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/dermatology-marketing-services/social-media-marketing/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Meta Title: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Social Media Marketing for Dermatologists | Turn Scrolls into Bookings | Bidview Marketing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Meta Description: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Bidview turns curiosity into confidence - and confidence into booked appointments. Attract new patients with expert social media marketing for dermatologists.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280" w:lineRule="auto"/>
        <w:rPr/>
      </w:pPr>
      <w:bookmarkStart w:colFirst="0" w:colLast="0" w:name="_kvw34bgqds2l" w:id="0"/>
      <w:bookmarkEnd w:id="0"/>
      <w:r w:rsidDel="00000000" w:rsidR="00000000" w:rsidRPr="00000000">
        <w:rPr>
          <w:rtl w:val="0"/>
        </w:rPr>
        <w:t xml:space="preserve">Social Media Marketing for Dermatologists: Where Attention Becomes Appointments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one opens their social media accounts thinking,</w:t>
        <w:br w:type="textWrapping"/>
        <w:t xml:space="preserve"> “Today I’m booking a dermatology visit.”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quick scroll.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small pause.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the signal: what stands out and what doesn’t.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notice who looks credible.</w:t>
        <w:br w:type="textWrapping"/>
        <w:t xml:space="preserve">Who explains things clearly.</w:t>
        <w:br w:type="textWrapping"/>
        <w:t xml:space="preserve">Who feels calm, not chaotic.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long before they ever click “Book Now,”</w:t>
        <w:br w:type="textWrapping"/>
        <w:t xml:space="preserve">a decision starts forming.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Social media marketing for dermatologists isn’t about going viral.</w:t>
        <w:br w:type="textWrapping"/>
        <w:t xml:space="preserve">It’s about becoming familiar.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familiarity lowers resistance.</w:t>
        <w:br w:type="textWrapping"/>
        <w:t xml:space="preserve">Lower resistance fills calendars.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where Bidview comes in.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t4zzm5d864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Social Media Actually Matters for Dermatology Practices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People research skin concerns quietly.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rash that won’t go away.</w:t>
        <w:br w:type="textWrapping"/>
        <w:t xml:space="preserve">A mole that changed.</w:t>
        <w:br w:type="textWrapping"/>
        <w:t xml:space="preserve">Acne that’s affecting confidence.</w:t>
        <w:br w:type="textWrapping"/>
        <w:t xml:space="preserve">A cosmetic treatment they’ve been “thinking about.”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don’t want pressure.</w:t>
        <w:br w:type="textWrapping"/>
        <w:t xml:space="preserve">They want reassurance.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your practice shows up consistently with clarity, education, and real presence, you stop feeling like an option.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start feeling like </w:t>
      </w:r>
      <w:r w:rsidDel="00000000" w:rsidR="00000000" w:rsidRPr="00000000">
        <w:rPr>
          <w:i w:val="1"/>
          <w:iCs w:val="1"/>
          <w:rtl w:val="0"/>
        </w:rPr>
        <w:t xml:space="preserve">the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BEST</w:t>
      </w:r>
      <w:r w:rsidDel="00000000" w:rsidR="00000000" w:rsidRPr="00000000">
        <w:rPr>
          <w:i w:val="1"/>
          <w:iCs w:val="1"/>
          <w:rtl w:val="0"/>
        </w:rPr>
        <w:t xml:space="preserve"> next step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Social media done right helps you: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Stay top-of-mind before urgency hits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Normalize reaching out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hesitation before booking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Position your practice as steady and credible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isn’t about chasing likes.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It’s about shaping comfort.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kk0wz9qenz2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Social Media Marketing Looks Like When It Works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it’s working, you’ll notice: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Messages feel warmer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Consultations start with less skepticism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Prospects already “know” you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Bookings feel easier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not luck.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</w:t>
      </w:r>
      <w:r w:rsidDel="00000000" w:rsidR="00000000" w:rsidRPr="00000000">
        <w:rPr>
          <w:b w:val="1"/>
          <w:bCs w:val="1"/>
          <w:rtl w:val="0"/>
        </w:rPr>
        <w:t xml:space="preserve">intentional visibility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before="480" w:lineRule="auto"/>
        <w:rPr/>
      </w:pPr>
      <w:bookmarkStart w:colFirst="0" w:colLast="0" w:name="_o1jl3r75pa73" w:id="3"/>
      <w:bookmarkEnd w:id="3"/>
      <w:r w:rsidDel="00000000" w:rsidR="00000000" w:rsidRPr="00000000">
        <w:rPr>
          <w:rtl w:val="0"/>
        </w:rPr>
        <w:t xml:space="preserve">Our Social Media Marketing for Dermatologists: </w:t>
      </w:r>
      <w:r w:rsidDel="00000000" w:rsidR="00000000" w:rsidRPr="00000000">
        <w:rPr>
          <w:rtl w:val="0"/>
        </w:rPr>
        <w:t xml:space="preserve">How Bidview Turns Scrolls into Scheduled Visits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after="80" w:lineRule="auto"/>
        <w:rPr/>
      </w:pPr>
      <w:bookmarkStart w:colFirst="0" w:colLast="0" w:name="_ad8g0sc4d613" w:id="4"/>
      <w:bookmarkEnd w:id="4"/>
      <w:r w:rsidDel="00000000" w:rsidR="00000000" w:rsidRPr="00000000">
        <w:rPr>
          <w:rtl w:val="0"/>
        </w:rPr>
        <w:t xml:space="preserve">Strategy That Reflects How People Actually Decide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don’t post randomly.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build social strategies around real behavior: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dermatology patients worry about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holds them back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reassures them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makes them finally book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post is intentional.</w:t>
        <w:br w:type="textWrapping"/>
        <w:t xml:space="preserve">Curated.</w:t>
        <w:br w:type="textWrapping"/>
        <w:t xml:space="preserve">Aligned with how decisions are really made.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after="80" w:lineRule="auto"/>
        <w:rPr/>
      </w:pPr>
      <w:bookmarkStart w:colFirst="0" w:colLast="0" w:name="_cec2iu647p0z" w:id="5"/>
      <w:bookmarkEnd w:id="5"/>
      <w:r w:rsidDel="00000000" w:rsidR="00000000" w:rsidRPr="00000000">
        <w:rPr>
          <w:rtl w:val="0"/>
        </w:rPr>
        <w:t xml:space="preserve">Content Creation and Management: Building Authority Without Feeling Promotional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Before-and-afters.</w:t>
        <w:br w:type="textWrapping"/>
        <w:t xml:space="preserve">Skin education.</w:t>
        <w:br w:type="textWrapping"/>
        <w:t xml:space="preserve">Myth-busting posts.</w:t>
        <w:br w:type="textWrapping"/>
        <w:t xml:space="preserve">Quick insights from your providers.</w:t>
        <w:br w:type="textWrapping"/>
        <w:t xml:space="preserve">Patient stories (with permission).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help your practice show expertise in a way that feels accessible, not intimidating.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when information feels clear, people lean in.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More booked appointments, more loyal patients.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after="80" w:lineRule="auto"/>
        <w:rPr/>
      </w:pPr>
      <w:bookmarkStart w:colFirst="0" w:colLast="0" w:name="_w6mfe2cgtgfd" w:id="6"/>
      <w:bookmarkEnd w:id="6"/>
      <w:r w:rsidDel="00000000" w:rsidR="00000000" w:rsidRPr="00000000">
        <w:rPr>
          <w:rtl w:val="0"/>
        </w:rPr>
        <w:t xml:space="preserve">Social Media Advertising That Respects Readiness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everyone is ready today.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some are closer than they admit.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run targeted ad campaigns that: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Reach local audiences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Highlight specific services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Retarget visitors who showed interest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Guide warm prospects back to booking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shouting.</w:t>
        <w:br w:type="textWrapping"/>
        <w:t xml:space="preserve">Zero gimmicks.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Just well-placed visibility when someone is already considering.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after="80" w:lineRule="auto"/>
        <w:rPr/>
      </w:pPr>
      <w:bookmarkStart w:colFirst="0" w:colLast="0" w:name="_godx1ekt00rz" w:id="7"/>
      <w:bookmarkEnd w:id="7"/>
      <w:r w:rsidDel="00000000" w:rsidR="00000000" w:rsidRPr="00000000">
        <w:rPr>
          <w:rtl w:val="0"/>
        </w:rPr>
        <w:t xml:space="preserve">Engagement That Builds Confidence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Silence creates doubt.</w:t>
        <w:br w:type="textWrapping"/>
        <w:t xml:space="preserve">Responsiveness creates confidence.</w:t>
        <w:br w:type="textWrapping"/>
        <w:t xml:space="preserve">Confidence books appointments.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Bidview monitors, responds, and maintains your presence so your practice feels attentive, even online.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subtle responsiveness?</w:t>
        <w:br w:type="textWrapping"/>
        <w:t xml:space="preserve">It matters more than most clinics realize.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after="80" w:lineRule="auto"/>
        <w:rPr/>
      </w:pPr>
      <w:bookmarkStart w:colFirst="0" w:colLast="0" w:name="_w9guxcttjw5e" w:id="8"/>
      <w:bookmarkEnd w:id="8"/>
      <w:r w:rsidDel="00000000" w:rsidR="00000000" w:rsidRPr="00000000">
        <w:rPr>
          <w:rtl w:val="0"/>
        </w:rPr>
        <w:t xml:space="preserve">Data Without the Drama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track: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Engagement trends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 performance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Click-to-book behavior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 flow from social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vanity metrics.</w:t>
        <w:br w:type="textWrapping"/>
        <w:t xml:space="preserve">Real movement.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adjust based on what actually drives consults, not what looks impressive in a dashboard.</w:t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before="480" w:lineRule="auto"/>
        <w:rPr/>
      </w:pPr>
      <w:bookmarkStart w:colFirst="0" w:colLast="0" w:name="_wi9dybwpo2t2" w:id="9"/>
      <w:bookmarkEnd w:id="9"/>
      <w:r w:rsidDel="00000000" w:rsidR="00000000" w:rsidRPr="00000000">
        <w:rPr>
          <w:rtl w:val="0"/>
        </w:rPr>
        <w:t xml:space="preserve">Why Dermatologists Choose Bidview For Social Media Marketing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already deliver results people want.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role?</w:t>
        <w:br w:type="textWrapping"/>
        <w:t xml:space="preserve">Make that obvious before they ever call.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Dermatology practices work with Bidview because: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 understand how skin-care decisions are made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 don’t overcomplicate or oversell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 focus on booked appointments, not just impressions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 stay involved as momentum builds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Skip the copy-paste posts and cookie-cutter campaigns. 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replaces it is a system built to grow stronger, month after month.</w:t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before="480" w:lineRule="auto"/>
        <w:rPr/>
      </w:pPr>
      <w:bookmarkStart w:colFirst="0" w:colLast="0" w:name="_2g9z913utty" w:id="10"/>
      <w:bookmarkEnd w:id="10"/>
      <w:r w:rsidDel="00000000" w:rsidR="00000000" w:rsidRPr="00000000">
        <w:rPr>
          <w:rtl w:val="0"/>
        </w:rPr>
        <w:t xml:space="preserve">Dermatology Social Media That Makes You the Safe “Yes”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Growth doesn’t need more noise.</w:t>
        <w:br w:type="textWrapping"/>
        <w:t xml:space="preserve">It needs clarity.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right people are already scrolling.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question is:</w:t>
        <w:br w:type="textWrapping"/>
        <w:t xml:space="preserve">When they see your practice, does it feel familiar, safe… or forgettable?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you’re curious how your dermatology practice is currently showing up on social and where small shifts could quietly increase bookings - 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Let’s look at it </w:t>
      </w:r>
      <w:r w:rsidDel="00000000" w:rsidR="00000000" w:rsidRPr="00000000">
        <w:rPr>
          <w:b w:val="1"/>
          <w:bCs w:val="1"/>
          <w:rtl w:val="0"/>
        </w:rPr>
        <w:t xml:space="preserve">together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pressure.</w:t>
        <w:br w:type="textWrapping"/>
        <w:t xml:space="preserve">No performance talk.</w:t>
        <w:br w:type="textWrapping"/>
        <w:t xml:space="preserve">Just perspective.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/>
      </w:pPr>
      <w:bookmarkStart w:colFirst="0" w:colLast="0" w:name="_rj3ti2in3gn6" w:id="11"/>
      <w:bookmarkEnd w:id="11"/>
      <w:r w:rsidDel="00000000" w:rsidR="00000000" w:rsidRPr="00000000">
        <w:rPr>
          <w:rtl w:val="0"/>
        </w:rPr>
        <w:t xml:space="preserve">Schedule a strategy call with Bidview Marketing.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Let’s turn your next scroll into your next consult.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