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/healthcare-marketing-services/email-marketing/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  <w:br w:type="textWrapping"/>
      </w:r>
      <w:r w:rsidDel="00000000" w:rsidR="00000000" w:rsidRPr="00000000">
        <w:rPr>
          <w:rtl w:val="0"/>
        </w:rPr>
        <w:t xml:space="preserve">Healthcare Email Marketing Services: Earn Trust. Increase Bookings With </w:t>
      </w:r>
      <w:r w:rsidDel="00000000" w:rsidR="00000000" w:rsidRPr="00000000">
        <w:rPr>
          <w:rtl w:val="0"/>
        </w:rPr>
        <w:t xml:space="preserve">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  <w:br w:type="textWrapping"/>
      </w:r>
      <w:r w:rsidDel="00000000" w:rsidR="00000000" w:rsidRPr="00000000">
        <w:rPr>
          <w:rtl w:val="0"/>
        </w:rPr>
        <w:t xml:space="preserve">Stay relevant in patients’ inboxes. Bidview builds healthcare email campaigns that nurture trust and turn reminders into bookings. Start smart.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sb60i05it9ih" w:id="0"/>
      <w:bookmarkEnd w:id="0"/>
      <w:r w:rsidDel="00000000" w:rsidR="00000000" w:rsidRPr="00000000">
        <w:rPr>
          <w:rtl w:val="0"/>
        </w:rPr>
        <w:t xml:space="preserve">Healthcare Email Marketing Services | Built for Retention. Designed for Growth.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isn’t a one-time transaction. It’s a relationship that keeps running in the background.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wakes up hoping for an email from their provider.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Still, send the right message at the right moment.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timely, helpful, personal, consistent — and something shifts: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email gets opened.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gets read.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isn’t about blasting promotions.</w:t>
        <w:br w:type="textWrapping"/>
        <w:t xml:space="preserve">It’s about staying present and relevant - without being intrusive.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healthcare email marketing systems that feel thoughtful, not automated. Intentional, not noisy. And most importantly, aligned with how real people make decisions about care.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right email at the right moment doesn’t feel like marketing.</w:t>
        <w:br w:type="textWrapping"/>
        <w:t xml:space="preserve">It feels like guidance.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tzs7w760y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Healthcare Email Marketing Still Works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feeds scroll by.</w:t>
        <w:br w:type="textWrapping"/>
        <w:t xml:space="preserve">Ads get skipped.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inboxes?</w:t>
        <w:br w:type="textWrapping"/>
        <w:t xml:space="preserve">They’re personal.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lets you: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Stay connected between visits</w:t>
        <w:br w:type="textWrapping"/>
        <w:t xml:space="preserve"> • Gently remind instead of aggressively promote</w:t>
        <w:br w:type="textWrapping"/>
        <w:t xml:space="preserve"> • Answer questions before they’re asked</w:t>
        <w:br w:type="textWrapping"/>
        <w:t xml:space="preserve"> • Bring people back when they’re ready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well, email doesn’t pressure.</w:t>
        <w:br w:type="textWrapping"/>
        <w:t xml:space="preserve">It reassures.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reassurance drives appointments.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480" w:lineRule="auto"/>
        <w:rPr/>
      </w:pPr>
      <w:bookmarkStart w:colFirst="0" w:colLast="0" w:name="_7yumh2w0spf0" w:id="2"/>
      <w:bookmarkEnd w:id="2"/>
      <w:r w:rsidDel="00000000" w:rsidR="00000000" w:rsidRPr="00000000">
        <w:rPr>
          <w:rtl w:val="0"/>
        </w:rPr>
        <w:t xml:space="preserve">How Bidview Turns Emails Into Appointments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can send emails.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right system moves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lineRule="auto"/>
        <w:rPr/>
      </w:pPr>
      <w:bookmarkStart w:colFirst="0" w:colLast="0" w:name="_gplfsnd9zrfp" w:id="3"/>
      <w:bookmarkEnd w:id="3"/>
      <w:r w:rsidDel="00000000" w:rsidR="00000000" w:rsidRPr="00000000">
        <w:rPr>
          <w:rtl w:val="0"/>
        </w:rPr>
        <w:t xml:space="preserve">Strategy Before “Send”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campaign starts with clarity.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needs what?</w:t>
        <w:br w:type="textWrapping"/>
        <w:t xml:space="preserve">When are they most likely to respond?</w:t>
        <w:br w:type="textWrapping"/>
        <w:t xml:space="preserve">What will actually help them?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map email sequences around real patient behavior, not guesswork.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rPr/>
      </w:pPr>
      <w:bookmarkStart w:colFirst="0" w:colLast="0" w:name="_yof4297nnu6g" w:id="4"/>
      <w:bookmarkEnd w:id="4"/>
      <w:r w:rsidDel="00000000" w:rsidR="00000000" w:rsidRPr="00000000">
        <w:rPr>
          <w:rtl w:val="0"/>
        </w:rPr>
        <w:t xml:space="preserve">Personalized Content That Feels Human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Inbox trust is earned in tone.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message feels specific, not mass-produced.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craft emails that: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Educate without overwhelming</w:t>
        <w:br w:type="textWrapping"/>
        <w:t xml:space="preserve">• Remind without nagging</w:t>
        <w:br w:type="textWrapping"/>
        <w:t xml:space="preserve">• Promote without sounding salesy</w:t>
        <w:br w:type="textWrapping"/>
        <w:t xml:space="preserve">• Feel relevant to the reader’s situation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seasonal care reminders to treatment education to follow-ups, every message earns its place.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qrd6kypz9hil" w:id="5"/>
      <w:bookmarkEnd w:id="5"/>
      <w:r w:rsidDel="00000000" w:rsidR="00000000" w:rsidRPr="00000000">
        <w:rPr>
          <w:rtl w:val="0"/>
        </w:rPr>
        <w:t xml:space="preserve">Automation That Feels Intentional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shouldn’t feel automated.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smart workflows that trigger at the right time: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New patient welcome sequences</w:t>
        <w:br w:type="textWrapping"/>
        <w:t xml:space="preserve">• Post-visit follow-ups</w:t>
        <w:br w:type="textWrapping"/>
        <w:t xml:space="preserve">• Lapsed appointment reminders</w:t>
        <w:br w:type="textWrapping"/>
        <w:t xml:space="preserve">• Preventive care check-ins</w:t>
        <w:br w:type="textWrapping"/>
        <w:t xml:space="preserve">• Special service announcements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practice stays responsive, even when you’re busy.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/>
      </w:pPr>
      <w:bookmarkStart w:colFirst="0" w:colLast="0" w:name="_ryv0bafyj5n6" w:id="6"/>
      <w:bookmarkEnd w:id="6"/>
      <w:r w:rsidDel="00000000" w:rsidR="00000000" w:rsidRPr="00000000">
        <w:rPr>
          <w:rtl w:val="0"/>
        </w:rPr>
        <w:t xml:space="preserve">Smart Segmentation = Higher Response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needs the same message.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segment your list by: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Service history</w:t>
        <w:br w:type="textWrapping"/>
        <w:t xml:space="preserve">• Demographics</w:t>
        <w:br w:type="textWrapping"/>
        <w:t xml:space="preserve">• Appointment frequency</w:t>
        <w:br w:type="textWrapping"/>
        <w:t xml:space="preserve">• Interest signals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  <w:br w:type="textWrapping"/>
        <w:t xml:space="preserve">Higher open rates.</w:t>
        <w:br w:type="textWrapping"/>
        <w:t xml:space="preserve">Better engagement.</w:t>
        <w:br w:type="textWrapping"/>
        <w:t xml:space="preserve">More bookings.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ujx70n6pataz" w:id="7"/>
      <w:bookmarkEnd w:id="7"/>
      <w:r w:rsidDel="00000000" w:rsidR="00000000" w:rsidRPr="00000000">
        <w:rPr>
          <w:rtl w:val="0"/>
        </w:rPr>
        <w:t xml:space="preserve">Data That Actually Means Something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Opens</w:t>
        <w:br w:type="textWrapping"/>
        <w:t xml:space="preserve">• Clicks</w:t>
        <w:br w:type="textWrapping"/>
        <w:t xml:space="preserve">• Conversions</w:t>
        <w:br w:type="textWrapping"/>
        <w:t xml:space="preserve">• Appointment actions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don’t drown you in numbers.</w:t>
        <w:br w:type="textWrapping"/>
        <w:t xml:space="preserve">We translate performance into practical improvements.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should feel clear, not confusing.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480" w:lineRule="auto"/>
        <w:rPr/>
      </w:pPr>
      <w:bookmarkStart w:colFirst="0" w:colLast="0" w:name="_fulcnzpi9kz1" w:id="8"/>
      <w:bookmarkEnd w:id="8"/>
      <w:r w:rsidDel="00000000" w:rsidR="00000000" w:rsidRPr="00000000">
        <w:rPr>
          <w:rtl w:val="0"/>
        </w:rPr>
        <w:t xml:space="preserve">What It Feels Like When Healthcare Email Marketing Is Working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chasing patients.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They remember you</w:t>
        <w:br w:type="textWrapping"/>
        <w:t xml:space="preserve">• They respond faster</w:t>
        <w:br w:type="textWrapping"/>
        <w:t xml:space="preserve">• They show up informed</w:t>
        <w:br w:type="textWrapping"/>
        <w:t xml:space="preserve">• They book with less hesitation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 built through consistency.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Bidview Marketing engineers that consistency behind the scenes with our healthcare email marketing.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rwcx1trkijk" w:id="9"/>
      <w:bookmarkEnd w:id="9"/>
      <w:r w:rsidDel="00000000" w:rsidR="00000000" w:rsidRPr="00000000">
        <w:rPr>
          <w:rtl w:val="0"/>
        </w:rPr>
        <w:t xml:space="preserve">Why Healthcare Providers Work With Bidview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understand something simple: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communication requires trust.</w:t>
        <w:br w:type="textWrapping"/>
        <w:t xml:space="preserve">Trust requires tone.</w:t>
        <w:br w:type="textWrapping"/>
        <w:t xml:space="preserve">Tone requires intention.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Write with empathy, not hype</w:t>
        <w:br w:type="textWrapping"/>
        <w:t xml:space="preserve">• Respect compliance and privacy</w:t>
        <w:br w:type="textWrapping"/>
        <w:t xml:space="preserve">• Build systems that scale</w:t>
        <w:br w:type="textWrapping"/>
        <w:t xml:space="preserve">• Stay involved as behavior evolves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the spam. Ditch the gimmicks.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inbox clean.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replaces the clutter is communication that compounds - timely, useful, and worth opening.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Bidview Marketing, you get simple, effective healthcare email marketing, right at your fingertips.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480" w:lineRule="auto"/>
        <w:rPr/>
      </w:pPr>
      <w:bookmarkStart w:colFirst="0" w:colLast="0" w:name="_p17baeluiuw6" w:id="10"/>
      <w:bookmarkEnd w:id="10"/>
      <w:r w:rsidDel="00000000" w:rsidR="00000000" w:rsidRPr="00000000">
        <w:rPr>
          <w:rtl w:val="0"/>
        </w:rPr>
        <w:t xml:space="preserve">A Different Way to Think About Email Marketing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isn’t about volume.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presence.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 message at the right time can quietly increase retention, reactivate interest, and make booking feel natural.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louder campaigns.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smarter ones.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vb9konexx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Let’s Build an Inbox Strategy That Books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email list exists but isn’t driving action, there’s an opportunity sitting untouched.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reminders into revenue.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into engagement.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into booked visits.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with a strategy session and see what your inbox could be doing for you.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