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Target URL: /podiatry-marketing-services/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Podiatry Marketing Services | Turn Searches Into Bookings With Bidview Marketing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description: Patients search when pain hits. Bidview helps podiatrists get found locally, build trust fast, and turn clicks into calls and booked visits.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os5dhbo9vqq" w:id="0"/>
      <w:bookmarkEnd w:id="0"/>
      <w:r w:rsidDel="00000000" w:rsidR="00000000" w:rsidRPr="00000000">
        <w:rPr>
          <w:rtl w:val="0"/>
        </w:rPr>
        <w:t xml:space="preserve">Podiatry Marketing Services That Turn “Foot Pain” Searches Into Booked Visits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losing patients to “better podiatrists.”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 go to the practice that’s easier to find and easier to schedule with.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seen it play out: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heel pain shows up overnight,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runner can’t finish a mile,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diabetic patient starts searching quietly,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ingrown toenail becomes a daily problem.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sits down to “research providers.”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Google search happens, a few results get skimmed, and one clinic gets chosen.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if your clinic doesn’t show up (or your online presence looks confusing), patients don’t blame you. They just move 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your fault. That’s the system.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rewards visibility. The market rewards convenience.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patients reward whoever makes them feel safe fast.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helps you win that moment, without gimmicks, without discounts, and without turning your practice into a content factory.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0kebxyz43eq" w:id="1"/>
      <w:bookmarkEnd w:id="1"/>
      <w:r w:rsidDel="00000000" w:rsidR="00000000" w:rsidRPr="00000000">
        <w:rPr>
          <w:sz w:val="34"/>
          <w:szCs w:val="34"/>
          <w:rtl w:val="0"/>
        </w:rPr>
        <w:t xml:space="preserve">Why Podiatry Marketing Isn’t “Generic Healthcare Marketing”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Podiatry patients aren’t shopping for a service. They’re trying to solve a problem that affects their daily life.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relief (fast)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reassurance (this is fixable)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clarity (what happens next?)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provider who won’t dismiss them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marketing for podiatry has to do two things at once: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Get you found locally when they search with intent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trust quickly so they actually book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Bidview’s digital marketing for podiatrists is designed to hit real targets:</w:t>
        <w:br w:type="textWrapping"/>
        <w:t xml:space="preserve">more calls, more appointment requests, more booked visits, sustainable growth.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480" w:lineRule="auto"/>
        <w:rPr/>
      </w:pPr>
      <w:bookmarkStart w:colFirst="0" w:colLast="0" w:name="_3ih4f83ex38" w:id="2"/>
      <w:bookmarkEnd w:id="2"/>
      <w:r w:rsidDel="00000000" w:rsidR="00000000" w:rsidRPr="00000000">
        <w:rPr>
          <w:rtl w:val="0"/>
        </w:rPr>
        <w:t xml:space="preserve">Core Services We Offer for Podiatry Practices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Our podiatry marketing services are built to make patient acquisition easier—without making you “salesy.”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lineRule="auto"/>
        <w:rPr/>
      </w:pPr>
      <w:bookmarkStart w:colFirst="0" w:colLast="0" w:name="_t7c6kn69zhnm" w:id="3"/>
      <w:bookmarkEnd w:id="3"/>
      <w:r w:rsidDel="00000000" w:rsidR="00000000" w:rsidRPr="00000000">
        <w:rPr>
          <w:rtl w:val="0"/>
        </w:rPr>
        <w:t xml:space="preserve">Search Engine Optimization (SEO)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 “podiatrist near me” or “foot pain treatment,” they’re not casually browsing. They’re raising their hand.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show up where decisions happen: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Search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“near me” results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service-specific searches (heel pain, orthotics, diabetic foot care, sports injuries)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SEO includes: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keyword + service mapping (so you rank for what you actually want to treat)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SEO signals that strengthen Maps visibility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that answers questions patients are already asking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on-page optimization that helps Google understand (and patients trust)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feel the difference in the only metric that matters: more booked visits from local search.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h45sjc4ne6f5" w:id="4"/>
      <w:bookmarkEnd w:id="4"/>
      <w:r w:rsidDel="00000000" w:rsidR="00000000" w:rsidRPr="00000000">
        <w:rPr>
          <w:rtl w:val="0"/>
        </w:rPr>
        <w:t xml:space="preserve">Paid Advertising (PPC + Social Media Ads)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faster volume, paid ads can work. However, you’re not sure that you’re paying for the wrong clicks.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Google Ads, Facebook, and Instagram campaigns that focus on: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targeting (no wasted spend outside your service area)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high-intent keywords and audiences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ads that sound like a real clinic, not a coupon flyer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tracking tied to calls, forms, and booking actions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podiatry, “traffic” is not a win.</w:t>
        <w:br w:type="textWrapping"/>
        <w:t xml:space="preserve">Booked consults are.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lineRule="auto"/>
        <w:rPr/>
      </w:pPr>
      <w:bookmarkStart w:colFirst="0" w:colLast="0" w:name="_p5lywr6rqw2w" w:id="5"/>
      <w:bookmarkEnd w:id="5"/>
      <w:r w:rsidDel="00000000" w:rsidR="00000000" w:rsidRPr="00000000">
        <w:rPr>
          <w:rtl w:val="0"/>
        </w:rPr>
        <w:t xml:space="preserve">Website Design &amp; Development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your digital front desk. If it’s slow, messy, or unclear, patients don’t “think about it.” They bounce.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podiatry websites that: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fast and look modern on mobile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services clearly (without overwhelming people)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 anxiety with proof + clarity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booking simple (call, form, schedule tools)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site should do what your receptionist does best: help people take the next step.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rPr/>
      </w:pPr>
      <w:bookmarkStart w:colFirst="0" w:colLast="0" w:name="_bqviwpeju0fj" w:id="6"/>
      <w:bookmarkEnd w:id="6"/>
      <w:r w:rsidDel="00000000" w:rsidR="00000000" w:rsidRPr="00000000">
        <w:rPr>
          <w:rtl w:val="0"/>
        </w:rPr>
        <w:t xml:space="preserve">Content Marketing &amp; Blogging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just want a podiatrist. They want answers without judgment.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helps you: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 expertise without bragging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trust before the first visit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rank for long-tail searches (“why does my heel hurt in the morning?”)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attract better-fit patients who understand your value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blogs, guides, and patient education content that’s: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clear (not clinical fluff)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search-friendly (SEO baked in)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conversion-aware (always guiding toward booking)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480" w:lineRule="auto"/>
        <w:rPr/>
      </w:pPr>
      <w:bookmarkStart w:colFirst="0" w:colLast="0" w:name="_ub4exe6uyjly" w:id="7"/>
      <w:bookmarkEnd w:id="7"/>
      <w:r w:rsidDel="00000000" w:rsidR="00000000" w:rsidRPr="00000000">
        <w:rPr>
          <w:rtl w:val="0"/>
        </w:rPr>
        <w:t xml:space="preserve">Why Choose Bidview Marketing for Your Podiatry Marketing Needs?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lineRule="auto"/>
        <w:rPr/>
      </w:pPr>
      <w:bookmarkStart w:colFirst="0" w:colLast="0" w:name="_vx8g6wz77n4h" w:id="8"/>
      <w:bookmarkEnd w:id="8"/>
      <w:r w:rsidDel="00000000" w:rsidR="00000000" w:rsidRPr="00000000">
        <w:rPr>
          <w:rtl w:val="0"/>
        </w:rPr>
        <w:t xml:space="preserve">Industry expertise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the podiatry patient mindset: pain, urgency, embarrassment, fear of “it’s nothing,” and the desire to walk normally again.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build messaging that makes patients feel:</w:t>
        <w:br w:type="textWrapping"/>
        <w:t xml:space="preserve"> seen, safe, and ready to book.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lineRule="auto"/>
        <w:rPr/>
      </w:pPr>
      <w:bookmarkStart w:colFirst="0" w:colLast="0" w:name="_eopyvx98xjc7" w:id="9"/>
      <w:bookmarkEnd w:id="9"/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two practices are the same. We tailor strategy around your:</w:t>
        <w:br w:type="textWrapping"/>
        <w:t xml:space="preserve">services, location, capacity, and growth goals.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that’s more orthotics, more diabetic foot care, more sports injury patients, or just fewer slow weeks - we can customize our marketing services for you.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lineRule="auto"/>
        <w:rPr/>
      </w:pPr>
      <w:bookmarkStart w:colFirst="0" w:colLast="0" w:name="_sw2ddguz2dof" w:id="10"/>
      <w:bookmarkEnd w:id="10"/>
      <w:r w:rsidDel="00000000" w:rsidR="00000000" w:rsidRPr="00000000">
        <w:rPr>
          <w:rtl w:val="0"/>
        </w:rPr>
        <w:t xml:space="preserve">Data-driven results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do “pretty reports.” We track outcomes: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calls and inquiries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rates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cost per lead / cost per booking (when running ads)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ranking improvements tied to patient demand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optimize relentlessly.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lineRule="auto"/>
        <w:rPr/>
      </w:pPr>
      <w:bookmarkStart w:colFirst="0" w:colLast="0" w:name="_ghnfdqbsn2kb" w:id="11"/>
      <w:bookmarkEnd w:id="11"/>
      <w:r w:rsidDel="00000000" w:rsidR="00000000" w:rsidRPr="00000000">
        <w:rPr>
          <w:rtl w:val="0"/>
        </w:rPr>
        <w:t xml:space="preserve">Testimonials &amp; success stories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helped healthcare practices grow with tailored strategies and we focus on what lasts: visibility, trust, and conversion.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480" w:lineRule="auto"/>
        <w:rPr/>
      </w:pPr>
      <w:bookmarkStart w:colFirst="0" w:colLast="0" w:name="_y0ztyp4d3q8a" w:id="12"/>
      <w:bookmarkEnd w:id="12"/>
      <w:r w:rsidDel="00000000" w:rsidR="00000000" w:rsidRPr="00000000">
        <w:rPr>
          <w:rtl w:val="0"/>
        </w:rPr>
        <w:t xml:space="preserve">Get Found Fast. Get Booked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is the best-kept secret in town, that’s not humility. That’s lost revenue.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fix it, without changing who you are.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audit your local visibility, website conversion path, review trust signals, and patient acquisition gaps, then give you a clear plan to turn searches into booked visits (without begging, discounting, or guessing).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 today to schedule a free consultation!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