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PPC for Cosmetic Healthcare Providers | Get Seen and Booked With Bidview Marketing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PPC for cosmetic healthcare providers that meet patients at the moment they’re deciding. See how Bidview Marketing helps turn visibility into booked appointments.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/>
      </w:pPr>
      <w:bookmarkStart w:colFirst="0" w:colLast="0" w:name="_cxwbz7ucrsmc" w:id="0"/>
      <w:bookmarkEnd w:id="0"/>
      <w:r w:rsidDel="00000000" w:rsidR="00000000" w:rsidRPr="00000000">
        <w:rPr>
          <w:rtl w:val="0"/>
        </w:rPr>
        <w:t xml:space="preserve">PPC for Cosmetic Healthcare That Gets You Seen and Booked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cosmetic patients don’t compare ten clinics or bookmark five websites.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search. Swift scan of top results.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a choice based on what feels </w:t>
      </w:r>
      <w:r w:rsidDel="00000000" w:rsidR="00000000" w:rsidRPr="00000000">
        <w:rPr>
          <w:b w:val="1"/>
          <w:bCs w:val="1"/>
          <w:rtl w:val="0"/>
        </w:rPr>
        <w:t xml:space="preserve">familiar, credible, and easy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window is short - and it decides everything.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for cosmetic healthcare providers exists for that exact window.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 persuade patients they need treatment, but to be present when they’ve already decided they want one.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clinic isn’t visible at that point, the decision doesn’t disappear.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(unfortunately) just lands somewhere else.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ot802wqc7p7u" w:id="1"/>
      <w:bookmarkEnd w:id="1"/>
      <w:r w:rsidDel="00000000" w:rsidR="00000000" w:rsidRPr="00000000">
        <w:rPr>
          <w:rtl w:val="0"/>
        </w:rPr>
        <w:t xml:space="preserve">Why PPC Matters for Cosmetic Healthcare Providers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care is emotional. Personal. Often private.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patients finally feel ready, they don’t want more information; they want clarity.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allows your clinic to appear: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patients are no longer browsing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uncertainty has narrowed to choice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timing matters more than branding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long-term strategies that build awareness over time, </w:t>
      </w:r>
      <w:r w:rsidDel="00000000" w:rsidR="00000000" w:rsidRPr="00000000">
        <w:rPr>
          <w:rtl w:val="0"/>
        </w:rPr>
        <w:t xml:space="preserve">PPC meets intent in motion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places your clinic directly in front of people actively searching for treatments you already provide, and at the moment, action feels natural.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isn’t </w:t>
      </w:r>
      <w:r w:rsidDel="00000000" w:rsidR="00000000" w:rsidRPr="00000000">
        <w:rPr>
          <w:rtl w:val="0"/>
        </w:rPr>
        <w:t xml:space="preserve">marketing louder. It’s </w:t>
      </w:r>
      <w:r w:rsidDel="00000000" w:rsidR="00000000" w:rsidRPr="00000000">
        <w:rPr>
          <w:b w:val="1"/>
          <w:bCs w:val="1"/>
          <w:rtl w:val="0"/>
        </w:rPr>
        <w:t xml:space="preserve">marketing smarter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cosmetic healthcare providers, PPC: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friction at the decision point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Shortens the gap between interest and booking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immediate visibility in a crowded space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you to compete based on timing, not volume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 well, PPC doesn’t feel like advertising.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feels like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obvious next step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roif8fqbj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We Approach PPC for Cosmetic Healthcare Providers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ads fail because they chase clicks.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decisions.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rtl w:val="0"/>
        </w:rPr>
        <w:t xml:space="preserve">PPC services for cosmetic healthcare providers</w:t>
      </w:r>
      <w:r w:rsidDel="00000000" w:rsidR="00000000" w:rsidRPr="00000000">
        <w:rPr>
          <w:rtl w:val="0"/>
        </w:rPr>
        <w:t xml:space="preserve"> are built around one idea: meet patients where they already are, mentally and emotionally.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w27eqt3x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Keyword Research and Strategy: Finding the Right Moments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the searches patients make when they’re no longer curious, but ready.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broad. Not vague.</w:t>
        <w:br w:type="textWrapping"/>
        <w:t xml:space="preserve">Specific AND intentional.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way, your clinic appears when timing matters most.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i4sdyjaza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 Creation and Copywriting: Writing Ads That Feel Reassuring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decisions come with hesitation.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Pushy ads increase it.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write calm, clear ads that: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Sound human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expectations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action without pressure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excitement.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building trust and exuding that quiet confidence.</w:t>
      </w:r>
    </w:p>
    <w:p w:rsidR="00000000" w:rsidDel="00000000" w:rsidP="00000000" w:rsidRDefault="00000000" w:rsidRPr="00000000" w14:paraId="0000002E">
      <w:pPr>
        <w:pStyle w:val="Heading3"/>
        <w:spacing w:after="240" w:before="240" w:lineRule="auto"/>
        <w:rPr/>
      </w:pPr>
      <w:bookmarkStart w:colFirst="0" w:colLast="0" w:name="_epbb4sw91l6" w:id="5"/>
      <w:bookmarkEnd w:id="5"/>
      <w:r w:rsidDel="00000000" w:rsidR="00000000" w:rsidRPr="00000000">
        <w:rPr>
          <w:rtl w:val="0"/>
        </w:rPr>
        <w:t xml:space="preserve">Search Engine Marketing With PPC: Where Intent Gets a Clear Path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isn’t random.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signal.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types a question into Google, they’re not browsing; they’re sorting.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narrowing.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deciding where they feel comfortable landing.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Engine Marketing (SEM) is what happens when paid visibility and organic presence work together, so your practice doesn’t just appear; it feels consistent.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PPC </w:t>
      </w:r>
      <w:r w:rsidDel="00000000" w:rsidR="00000000" w:rsidRPr="00000000">
        <w:rPr>
          <w:rtl w:val="0"/>
        </w:rPr>
        <w:t xml:space="preserve">handles the moment of urgency.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rtl w:val="0"/>
        </w:rPr>
        <w:t xml:space="preserve"> supports the moment of reassurance.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Together</w:t>
      </w:r>
      <w:r w:rsidDel="00000000" w:rsidR="00000000" w:rsidRPr="00000000">
        <w:rPr>
          <w:rtl w:val="0"/>
        </w:rPr>
        <w:t xml:space="preserve">, they remove doubt.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align ads with what patients see after they click, so the message doesn’t change mid-decision.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tone feels familiar.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step feels natural.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from first click to first visit. Zero doubt, no disconnect.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isn’t about dominating search results.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guiding momentum that already exists, quietly, calmly, without pressure.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both sides of search agree, patients don’t feel pushed.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feel settled.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settled people </w:t>
      </w:r>
      <w:r w:rsidDel="00000000" w:rsidR="00000000" w:rsidRPr="00000000">
        <w:rPr>
          <w:b w:val="1"/>
          <w:bCs w:val="1"/>
          <w:rtl w:val="0"/>
        </w:rPr>
        <w:t xml:space="preserve">book an appointment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/>
      </w:pPr>
      <w:bookmarkStart w:colFirst="0" w:colLast="0" w:name="_nfcmwhje4sr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Landing Page Optimization: Making Every Click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clicks, they shouldn’t feel lost.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guide them to pages that: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what they were looking for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 quickly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booking feel easy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confusion.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clear, direct steps.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wt9dr399l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Geo-Targeted Campaigns: Staying Local, On Purpose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care is personal, and usually close to home.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your ads where they matter most, so your clinic is seen by the people most likely to walk through your door.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i7ja35jz8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Tracking and Reporting: Paying Attention to What Works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watch what patients respond to, and quietly adjust.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constantly changing. No drastic campaigns.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steadily improving.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small shifts, over time, create real growth.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7d7uz5m19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Cosmetic Clinics Work With Bidview Marketing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do work patients want.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sure they find you when it counts.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clinics choose Bidview Marketing because: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understand how cosmetic patients decide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don’t overcomplicate things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focus on outcomes, not buzzwords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stay involved as things evolve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clinics work with Bidview Marketing because growth doesn’t need more noise, it needs clarity. Patients already want what you offer. They’re just sorting through options, timing, and trust.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job is to remove the friction that slows that decision down.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by pushing harder, but by showing up consistently, calmly, and at the moments that matter most.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choice feels obvious, it stops feeling like a choice at all. It feels like clockwork. Natural, flawless.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db8fh8wgq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Patients Are Ready, Be There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doesn’t create demand.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meets it.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your clinic to show up when patients are ready to act, </w:t>
      </w:r>
      <w:r w:rsidDel="00000000" w:rsidR="00000000" w:rsidRPr="00000000">
        <w:rPr>
          <w:rtl w:val="0"/>
        </w:rPr>
        <w:t xml:space="preserve">PPC for cosmetic healthcare providers from Bidview Marketing can help.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where your clinic currently appears, and where small changes could quietly increase bookings, we can look at that together.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forced.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Cliche as it may sound, but definitely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strings attached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free consultation with </w:t>
      </w:r>
      <w:r w:rsidDel="00000000" w:rsidR="00000000" w:rsidRPr="00000000">
        <w:rPr>
          <w:rtl w:val="0"/>
        </w:rPr>
        <w:t xml:space="preserve">Bidview Marketing</w:t>
      </w:r>
      <w:r w:rsidDel="00000000" w:rsidR="00000000" w:rsidRPr="00000000">
        <w:rPr>
          <w:rtl w:val="0"/>
        </w:rPr>
        <w:t xml:space="preserve">, and see how PPC can feel less like advertising and more like </w:t>
      </w:r>
      <w:r w:rsidDel="00000000" w:rsidR="00000000" w:rsidRPr="00000000">
        <w:rPr>
          <w:i w:val="1"/>
          <w:iCs w:val="1"/>
          <w:rtl w:val="0"/>
        </w:rPr>
        <w:t xml:space="preserve">being in the right place at the right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