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/audiologist-marketing-services/social-media-marketing/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Social Media Marketing for Audiologists: Digital Visibility That Converts |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 description: Social media marketing for audiologists that builds familiarity and trust before patients are ready to book. Partner with Bidview Marketing to turn visibility into appointments.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mcsdl8cfozt" w:id="0"/>
      <w:bookmarkEnd w:id="0"/>
      <w:r w:rsidDel="00000000" w:rsidR="00000000" w:rsidRPr="00000000">
        <w:rPr>
          <w:rtl w:val="0"/>
        </w:rPr>
        <w:t xml:space="preserve">Social Media Marketing for Audiologists: Digital Visibility That Converts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someone searches for an audiologist, they’re already forming opinions about who feels credible, who feels approachable, and who feels safe to contact. That decision often happens quietly, without a search bar involved.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exists because trust now forms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intent becomes obvious.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isn’t showing up consistently, clearly, and calmly on social platforms, patients don’t assume you’re bad. They simply move toward what feels more familiar.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create </w:t>
      </w: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who already deliver excellent care, but want their online presence to reflect that reality more clearly.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 No noise. No unnecessary campaigns.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 and build a social strategy designed to be seen, trusted, and chosen organically.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9sh8eje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Familiarity Now Drives Patient Choice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patients are already on social media. The question isn’t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they’ll see hearing care content. It’s </w:t>
      </w:r>
      <w:r w:rsidDel="00000000" w:rsidR="00000000" w:rsidRPr="00000000">
        <w:rPr>
          <w:i w:val="1"/>
          <w:iCs w:val="1"/>
          <w:rtl w:val="0"/>
        </w:rPr>
        <w:t xml:space="preserve">whose</w:t>
      </w:r>
      <w:r w:rsidDel="00000000" w:rsidR="00000000" w:rsidRPr="00000000">
        <w:rPr>
          <w:rtl w:val="0"/>
        </w:rPr>
        <w:t xml:space="preserve"> content will quietly shape their comfort level first.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social media marketing doesn’t persuade.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works, it feels natural.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reassures. It feels familiar.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</w:t>
      </w: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plays a direct role in growth: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Visibility:</w:t>
      </w:r>
      <w:r w:rsidDel="00000000" w:rsidR="00000000" w:rsidRPr="00000000">
        <w:rPr>
          <w:rtl w:val="0"/>
        </w:rPr>
        <w:t xml:space="preserve"> Stay present in the moments patients are forming opinions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Education:</w:t>
      </w:r>
      <w:r w:rsidDel="00000000" w:rsidR="00000000" w:rsidRPr="00000000">
        <w:rPr>
          <w:rtl w:val="0"/>
        </w:rPr>
        <w:t xml:space="preserve"> Answer questions before they’re asked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Building:</w:t>
      </w:r>
      <w:r w:rsidDel="00000000" w:rsidR="00000000" w:rsidRPr="00000000">
        <w:rPr>
          <w:rtl w:val="0"/>
        </w:rPr>
        <w:t xml:space="preserve"> Let patients see the people and care behind the practice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That Converts:</w:t>
      </w:r>
      <w:r w:rsidDel="00000000" w:rsidR="00000000" w:rsidRPr="00000000">
        <w:rPr>
          <w:rtl w:val="0"/>
        </w:rPr>
        <w:t xml:space="preserve"> Turn quiet familiarity into confident action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adi26rxqs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Bidview Marketing’s Social Media Marketing Services for Audiologists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social media doesn’t fail because it’s inactive.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because it’s directionless.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is built around one principle: every post, ad, and interaction should reduce uncertainty and move patients closer to choosing, without pushing.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is intentional. Nothing is accidental, and nothing is posted just to fill space.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piece plays a role in how patients come to recognize you.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1fq1ypr6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Strategy Development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to stay busy.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post with intention.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starts by understanding: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your patients actually spend time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need to feel comfortable choosing you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outcome matters most: engagement, inquiries, or bookings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there, we build a consistent, realistic content plan aligned with your services, brand, and growth goals.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guesswork.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fillers.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fu205vu4b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Creation &amp; Management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just what you say or post.</w:t>
        <w:br w:type="textWrapping"/>
        <w:t xml:space="preserve">It’s what patients feel when they see it.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professional, calming, credibility-building content that patients recognize and remember, including: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posts about hearing health and care options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Patient-focused messaging and testimonials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graphics, short-form videos, stories, and reels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 creation and scheduling so your practice stays present without adding work to your day.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7pt1gukc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Advertising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ads don’t replace search. They prepare it.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boost it.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paid social campaigns to build familiarity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patients actively start looking, so when they do, your practice already feels known.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includes: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targeted audiences</w:t>
      </w:r>
      <w:r w:rsidDel="00000000" w:rsidR="00000000" w:rsidRPr="00000000">
        <w:rPr>
          <w:rtl w:val="0"/>
        </w:rPr>
        <w:t xml:space="preserve"> by location, age, and interests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Informative, non-salesy creative</w:t>
      </w:r>
      <w:r w:rsidDel="00000000" w:rsidR="00000000" w:rsidRPr="00000000">
        <w:rPr>
          <w:rtl w:val="0"/>
        </w:rPr>
        <w:t xml:space="preserve"> that reassures instead of interrupts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Remarketing ads</w:t>
      </w:r>
      <w:r w:rsidDel="00000000" w:rsidR="00000000" w:rsidRPr="00000000">
        <w:rPr>
          <w:rtl w:val="0"/>
        </w:rPr>
        <w:t xml:space="preserve"> that reconnect with visitors who weren’t ready yet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rnjic0com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&amp; Engagement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doesn’t stop at reviews.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manage how your practice is perceived on social platforms by: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comments, messages, and mentions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promptly, professionally, and humanly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Addressing concerns while reinforcing trust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Engagement and reputation go hand in hand. And neither should be passive.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 forming whether you guide it or not. We help you shape it with intention.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eov3gqoi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Analytics, Reporting &amp; Optimization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shouldn’t have to guess what’s working.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actually matters: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and follower growth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traffic from social platforms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and appointment actions tied to social activity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refine so performance improves over time.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s0cquiayu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Social Media Marketing Makes Possible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intentionally, </w:t>
      </w: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becomes more than visibility. It becomes a preference.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Stronger Patient Relationships:</w:t>
      </w:r>
      <w:r w:rsidDel="00000000" w:rsidR="00000000" w:rsidRPr="00000000">
        <w:rPr>
          <w:rtl w:val="0"/>
        </w:rPr>
        <w:t xml:space="preserve"> Built through familiarity and consistency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Recall:</w:t>
      </w:r>
      <w:r w:rsidDel="00000000" w:rsidR="00000000" w:rsidRPr="00000000">
        <w:rPr>
          <w:rtl w:val="0"/>
        </w:rPr>
        <w:t xml:space="preserve"> Patients remember you when it’s time to decide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Positioning:</w:t>
      </w:r>
      <w:r w:rsidDel="00000000" w:rsidR="00000000" w:rsidRPr="00000000">
        <w:rPr>
          <w:rtl w:val="0"/>
        </w:rPr>
        <w:t xml:space="preserve"> Education builds quiet confidence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Conversions:</w:t>
      </w:r>
      <w:r w:rsidDel="00000000" w:rsidR="00000000" w:rsidRPr="00000000">
        <w:rPr>
          <w:rtl w:val="0"/>
        </w:rPr>
        <w:t xml:space="preserve"> Engagement turns into real inquiries and bookings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n0w7q2ku6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Audiologists Work With Bidview Marketing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agencies chase likes.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data and decisions.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Audiologists partner with Bidview Marketing because we understand both patient psychology and platform behavior.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Insight:</w:t>
      </w:r>
      <w:r w:rsidDel="00000000" w:rsidR="00000000" w:rsidRPr="00000000">
        <w:rPr>
          <w:rtl w:val="0"/>
        </w:rPr>
        <w:t xml:space="preserve"> We know audiology and how patients choose care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Strategy:</w:t>
      </w:r>
      <w:r w:rsidDel="00000000" w:rsidR="00000000" w:rsidRPr="00000000">
        <w:rPr>
          <w:rtl w:val="0"/>
        </w:rPr>
        <w:t xml:space="preserve"> No templates. No shortcuts.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Execution:</w:t>
      </w:r>
      <w:r w:rsidDel="00000000" w:rsidR="00000000" w:rsidRPr="00000000">
        <w:rPr>
          <w:rtl w:val="0"/>
        </w:rPr>
        <w:t xml:space="preserve"> Strategy, content, ads, and engagement handled end-to-end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Measurable Outcomes:</w:t>
      </w:r>
      <w:r w:rsidDel="00000000" w:rsidR="00000000" w:rsidRPr="00000000">
        <w:rPr>
          <w:rtl w:val="0"/>
        </w:rPr>
        <w:t xml:space="preserve"> Growth you can see, not just metrics you read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get chosen FIRST.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ngf5dq182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Get Started With Social Media Marketing for Audiologists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the process calm, clear, and flexible: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Consultation:</w:t>
      </w:r>
      <w:r w:rsidDel="00000000" w:rsidR="00000000" w:rsidRPr="00000000">
        <w:rPr>
          <w:rtl w:val="0"/>
        </w:rPr>
        <w:t xml:space="preserve"> Discuss goals, challenges, and audience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Strategy:</w:t>
      </w:r>
      <w:r w:rsidDel="00000000" w:rsidR="00000000" w:rsidRPr="00000000">
        <w:rPr>
          <w:rtl w:val="0"/>
        </w:rPr>
        <w:t xml:space="preserve"> Built specifically for your practice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&amp; Management:</w:t>
      </w:r>
      <w:r w:rsidDel="00000000" w:rsidR="00000000" w:rsidRPr="00000000">
        <w:rPr>
          <w:rtl w:val="0"/>
        </w:rPr>
        <w:t xml:space="preserve"> We handle execution while you focus on care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Optimization:</w:t>
      </w:r>
      <w:r w:rsidDel="00000000" w:rsidR="00000000" w:rsidRPr="00000000">
        <w:rPr>
          <w:rtl w:val="0"/>
        </w:rPr>
        <w:t xml:space="preserve"> Strategy evolves as your practice grows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02e3akkjg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Likes Are Nice. Being Chosen Is Better.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isn’t about chasing attention.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familiar when patients are ready.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practice is being perceived and where social presence could quietly drive more appointments, we can show you.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free consultation and see how </w:t>
      </w:r>
      <w:r w:rsidDel="00000000" w:rsidR="00000000" w:rsidRPr="00000000">
        <w:rPr>
          <w:b w:val="1"/>
          <w:bCs w:val="1"/>
          <w:rtl w:val="0"/>
        </w:rPr>
        <w:t xml:space="preserve">social media marketing for audiologists</w:t>
      </w:r>
      <w:r w:rsidDel="00000000" w:rsidR="00000000" w:rsidRPr="00000000">
        <w:rPr>
          <w:rtl w:val="0"/>
        </w:rPr>
        <w:t xml:space="preserve"> can turn scrolling into scheduling.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