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Ophthalmologist SEO Services | Be Found First, Chosen Faster With Bidview Marketing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Be the top result when patients search for eye care. Bidview’s Ophthalmologist SEO Services turn visibility into trust - and trust into bookings.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hanko4fb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Ophthalmologist SEO Services | If Patients Are Searching, Are You Showing Up?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Googles “retina specialist” casually.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search because something feels off.</w:t>
        <w:br w:type="textWrapping"/>
        <w:t xml:space="preserve">Blurred vision.</w:t>
        <w:br w:type="textWrapping"/>
        <w:t xml:space="preserve">Floaters.</w:t>
        <w:br w:type="textWrapping"/>
        <w:t xml:space="preserve">A recommendation they can’t ignore.</w:t>
        <w:br w:type="textWrapping"/>
        <w:t xml:space="preserve">A surgery they’re finally ready to consider.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search isn’t curiosity.</w:t>
        <w:br w:type="textWrapping"/>
        <w:t xml:space="preserve">It’s momentum.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your practice doesn’t show up clearly in that moment, someone else does.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Ophthalmologist SEO services aren’t about rankings for ego.</w:t>
        <w:br w:type="textWrapping"/>
        <w:t xml:space="preserve">They’re about being present when intent is highest.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structure your visibility so when patients look, you’re there.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Credible. Obvious.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confident choice.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480" w:lineRule="auto"/>
        <w:rPr/>
      </w:pPr>
      <w:bookmarkStart w:colFirst="0" w:colLast="0" w:name="_tpi8amaov2tl" w:id="1"/>
      <w:bookmarkEnd w:id="1"/>
      <w:r w:rsidDel="00000000" w:rsidR="00000000" w:rsidRPr="00000000">
        <w:rPr>
          <w:rtl w:val="0"/>
        </w:rPr>
        <w:t xml:space="preserve">Why SEO Matters More in Ophthalmology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 care isn’t impulse-based.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careful, researched, and often revisited with a second guess.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compare: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Reviews</w:t>
        <w:br w:type="textWrapping"/>
        <w:t xml:space="preserve">• Procedure explanations</w:t>
        <w:br w:type="textWrapping"/>
        <w:t xml:space="preserve">• Surgeon credibility</w:t>
        <w:br w:type="textWrapping"/>
        <w:t xml:space="preserve">• Technology used</w:t>
        <w:br w:type="textWrapping"/>
        <w:t xml:space="preserve">• Recovery expectations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digital presence doesn’t reduce doubt, it increases 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SEO ensures: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website appears when urgency spikes</w:t>
        <w:br w:type="textWrapping"/>
        <w:t xml:space="preserve">• Your services match the language patients actually use</w:t>
        <w:br w:type="textWrapping"/>
        <w:t xml:space="preserve">• Your authority is reinforced before they call</w:t>
        <w:br w:type="textWrapping"/>
        <w:t xml:space="preserve">• Booking feels logical, not risky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traffic.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readiness.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n0wmsgz7563p" w:id="2"/>
      <w:bookmarkEnd w:id="2"/>
      <w:r w:rsidDel="00000000" w:rsidR="00000000" w:rsidRPr="00000000">
        <w:rPr>
          <w:rtl w:val="0"/>
        </w:rPr>
        <w:t xml:space="preserve">What Bidview Builds Into Your Ophthalmology SEO Strategy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lineRule="auto"/>
        <w:rPr/>
      </w:pPr>
      <w:bookmarkStart w:colFirst="0" w:colLast="0" w:name="_yy30pzjcgk88" w:id="3"/>
      <w:bookmarkEnd w:id="3"/>
      <w:r w:rsidDel="00000000" w:rsidR="00000000" w:rsidRPr="00000000">
        <w:rPr>
          <w:rtl w:val="0"/>
        </w:rPr>
        <w:t xml:space="preserve">Keyword Strategy Based on Intent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vague traffic.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high-intent searches like: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“LASIK surgeon near me”</w:t>
        <w:br w:type="textWrapping"/>
        <w:t xml:space="preserve">“cataract surgery recovery time”</w:t>
        <w:br w:type="textWrapping"/>
        <w:t xml:space="preserve">“glaucoma specialist in [your city]”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align your website to match that intent.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language matches readiness, conversion rises.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lineRule="auto"/>
        <w:rPr/>
      </w:pPr>
      <w:bookmarkStart w:colFirst="0" w:colLast="0" w:name="_9hiceqkh63z1" w:id="4"/>
      <w:bookmarkEnd w:id="4"/>
      <w:r w:rsidDel="00000000" w:rsidR="00000000" w:rsidRPr="00000000">
        <w:rPr>
          <w:rtl w:val="0"/>
        </w:rPr>
        <w:t xml:space="preserve">Local SEO That Anchors Trust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 local. Eye surgery is personal.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Google Business Profile</w:t>
        <w:br w:type="textWrapping"/>
        <w:t xml:space="preserve">• Location-based service pages</w:t>
        <w:br w:type="textWrapping"/>
        <w:t xml:space="preserve">• Local citations &amp; directory consistency</w:t>
        <w:br w:type="textWrapping"/>
        <w:t xml:space="preserve">• Map visibility</w:t>
        <w:br w:type="textWrapping"/>
        <w:t xml:space="preserve">• Review signals tied to authority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Familiarity lowers hesitation.</w:t>
        <w:br w:type="textWrapping"/>
        <w:t xml:space="preserve">And hesitation blocks bookings.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lineRule="auto"/>
        <w:rPr/>
      </w:pPr>
      <w:bookmarkStart w:colFirst="0" w:colLast="0" w:name="_h7m2ykvhzpj1" w:id="5"/>
      <w:bookmarkEnd w:id="5"/>
      <w:r w:rsidDel="00000000" w:rsidR="00000000" w:rsidRPr="00000000">
        <w:rPr>
          <w:rtl w:val="0"/>
        </w:rPr>
        <w:t xml:space="preserve">On-Page Optimization That Feels Human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shouldn’t feel robotic.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Titles &amp; meta descriptions</w:t>
        <w:br w:type="textWrapping"/>
        <w:t xml:space="preserve">• Page structure &amp; internal linking</w:t>
        <w:br w:type="textWrapping"/>
        <w:t xml:space="preserve">• Mobile performance</w:t>
        <w:br w:type="textWrapping"/>
        <w:t xml:space="preserve">• Page speed</w:t>
        <w:br w:type="textWrapping"/>
        <w:t xml:space="preserve">• Clear service explanations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don’t analyze websites.</w:t>
        <w:br w:type="textWrapping"/>
        <w:t xml:space="preserve">They react to them.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site feels clear and confident, so do they.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lineRule="auto"/>
        <w:rPr/>
      </w:pPr>
      <w:bookmarkStart w:colFirst="0" w:colLast="0" w:name="_ivxjv2fulozf" w:id="6"/>
      <w:bookmarkEnd w:id="6"/>
      <w:r w:rsidDel="00000000" w:rsidR="00000000" w:rsidRPr="00000000">
        <w:rPr>
          <w:rtl w:val="0"/>
        </w:rPr>
        <w:t xml:space="preserve">Authority-Building Content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have questions they don’t always ask out loud: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this procedure safe?”</w:t>
        <w:br w:type="textWrapping"/>
        <w:t xml:space="preserve">“Am I too old?”</w:t>
        <w:br w:type="textWrapping"/>
        <w:t xml:space="preserve">“What if it doesn’t work?”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Procedure breakdowns</w:t>
        <w:br w:type="textWrapping"/>
        <w:t xml:space="preserve">• Recovery guides</w:t>
        <w:br w:type="textWrapping"/>
        <w:t xml:space="preserve">• Condition-specific blogs</w:t>
        <w:br w:type="textWrapping"/>
        <w:t xml:space="preserve">• FAQ pages</w:t>
        <w:br w:type="textWrapping"/>
        <w:t xml:space="preserve">• Educational resources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readers arrive informed, consultations feel warmer.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persuasion.</w:t>
        <w:br w:type="textWrapping"/>
        <w:t xml:space="preserve">That’s preparation.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/>
      </w:pPr>
      <w:bookmarkStart w:colFirst="0" w:colLast="0" w:name="_kzldwaryfvad" w:id="7"/>
      <w:bookmarkEnd w:id="7"/>
      <w:r w:rsidDel="00000000" w:rsidR="00000000" w:rsidRPr="00000000">
        <w:rPr>
          <w:rtl w:val="0"/>
        </w:rPr>
        <w:t xml:space="preserve">Technical SEO That Works Behind the Scenes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high-performing site isn’t just visible. It functions flawlessly.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Crawlability &amp; indexing</w:t>
        <w:br w:type="textWrapping"/>
        <w:t xml:space="preserve">• HTTPS security</w:t>
        <w:br w:type="textWrapping"/>
        <w:t xml:space="preserve">• Structured data</w:t>
        <w:br w:type="textWrapping"/>
        <w:t xml:space="preserve">• Broken link cleanup</w:t>
        <w:br w:type="textWrapping"/>
        <w:t xml:space="preserve">• Backend performance improvements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engines reward clarity.</w:t>
        <w:br w:type="textWrapping"/>
        <w:t xml:space="preserve">So do patients.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480" w:lineRule="auto"/>
        <w:rPr/>
      </w:pPr>
      <w:bookmarkStart w:colFirst="0" w:colLast="0" w:name="_iaiebgsw4yfu" w:id="8"/>
      <w:bookmarkEnd w:id="8"/>
      <w:r w:rsidDel="00000000" w:rsidR="00000000" w:rsidRPr="00000000">
        <w:rPr>
          <w:rtl w:val="0"/>
        </w:rPr>
        <w:t xml:space="preserve">What Happens When Ophthalmology SEO Is Structured Properly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appear consistently</w:t>
        <w:br w:type="textWrapping"/>
        <w:t xml:space="preserve">• Website traffic increases steadily</w:t>
        <w:br w:type="textWrapping"/>
        <w:t xml:space="preserve">• Inquiries become more qualified</w:t>
        <w:br w:type="textWrapping"/>
        <w:t xml:space="preserve">• Surgical consults feel easier</w:t>
        <w:br w:type="textWrapping"/>
        <w:t xml:space="preserve">• Your team spends less time convincing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structure builds predictable yet effective and steady growth.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mcpjv6ozvn79" w:id="9"/>
      <w:bookmarkEnd w:id="9"/>
      <w:r w:rsidDel="00000000" w:rsidR="00000000" w:rsidRPr="00000000">
        <w:rPr>
          <w:rtl w:val="0"/>
        </w:rPr>
        <w:t xml:space="preserve">Why Ophthalmologists Work With Bidview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precision.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bring that same precision to your visibility.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choose Bidview because: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 understand how surgical patients decide</w:t>
        <w:br w:type="textWrapping"/>
        <w:t xml:space="preserve">• We focus on booked consultations, not vanity metrics</w:t>
        <w:br w:type="textWrapping"/>
        <w:t xml:space="preserve">• We build strategies that evolve with algorithm updates</w:t>
        <w:br w:type="textWrapping"/>
        <w:t xml:space="preserve">• We provide transparent reporting</w:t>
        <w:br w:type="textWrapping"/>
        <w:t xml:space="preserve">• We stay accountable to outcomes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SEO.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intent.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Measurable bookings.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480" w:lineRule="auto"/>
        <w:rPr/>
      </w:pPr>
      <w:bookmarkStart w:colFirst="0" w:colLast="0" w:name="_p08ukuwhsh25" w:id="10"/>
      <w:bookmarkEnd w:id="10"/>
      <w:r w:rsidDel="00000000" w:rsidR="00000000" w:rsidRPr="00000000">
        <w:rPr>
          <w:rtl w:val="0"/>
        </w:rPr>
        <w:t xml:space="preserve">If Local Patients Are Searching For an Ophthalmologist, Are You Showing Up?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future consults are already happening on Google.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question is: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they finding you… or your competitor?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answer that.</w:t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/>
      </w:pPr>
      <w:bookmarkStart w:colFirst="0" w:colLast="0" w:name="_mkq1m9mo61vl" w:id="11"/>
      <w:bookmarkEnd w:id="11"/>
      <w:r w:rsidDel="00000000" w:rsidR="00000000" w:rsidRPr="00000000">
        <w:rPr>
          <w:rtl w:val="0"/>
        </w:rPr>
        <w:t xml:space="preserve">Request Your Ophthalmology Search Visibility Audit Today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 exactly where you stand and how to turn search traffic into scheduled procedures.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a session with Bidview Marketing.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