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58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51"/>
        <w:gridCol w:w="1559"/>
        <w:gridCol w:w="4678"/>
        <w:gridCol w:w="5386"/>
        <w:gridCol w:w="1559"/>
      </w:tblGrid>
      <w:tr w:rsidR="005949C4" w:rsidTr="00081CC4">
        <w:trPr>
          <w:trHeight w:val="520"/>
        </w:trPr>
        <w:tc>
          <w:tcPr>
            <w:tcW w:w="15871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5949C4" w:rsidRDefault="00F16A4D">
            <w:pPr>
              <w:jc w:val="center"/>
              <w:rPr>
                <w:color w:val="ED7D31"/>
              </w:rPr>
            </w:pPr>
            <w:r>
              <w:rPr>
                <w:b/>
                <w:color w:val="ED7D31"/>
              </w:rPr>
              <w:t xml:space="preserve">  </w:t>
            </w:r>
            <w:r w:rsidR="00974D26">
              <w:rPr>
                <w:b/>
                <w:sz w:val="36"/>
              </w:rPr>
              <w:t>PLANO DE AULA</w:t>
            </w:r>
            <w:r w:rsidR="00C43279">
              <w:rPr>
                <w:b/>
                <w:sz w:val="36"/>
              </w:rPr>
              <w:t xml:space="preserve"> </w:t>
            </w:r>
            <w:r w:rsidR="00C43279" w:rsidRPr="00C43279">
              <w:rPr>
                <w:b/>
                <w:sz w:val="36"/>
              </w:rPr>
              <w:t xml:space="preserve"> 1 – Duração: 3h</w:t>
            </w:r>
          </w:p>
        </w:tc>
      </w:tr>
      <w:tr w:rsidR="005949C4" w:rsidTr="00081CC4">
        <w:trPr>
          <w:trHeight w:val="628"/>
        </w:trPr>
        <w:tc>
          <w:tcPr>
            <w:tcW w:w="15871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232836" w:rsidRDefault="002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C43279">
              <w:rPr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 xml:space="preserve">) Curso     /  </w:t>
            </w:r>
            <w:proofErr w:type="gramStart"/>
            <w:r>
              <w:rPr>
                <w:b/>
                <w:color w:val="000000"/>
              </w:rPr>
              <w:t xml:space="preserve">   (</w:t>
            </w:r>
            <w:proofErr w:type="gramEnd"/>
            <w:r>
              <w:rPr>
                <w:b/>
                <w:color w:val="000000"/>
              </w:rPr>
              <w:t xml:space="preserve">   ) Oficina</w:t>
            </w:r>
          </w:p>
          <w:p w:rsidR="00081CC4" w:rsidRDefault="0008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  <w:p w:rsidR="005949C4" w:rsidRPr="00430F9B" w:rsidRDefault="0043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Nome do Curso:</w:t>
            </w:r>
            <w:r w:rsidR="00C43279">
              <w:rPr>
                <w:b/>
                <w:color w:val="000000"/>
              </w:rPr>
              <w:t xml:space="preserve"> </w:t>
            </w:r>
            <w:r w:rsidR="00C43279" w:rsidRPr="00C43279">
              <w:rPr>
                <w:b/>
                <w:color w:val="000000"/>
              </w:rPr>
              <w:t>INTRODUÇÃO AO MICROSOFT EXCEL</w:t>
            </w:r>
            <w:r>
              <w:rPr>
                <w:color w:val="000000"/>
              </w:rPr>
              <w:t xml:space="preserve"> </w:t>
            </w:r>
          </w:p>
          <w:p w:rsidR="005949C4" w:rsidRPr="004816B7" w:rsidRDefault="006B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4F65"/>
              </w:rPr>
            </w:pPr>
            <w:r w:rsidRPr="006B15B8">
              <w:rPr>
                <w:b/>
                <w:color w:val="000000" w:themeColor="text1"/>
              </w:rPr>
              <w:t>Carga Horária</w:t>
            </w:r>
            <w:r w:rsidR="00F16A4D" w:rsidRPr="006B15B8">
              <w:rPr>
                <w:b/>
                <w:color w:val="000000" w:themeColor="text1"/>
              </w:rPr>
              <w:t>:</w:t>
            </w:r>
            <w:r w:rsidR="00F16A4D" w:rsidRPr="006B15B8">
              <w:rPr>
                <w:color w:val="000000" w:themeColor="text1"/>
              </w:rPr>
              <w:t xml:space="preserve"> </w:t>
            </w:r>
            <w:r w:rsidR="00C43279" w:rsidRPr="00C43279">
              <w:rPr>
                <w:b/>
                <w:color w:val="000000" w:themeColor="text1"/>
              </w:rPr>
              <w:t>6 HORAS</w:t>
            </w:r>
          </w:p>
        </w:tc>
      </w:tr>
      <w:tr w:rsidR="005949C4" w:rsidTr="00FB70E1">
        <w:trPr>
          <w:trHeight w:val="980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ED7D31"/>
            <w:vAlign w:val="center"/>
          </w:tcPr>
          <w:p w:rsidR="005949C4" w:rsidRDefault="0059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5949C4" w:rsidRDefault="00F16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AÇÃO</w:t>
            </w:r>
          </w:p>
          <w:p w:rsidR="005949C4" w:rsidRDefault="00F16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__________</w:t>
            </w:r>
            <w:r>
              <w:rPr>
                <w:b/>
                <w:color w:val="000000"/>
                <w:sz w:val="20"/>
                <w:szCs w:val="20"/>
              </w:rPr>
              <w:br/>
              <w:t>ATIVIDADE</w:t>
            </w:r>
          </w:p>
          <w:p w:rsidR="005949C4" w:rsidRDefault="0059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ED7D31"/>
            <w:vAlign w:val="center"/>
          </w:tcPr>
          <w:p w:rsidR="005949C4" w:rsidRDefault="005949C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  <w:p w:rsidR="005949C4" w:rsidRDefault="00F16A4D">
            <w:pPr>
              <w:pBdr>
                <w:bottom w:val="single" w:sz="6" w:space="1" w:color="000000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</w:t>
            </w:r>
            <w:r w:rsidR="006D188C">
              <w:rPr>
                <w:b/>
                <w:color w:val="000000"/>
                <w:sz w:val="20"/>
                <w:szCs w:val="20"/>
              </w:rPr>
              <w:t>A</w:t>
            </w:r>
          </w:p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559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DE APRENDIZAGEM</w:t>
            </w:r>
          </w:p>
        </w:tc>
        <w:tc>
          <w:tcPr>
            <w:tcW w:w="4678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PROCEDIMENTOS </w:t>
            </w:r>
          </w:p>
        </w:tc>
        <w:tc>
          <w:tcPr>
            <w:tcW w:w="5386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INTENCIONALIDADE</w:t>
            </w:r>
          </w:p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</w:t>
            </w:r>
          </w:p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Orientação para o Formador(a)</w:t>
            </w:r>
          </w:p>
        </w:tc>
        <w:tc>
          <w:tcPr>
            <w:tcW w:w="1559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QUE VOCÊ VAI PRECISAR?</w:t>
            </w:r>
          </w:p>
        </w:tc>
      </w:tr>
      <w:tr w:rsidR="005949C4" w:rsidTr="00607452">
        <w:trPr>
          <w:trHeight w:val="777"/>
        </w:trPr>
        <w:tc>
          <w:tcPr>
            <w:tcW w:w="1838" w:type="dxa"/>
            <w:shd w:val="clear" w:color="auto" w:fill="FFD966"/>
          </w:tcPr>
          <w:p w:rsidR="005949C4" w:rsidRDefault="00C43279" w:rsidP="006D188C">
            <w:pPr>
              <w:spacing w:after="0"/>
              <w:rPr>
                <w:color w:val="000000"/>
              </w:rPr>
            </w:pPr>
            <w:r>
              <w:t>Apresentação do curso e integração da turma</w:t>
            </w:r>
          </w:p>
        </w:tc>
        <w:tc>
          <w:tcPr>
            <w:tcW w:w="851" w:type="dxa"/>
            <w:vAlign w:val="center"/>
          </w:tcPr>
          <w:p w:rsidR="005949C4" w:rsidRDefault="00C43279" w:rsidP="00607452">
            <w:pPr>
              <w:spacing w:after="0"/>
              <w:rPr>
                <w:color w:val="000000"/>
              </w:rPr>
            </w:pPr>
            <w:r>
              <w:t>1</w:t>
            </w:r>
            <w:r w:rsidR="0093284E">
              <w:t>5</w:t>
            </w:r>
            <w:r>
              <w:t xml:space="preserve"> min</w:t>
            </w:r>
          </w:p>
        </w:tc>
        <w:tc>
          <w:tcPr>
            <w:tcW w:w="1559" w:type="dxa"/>
          </w:tcPr>
          <w:p w:rsidR="005949C4" w:rsidRDefault="006D188C" w:rsidP="006D188C">
            <w:pPr>
              <w:spacing w:after="0"/>
              <w:rPr>
                <w:color w:val="000000"/>
              </w:rPr>
            </w:pPr>
            <w:r>
              <w:t>Apresentar a proposta do curso e criar vínculo com os alunos</w:t>
            </w:r>
          </w:p>
        </w:tc>
        <w:tc>
          <w:tcPr>
            <w:tcW w:w="4678" w:type="dxa"/>
          </w:tcPr>
          <w:p w:rsidR="005949C4" w:rsidRDefault="006D188C" w:rsidP="006D1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104"/>
              <w:rPr>
                <w:color w:val="000000"/>
              </w:rPr>
            </w:pPr>
            <w:r>
              <w:t>- Cumprimente os alunos e se apresente.</w:t>
            </w:r>
            <w:r>
              <w:br/>
              <w:t>- Apresente a ementa, objetivos, carga horária e metodologia.</w:t>
            </w:r>
            <w:r>
              <w:br/>
              <w:t>- Comente sobre a importância do Excel no mercado de trabalho.</w:t>
            </w:r>
            <w:r>
              <w:br/>
              <w:t>- Explique a dinâmica das aulas e como será a participação dos alunos.</w:t>
            </w:r>
          </w:p>
        </w:tc>
        <w:tc>
          <w:tcPr>
            <w:tcW w:w="5386" w:type="dxa"/>
          </w:tcPr>
          <w:p w:rsidR="004939DB" w:rsidRDefault="0093284E" w:rsidP="0093284E">
            <w:pPr>
              <w:spacing w:after="0"/>
            </w:pPr>
            <w:r>
              <w:t>Estabelecer um clima receptivo e inspirador logo no início das aulas, desenvolver habilidades socioemocionais e estimular a construção de redes de relacionamento profissional (networking).</w:t>
            </w:r>
          </w:p>
          <w:p w:rsidR="004939DB" w:rsidRDefault="00C644CD" w:rsidP="0093284E">
            <w:pPr>
              <w:spacing w:after="0"/>
            </w:pPr>
            <w:r w:rsidRPr="00C644CD">
              <w:rPr>
                <w:b/>
                <w:bCs/>
                <w:sz w:val="18"/>
              </w:rPr>
              <w:t>ORIENTAÇÃO PARA O FORMADOR(A):</w:t>
            </w:r>
            <w:bookmarkStart w:id="0" w:name="_GoBack"/>
            <w:bookmarkEnd w:id="0"/>
            <w:r w:rsidR="004939DB" w:rsidRPr="004939DB">
              <w:rPr>
                <w:sz w:val="18"/>
              </w:rPr>
              <w:t xml:space="preserve"> Evite chamar os alunos pelo nome previamente. Permita que cada um se apresente e informe como prefere ser chamado</w:t>
            </w:r>
            <w:r w:rsidR="004939DB" w:rsidRPr="004939DB">
              <w:rPr>
                <w:sz w:val="20"/>
              </w:rPr>
              <w:t xml:space="preserve">. </w:t>
            </w:r>
          </w:p>
        </w:tc>
        <w:tc>
          <w:tcPr>
            <w:tcW w:w="1559" w:type="dxa"/>
          </w:tcPr>
          <w:p w:rsidR="005949C4" w:rsidRDefault="006D188C" w:rsidP="006D188C">
            <w:pPr>
              <w:spacing w:after="0"/>
              <w:rPr>
                <w:color w:val="000000"/>
              </w:rPr>
            </w:pPr>
            <w:r>
              <w:t>Quadro branco, slides, projetor</w:t>
            </w:r>
          </w:p>
        </w:tc>
      </w:tr>
      <w:tr w:rsidR="005949C4" w:rsidTr="00BE058C">
        <w:trPr>
          <w:trHeight w:val="777"/>
        </w:trPr>
        <w:tc>
          <w:tcPr>
            <w:tcW w:w="1838" w:type="dxa"/>
            <w:shd w:val="clear" w:color="auto" w:fill="FFD966"/>
            <w:vAlign w:val="center"/>
          </w:tcPr>
          <w:p w:rsidR="005949C4" w:rsidRPr="003B7635" w:rsidRDefault="00C43279" w:rsidP="00C43279">
            <w:pPr>
              <w:spacing w:after="0"/>
              <w:rPr>
                <w:b/>
                <w:color w:val="000000"/>
              </w:rPr>
            </w:pPr>
            <w:r>
              <w:t>Diagnóstico de conhecimentos prévios</w:t>
            </w:r>
          </w:p>
        </w:tc>
        <w:tc>
          <w:tcPr>
            <w:tcW w:w="851" w:type="dxa"/>
            <w:vAlign w:val="center"/>
          </w:tcPr>
          <w:p w:rsidR="005949C4" w:rsidRDefault="00C43279" w:rsidP="00C43279">
            <w:pPr>
              <w:spacing w:after="0"/>
              <w:rPr>
                <w:color w:val="000000"/>
              </w:rPr>
            </w:pPr>
            <w:r>
              <w:t>10 min</w:t>
            </w:r>
          </w:p>
        </w:tc>
        <w:tc>
          <w:tcPr>
            <w:tcW w:w="1559" w:type="dxa"/>
            <w:vAlign w:val="center"/>
          </w:tcPr>
          <w:p w:rsidR="005949C4" w:rsidRDefault="006D188C" w:rsidP="00C4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Levantar o nível de familiaridade da turma com o Excel</w:t>
            </w:r>
          </w:p>
        </w:tc>
        <w:tc>
          <w:tcPr>
            <w:tcW w:w="4678" w:type="dxa"/>
            <w:vAlign w:val="center"/>
          </w:tcPr>
          <w:p w:rsidR="005949C4" w:rsidRDefault="006D188C" w:rsidP="00C4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- Pergunte quem já utilizou Excel e em quais contextos.</w:t>
            </w:r>
            <w:r>
              <w:br/>
              <w:t>- Proponha uma atividade rápida como abrir o programa e identificar elementos da tela.</w:t>
            </w:r>
            <w:r>
              <w:br/>
              <w:t>- Observe o desempenho individual e colete percepções.</w:t>
            </w:r>
          </w:p>
        </w:tc>
        <w:tc>
          <w:tcPr>
            <w:tcW w:w="5386" w:type="dxa"/>
            <w:vAlign w:val="center"/>
          </w:tcPr>
          <w:p w:rsidR="005949C4" w:rsidRDefault="004939DB" w:rsidP="00C43279">
            <w:pPr>
              <w:spacing w:after="0"/>
            </w:pPr>
            <w:r>
              <w:t>A condução da aula deve ser flexível, ajustando-se ao nível de conhecimento da turma. Adaptar a metodologia aos saberes prévios dos alunos e personalizar a abordagem conforme sua familiaridade com o tema tornam o aprendizado mais efetivo e significativo.</w:t>
            </w:r>
          </w:p>
        </w:tc>
        <w:tc>
          <w:tcPr>
            <w:tcW w:w="1559" w:type="dxa"/>
          </w:tcPr>
          <w:p w:rsidR="005949C4" w:rsidRPr="003B7635" w:rsidRDefault="006D188C" w:rsidP="00BE058C">
            <w:pPr>
              <w:spacing w:after="0"/>
            </w:pPr>
            <w:r>
              <w:t>Computadores com Excel instalado</w:t>
            </w:r>
          </w:p>
        </w:tc>
      </w:tr>
      <w:tr w:rsidR="00C43279" w:rsidTr="00BE058C">
        <w:trPr>
          <w:trHeight w:val="861"/>
        </w:trPr>
        <w:tc>
          <w:tcPr>
            <w:tcW w:w="1838" w:type="dxa"/>
            <w:shd w:val="clear" w:color="auto" w:fill="FFD966"/>
            <w:vAlign w:val="center"/>
          </w:tcPr>
          <w:p w:rsidR="00C43279" w:rsidRDefault="00B749AA" w:rsidP="00C43279">
            <w:pPr>
              <w:spacing w:after="0"/>
              <w:rPr>
                <w:color w:val="000000"/>
              </w:rPr>
            </w:pPr>
            <w:r>
              <w:t>Apresentação da interface do Excel</w:t>
            </w:r>
          </w:p>
        </w:tc>
        <w:tc>
          <w:tcPr>
            <w:tcW w:w="851" w:type="dxa"/>
            <w:vAlign w:val="center"/>
          </w:tcPr>
          <w:p w:rsidR="00C43279" w:rsidRDefault="0093284E" w:rsidP="00C43279">
            <w:pPr>
              <w:spacing w:after="0"/>
              <w:rPr>
                <w:color w:val="000000"/>
              </w:rPr>
            </w:pPr>
            <w:r>
              <w:t>15</w:t>
            </w:r>
            <w:r w:rsidR="00C43279">
              <w:t xml:space="preserve"> min</w:t>
            </w:r>
          </w:p>
        </w:tc>
        <w:tc>
          <w:tcPr>
            <w:tcW w:w="1559" w:type="dxa"/>
            <w:vAlign w:val="center"/>
          </w:tcPr>
          <w:p w:rsidR="00C43279" w:rsidRPr="00916897" w:rsidRDefault="006D188C" w:rsidP="00C43279">
            <w:r>
              <w:t>Identificar os elementos que compõem a tela do Excel</w:t>
            </w:r>
          </w:p>
        </w:tc>
        <w:tc>
          <w:tcPr>
            <w:tcW w:w="4678" w:type="dxa"/>
            <w:vAlign w:val="center"/>
          </w:tcPr>
          <w:p w:rsidR="00C43279" w:rsidRPr="00916897" w:rsidRDefault="006D188C" w:rsidP="00C43279">
            <w:r>
              <w:t>- Compartilhe a tela e aponte os componentes: barra de ferramentas, guias, grupos, células, barra de fórmulas e modos de exibição.</w:t>
            </w:r>
            <w:r>
              <w:br/>
              <w:t>- Explique como navegar entre as planilhas.</w:t>
            </w:r>
            <w:r>
              <w:br/>
              <w:t>- Peça que os alunos façam o mesmo simultaneamente.</w:t>
            </w:r>
          </w:p>
        </w:tc>
        <w:tc>
          <w:tcPr>
            <w:tcW w:w="5386" w:type="dxa"/>
            <w:vAlign w:val="center"/>
          </w:tcPr>
          <w:p w:rsidR="00C43279" w:rsidRDefault="004939DB" w:rsidP="00FB70E1">
            <w:pPr>
              <w:spacing w:after="0"/>
            </w:pPr>
            <w:r>
              <w:t>H</w:t>
            </w:r>
            <w:r w:rsidR="00B749AA" w:rsidRPr="00B749AA">
              <w:t>abitua</w:t>
            </w:r>
            <w:r w:rsidR="00B749AA">
              <w:t>r os alunos com o ambiente do Excel</w:t>
            </w:r>
            <w:r>
              <w:t xml:space="preserve">, proporcionar aos alunos um primeiro contato seguro e descomplicado com o ambiente do Microsoft Excel, a fim de que se sintam confiantes para explorar a ferramenta. </w:t>
            </w:r>
          </w:p>
          <w:p w:rsidR="004939DB" w:rsidRPr="00916897" w:rsidRDefault="00C644CD" w:rsidP="004939DB">
            <w:pPr>
              <w:spacing w:after="0"/>
            </w:pPr>
            <w:r w:rsidRPr="00C644CD">
              <w:rPr>
                <w:b/>
                <w:bCs/>
                <w:sz w:val="18"/>
              </w:rPr>
              <w:t>ORIENTAÇÃO PARA O FORMADOR(A):</w:t>
            </w:r>
            <w:r w:rsidR="004939DB" w:rsidRPr="004939DB">
              <w:rPr>
                <w:sz w:val="18"/>
              </w:rPr>
              <w:t xml:space="preserve"> </w:t>
            </w:r>
            <w:r w:rsidR="00607452" w:rsidRPr="00607452">
              <w:rPr>
                <w:sz w:val="18"/>
              </w:rPr>
              <w:t>Comece explorando a interface do Excel com os alunos antes de avançar para funções. Esteja atento para alunos que possam sentir dúvidas ou inseguranças e incentive-os a perguntar sempre que necessário. Promova a interação constante e esclareça as dúvidas para garantir que todos se sintam seguros e confiantes no uso da ferramenta.</w:t>
            </w:r>
          </w:p>
        </w:tc>
        <w:tc>
          <w:tcPr>
            <w:tcW w:w="1559" w:type="dxa"/>
          </w:tcPr>
          <w:p w:rsidR="00C43279" w:rsidRDefault="00C43279" w:rsidP="00BE058C">
            <w:r w:rsidRPr="00916897">
              <w:t>Projetor, Excel</w:t>
            </w:r>
          </w:p>
        </w:tc>
      </w:tr>
      <w:tr w:rsidR="00C43279" w:rsidTr="00607452">
        <w:trPr>
          <w:trHeight w:val="777"/>
        </w:trPr>
        <w:tc>
          <w:tcPr>
            <w:tcW w:w="1838" w:type="dxa"/>
            <w:shd w:val="clear" w:color="auto" w:fill="FFD966"/>
          </w:tcPr>
          <w:p w:rsidR="00C43279" w:rsidRPr="00046F2A" w:rsidRDefault="00B749AA" w:rsidP="00C43279">
            <w:r>
              <w:lastRenderedPageBreak/>
              <w:t>Atividade prática: edição básica</w:t>
            </w:r>
          </w:p>
        </w:tc>
        <w:tc>
          <w:tcPr>
            <w:tcW w:w="851" w:type="dxa"/>
            <w:vAlign w:val="center"/>
          </w:tcPr>
          <w:p w:rsidR="00C43279" w:rsidRPr="00046F2A" w:rsidRDefault="00C43279" w:rsidP="00607452">
            <w:r w:rsidRPr="00046F2A">
              <w:t>40 min</w:t>
            </w:r>
          </w:p>
        </w:tc>
        <w:tc>
          <w:tcPr>
            <w:tcW w:w="1559" w:type="dxa"/>
          </w:tcPr>
          <w:p w:rsidR="00C43279" w:rsidRPr="00046F2A" w:rsidRDefault="00C43279" w:rsidP="00C43279">
            <w:r w:rsidRPr="00046F2A">
              <w:t>Inserir, editar, excluir e formatar dados</w:t>
            </w:r>
          </w:p>
        </w:tc>
        <w:tc>
          <w:tcPr>
            <w:tcW w:w="4678" w:type="dxa"/>
          </w:tcPr>
          <w:p w:rsidR="00C43279" w:rsidRPr="00046F2A" w:rsidRDefault="00B749AA" w:rsidP="00C43279">
            <w:r>
              <w:t>- Oriente os alunos a preencher células com textos e números variados.</w:t>
            </w:r>
            <w:r>
              <w:br/>
              <w:t>- Mostre como selecionar e alterar colunas e linhas.</w:t>
            </w:r>
            <w:r>
              <w:br/>
              <w:t>- Demonstre como copiar, colar, mover e excluir dados.</w:t>
            </w:r>
            <w:r>
              <w:br/>
              <w:t>- Ensine a salvar e renomear o arquivo.</w:t>
            </w:r>
          </w:p>
        </w:tc>
        <w:tc>
          <w:tcPr>
            <w:tcW w:w="5386" w:type="dxa"/>
          </w:tcPr>
          <w:p w:rsidR="00FB70E1" w:rsidRDefault="00FB70E1" w:rsidP="00FB70E1">
            <w:pPr>
              <w:spacing w:after="0"/>
            </w:pPr>
            <w:r>
              <w:t>Estimular o desenvolvimento da autonomia dos alunos no uso dos comandos básicos do Excel, permitindo que eles se sintam capazes de navegar, inserir dados e formatar planilhas sem dependência constante do professor</w:t>
            </w:r>
          </w:p>
          <w:p w:rsidR="00C644CD" w:rsidRDefault="00C644CD" w:rsidP="00FB70E1">
            <w:pPr>
              <w:spacing w:after="0"/>
              <w:rPr>
                <w:b/>
                <w:bCs/>
                <w:sz w:val="18"/>
              </w:rPr>
            </w:pPr>
            <w:r w:rsidRPr="00C644CD">
              <w:rPr>
                <w:b/>
                <w:bCs/>
                <w:sz w:val="18"/>
              </w:rPr>
              <w:t>ORIENTAÇÃO PARA O FORMADOR(A):</w:t>
            </w:r>
          </w:p>
          <w:p w:rsidR="00FB70E1" w:rsidRPr="00046F2A" w:rsidRDefault="00FB70E1" w:rsidP="00FB70E1">
            <w:pPr>
              <w:spacing w:after="0"/>
            </w:pPr>
            <w:r w:rsidRPr="00FB70E1">
              <w:rPr>
                <w:sz w:val="18"/>
              </w:rPr>
              <w:t>Estimule os alunos a praticarem os comandos básicos de forma independente, oferecendo suporte apenas quando necessário. Valorize a experimentação e a resolução de dúvidas para fortalecer a confiança no uso do Excel.</w:t>
            </w:r>
          </w:p>
        </w:tc>
        <w:tc>
          <w:tcPr>
            <w:tcW w:w="1559" w:type="dxa"/>
          </w:tcPr>
          <w:p w:rsidR="00C43279" w:rsidRDefault="00C43279" w:rsidP="00C43279">
            <w:r w:rsidRPr="00046F2A">
              <w:t>Laboratório com Excel</w:t>
            </w:r>
          </w:p>
        </w:tc>
      </w:tr>
      <w:tr w:rsidR="00C43279" w:rsidTr="00607452">
        <w:trPr>
          <w:trHeight w:val="777"/>
        </w:trPr>
        <w:tc>
          <w:tcPr>
            <w:tcW w:w="1838" w:type="dxa"/>
            <w:shd w:val="clear" w:color="auto" w:fill="FFD966"/>
          </w:tcPr>
          <w:p w:rsidR="00C43279" w:rsidRPr="009B6BBF" w:rsidRDefault="00C43279" w:rsidP="00C43279">
            <w:r w:rsidRPr="009B6BBF">
              <w:t>Formatação de células</w:t>
            </w:r>
          </w:p>
        </w:tc>
        <w:tc>
          <w:tcPr>
            <w:tcW w:w="851" w:type="dxa"/>
            <w:vAlign w:val="center"/>
          </w:tcPr>
          <w:p w:rsidR="00C43279" w:rsidRPr="009B6BBF" w:rsidRDefault="00C43279" w:rsidP="00607452">
            <w:r w:rsidRPr="009B6BBF">
              <w:t>20 min</w:t>
            </w:r>
          </w:p>
        </w:tc>
        <w:tc>
          <w:tcPr>
            <w:tcW w:w="1559" w:type="dxa"/>
          </w:tcPr>
          <w:p w:rsidR="00C43279" w:rsidRPr="009B6BBF" w:rsidRDefault="00C43279" w:rsidP="00C43279">
            <w:r w:rsidRPr="009B6BBF">
              <w:t>Utilizar estilos e formatos em dados</w:t>
            </w:r>
          </w:p>
        </w:tc>
        <w:tc>
          <w:tcPr>
            <w:tcW w:w="4678" w:type="dxa"/>
          </w:tcPr>
          <w:p w:rsidR="00C43279" w:rsidRPr="009B6BBF" w:rsidRDefault="00B749AA" w:rsidP="00C43279">
            <w:r>
              <w:t>- Explique os diferentes formatos de número, fonte, alinhamento, bordas e preenchimento.</w:t>
            </w:r>
            <w:r>
              <w:br/>
              <w:t>- Mostre como usar o pincel de formatação e como limpar estilos.</w:t>
            </w:r>
            <w:r>
              <w:br/>
              <w:t>- Oriente a execução simultânea com os alunos.</w:t>
            </w:r>
          </w:p>
        </w:tc>
        <w:tc>
          <w:tcPr>
            <w:tcW w:w="5386" w:type="dxa"/>
          </w:tcPr>
          <w:p w:rsidR="00FB70E1" w:rsidRPr="00FB70E1" w:rsidRDefault="00FB70E1" w:rsidP="00FB70E1">
            <w:pPr>
              <w:spacing w:after="0"/>
            </w:pPr>
            <w:r>
              <w:t>Incentivar os alunos a criar planilhas claras, organizadas e visualmente agradáveis, utilizando boas práticas de formatação, estruturação de dados e uso adequado de títulos e legendas. Isso facilita a compreensão e a análise das informações, tornando o trabalho mais eficiente e profissional.</w:t>
            </w:r>
          </w:p>
        </w:tc>
        <w:tc>
          <w:tcPr>
            <w:tcW w:w="1559" w:type="dxa"/>
          </w:tcPr>
          <w:p w:rsidR="00C43279" w:rsidRDefault="00C43279" w:rsidP="00C43279">
            <w:r w:rsidRPr="009B6BBF">
              <w:t>Planilha modelo</w:t>
            </w:r>
          </w:p>
        </w:tc>
      </w:tr>
      <w:tr w:rsidR="00C43279" w:rsidTr="00607452">
        <w:trPr>
          <w:trHeight w:val="777"/>
        </w:trPr>
        <w:tc>
          <w:tcPr>
            <w:tcW w:w="1838" w:type="dxa"/>
            <w:shd w:val="clear" w:color="auto" w:fill="FFD966"/>
          </w:tcPr>
          <w:p w:rsidR="00C43279" w:rsidRPr="00B9377C" w:rsidRDefault="00C43279" w:rsidP="00C43279">
            <w:r w:rsidRPr="00B9377C">
              <w:t>Atividade prática: formatação completa</w:t>
            </w:r>
          </w:p>
        </w:tc>
        <w:tc>
          <w:tcPr>
            <w:tcW w:w="851" w:type="dxa"/>
            <w:vAlign w:val="center"/>
          </w:tcPr>
          <w:p w:rsidR="00C43279" w:rsidRPr="00B9377C" w:rsidRDefault="00C43279" w:rsidP="00607452">
            <w:r w:rsidRPr="00B9377C">
              <w:t>50 min</w:t>
            </w:r>
          </w:p>
        </w:tc>
        <w:tc>
          <w:tcPr>
            <w:tcW w:w="1559" w:type="dxa"/>
          </w:tcPr>
          <w:p w:rsidR="00C43279" w:rsidRPr="00B9377C" w:rsidRDefault="00C43279" w:rsidP="00C43279">
            <w:r w:rsidRPr="00B9377C">
              <w:t>Aplicar formatação completa em uma planilha</w:t>
            </w:r>
          </w:p>
        </w:tc>
        <w:tc>
          <w:tcPr>
            <w:tcW w:w="4678" w:type="dxa"/>
          </w:tcPr>
          <w:p w:rsidR="00C43279" w:rsidRPr="00B9377C" w:rsidRDefault="00B749AA" w:rsidP="00FB70E1">
            <w:pPr>
              <w:ind w:right="173"/>
            </w:pPr>
            <w:r>
              <w:t>- Proponha a criação de uma planilha fictícia (ex</w:t>
            </w:r>
            <w:r w:rsidR="00FB70E1">
              <w:t>.</w:t>
            </w:r>
            <w:r>
              <w:t>: lista de produtos ou cronograma semanal).</w:t>
            </w:r>
            <w:r>
              <w:br/>
              <w:t>- Oriente a aplicar todas as formatações vistas.</w:t>
            </w:r>
            <w:r>
              <w:br/>
              <w:t>- Circule para orientar individualmente.</w:t>
            </w:r>
            <w:r>
              <w:br/>
              <w:t>- Peça para salvarem e enviarem ao instrutor ou salvarem na pasta da turma.</w:t>
            </w:r>
          </w:p>
        </w:tc>
        <w:tc>
          <w:tcPr>
            <w:tcW w:w="5386" w:type="dxa"/>
          </w:tcPr>
          <w:p w:rsidR="00C43279" w:rsidRPr="00B9377C" w:rsidRDefault="00FB70E1" w:rsidP="00C43279">
            <w:r>
              <w:t>Proporcionar aos alunos a oportunidade de aplicar uma formatação completa em uma planilha, estimulando a autonomia e o desenvolvimento do raciocínio visual por meio do uso adequado de cores, fontes, bordas e alinhamentos, reforçando a importância da apresentação visual para a comunicação efetiva dos dados.</w:t>
            </w:r>
          </w:p>
        </w:tc>
        <w:tc>
          <w:tcPr>
            <w:tcW w:w="1559" w:type="dxa"/>
          </w:tcPr>
          <w:p w:rsidR="00C43279" w:rsidRDefault="00C43279" w:rsidP="00C43279">
            <w:r w:rsidRPr="00B9377C">
              <w:t>Computador, planilha proposta</w:t>
            </w:r>
          </w:p>
        </w:tc>
      </w:tr>
      <w:tr w:rsidR="00081CC4" w:rsidTr="00607452">
        <w:trPr>
          <w:trHeight w:val="2194"/>
        </w:trPr>
        <w:tc>
          <w:tcPr>
            <w:tcW w:w="1838" w:type="dxa"/>
            <w:shd w:val="clear" w:color="auto" w:fill="FFD966"/>
          </w:tcPr>
          <w:p w:rsidR="00081CC4" w:rsidRPr="00225C3B" w:rsidRDefault="00081CC4" w:rsidP="00081CC4">
            <w:r w:rsidRPr="00225C3B">
              <w:t>Encerramento e revisão</w:t>
            </w:r>
          </w:p>
        </w:tc>
        <w:tc>
          <w:tcPr>
            <w:tcW w:w="851" w:type="dxa"/>
            <w:vAlign w:val="center"/>
          </w:tcPr>
          <w:p w:rsidR="00081CC4" w:rsidRPr="00225C3B" w:rsidRDefault="00081CC4" w:rsidP="00607452">
            <w:r w:rsidRPr="00225C3B">
              <w:t>30 min</w:t>
            </w:r>
          </w:p>
        </w:tc>
        <w:tc>
          <w:tcPr>
            <w:tcW w:w="1559" w:type="dxa"/>
          </w:tcPr>
          <w:p w:rsidR="00081CC4" w:rsidRPr="00225C3B" w:rsidRDefault="00081CC4" w:rsidP="00081CC4">
            <w:r w:rsidRPr="00225C3B">
              <w:t>Revisar os conteúdos e tirar dúvidas</w:t>
            </w:r>
          </w:p>
        </w:tc>
        <w:tc>
          <w:tcPr>
            <w:tcW w:w="4678" w:type="dxa"/>
          </w:tcPr>
          <w:p w:rsidR="00081CC4" w:rsidRPr="00225C3B" w:rsidRDefault="0093284E" w:rsidP="00081CC4">
            <w:r>
              <w:t>- Faça uma revisão interativa com a turma.</w:t>
            </w:r>
            <w:r>
              <w:br/>
              <w:t>- Esclareça dúvidas.</w:t>
            </w:r>
            <w:r>
              <w:br/>
              <w:t>- Antecipe o conteúdo da próxima aula.</w:t>
            </w:r>
            <w:r>
              <w:br/>
              <w:t>- Estimule que explorem o Excel em casa.</w:t>
            </w:r>
          </w:p>
        </w:tc>
        <w:tc>
          <w:tcPr>
            <w:tcW w:w="5386" w:type="dxa"/>
          </w:tcPr>
          <w:p w:rsidR="00081CC4" w:rsidRPr="00225C3B" w:rsidRDefault="00FB70E1" w:rsidP="00081CC4">
            <w:r>
              <w:t>Consolidar o aprendizado por meio de uma revisão interativa dos conteúdos abordados, promovendo o esclarecimento de dúvidas e reforçando os principais conceitos. Além disso, preparar os alunos para a próxima etapa do curso, motivando-os a continuar explorando o Excel de forma autônoma em casa, fortalecendo assim a continuidade do processo de aprendizagem.</w:t>
            </w:r>
          </w:p>
        </w:tc>
        <w:tc>
          <w:tcPr>
            <w:tcW w:w="1559" w:type="dxa"/>
          </w:tcPr>
          <w:p w:rsidR="00081CC4" w:rsidRDefault="00081CC4" w:rsidP="00081CC4">
            <w:r w:rsidRPr="00225C3B">
              <w:t>Quadro branco, Excel</w:t>
            </w:r>
          </w:p>
        </w:tc>
      </w:tr>
    </w:tbl>
    <w:p w:rsidR="006D188C" w:rsidRDefault="006D188C" w:rsidP="00081CC4">
      <w:pPr>
        <w:rPr>
          <w:color w:val="000000"/>
        </w:rPr>
      </w:pPr>
    </w:p>
    <w:p w:rsidR="006D188C" w:rsidRDefault="006D188C" w:rsidP="00081CC4">
      <w:pPr>
        <w:rPr>
          <w:color w:val="000000"/>
        </w:rPr>
      </w:pPr>
    </w:p>
    <w:tbl>
      <w:tblPr>
        <w:tblStyle w:val="a"/>
        <w:tblW w:w="158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51"/>
        <w:gridCol w:w="1559"/>
        <w:gridCol w:w="4678"/>
        <w:gridCol w:w="5386"/>
        <w:gridCol w:w="1559"/>
      </w:tblGrid>
      <w:tr w:rsidR="006D188C" w:rsidTr="00DA5EDC">
        <w:trPr>
          <w:trHeight w:val="520"/>
        </w:trPr>
        <w:tc>
          <w:tcPr>
            <w:tcW w:w="15871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6D188C" w:rsidRPr="006D188C" w:rsidRDefault="006D188C" w:rsidP="00DA5EDC">
            <w:pPr>
              <w:jc w:val="center"/>
              <w:rPr>
                <w:b/>
                <w:sz w:val="36"/>
              </w:rPr>
            </w:pPr>
            <w:r>
              <w:rPr>
                <w:b/>
                <w:color w:val="ED7D31"/>
              </w:rPr>
              <w:t xml:space="preserve">  </w:t>
            </w:r>
            <w:r>
              <w:rPr>
                <w:b/>
                <w:sz w:val="36"/>
              </w:rPr>
              <w:t xml:space="preserve">PLANO DE AULA </w:t>
            </w:r>
            <w:r w:rsidRPr="00C43279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2</w:t>
            </w:r>
            <w:r w:rsidRPr="00C43279">
              <w:rPr>
                <w:b/>
                <w:sz w:val="36"/>
              </w:rPr>
              <w:t xml:space="preserve"> – Duração: 3h</w:t>
            </w:r>
          </w:p>
        </w:tc>
      </w:tr>
      <w:tr w:rsidR="006D188C" w:rsidTr="00DA5EDC">
        <w:trPr>
          <w:trHeight w:val="628"/>
        </w:trPr>
        <w:tc>
          <w:tcPr>
            <w:tcW w:w="15871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6D188C" w:rsidRDefault="006D188C" w:rsidP="00DA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(X) Curso     /  </w:t>
            </w:r>
            <w:proofErr w:type="gramStart"/>
            <w:r>
              <w:rPr>
                <w:b/>
                <w:color w:val="000000"/>
              </w:rPr>
              <w:t xml:space="preserve">   (</w:t>
            </w:r>
            <w:proofErr w:type="gramEnd"/>
            <w:r>
              <w:rPr>
                <w:b/>
                <w:color w:val="000000"/>
              </w:rPr>
              <w:t xml:space="preserve">   ) Oficina</w:t>
            </w:r>
          </w:p>
          <w:p w:rsidR="006D188C" w:rsidRDefault="006D188C" w:rsidP="00DA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  <w:p w:rsidR="006D188C" w:rsidRPr="00430F9B" w:rsidRDefault="006D188C" w:rsidP="00DA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Nome do Curso: </w:t>
            </w:r>
            <w:r w:rsidRPr="00C43279">
              <w:rPr>
                <w:b/>
                <w:color w:val="000000"/>
              </w:rPr>
              <w:t>INTRODUÇÃO AO MICROSOFT EXCEL</w:t>
            </w:r>
            <w:r>
              <w:rPr>
                <w:color w:val="000000"/>
              </w:rPr>
              <w:t xml:space="preserve"> </w:t>
            </w:r>
          </w:p>
          <w:p w:rsidR="006D188C" w:rsidRPr="004816B7" w:rsidRDefault="006D188C" w:rsidP="00DA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4F65"/>
              </w:rPr>
            </w:pPr>
            <w:r w:rsidRPr="006B15B8">
              <w:rPr>
                <w:b/>
                <w:color w:val="000000" w:themeColor="text1"/>
              </w:rPr>
              <w:t>Carga Horária:</w:t>
            </w:r>
            <w:r w:rsidRPr="006B15B8">
              <w:rPr>
                <w:color w:val="000000" w:themeColor="text1"/>
              </w:rPr>
              <w:t xml:space="preserve"> </w:t>
            </w:r>
            <w:r w:rsidRPr="00C43279">
              <w:rPr>
                <w:b/>
                <w:color w:val="000000" w:themeColor="text1"/>
              </w:rPr>
              <w:t>6 HORAS</w:t>
            </w:r>
          </w:p>
        </w:tc>
      </w:tr>
      <w:tr w:rsidR="006D188C" w:rsidTr="00C644CD">
        <w:trPr>
          <w:trHeight w:val="980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ED7D31"/>
            <w:vAlign w:val="center"/>
          </w:tcPr>
          <w:p w:rsidR="006D188C" w:rsidRDefault="006D188C" w:rsidP="00DA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6D188C" w:rsidRDefault="006D188C" w:rsidP="00DA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AÇÃO</w:t>
            </w:r>
          </w:p>
          <w:p w:rsidR="006D188C" w:rsidRDefault="006D188C" w:rsidP="00DA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__________</w:t>
            </w:r>
            <w:r>
              <w:rPr>
                <w:b/>
                <w:color w:val="000000"/>
                <w:sz w:val="20"/>
                <w:szCs w:val="20"/>
              </w:rPr>
              <w:br/>
              <w:t>ATIVIDADE</w:t>
            </w:r>
          </w:p>
          <w:p w:rsidR="006D188C" w:rsidRDefault="006D188C" w:rsidP="00DA5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ED7D31"/>
            <w:vAlign w:val="center"/>
          </w:tcPr>
          <w:p w:rsidR="006D188C" w:rsidRDefault="006D188C" w:rsidP="00DA5ED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  <w:p w:rsidR="006D188C" w:rsidRDefault="006D188C" w:rsidP="00DA5EDC">
            <w:pPr>
              <w:pBdr>
                <w:bottom w:val="single" w:sz="6" w:space="1" w:color="000000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</w:t>
            </w:r>
            <w:r w:rsidR="00C644CD">
              <w:rPr>
                <w:b/>
                <w:color w:val="000000"/>
                <w:sz w:val="20"/>
                <w:szCs w:val="20"/>
              </w:rPr>
              <w:t>A</w:t>
            </w:r>
          </w:p>
          <w:p w:rsidR="006D188C" w:rsidRDefault="006D188C" w:rsidP="00DA5ED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559" w:type="dxa"/>
            <w:shd w:val="clear" w:color="auto" w:fill="ED7D31"/>
            <w:vAlign w:val="center"/>
          </w:tcPr>
          <w:p w:rsidR="006D188C" w:rsidRDefault="006D188C" w:rsidP="00DA5ED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DE APRENDIZAGEM</w:t>
            </w:r>
          </w:p>
        </w:tc>
        <w:tc>
          <w:tcPr>
            <w:tcW w:w="4678" w:type="dxa"/>
            <w:shd w:val="clear" w:color="auto" w:fill="ED7D31"/>
            <w:vAlign w:val="center"/>
          </w:tcPr>
          <w:p w:rsidR="006D188C" w:rsidRDefault="006D188C" w:rsidP="00DA5ED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PROCEDIMENTOS </w:t>
            </w:r>
          </w:p>
        </w:tc>
        <w:tc>
          <w:tcPr>
            <w:tcW w:w="5386" w:type="dxa"/>
            <w:shd w:val="clear" w:color="auto" w:fill="ED7D31"/>
            <w:vAlign w:val="center"/>
          </w:tcPr>
          <w:p w:rsidR="006D188C" w:rsidRDefault="006D188C" w:rsidP="00DA5EDC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INTENCIONALIDADE</w:t>
            </w:r>
          </w:p>
          <w:p w:rsidR="006D188C" w:rsidRDefault="006D188C" w:rsidP="00DA5EDC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</w:t>
            </w:r>
          </w:p>
          <w:p w:rsidR="006D188C" w:rsidRDefault="006D188C" w:rsidP="00DA5EDC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Orientação para o Formador(a)</w:t>
            </w:r>
          </w:p>
        </w:tc>
        <w:tc>
          <w:tcPr>
            <w:tcW w:w="1559" w:type="dxa"/>
            <w:shd w:val="clear" w:color="auto" w:fill="ED7D31"/>
            <w:vAlign w:val="center"/>
          </w:tcPr>
          <w:p w:rsidR="006D188C" w:rsidRDefault="006D188C" w:rsidP="00DA5ED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QUE VOCÊ VAI PRECISAR?</w:t>
            </w:r>
          </w:p>
        </w:tc>
      </w:tr>
      <w:tr w:rsidR="006D188C" w:rsidTr="00C644CD">
        <w:trPr>
          <w:trHeight w:val="777"/>
        </w:trPr>
        <w:tc>
          <w:tcPr>
            <w:tcW w:w="1838" w:type="dxa"/>
            <w:shd w:val="clear" w:color="auto" w:fill="FFD966"/>
          </w:tcPr>
          <w:p w:rsidR="006D188C" w:rsidRPr="00C60351" w:rsidRDefault="00C644CD" w:rsidP="00DA5EDC">
            <w:r>
              <w:t>Revisão da aula anterior</w:t>
            </w:r>
          </w:p>
        </w:tc>
        <w:tc>
          <w:tcPr>
            <w:tcW w:w="851" w:type="dxa"/>
          </w:tcPr>
          <w:p w:rsidR="006D188C" w:rsidRPr="00C60351" w:rsidRDefault="006D188C" w:rsidP="00DA5EDC">
            <w:r w:rsidRPr="00C60351">
              <w:t>10 min</w:t>
            </w:r>
          </w:p>
        </w:tc>
        <w:tc>
          <w:tcPr>
            <w:tcW w:w="1559" w:type="dxa"/>
          </w:tcPr>
          <w:p w:rsidR="006D188C" w:rsidRPr="00C60351" w:rsidRDefault="006D188C" w:rsidP="00DA5EDC">
            <w:r w:rsidRPr="00C60351">
              <w:t>Retomar os principais conceitos</w:t>
            </w:r>
          </w:p>
        </w:tc>
        <w:tc>
          <w:tcPr>
            <w:tcW w:w="4678" w:type="dxa"/>
          </w:tcPr>
          <w:p w:rsidR="00C644CD" w:rsidRDefault="00C644CD" w:rsidP="00C644CD">
            <w:pPr>
              <w:spacing w:after="0"/>
            </w:pPr>
            <w:r>
              <w:t xml:space="preserve">- </w:t>
            </w:r>
            <w:r>
              <w:t>Cumprimente a turma e faça perguntas rápidas sobre os temas da aula anterior (interface, formatação básica).</w:t>
            </w:r>
          </w:p>
          <w:p w:rsidR="00C644CD" w:rsidRDefault="00C644CD" w:rsidP="00C644CD">
            <w:pPr>
              <w:spacing w:after="0"/>
            </w:pPr>
            <w:r>
              <w:t xml:space="preserve">- </w:t>
            </w:r>
            <w:r>
              <w:t>Solicite exemplos práticos dos alunos: peça que compartilhem alguma atividade que tenham feito utilizando o Excel desde a última aula.</w:t>
            </w:r>
          </w:p>
          <w:p w:rsidR="006D188C" w:rsidRPr="00C60351" w:rsidRDefault="00C644CD" w:rsidP="00C644CD">
            <w:pPr>
              <w:spacing w:after="0"/>
            </w:pPr>
            <w:r>
              <w:t xml:space="preserve">- </w:t>
            </w:r>
            <w:r>
              <w:t>Reforce pontos importantes para garantir a fixação do conteúdo.</w:t>
            </w:r>
          </w:p>
        </w:tc>
        <w:tc>
          <w:tcPr>
            <w:tcW w:w="5386" w:type="dxa"/>
          </w:tcPr>
          <w:p w:rsidR="006D188C" w:rsidRDefault="00C644CD" w:rsidP="00DA5EDC">
            <w:r>
              <w:t>Ativar o conhecimento prévio como base para a introdução de novos conteúdos, promovendo a revisão como estratégia para fortalecer a aprendizagem contínua. Estimular o protagonismo dos alunos ao compartilhar experiências.</w:t>
            </w:r>
          </w:p>
          <w:p w:rsidR="00C644CD" w:rsidRPr="00C60351" w:rsidRDefault="00C644CD" w:rsidP="00DA5EDC">
            <w:r w:rsidRPr="00C644CD">
              <w:rPr>
                <w:b/>
                <w:bCs/>
                <w:sz w:val="18"/>
              </w:rPr>
              <w:t>ORIENTAÇÃO PARA O FORMADOR(A):</w:t>
            </w:r>
            <w:r w:rsidRPr="00C644CD">
              <w:rPr>
                <w:sz w:val="18"/>
              </w:rPr>
              <w:br/>
              <w:t>Estimule a participação voluntária e valorize cada contribuição. Se perceber dúvidas generalizadas, reforce os conceitos que forem necessários</w:t>
            </w:r>
            <w:r>
              <w:t>.</w:t>
            </w:r>
          </w:p>
        </w:tc>
        <w:tc>
          <w:tcPr>
            <w:tcW w:w="1559" w:type="dxa"/>
          </w:tcPr>
          <w:p w:rsidR="006D188C" w:rsidRDefault="006D188C" w:rsidP="00DA5EDC">
            <w:r w:rsidRPr="00C60351">
              <w:t>Quadro branco</w:t>
            </w:r>
          </w:p>
        </w:tc>
      </w:tr>
      <w:tr w:rsidR="006D188C" w:rsidTr="00C644CD">
        <w:trPr>
          <w:trHeight w:val="777"/>
        </w:trPr>
        <w:tc>
          <w:tcPr>
            <w:tcW w:w="1838" w:type="dxa"/>
            <w:shd w:val="clear" w:color="auto" w:fill="FFD966"/>
          </w:tcPr>
          <w:p w:rsidR="006D188C" w:rsidRPr="00932098" w:rsidRDefault="006D188C" w:rsidP="00DA5EDC">
            <w:r w:rsidRPr="00932098">
              <w:t>Introdução a fórmulas e funções</w:t>
            </w:r>
          </w:p>
        </w:tc>
        <w:tc>
          <w:tcPr>
            <w:tcW w:w="851" w:type="dxa"/>
          </w:tcPr>
          <w:p w:rsidR="006D188C" w:rsidRPr="00932098" w:rsidRDefault="006D188C" w:rsidP="00DA5EDC">
            <w:r w:rsidRPr="00932098">
              <w:t>20 min</w:t>
            </w:r>
          </w:p>
        </w:tc>
        <w:tc>
          <w:tcPr>
            <w:tcW w:w="1559" w:type="dxa"/>
          </w:tcPr>
          <w:p w:rsidR="006D188C" w:rsidRPr="00932098" w:rsidRDefault="006D188C" w:rsidP="00DA5EDC">
            <w:r w:rsidRPr="00932098">
              <w:t>Compreender lógica de fórmulas e funções básicas</w:t>
            </w:r>
          </w:p>
        </w:tc>
        <w:tc>
          <w:tcPr>
            <w:tcW w:w="4678" w:type="dxa"/>
          </w:tcPr>
          <w:p w:rsidR="006D188C" w:rsidRPr="00932098" w:rsidRDefault="006D188C" w:rsidP="00DA5EDC">
            <w:r w:rsidRPr="00932098">
              <w:t>Aula expositiva com exemplos práticos</w:t>
            </w:r>
          </w:p>
        </w:tc>
        <w:tc>
          <w:tcPr>
            <w:tcW w:w="5386" w:type="dxa"/>
          </w:tcPr>
          <w:p w:rsidR="006D188C" w:rsidRPr="00932098" w:rsidRDefault="006D188C" w:rsidP="00DA5EDC">
            <w:r w:rsidRPr="00932098">
              <w:t>Desenvolver pensamento lógico</w:t>
            </w:r>
          </w:p>
        </w:tc>
        <w:tc>
          <w:tcPr>
            <w:tcW w:w="1559" w:type="dxa"/>
          </w:tcPr>
          <w:p w:rsidR="006D188C" w:rsidRDefault="006D188C" w:rsidP="00DA5EDC">
            <w:r w:rsidRPr="00932098">
              <w:t>Excel, projetor</w:t>
            </w:r>
          </w:p>
        </w:tc>
      </w:tr>
      <w:tr w:rsidR="006D188C" w:rsidTr="00C644CD">
        <w:trPr>
          <w:trHeight w:val="861"/>
        </w:trPr>
        <w:tc>
          <w:tcPr>
            <w:tcW w:w="1838" w:type="dxa"/>
            <w:shd w:val="clear" w:color="auto" w:fill="FFD966"/>
          </w:tcPr>
          <w:p w:rsidR="006D188C" w:rsidRPr="00687533" w:rsidRDefault="006D188C" w:rsidP="00DA5EDC">
            <w:r w:rsidRPr="00687533">
              <w:t>Atividade prática com fórmulas</w:t>
            </w:r>
          </w:p>
        </w:tc>
        <w:tc>
          <w:tcPr>
            <w:tcW w:w="851" w:type="dxa"/>
          </w:tcPr>
          <w:p w:rsidR="006D188C" w:rsidRPr="00687533" w:rsidRDefault="006D188C" w:rsidP="00DA5EDC">
            <w:r w:rsidRPr="00687533">
              <w:t>40 min</w:t>
            </w:r>
          </w:p>
        </w:tc>
        <w:tc>
          <w:tcPr>
            <w:tcW w:w="1559" w:type="dxa"/>
          </w:tcPr>
          <w:p w:rsidR="006D188C" w:rsidRPr="00687533" w:rsidRDefault="006D188C" w:rsidP="00DA5EDC">
            <w:r w:rsidRPr="00687533">
              <w:t>Criar e editar fórmulas simples</w:t>
            </w:r>
          </w:p>
        </w:tc>
        <w:tc>
          <w:tcPr>
            <w:tcW w:w="4678" w:type="dxa"/>
          </w:tcPr>
          <w:p w:rsidR="006D188C" w:rsidRPr="00687533" w:rsidRDefault="006D188C" w:rsidP="00DA5EDC">
            <w:r w:rsidRPr="00687533">
              <w:t>Inserção de SOMA, MÉDIA, MULT, etc.</w:t>
            </w:r>
          </w:p>
        </w:tc>
        <w:tc>
          <w:tcPr>
            <w:tcW w:w="5386" w:type="dxa"/>
          </w:tcPr>
          <w:p w:rsidR="006D188C" w:rsidRPr="00687533" w:rsidRDefault="006D188C" w:rsidP="00DA5EDC">
            <w:r w:rsidRPr="00687533">
              <w:t>Aplicar cálculo automático</w:t>
            </w:r>
          </w:p>
        </w:tc>
        <w:tc>
          <w:tcPr>
            <w:tcW w:w="1559" w:type="dxa"/>
          </w:tcPr>
          <w:p w:rsidR="006D188C" w:rsidRDefault="006D188C" w:rsidP="00DA5EDC">
            <w:r w:rsidRPr="00687533">
              <w:t>Planilha exemplo</w:t>
            </w:r>
          </w:p>
        </w:tc>
      </w:tr>
      <w:tr w:rsidR="006D188C" w:rsidTr="00C644CD">
        <w:trPr>
          <w:trHeight w:val="698"/>
        </w:trPr>
        <w:tc>
          <w:tcPr>
            <w:tcW w:w="1838" w:type="dxa"/>
            <w:shd w:val="clear" w:color="auto" w:fill="FFD966"/>
          </w:tcPr>
          <w:p w:rsidR="006D188C" w:rsidRPr="00236045" w:rsidRDefault="006D188C" w:rsidP="00DA5EDC">
            <w:r w:rsidRPr="00236045">
              <w:lastRenderedPageBreak/>
              <w:t>Tipos de referência (relativa, absoluta e mista)</w:t>
            </w:r>
          </w:p>
        </w:tc>
        <w:tc>
          <w:tcPr>
            <w:tcW w:w="851" w:type="dxa"/>
          </w:tcPr>
          <w:p w:rsidR="006D188C" w:rsidRPr="00236045" w:rsidRDefault="006D188C" w:rsidP="00DA5EDC">
            <w:r w:rsidRPr="00236045">
              <w:t>15 min</w:t>
            </w:r>
          </w:p>
        </w:tc>
        <w:tc>
          <w:tcPr>
            <w:tcW w:w="1559" w:type="dxa"/>
          </w:tcPr>
          <w:p w:rsidR="006D188C" w:rsidRPr="00236045" w:rsidRDefault="006D188C" w:rsidP="00DA5EDC">
            <w:r w:rsidRPr="00236045">
              <w:t>Distinguir e aplicar diferentes tipos de referências</w:t>
            </w:r>
          </w:p>
        </w:tc>
        <w:tc>
          <w:tcPr>
            <w:tcW w:w="4678" w:type="dxa"/>
          </w:tcPr>
          <w:p w:rsidR="006D188C" w:rsidRPr="00236045" w:rsidRDefault="006D188C" w:rsidP="00DA5EDC">
            <w:r w:rsidRPr="00236045">
              <w:t>Demonstração e exercício orientado</w:t>
            </w:r>
          </w:p>
        </w:tc>
        <w:tc>
          <w:tcPr>
            <w:tcW w:w="5386" w:type="dxa"/>
          </w:tcPr>
          <w:p w:rsidR="006D188C" w:rsidRPr="00236045" w:rsidRDefault="006D188C" w:rsidP="00DA5EDC">
            <w:r w:rsidRPr="00236045">
              <w:t>Evitar erros comuns com fórmulas</w:t>
            </w:r>
          </w:p>
        </w:tc>
        <w:tc>
          <w:tcPr>
            <w:tcW w:w="1559" w:type="dxa"/>
          </w:tcPr>
          <w:p w:rsidR="006D188C" w:rsidRDefault="006D188C" w:rsidP="00DA5EDC">
            <w:r w:rsidRPr="00236045">
              <w:t>Quadro + Excel</w:t>
            </w:r>
          </w:p>
        </w:tc>
      </w:tr>
      <w:tr w:rsidR="006D188C" w:rsidTr="00C644CD">
        <w:trPr>
          <w:trHeight w:val="777"/>
        </w:trPr>
        <w:tc>
          <w:tcPr>
            <w:tcW w:w="1838" w:type="dxa"/>
            <w:shd w:val="clear" w:color="auto" w:fill="FFD966"/>
          </w:tcPr>
          <w:p w:rsidR="006D188C" w:rsidRPr="00BD778B" w:rsidRDefault="006D188C" w:rsidP="00DA5EDC">
            <w:r w:rsidRPr="00BD778B">
              <w:t>Atividade prática: aplicação de referências</w:t>
            </w:r>
          </w:p>
        </w:tc>
        <w:tc>
          <w:tcPr>
            <w:tcW w:w="851" w:type="dxa"/>
          </w:tcPr>
          <w:p w:rsidR="006D188C" w:rsidRPr="00BD778B" w:rsidRDefault="006D188C" w:rsidP="00DA5EDC">
            <w:r w:rsidRPr="00BD778B">
              <w:t>30 min</w:t>
            </w:r>
          </w:p>
        </w:tc>
        <w:tc>
          <w:tcPr>
            <w:tcW w:w="1559" w:type="dxa"/>
          </w:tcPr>
          <w:p w:rsidR="006D188C" w:rsidRPr="00BD778B" w:rsidRDefault="006D188C" w:rsidP="00DA5EDC">
            <w:r w:rsidRPr="00BD778B">
              <w:t>Praticar referências em planilhas</w:t>
            </w:r>
          </w:p>
        </w:tc>
        <w:tc>
          <w:tcPr>
            <w:tcW w:w="4678" w:type="dxa"/>
          </w:tcPr>
          <w:p w:rsidR="006D188C" w:rsidRPr="00BD778B" w:rsidRDefault="006D188C" w:rsidP="00DA5EDC">
            <w:r w:rsidRPr="00BD778B">
              <w:t>Exercício de comparação de resultados</w:t>
            </w:r>
          </w:p>
        </w:tc>
        <w:tc>
          <w:tcPr>
            <w:tcW w:w="5386" w:type="dxa"/>
          </w:tcPr>
          <w:p w:rsidR="006D188C" w:rsidRPr="00BD778B" w:rsidRDefault="006D188C" w:rsidP="00DA5EDC">
            <w:r w:rsidRPr="00BD778B">
              <w:t>Fixar o conteúdo de forma funcional</w:t>
            </w:r>
          </w:p>
        </w:tc>
        <w:tc>
          <w:tcPr>
            <w:tcW w:w="1559" w:type="dxa"/>
          </w:tcPr>
          <w:p w:rsidR="006D188C" w:rsidRDefault="006D188C" w:rsidP="00DA5EDC">
            <w:r w:rsidRPr="00BD778B">
              <w:t>Laboratório de informática</w:t>
            </w:r>
          </w:p>
        </w:tc>
      </w:tr>
      <w:tr w:rsidR="006D188C" w:rsidTr="00C644CD">
        <w:trPr>
          <w:trHeight w:val="777"/>
        </w:trPr>
        <w:tc>
          <w:tcPr>
            <w:tcW w:w="1838" w:type="dxa"/>
            <w:shd w:val="clear" w:color="auto" w:fill="FFD966"/>
          </w:tcPr>
          <w:p w:rsidR="006D188C" w:rsidRPr="00CF7698" w:rsidRDefault="006D188C" w:rsidP="00DA5EDC">
            <w:r w:rsidRPr="00CF7698">
              <w:t>Gráficos: conceitos e criação</w:t>
            </w:r>
          </w:p>
        </w:tc>
        <w:tc>
          <w:tcPr>
            <w:tcW w:w="851" w:type="dxa"/>
          </w:tcPr>
          <w:p w:rsidR="006D188C" w:rsidRPr="00CF7698" w:rsidRDefault="006D188C" w:rsidP="00DA5EDC">
            <w:r w:rsidRPr="00CF7698">
              <w:t>15 min</w:t>
            </w:r>
          </w:p>
        </w:tc>
        <w:tc>
          <w:tcPr>
            <w:tcW w:w="1559" w:type="dxa"/>
          </w:tcPr>
          <w:p w:rsidR="006D188C" w:rsidRPr="00CF7698" w:rsidRDefault="006D188C" w:rsidP="00DA5EDC">
            <w:r w:rsidRPr="00CF7698">
              <w:t>Compreender o uso e criação de gráficos</w:t>
            </w:r>
          </w:p>
        </w:tc>
        <w:tc>
          <w:tcPr>
            <w:tcW w:w="4678" w:type="dxa"/>
          </w:tcPr>
          <w:p w:rsidR="006D188C" w:rsidRPr="00CF7698" w:rsidRDefault="006D188C" w:rsidP="00DA5EDC">
            <w:r w:rsidRPr="00CF7698">
              <w:t>Exposição com exemplos no Excel</w:t>
            </w:r>
          </w:p>
        </w:tc>
        <w:tc>
          <w:tcPr>
            <w:tcW w:w="5386" w:type="dxa"/>
          </w:tcPr>
          <w:p w:rsidR="006D188C" w:rsidRPr="00CF7698" w:rsidRDefault="006D188C" w:rsidP="00DA5EDC">
            <w:r w:rsidRPr="00CF7698">
              <w:t>Visualizar dados de forma clara</w:t>
            </w:r>
          </w:p>
        </w:tc>
        <w:tc>
          <w:tcPr>
            <w:tcW w:w="1559" w:type="dxa"/>
          </w:tcPr>
          <w:p w:rsidR="006D188C" w:rsidRDefault="006D188C" w:rsidP="00DA5EDC">
            <w:r w:rsidRPr="00CF7698">
              <w:t>Projetor, Excel</w:t>
            </w:r>
          </w:p>
        </w:tc>
      </w:tr>
      <w:tr w:rsidR="006D188C" w:rsidTr="00C644CD">
        <w:trPr>
          <w:trHeight w:val="777"/>
        </w:trPr>
        <w:tc>
          <w:tcPr>
            <w:tcW w:w="1838" w:type="dxa"/>
            <w:shd w:val="clear" w:color="auto" w:fill="FFD966"/>
          </w:tcPr>
          <w:p w:rsidR="006D188C" w:rsidRPr="00591934" w:rsidRDefault="006D188C" w:rsidP="00DA5EDC">
            <w:r w:rsidRPr="00591934">
              <w:t>Atividade prática: criação de gráfico</w:t>
            </w:r>
          </w:p>
        </w:tc>
        <w:tc>
          <w:tcPr>
            <w:tcW w:w="851" w:type="dxa"/>
          </w:tcPr>
          <w:p w:rsidR="006D188C" w:rsidRPr="00591934" w:rsidRDefault="006D188C" w:rsidP="00DA5EDC">
            <w:r w:rsidRPr="00591934">
              <w:t>25 min</w:t>
            </w:r>
          </w:p>
        </w:tc>
        <w:tc>
          <w:tcPr>
            <w:tcW w:w="1559" w:type="dxa"/>
          </w:tcPr>
          <w:p w:rsidR="006D188C" w:rsidRPr="00591934" w:rsidRDefault="006D188C" w:rsidP="00DA5EDC">
            <w:r w:rsidRPr="00591934">
              <w:t>Criar gráficos a partir de uma base de dados</w:t>
            </w:r>
          </w:p>
        </w:tc>
        <w:tc>
          <w:tcPr>
            <w:tcW w:w="4678" w:type="dxa"/>
          </w:tcPr>
          <w:p w:rsidR="006D188C" w:rsidRPr="00591934" w:rsidRDefault="006D188C" w:rsidP="00DA5EDC">
            <w:r w:rsidRPr="00591934">
              <w:t>Aplicar gráfico de colunas, pizza e linha</w:t>
            </w:r>
          </w:p>
        </w:tc>
        <w:tc>
          <w:tcPr>
            <w:tcW w:w="5386" w:type="dxa"/>
          </w:tcPr>
          <w:p w:rsidR="006D188C" w:rsidRPr="00591934" w:rsidRDefault="006D188C" w:rsidP="00DA5EDC">
            <w:r w:rsidRPr="00591934">
              <w:t>Desenvolver visualização profissional</w:t>
            </w:r>
          </w:p>
        </w:tc>
        <w:tc>
          <w:tcPr>
            <w:tcW w:w="1559" w:type="dxa"/>
          </w:tcPr>
          <w:p w:rsidR="006D188C" w:rsidRDefault="006D188C" w:rsidP="00DA5EDC">
            <w:r w:rsidRPr="00591934">
              <w:t>Planilha com dados</w:t>
            </w:r>
          </w:p>
        </w:tc>
      </w:tr>
      <w:tr w:rsidR="006D188C" w:rsidTr="00C644CD">
        <w:trPr>
          <w:trHeight w:val="777"/>
        </w:trPr>
        <w:tc>
          <w:tcPr>
            <w:tcW w:w="1838" w:type="dxa"/>
            <w:shd w:val="clear" w:color="auto" w:fill="FFD966"/>
          </w:tcPr>
          <w:p w:rsidR="006D188C" w:rsidRPr="008B72FA" w:rsidRDefault="006D188C" w:rsidP="00DA5EDC">
            <w:r w:rsidRPr="008B72FA">
              <w:t>Encerramento e avaliação</w:t>
            </w:r>
          </w:p>
        </w:tc>
        <w:tc>
          <w:tcPr>
            <w:tcW w:w="851" w:type="dxa"/>
          </w:tcPr>
          <w:p w:rsidR="006D188C" w:rsidRPr="008B72FA" w:rsidRDefault="006D188C" w:rsidP="00DA5EDC">
            <w:r w:rsidRPr="008B72FA">
              <w:t>25 min</w:t>
            </w:r>
          </w:p>
        </w:tc>
        <w:tc>
          <w:tcPr>
            <w:tcW w:w="1559" w:type="dxa"/>
          </w:tcPr>
          <w:p w:rsidR="006D188C" w:rsidRPr="008B72FA" w:rsidRDefault="006D188C" w:rsidP="00DA5EDC">
            <w:r w:rsidRPr="008B72FA">
              <w:t>Avaliar o progresso e revisar conteúdo</w:t>
            </w:r>
          </w:p>
        </w:tc>
        <w:tc>
          <w:tcPr>
            <w:tcW w:w="4678" w:type="dxa"/>
          </w:tcPr>
          <w:p w:rsidR="006D188C" w:rsidRPr="008B72FA" w:rsidRDefault="006D188C" w:rsidP="00DA5EDC">
            <w:r w:rsidRPr="008B72FA">
              <w:t>Atividade final + feedback coletivo</w:t>
            </w:r>
          </w:p>
        </w:tc>
        <w:tc>
          <w:tcPr>
            <w:tcW w:w="5386" w:type="dxa"/>
          </w:tcPr>
          <w:p w:rsidR="006D188C" w:rsidRPr="008B72FA" w:rsidRDefault="006D188C" w:rsidP="00DA5EDC">
            <w:r w:rsidRPr="008B72FA">
              <w:t>Reforçar os aprendizados e encerrar com clareza</w:t>
            </w:r>
          </w:p>
        </w:tc>
        <w:tc>
          <w:tcPr>
            <w:tcW w:w="1559" w:type="dxa"/>
          </w:tcPr>
          <w:p w:rsidR="006D188C" w:rsidRDefault="006D188C" w:rsidP="00DA5EDC">
            <w:r w:rsidRPr="008B72FA">
              <w:t>Quadro, computadores</w:t>
            </w:r>
          </w:p>
        </w:tc>
      </w:tr>
    </w:tbl>
    <w:p w:rsidR="006D188C" w:rsidRDefault="006D188C" w:rsidP="00081CC4">
      <w:pPr>
        <w:rPr>
          <w:color w:val="000000"/>
        </w:rPr>
      </w:pPr>
    </w:p>
    <w:sectPr w:rsidR="006D188C" w:rsidSect="00081CC4">
      <w:headerReference w:type="default" r:id="rId10"/>
      <w:footerReference w:type="default" r:id="rId11"/>
      <w:pgSz w:w="16838" w:h="11906"/>
      <w:pgMar w:top="0" w:right="720" w:bottom="0" w:left="425" w:header="709" w:footer="4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D64" w:rsidRDefault="00351D64">
      <w:pPr>
        <w:spacing w:after="0" w:line="240" w:lineRule="auto"/>
      </w:pPr>
      <w:r>
        <w:separator/>
      </w:r>
    </w:p>
  </w:endnote>
  <w:endnote w:type="continuationSeparator" w:id="0">
    <w:p w:rsidR="00351D64" w:rsidRDefault="0035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519179"/>
      <w:docPartObj>
        <w:docPartGallery w:val="Page Numbers (Bottom of Page)"/>
        <w:docPartUnique/>
      </w:docPartObj>
    </w:sdtPr>
    <w:sdtEndPr/>
    <w:sdtContent>
      <w:p w:rsidR="00585A5E" w:rsidRDefault="00585A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D26">
          <w:rPr>
            <w:noProof/>
          </w:rPr>
          <w:t>2</w:t>
        </w:r>
        <w:r>
          <w:fldChar w:fldCharType="end"/>
        </w:r>
      </w:p>
    </w:sdtContent>
  </w:sdt>
  <w:p w:rsidR="005949C4" w:rsidRDefault="005949C4">
    <w:pPr>
      <w:tabs>
        <w:tab w:val="left" w:pos="11035"/>
      </w:tabs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D64" w:rsidRDefault="00351D64">
      <w:pPr>
        <w:spacing w:after="0" w:line="240" w:lineRule="auto"/>
      </w:pPr>
      <w:r>
        <w:separator/>
      </w:r>
    </w:p>
  </w:footnote>
  <w:footnote w:type="continuationSeparator" w:id="0">
    <w:p w:rsidR="00351D64" w:rsidRDefault="0035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9C4" w:rsidRDefault="00F16A4D">
    <w:pPr>
      <w:tabs>
        <w:tab w:val="center" w:pos="4252"/>
        <w:tab w:val="right" w:pos="8504"/>
      </w:tabs>
      <w:spacing w:after="0" w:line="240" w:lineRule="aut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75E"/>
    <w:multiLevelType w:val="multilevel"/>
    <w:tmpl w:val="B9E04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942F1A"/>
    <w:multiLevelType w:val="multilevel"/>
    <w:tmpl w:val="58AE9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C400C4"/>
    <w:multiLevelType w:val="multilevel"/>
    <w:tmpl w:val="21400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B218EB"/>
    <w:multiLevelType w:val="multilevel"/>
    <w:tmpl w:val="577E1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FD02B4"/>
    <w:multiLevelType w:val="multilevel"/>
    <w:tmpl w:val="EA509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DB29E7"/>
    <w:multiLevelType w:val="multilevel"/>
    <w:tmpl w:val="686A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94940"/>
    <w:multiLevelType w:val="multilevel"/>
    <w:tmpl w:val="3BE2C1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DC40F1A"/>
    <w:multiLevelType w:val="multilevel"/>
    <w:tmpl w:val="361C3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56270"/>
    <w:multiLevelType w:val="multilevel"/>
    <w:tmpl w:val="2B48B9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4E31847"/>
    <w:multiLevelType w:val="multilevel"/>
    <w:tmpl w:val="3EAE0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3A299C"/>
    <w:multiLevelType w:val="multilevel"/>
    <w:tmpl w:val="1FFC7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FC5D3C"/>
    <w:multiLevelType w:val="multilevel"/>
    <w:tmpl w:val="3BE2C1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AD74A80"/>
    <w:multiLevelType w:val="multilevel"/>
    <w:tmpl w:val="8FDA1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9C4"/>
    <w:rsid w:val="00081CC4"/>
    <w:rsid w:val="0009282B"/>
    <w:rsid w:val="000F4521"/>
    <w:rsid w:val="001125AB"/>
    <w:rsid w:val="00204AE8"/>
    <w:rsid w:val="00232836"/>
    <w:rsid w:val="002C46EB"/>
    <w:rsid w:val="00351D64"/>
    <w:rsid w:val="003B7635"/>
    <w:rsid w:val="00430F9B"/>
    <w:rsid w:val="004816B7"/>
    <w:rsid w:val="004939DB"/>
    <w:rsid w:val="004A15EC"/>
    <w:rsid w:val="00585A5E"/>
    <w:rsid w:val="005949C4"/>
    <w:rsid w:val="005F0F6C"/>
    <w:rsid w:val="00607452"/>
    <w:rsid w:val="006550EB"/>
    <w:rsid w:val="006B15B8"/>
    <w:rsid w:val="006C0EF1"/>
    <w:rsid w:val="006D188C"/>
    <w:rsid w:val="00700FF8"/>
    <w:rsid w:val="00780544"/>
    <w:rsid w:val="007D3F1A"/>
    <w:rsid w:val="008D0A04"/>
    <w:rsid w:val="00911C78"/>
    <w:rsid w:val="0093284E"/>
    <w:rsid w:val="00974D26"/>
    <w:rsid w:val="00AD5351"/>
    <w:rsid w:val="00B26766"/>
    <w:rsid w:val="00B749AA"/>
    <w:rsid w:val="00BE058C"/>
    <w:rsid w:val="00C018E4"/>
    <w:rsid w:val="00C43279"/>
    <w:rsid w:val="00C644CD"/>
    <w:rsid w:val="00D243C0"/>
    <w:rsid w:val="00F16A4D"/>
    <w:rsid w:val="00F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61E8"/>
  <w15:docId w15:val="{321FD7E5-8854-4C1C-8FDF-43E47B3C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B76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0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A04"/>
  </w:style>
  <w:style w:type="paragraph" w:styleId="Rodap">
    <w:name w:val="footer"/>
    <w:basedOn w:val="Normal"/>
    <w:link w:val="RodapChar"/>
    <w:uiPriority w:val="99"/>
    <w:unhideWhenUsed/>
    <w:rsid w:val="008D0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A04"/>
  </w:style>
  <w:style w:type="character" w:styleId="Forte">
    <w:name w:val="Strong"/>
    <w:basedOn w:val="Fontepargpadro"/>
    <w:uiPriority w:val="22"/>
    <w:qFormat/>
    <w:rsid w:val="00C64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1A707DC4B77498CC229A5119DB19A" ma:contentTypeVersion="16" ma:contentTypeDescription="Criar um novo documento." ma:contentTypeScope="" ma:versionID="b9449bad2fca085ca4492a313c7e0626">
  <xsd:schema xmlns:xsd="http://www.w3.org/2001/XMLSchema" xmlns:xs="http://www.w3.org/2001/XMLSchema" xmlns:p="http://schemas.microsoft.com/office/2006/metadata/properties" xmlns:ns2="9ed101d8-f4df-4513-9e6f-27bfb8295504" xmlns:ns3="2061bada-9c4d-4393-8a21-428fd2077970" targetNamespace="http://schemas.microsoft.com/office/2006/metadata/properties" ma:root="true" ma:fieldsID="49c9b361890719633ffd44d07561738a" ns2:_="" ns3:_="">
    <xsd:import namespace="9ed101d8-f4df-4513-9e6f-27bfb8295504"/>
    <xsd:import namespace="2061bada-9c4d-4393-8a21-428fd207797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101d8-f4df-4513-9e6f-27bfb829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8e97f04-79f7-4bc6-9c27-a4202b547225}" ma:internalName="TaxCatchAll" ma:showField="CatchAllData" ma:web="9ed101d8-f4df-4513-9e6f-27bfb829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1bada-9c4d-4393-8a21-428fd2077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549e8aa-a882-4c56-b06a-7d53c08a2a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061bada-9c4d-4393-8a21-428fd2077970" xsi:nil="true"/>
    <TaxCatchAll xmlns="9ed101d8-f4df-4513-9e6f-27bfb8295504" xsi:nil="true"/>
    <lcf76f155ced4ddcb4097134ff3c332f xmlns="2061bada-9c4d-4393-8a21-428fd20779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05C143-28D2-446A-8C7A-A95D3455D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DB591A-3366-4469-8690-39A47919B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101d8-f4df-4513-9e6f-27bfb8295504"/>
    <ds:schemaRef ds:uri="2061bada-9c4d-4393-8a21-428fd207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3F1732-FFD1-4408-AD67-C9DD32682032}">
  <ds:schemaRefs>
    <ds:schemaRef ds:uri="http://schemas.microsoft.com/office/2006/metadata/properties"/>
    <ds:schemaRef ds:uri="http://schemas.microsoft.com/office/infopath/2007/PartnerControls"/>
    <ds:schemaRef ds:uri="2061bada-9c4d-4393-8a21-428fd2077970"/>
    <ds:schemaRef ds:uri="9ed101d8-f4df-4513-9e6f-27bfb82955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1172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Losada</dc:creator>
  <cp:lastModifiedBy>ADS 2023.2N</cp:lastModifiedBy>
  <cp:revision>5</cp:revision>
  <dcterms:created xsi:type="dcterms:W3CDTF">2025-05-19T23:13:00Z</dcterms:created>
  <dcterms:modified xsi:type="dcterms:W3CDTF">2025-05-26T23:04:00Z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0x010100E101A707DC4B77498CC229A5119DB19A</vt:lpwstr>
  </property>
</Properties>
</file>