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29/09/2022 - 12/10/2022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Testes do Model - Gabriel Melo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Implementação das 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Codacy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Actions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Heroku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de login e logout - Rogério 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Refatorações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Navegação da views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Postmortem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Testes do Model - Gabriel Melo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Implementação das 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Codacy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Actions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Heroku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de login e logout - Rogério 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Navegação da views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Postmortem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refactor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 se debater melhor o modelo da estrutura das classes para evitar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 as estruturas geradas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estajam erradas. Para economizar tempo e correções. - Rogério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realizar um projeto, deve ter mais organização na distribuição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tarefas e integração de código, já que a parte de alguns dependia 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 outros e o projeto demorou a andar por conta disso. - Gabriel Melo.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