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 e Causalidade Funcional na GRHE</w:t>
      </w:r>
    </w:p>
    <w:p>
      <w:pPr>
        <w:pStyle w:val="Heading1"/>
      </w:pPr>
      <w:r>
        <w:t>1. O Problema do Tempo na Física</w:t>
      </w:r>
    </w:p>
    <w:p>
      <w:r>
        <w:t>A física moderna apresenta dificuldades para definir e explicar o tempo. Na mecânica clássica, ele é absoluto. Na relatividade, ele é relativo e moldado pela gravidade. Na mecânica quântica, o tempo sequer é uma entidade física clara. Isso mostra que o conceito de tempo permanece mal compreendido.</w:t>
      </w:r>
    </w:p>
    <w:p>
      <w:pPr>
        <w:pStyle w:val="Heading1"/>
      </w:pPr>
      <w:r>
        <w:t>2. Proposta da GRHE</w:t>
      </w:r>
    </w:p>
    <w:p>
      <w:r>
        <w:t>Na Teoria da Gravidade Regenerativa e Homeostase Espacial (GRHE), o tempo não é uma dimensão nem um fluxo contínuo. Ele é interpretado como uma resposta funcional local ao campo Ψ(r). Regiões do espaço onde o campo funcional está em desequilíbrio exigem maior esforço de autorregulação do universo e, por isso, o tempo 'flui' mais lentamente.</w:t>
      </w:r>
    </w:p>
    <w:p>
      <w:pPr>
        <w:pStyle w:val="Heading1"/>
      </w:pPr>
      <w:r>
        <w:t>3. Simulação Funcional</w:t>
      </w:r>
    </w:p>
    <w:p>
      <w:r>
        <w:t>Simulamos dois ambientes funcionais:</w:t>
        <w:br/>
        <w:t>- Uma zona equilibrada (Ψ(r) próximo de zero)</w:t>
        <w:br/>
        <w:t>- Uma zona colapsante (Ψ(r) intenso)</w:t>
        <w:br/>
        <w:br/>
        <w:t>A definição funcional de tempo é dada por:</w:t>
        <w:br/>
        <w:t>tempo(r) ∝ 1 / |Ψ(r)|</w:t>
        <w:br/>
        <w:t>Ou seja, quanto maior o desequilíbrio, mais lento o tempo funcional.</w:t>
      </w:r>
    </w:p>
    <w:p>
      <w:pPr>
        <w:pStyle w:val="Heading1"/>
      </w:pPr>
      <w:r>
        <w:t>4. Resultado Visual</w:t>
      </w:r>
    </w:p>
    <w:p>
      <w:r>
        <w:t>Tempo funcional em dois ambientes com diferentes intensidades do campo Ψ(r):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tempo_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simulação demonstra que o tempo pode ser interpretado como uma manifestação funcional da tentativa do universo de manter seu equilíbrio interno. Em regiões altamente equilibradas, o tempo flui de forma praticamente livre. Em regiões perturbadas, o tempo desacelera como consequência do esforço restaurador. Essa visão resolve paradoxos do tempo relativístico e quântico de forma lógica e contínua, reforçando o potencial unificador da GRHE.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