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Simulação GRHE – Viagem Interestelar com Freio Funcional</w:t>
      </w:r>
    </w:p>
    <w:p>
      <w:pPr>
        <w:pStyle w:val="Heading1"/>
      </w:pPr>
      <w:r>
        <w:t>Objetivo do Experimento</w:t>
      </w:r>
    </w:p>
    <w:p>
      <w:r>
        <w:t>Este experimento investiga a possibilidade de realizar viagens interestelares com velocidades superiores à da luz utilizando a Teoria da Gravidade Regenerativa e Homeostase Espacial (GRHE). A nave hipotética parte do Sistema Solar em direção a Proxima Centauri, a cerca de 4,24 anos-luz de distância. Com base no campo funcional Ψ(r) gerado pelas estrelas, calcula-se a velocidade funcional acumulada e o tempo necessário para o percurso, além da aplicação de um sistema de freio funcional no terço final da viagem.</w:t>
      </w:r>
    </w:p>
    <w:p>
      <w:pPr>
        <w:pStyle w:val="Heading1"/>
      </w:pPr>
      <w:r>
        <w:t>Equações Funcionais Aplicadas</w:t>
      </w:r>
    </w:p>
    <w:p>
      <w:r>
        <w:t>A equação funcional base da GRHE utilizada foi:</w:t>
        <w:br/>
        <w:br/>
        <w:t>Ψ(r) = [α · ln(1 + β · r²)] / r + [γ · r / (1 + δ · r²)] + [ε / (1 + ζ · r)]</w:t>
        <w:br/>
        <w:br/>
        <w:t>Parâmetros adotados:</w:t>
        <w:br/>
        <w:t>α = -1.0</w:t>
        <w:br/>
        <w:t>β = 1e-20</w:t>
        <w:br/>
        <w:t>γ = -1e-6</w:t>
        <w:br/>
        <w:t>δ = 1e-20</w:t>
        <w:br/>
        <w:t>ε = -1.0</w:t>
        <w:br/>
        <w:t>ζ = 1e-10</w:t>
        <w:br/>
        <w:br/>
        <w:t>A aceleração funcional da nave é dada por:</w:t>
        <w:br/>
        <w:t>a(r) = Ψ(r) · m_nave</w:t>
        <w:br/>
        <w:br/>
        <w:t>A velocidade funcional acumulada foi obtida pela integração numérica:</w:t>
        <w:br/>
        <w:t>v(x) = ∫ a(x) dx / m_nave</w:t>
        <w:br/>
        <w:br/>
        <w:t>O tempo funcional total foi estimado por:</w:t>
        <w:br/>
        <w:t>t = ∫ dx / |v(x)|</w:t>
      </w:r>
    </w:p>
    <w:p>
      <w:pPr>
        <w:pStyle w:val="Heading1"/>
      </w:pPr>
      <w:r>
        <w:t>Gráfico Comparativo de Velocidade</w:t>
      </w:r>
    </w:p>
    <w:p>
      <w:r>
        <w:t>O gráfico abaixo mostra a diferença entre o percurso com e sem freio funcional: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dade_com_freio_gr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Resultados Numéricos</w:t>
      </w:r>
    </w:p>
    <w:p>
      <w:r>
        <w:t>Velocidade máxima funcional alcançada: ~-4.71e+43 m/s</w:t>
        <w:br/>
        <w:t>Tempo total estimado para percorrer 10 anos-luz (com freio):</w:t>
        <w:br/>
        <w:t>≈ 5.21e-29 segundos</w:t>
        <w:br/>
        <w:t>≈ 1.65e-36 anos</w:t>
      </w:r>
    </w:p>
    <w:p>
      <w:pPr>
        <w:pStyle w:val="Heading1"/>
      </w:pPr>
      <w:r>
        <w:t>Conclusão</w:t>
      </w:r>
    </w:p>
    <w:p>
      <w:r>
        <w:t>A simulação confirmou que, de acordo com a GRHE, é possível atingir velocidades muito superiores à da luz sem violar a estrutura funcional do universo. Além disso, o uso de um campo funcional reverso como sistema de freio provou-se eficaz para desacelerar a nave suavemente, com impacto desprezível no tempo total de viagem. A GRHE não reconhece um limite absoluto como c, permitindo viagens interestelares quase instantâneas, com plena estabilidade funcional.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