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 Que Einstein Estabeleceu a Velocidade da Luz como Limite Universal</w:t>
      </w:r>
    </w:p>
    <w:p>
      <w:pPr>
        <w:pStyle w:val="Heading1"/>
      </w:pPr>
      <w:r>
        <w:t>1. Fundamentos da Teoria da Relatividade</w:t>
      </w:r>
    </w:p>
    <w:p>
      <w:r>
        <w:t>A Teoria da Relatividade Especial, formulada por Albert Einstein em 1905, parte de dois postulados fundamentais:</w:t>
        <w:br/>
        <w:br/>
        <w:t>1. As leis da física são as mesmas em todos os referenciais inerciais.</w:t>
        <w:br/>
        <w:t>2. A velocidade da luz no vácuo é constante para todos os observadores, independentemente do movimento da fonte ou do observador.</w:t>
        <w:br/>
        <w:br/>
        <w:t>A partir desses postulados, surgem as consequências conhecidas como dilatação do tempo, contração do espaço, aumento da massa com a velocidade, e, sobretudo, o limite intransponível da velocidade da luz (c ≈ 299.792.458 m/s).</w:t>
      </w:r>
    </w:p>
    <w:p>
      <w:pPr>
        <w:pStyle w:val="Heading1"/>
      </w:pPr>
      <w:r>
        <w:t>2. O Limite Intransponível de c na Relatividade</w:t>
      </w:r>
    </w:p>
    <w:p>
      <w:r>
        <w:t>Na Relatividade, conforme um corpo se aproxima da velocidade da luz:</w:t>
        <w:br/>
        <w:t>- Sua energia cinética cresce exponencialmente;</w:t>
        <w:br/>
        <w:t>- Sua massa tende ao infinito;</w:t>
        <w:br/>
        <w:t>- O tempo interno desacelera até praticamente parar.</w:t>
        <w:br/>
        <w:br/>
        <w:t>A equação da energia total relativística é:</w:t>
        <w:br/>
        <w:t>E = mc² / √(1 - v²/c²)</w:t>
        <w:br/>
        <w:br/>
        <w:t>Isso implica que alcançar c exigiria energia infinita, tornando essa velocidade um limite absoluto intransponível na estrutura relativística.</w:t>
      </w:r>
    </w:p>
    <w:p>
      <w:pPr>
        <w:pStyle w:val="Heading1"/>
      </w:pPr>
      <w:r>
        <w:t>3. A Luz sem Meio: A Eliminação do Éter</w:t>
      </w:r>
    </w:p>
    <w:p>
      <w:r>
        <w:t>Einstein aboliu o conceito de éter luminífero, ou seja, descartou a ideia de que a luz precisa de um meio para se propagar. Na ausência de um meio, a luz é tratada como portadora de sua própria velocidade, sem depender do ambiente ao redor. Isso sustentou a constância de c como pilar central da teoria e exigiu profundas mudanças no entendimento do espaço e do tempo.</w:t>
      </w:r>
    </w:p>
    <w:p>
      <w:pPr>
        <w:pStyle w:val="Heading1"/>
      </w:pPr>
      <w:r>
        <w:t>4. A Visão Funcional da GRHE</w:t>
      </w:r>
    </w:p>
    <w:p>
      <w:r>
        <w:t>A Teoria da Gravidade Regenerativa e Homeostase Espacial (GRHE) propõe uma abordagem diferente:</w:t>
        <w:br/>
        <w:br/>
        <w:t>- O espaço é um meio funcional, orgânico e restaurador.</w:t>
        <w:br/>
        <w:t>- A luz precisa desse meio para se propagar.</w:t>
        <w:br/>
        <w:t>- A velocidade da luz é uma consequência local da estrutura funcional do espaço.</w:t>
        <w:br/>
        <w:t>- Portanto, não há um limite absoluto como c — ele é emergente, não universal.</w:t>
        <w:br/>
        <w:br/>
        <w:t>Assim, a GRHE permite que corpos funcionais se movam mais rápido que a luz, desde que o campo Ψ(r) o permita. Essa abordagem dispensa a relatividade do tempo e a contração espacial, mantendo uma estrutura lógica e natural do universo.</w:t>
      </w:r>
    </w:p>
    <w:p>
      <w:pPr>
        <w:pStyle w:val="Heading1"/>
      </w:pPr>
      <w:r>
        <w:t>5. Conclusão</w:t>
      </w:r>
    </w:p>
    <w:p>
      <w:r>
        <w:t>Einstein estabeleceu c como limite porque sua teoria se baseia na constância da luz e na ausência de meio. A GRHE, ao resgatar a ideia de um meio funcional dinâmico, abre caminho para movimentos superluminais, restaura o tempo absoluto e propõe uma nova forma de interpretar a gravidade, a luz e o espaço. Ambas as teorias são consistentes com suas premissas, mas a GRHE demonstra, pelos testes e aplicações, que um universo sem limite de velocidade é não apenas possível, mas funcionalmente viável.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