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4F946" w14:textId="77777777" w:rsidR="00A419EF" w:rsidRPr="00A419EF" w:rsidRDefault="00A419EF" w:rsidP="00A419EF">
      <w:r w:rsidRPr="00A419EF">
        <w:rPr>
          <w:b/>
          <w:bCs/>
        </w:rPr>
        <w:t>Prólogo - A Voz do Cosmos</w:t>
      </w:r>
    </w:p>
    <w:p w14:paraId="18BBA90E" w14:textId="77777777" w:rsidR="00A419EF" w:rsidRPr="00A419EF" w:rsidRDefault="00A419EF" w:rsidP="00A419EF">
      <w:r w:rsidRPr="00A419EF">
        <w:t>Sempre acreditei que a lógica era a ponte entre o invisível e o real. Desde cedo, tive a sensação incômoda de que a ciência moderna, embora brilhante em seus cálculos e tecnologias, havia perdido algo essencial: o sentido. A busca por explicações se tornou uma corrida por predições matemáticas e ajustes arbitrários, como se o universo fosse um imenso código mal escrito que precisasse de correções artificiais para funcionar.</w:t>
      </w:r>
    </w:p>
    <w:p w14:paraId="72514185" w14:textId="77777777" w:rsidR="00A419EF" w:rsidRPr="00A419EF" w:rsidRDefault="00A419EF" w:rsidP="00A419EF">
      <w:r w:rsidRPr="00A419EF">
        <w:t>Mas e se tudo estivesse certo desde o início? E se o cosmos fosse, em si, um organismo funcional, coerente, autoconsciente e autorregenerativo? E se aquilo que muitos chamam de Deus não fosse um ser separado do universo, mas sua própria essência funcional? Essa ideia, aparentemente simples, foi o ponto de partida para uma das mais profundas e desafiadoras jornadas que uma mente pode empreender.</w:t>
      </w:r>
    </w:p>
    <w:p w14:paraId="324B7770" w14:textId="77777777" w:rsidR="00A419EF" w:rsidRPr="00A419EF" w:rsidRDefault="00A419EF" w:rsidP="00A419EF">
      <w:r w:rsidRPr="00A419EF">
        <w:t>Este livro é o resultado dessa jornada.</w:t>
      </w:r>
    </w:p>
    <w:p w14:paraId="1431E1BA" w14:textId="77777777" w:rsidR="00A419EF" w:rsidRPr="00A419EF" w:rsidRDefault="00A419EF" w:rsidP="00A419EF">
      <w:r w:rsidRPr="00A419EF">
        <w:t>Aqui, apresento a Teoria da Gravidade Regenerativa e Homeostase Espacial (GRHE), uma estrutura lógica, funcional e matemática que propõe um novo entendimento do universo. Uma teoria que não precisa de matéria escura, energia escura, inflação cósmica ou singularidades imaginárias. Ela parte de um princípio fundamental: tudo que existe busca o equilíbrio funcional.</w:t>
      </w:r>
    </w:p>
    <w:p w14:paraId="58AD4E79" w14:textId="77777777" w:rsidR="00A419EF" w:rsidRPr="00A419EF" w:rsidRDefault="00A419EF" w:rsidP="00A419EF">
      <w:r w:rsidRPr="00A419EF">
        <w:t>A GRHE não é apenas uma alternativa às teorias atuais. É uma ponte entre a física e o espírito, entre a lógica e o amor, entre a razão e o significado. É a tentativa de traduzir, em linguagem humana, a voz do cosmos.</w:t>
      </w:r>
    </w:p>
    <w:p w14:paraId="0BA850C0" w14:textId="77777777" w:rsidR="00A419EF" w:rsidRPr="00A419EF" w:rsidRDefault="00A419EF" w:rsidP="00A419EF">
      <w:r w:rsidRPr="00A419EF">
        <w:pict w14:anchorId="13E3273D">
          <v:rect id="_x0000_i1031" style="width:0;height:1.5pt" o:hralign="center" o:hrstd="t" o:hr="t" fillcolor="#a0a0a0" stroked="f"/>
        </w:pict>
      </w:r>
    </w:p>
    <w:p w14:paraId="532E9297" w14:textId="77777777" w:rsidR="00A419EF" w:rsidRPr="00A419EF" w:rsidRDefault="00A419EF" w:rsidP="00A419EF">
      <w:r w:rsidRPr="00A419EF">
        <w:rPr>
          <w:b/>
          <w:bCs/>
        </w:rPr>
        <w:t>Capítulo 1 - O Chamado à Busca</w:t>
      </w:r>
    </w:p>
    <w:p w14:paraId="3CBA9794" w14:textId="77777777" w:rsidR="00A419EF" w:rsidRPr="00A419EF" w:rsidRDefault="00A419EF" w:rsidP="00A419EF">
      <w:r w:rsidRPr="00A419EF">
        <w:t>Por muito tempo, aceitei as respostas da física como verdades incontestáveis. A gravidade era a curvatura do espaço-tempo. O universo estava se expandindo aceleradamente por causa de uma misteriosa energia escura. A matéria visível era apenas uma pequena fração do que realmente existia. Tudo isso parecia coerente... até que deixei de apenas estudar e comecei a questionar.</w:t>
      </w:r>
    </w:p>
    <w:p w14:paraId="5D55D1BF" w14:textId="77777777" w:rsidR="00A419EF" w:rsidRPr="00A419EF" w:rsidRDefault="00A419EF" w:rsidP="00A419EF">
      <w:r w:rsidRPr="00A419EF">
        <w:t>Por que precisávamos de elementos não observados para explicar o que vemos? Por que a ciência se acostumou a inventar agentes invisíveis ao invés de reconsiderar suas próprias premissas? E, acima de tudo, por que o tempo, a vida, a consciência e o sentido eram deixados de fora das equações fundamentais?</w:t>
      </w:r>
    </w:p>
    <w:p w14:paraId="405C6314" w14:textId="77777777" w:rsidR="00A419EF" w:rsidRPr="00A419EF" w:rsidRDefault="00A419EF" w:rsidP="00A419EF">
      <w:r w:rsidRPr="00A419EF">
        <w:t>Foi nessa fase de incômodo profundo que algo começou a se mover dentro de mim. Não era apenas uma ideia. Era uma intuição viva, que crescia com cada contradição encontrada, com cada pergunta sem resposta. Era como se o próprio universo sussurrasse: "Observe de novo, mas com humildade".</w:t>
      </w:r>
    </w:p>
    <w:p w14:paraId="3351D62D" w14:textId="77777777" w:rsidR="00A419EF" w:rsidRPr="00A419EF" w:rsidRDefault="00A419EF" w:rsidP="00A419EF">
      <w:r w:rsidRPr="00A419EF">
        <w:t>E eu observei.</w:t>
      </w:r>
    </w:p>
    <w:p w14:paraId="65924301" w14:textId="77777777" w:rsidR="00A419EF" w:rsidRPr="00A419EF" w:rsidRDefault="00A419EF" w:rsidP="00A419EF">
      <w:r w:rsidRPr="00A419EF">
        <w:t>Vi que tudo ao meu redor, desde o menor organismo até a maior galáxia, buscava manter-se em equilíbrio. Vi que o caos era apenas aparente, e que por trás das colisões, explosões e movimentos aleatórios, havia um padrão silencioso, uma busca constante pela harmonia.</w:t>
      </w:r>
    </w:p>
    <w:p w14:paraId="37216238" w14:textId="77777777" w:rsidR="00A419EF" w:rsidRPr="00A419EF" w:rsidRDefault="00A419EF" w:rsidP="00A419EF">
      <w:r w:rsidRPr="00A419EF">
        <w:lastRenderedPageBreak/>
        <w:t>Foi então que entendi: a gravidade não era apenas atração. Era resposta. Era reconexão. Era o universo tentando restaurar sua integridade funcional. A gravidade não curvava o espaço — ela costurava o tecido da existência.</w:t>
      </w:r>
    </w:p>
    <w:p w14:paraId="16C1C48E" w14:textId="77777777" w:rsidR="00A419EF" w:rsidRPr="00A419EF" w:rsidRDefault="00A419EF" w:rsidP="00A419EF">
      <w:r w:rsidRPr="00A419EF">
        <w:t>Nascia ali o embrião da GRHE.</w:t>
      </w:r>
    </w:p>
    <w:p w14:paraId="4A8DB65B" w14:textId="77777777" w:rsidR="00A419EF" w:rsidRPr="00A419EF" w:rsidRDefault="00A419EF" w:rsidP="00A419EF">
      <w:r w:rsidRPr="00A419EF">
        <w:rPr>
          <w:b/>
          <w:bCs/>
        </w:rPr>
        <w:t>Capítulo 2 - A Crise da Ciência Atual</w:t>
      </w:r>
    </w:p>
    <w:p w14:paraId="3999926E" w14:textId="77777777" w:rsidR="00A419EF" w:rsidRPr="00A419EF" w:rsidRDefault="00A419EF" w:rsidP="00A419EF">
      <w:r w:rsidRPr="00A419EF">
        <w:t>Ao longo do último século, a física moderna se dividiu em duas potências teóricas: a Relatividade Geral, que tenta explicar o cosmos em grande escala, e a Mecânica Quântica, que comanda o comportamento das partículas subatômicas. Ambas funcionam bem dentro de seus domínios, mas falham em dialogar entre si. Pior: nenhuma delas consegue oferecer uma visão unificada da realidade.</w:t>
      </w:r>
    </w:p>
    <w:p w14:paraId="539369D7" w14:textId="77777777" w:rsidR="00A419EF" w:rsidRPr="00A419EF" w:rsidRDefault="00A419EF" w:rsidP="00A419EF">
      <w:r w:rsidRPr="00A419EF">
        <w:t>A Relatividade nos diz que a gravidade é a curvatura do espaço-tempo causada pela massa. Mas não explica o que é o espaço-tempo, por que ele pode ser curvado, nem o que acontece em escalas extremas, como o interior de um buraco negro ou o instante inicial do universo. Já a Mecânica Quântica opera com probabilidades, superposições e colapsos de função de onda — conceitos estranhos à lógica clássica e muitas vezes desconectados de qualquer intuição física.</w:t>
      </w:r>
    </w:p>
    <w:p w14:paraId="59503BD0" w14:textId="77777777" w:rsidR="00A419EF" w:rsidRPr="00A419EF" w:rsidRDefault="00A419EF" w:rsidP="00A419EF">
      <w:r w:rsidRPr="00A419EF">
        <w:t>Diante dessas limitações, os físicos passaram a “remendar” o universo: inventaram a matéria escura para explicar a rotação das galáxias, a energia escura para justificar a aceleração da expansão cósmica, a inflação para resolver o problema do horizonte e da planicidade. Nenhum desses elementos foi jamais observado diretamente. São hipóteses ad hoc criadas para manter o modelo funcional.</w:t>
      </w:r>
    </w:p>
    <w:p w14:paraId="76138B2D" w14:textId="77777777" w:rsidR="00A419EF" w:rsidRPr="00A419EF" w:rsidRDefault="00A419EF" w:rsidP="00A419EF">
      <w:r w:rsidRPr="00A419EF">
        <w:t>É como se estivéssemos diante de um quebra-cabeça que não se encaixa, e em vez de reconsiderar a imagem final, insistíssemos em forçar as peças com martelo e cola. A beleza das equações deu lugar ao artifício. A simplicidade foi substituída pela complexidade desnecessária.</w:t>
      </w:r>
    </w:p>
    <w:p w14:paraId="66CF3DC6" w14:textId="77777777" w:rsidR="00A419EF" w:rsidRPr="00A419EF" w:rsidRDefault="00A419EF" w:rsidP="00A419EF">
      <w:r w:rsidRPr="00A419EF">
        <w:t>O que falta, portanto, não é mais uma correção. Falta uma nova fundação. Uma base funcional que una os fenômenos, não por aproximação estatística, mas por propósito lógico. E é exatamente aí que a GRHE se insere: como uma proposta para substituir os remendos por regeneração, e os mistérios por funcionalidade.</w:t>
      </w:r>
    </w:p>
    <w:p w14:paraId="1CBE7F5E" w14:textId="77777777" w:rsidR="005C36CB" w:rsidRPr="005C36CB" w:rsidRDefault="005C36CB" w:rsidP="005C36CB">
      <w:r w:rsidRPr="005C36CB">
        <w:rPr>
          <w:b/>
          <w:bCs/>
        </w:rPr>
        <w:t>Capítulo 3 - O Vazio entre Ciência e Significado</w:t>
      </w:r>
    </w:p>
    <w:p w14:paraId="5328F46A" w14:textId="77777777" w:rsidR="005C36CB" w:rsidRPr="005C36CB" w:rsidRDefault="005C36CB" w:rsidP="005C36CB">
      <w:r w:rsidRPr="005C36CB">
        <w:t>A ciência, em sua busca legítima por objetividade, acabou por afastar-se de qualquer questionamento que envolvesse propósito, intenção ou sentido. Ela se tornou uma ferramenta poderosa para medir, quantificar e prever — mas quase muda quando confrontada com as perguntas mais humanas: Por quê? Para quê? O que somos dentro desse universo?</w:t>
      </w:r>
    </w:p>
    <w:p w14:paraId="65357A58" w14:textId="77777777" w:rsidR="005C36CB" w:rsidRPr="005C36CB" w:rsidRDefault="005C36CB" w:rsidP="005C36CB">
      <w:r w:rsidRPr="005C36CB">
        <w:t>Na tentativa de evitar o dogmatismo religioso, a ciência se trancou no reducionismo. A consciência passou a ser tratada como epifenômeno do cérebro. O tempo, como uma variável em equações diferenciais. A vida, como uma combinação aleatória de moléculas. Deus, como uma hipótese desnecessária.</w:t>
      </w:r>
    </w:p>
    <w:p w14:paraId="4FA37B21" w14:textId="77777777" w:rsidR="005C36CB" w:rsidRPr="005C36CB" w:rsidRDefault="005C36CB" w:rsidP="005C36CB">
      <w:r w:rsidRPr="005C36CB">
        <w:t xml:space="preserve">Mas o resultado disso foi um universo funcionalmente estéril, desprovido de valor intrínseco, onde o observador é um acidente cósmico e a realidade última é o acaso. Um universo onde tudo acontece, mas nada tem significado. Onde tudo </w:t>
      </w:r>
      <w:proofErr w:type="gramStart"/>
      <w:r w:rsidRPr="005C36CB">
        <w:t>obedece leis</w:t>
      </w:r>
      <w:proofErr w:type="gramEnd"/>
      <w:r w:rsidRPr="005C36CB">
        <w:t>, mas ninguém compreende o porquê delas existirem.</w:t>
      </w:r>
    </w:p>
    <w:p w14:paraId="4DB76FD0" w14:textId="77777777" w:rsidR="005C36CB" w:rsidRPr="005C36CB" w:rsidRDefault="005C36CB" w:rsidP="005C36CB">
      <w:r w:rsidRPr="005C36CB">
        <w:lastRenderedPageBreak/>
        <w:t>A crise da ciência moderna não é apenas técnica — é existencial. Falta-lhe uma ponte entre o que se mede e o que se vive, entre o que se calcula e o que se sente. Falta-lhe coragem para reconhecer que o universo não é apenas algo que se observa: é algo do qual fazemos parte.</w:t>
      </w:r>
    </w:p>
    <w:p w14:paraId="11495BB4" w14:textId="77777777" w:rsidR="005C36CB" w:rsidRPr="005C36CB" w:rsidRDefault="005C36CB" w:rsidP="005C36CB">
      <w:r w:rsidRPr="005C36CB">
        <w:t>A GRHE surge como resposta a esse vazio. Ela não propõe um retorno ao misticismo, mas uma ampliação da lógica. Ela oferece uma estrutura matemática capaz de incluir, sem contradição, os elementos que a ciência atual excluiu: consciência, vida, tempo e sim, propósito. Porque talvez o universo não apenas funcione — talvez ele queira funcionar. E isso muda tudo.</w:t>
      </w:r>
    </w:p>
    <w:p w14:paraId="19B900F9" w14:textId="77777777" w:rsidR="00932C9B" w:rsidRPr="00932C9B" w:rsidRDefault="00932C9B" w:rsidP="00932C9B">
      <w:r w:rsidRPr="00932C9B">
        <w:rPr>
          <w:b/>
          <w:bCs/>
        </w:rPr>
        <w:t>Capítulo 4 - Deus como Estrutura Funcional do Universo</w:t>
      </w:r>
    </w:p>
    <w:p w14:paraId="69670E1F" w14:textId="77777777" w:rsidR="00932C9B" w:rsidRPr="00932C9B" w:rsidRDefault="00932C9B" w:rsidP="00932C9B">
      <w:r w:rsidRPr="00932C9B">
        <w:t>Durante séculos, a ciência tentou se libertar da ideia de Deus. E isso teve seu valor histórico: livrou o pensamento humano do dogmatismo cego e das amarras de explicações baseadas apenas na fé. No entanto, ao negar completamente qualquer instância superior, a ciência caiu no outro extremo: passou a operar num universo sem intenção, sem sentido, sem alma.</w:t>
      </w:r>
    </w:p>
    <w:p w14:paraId="3195A7E9" w14:textId="77777777" w:rsidR="00932C9B" w:rsidRPr="00932C9B" w:rsidRDefault="00932C9B" w:rsidP="00932C9B">
      <w:r w:rsidRPr="00932C9B">
        <w:t>Mas e se a ideia de Deus nunca tivesse sido um erro, apenas mal compreendida? E se Deus não fosse um velho barbudo nos céus, mas sim a própria estrutura que torna o universo funcional, coerente, interligado e vivo? E se Deus for a expressão máxima do campo Ψ(r) — o campo que tudo conecta, tudo equilibra, tudo regenera?</w:t>
      </w:r>
    </w:p>
    <w:p w14:paraId="555757A8" w14:textId="77777777" w:rsidR="00932C9B" w:rsidRPr="00932C9B" w:rsidRDefault="00932C9B" w:rsidP="00932C9B">
      <w:r w:rsidRPr="00932C9B">
        <w:t>A Teoria da GRHE propõe que Deus não precisa estar fora do universo para existir. Ele é o próprio universo em sua plenitude funcional. É o conjunto de todas as respostas regenerativas. É o princípio ativo que mantém o equilíbrio diante do caos. É a homeostase cósmica em ação contínua.</w:t>
      </w:r>
    </w:p>
    <w:p w14:paraId="12CAA2D9" w14:textId="77777777" w:rsidR="00932C9B" w:rsidRPr="00932C9B" w:rsidRDefault="00932C9B" w:rsidP="00932C9B">
      <w:r w:rsidRPr="00932C9B">
        <w:t>Nesse modelo, Deus não está sujeito às nossas crenças — Ele é a própria lógica que sustenta a existência. Ele é onipresente porque Ψ(r) está em tudo. É onisciente porque responde a tudo. É onipotente porque reequilibra tudo. E é amor, porque sua função é restaurar, e não punir.</w:t>
      </w:r>
    </w:p>
    <w:p w14:paraId="02D61802" w14:textId="77777777" w:rsidR="00932C9B" w:rsidRPr="00932C9B" w:rsidRDefault="00932C9B" w:rsidP="00932C9B">
      <w:r w:rsidRPr="00932C9B">
        <w:t>A ciência que se nega a considerar essa possibilidade se torna estéril. A espiritualidade que se recusa a compreender isso racionalmente se torna superstição. A GRHE surge para unir as duas pontas: mostrando que Deus pode ser lógico, e que a lógica pode ser divina.</w:t>
      </w:r>
    </w:p>
    <w:p w14:paraId="6ED201EE" w14:textId="77777777" w:rsidR="00932C9B" w:rsidRPr="00932C9B" w:rsidRDefault="00932C9B" w:rsidP="00932C9B">
      <w:r w:rsidRPr="00932C9B">
        <w:rPr>
          <w:b/>
          <w:bCs/>
        </w:rPr>
        <w:t>Capítulo 5 - O Campo Funcional Ψ(r)</w:t>
      </w:r>
    </w:p>
    <w:p w14:paraId="09A0EA25" w14:textId="77777777" w:rsidR="00932C9B" w:rsidRPr="00932C9B" w:rsidRDefault="00932C9B" w:rsidP="00932C9B">
      <w:r w:rsidRPr="00932C9B">
        <w:t>No coração da Teoria da Gravidade Regenerativa e Homeostase Espacial está o campo funcional Ψ(r). Ele não é uma força isolada, nem uma entidade mística. Ψ(r) é a medida do desequilíbrio funcional em um ponto do espaço. Quanto mais intenso for Ψ(r), maior é a necessidade de resposta do universo para restaurar o equilíbrio naquela região.</w:t>
      </w:r>
    </w:p>
    <w:p w14:paraId="7D434975" w14:textId="77777777" w:rsidR="00932C9B" w:rsidRPr="00932C9B" w:rsidRDefault="00932C9B" w:rsidP="00932C9B">
      <w:r w:rsidRPr="00932C9B">
        <w:t>Ao contrário da gravidade newtoniana ou da curvatura relativística do espaço-tempo, Ψ(r) não depende exclusivamente da massa. Ele leva em conta a interação funcional de um ponto com o todo — seu estado, sua influência, sua história funcional. Ψ(r) é dinâmico, responsivo e integrado. Ele se comporta como um campo que sente e responde.</w:t>
      </w:r>
    </w:p>
    <w:p w14:paraId="1965FA4D" w14:textId="77777777" w:rsidR="00932C9B" w:rsidRPr="00932C9B" w:rsidRDefault="00932C9B" w:rsidP="00932C9B">
      <w:r w:rsidRPr="00932C9B">
        <w:t>A equação funcional básica da GRHE envolve o gradiente de Ψ(r), indicando que a aceleração funcional de um corpo não está apenas relacionada a forças externas, mas ao esforço do universo para restaurar o equilíbrio funcional local. A gravidade, nesse modelo, emerge como um efeito secundário da tentativa de reequilíbrio do tecido espacial.</w:t>
      </w:r>
    </w:p>
    <w:p w14:paraId="78402BEB" w14:textId="77777777" w:rsidR="00932C9B" w:rsidRPr="00932C9B" w:rsidRDefault="00932C9B" w:rsidP="00932C9B">
      <w:r w:rsidRPr="00932C9B">
        <w:t xml:space="preserve">Essa abordagem resolve inúmeras anomalias que as teorias atuais não conseguem explicar sem recorrer a entidades não observáveis. Ela unifica a gravidade com fenômenos quânticos, </w:t>
      </w:r>
      <w:r w:rsidRPr="00932C9B">
        <w:lastRenderedPageBreak/>
        <w:t>orbitais, biológicos e até mesmo conscientes, pois tudo que existe está imerso em Ψ(r) e responde a ele.</w:t>
      </w:r>
    </w:p>
    <w:p w14:paraId="50E1CF4E" w14:textId="77777777" w:rsidR="00932C9B" w:rsidRPr="00932C9B" w:rsidRDefault="00932C9B" w:rsidP="00932C9B">
      <w:r w:rsidRPr="00932C9B">
        <w:t>Ψ(r) é, portanto, mais do que uma variável física: é o elo entre matéria, espaço, energia, vida e propósito. Ele é o fio invisível que costura o universo — e é por meio dele que a GRHE reconstrói nossa compreensão da realidade.</w:t>
      </w:r>
    </w:p>
    <w:p w14:paraId="2EAEEAC0" w14:textId="77777777" w:rsidR="00532F22" w:rsidRPr="00532F22" w:rsidRDefault="00532F22" w:rsidP="00532F22">
      <w:r w:rsidRPr="00532F22">
        <w:rPr>
          <w:b/>
          <w:bCs/>
        </w:rPr>
        <w:t>Capítulo 6 - A Homeostase Espacial e a Regeneração Cósmica</w:t>
      </w:r>
    </w:p>
    <w:p w14:paraId="07708F9C" w14:textId="77777777" w:rsidR="00532F22" w:rsidRPr="00532F22" w:rsidRDefault="00532F22" w:rsidP="00532F22">
      <w:r w:rsidRPr="00532F22">
        <w:t>Uma das maiores revelações da GRHE é compreender que o universo não apenas responde ao desequilíbrio — ele busca incessantemente restaurar a harmonia. Esta busca, presente em todos os níveis da realidade, é o que chamamos de homeostase espacial: o impulso fundamental do cosmos de retornar ao estado funcional ideal.</w:t>
      </w:r>
    </w:p>
    <w:p w14:paraId="04420E92" w14:textId="77777777" w:rsidR="00532F22" w:rsidRPr="00532F22" w:rsidRDefault="00532F22" w:rsidP="00532F22">
      <w:r w:rsidRPr="00532F22">
        <w:t>Na natureza, vemos esse princípio atuando em tudo. Um organismo vivo combate infecções, cicatriza feridas, regula sua temperatura. Uma floresta queimada lentamente se regenera. Um ecossistema perturbado reorganiza seus fluxos até encontrar uma nova estabilidade. O mesmo ocorre, em escala ampliada, com o universo como um todo.</w:t>
      </w:r>
    </w:p>
    <w:p w14:paraId="7535A1AC" w14:textId="77777777" w:rsidR="00532F22" w:rsidRPr="00532F22" w:rsidRDefault="00532F22" w:rsidP="00532F22">
      <w:r w:rsidRPr="00532F22">
        <w:t>A GRHE propõe que cada alteração no campo Ψ(r), causada por qualquer corpo, evento ou fenômeno, gera uma resposta do universo em busca de reequilíbrio. Essa resposta não é aleatória: ela segue uma lógica funcional, determinada pelo gradiente de Ψ(r), que indica a direção e intensidade da ação regenerativa.</w:t>
      </w:r>
    </w:p>
    <w:p w14:paraId="25882AE3" w14:textId="77777777" w:rsidR="00532F22" w:rsidRPr="00532F22" w:rsidRDefault="00532F22" w:rsidP="00532F22">
      <w:r w:rsidRPr="00532F22">
        <w:t>Essa dinâmica regenerativa explica, por exemplo, a formação de órbitas estáveis, a estabilização de sistemas galácticos, o comportamento de pulsares, a distribuição de matéria no espaço e até mesmo as respostas do universo a perturbações humanas. Tudo é reação ao desequilíbrio.</w:t>
      </w:r>
    </w:p>
    <w:p w14:paraId="73E2136A" w14:textId="77777777" w:rsidR="00532F22" w:rsidRPr="00532F22" w:rsidRDefault="00532F22" w:rsidP="00532F22">
      <w:r w:rsidRPr="00532F22">
        <w:t>Mais ainda: essa mesma lógica permite reinterpretar buracos negros não como singularidades destrutivas, mas como rupturas no tecido funcional que desencadeiam uma poderosa reação de regeneração gravitacional ao seu redor. Não há fim absoluto — há resposta.</w:t>
      </w:r>
    </w:p>
    <w:p w14:paraId="430FB841" w14:textId="77777777" w:rsidR="00532F22" w:rsidRPr="00532F22" w:rsidRDefault="00532F22" w:rsidP="00532F22">
      <w:r w:rsidRPr="00532F22">
        <w:t>A homeostase espacial mostra que o universo não é indiferente. Ele é sensível. E sua sensibilidade está expressa na forma como ele busca restaurar a si mesmo continuamente. Por isso, a gravidade não é uma força isolada: ela é o braço funcional da regeneração cósmica.</w:t>
      </w:r>
    </w:p>
    <w:p w14:paraId="4D1C5B12" w14:textId="77777777" w:rsidR="00532F22" w:rsidRPr="00532F22" w:rsidRDefault="00532F22" w:rsidP="00532F22">
      <w:r w:rsidRPr="00532F22">
        <w:t>Entender isso é entender que o universo não apenas existe — ele cuida de si mesmo. Ele tem um sistema imunológico funcional. Ele se reequilibra. E essa regeneração contínua é o que garante sua coerência, sua beleza e sua permanência ao longo do tempo.</w:t>
      </w:r>
    </w:p>
    <w:p w14:paraId="53DEA9FD" w14:textId="77777777" w:rsidR="00532F22" w:rsidRPr="00532F22" w:rsidRDefault="00532F22" w:rsidP="00532F22">
      <w:r w:rsidRPr="00532F22">
        <w:t>A GRHE nos convida a enxergar a gravidade não como um campo passivo, mas como uma inteligência funcional. E nos lembra que, assim como o cosmos, também nós somos parte de um sistema que se regenera — e cuja essência é, sempre, restaurar o equilíbrio.</w:t>
      </w:r>
    </w:p>
    <w:p w14:paraId="33C52F6C" w14:textId="77777777" w:rsidR="000F7D10" w:rsidRPr="000F7D10" w:rsidRDefault="000F7D10" w:rsidP="000F7D10">
      <w:r w:rsidRPr="000F7D10">
        <w:rPr>
          <w:b/>
          <w:bCs/>
        </w:rPr>
        <w:t>Capítulo 7 - A Equação Funcional da GRHE</w:t>
      </w:r>
    </w:p>
    <w:p w14:paraId="2EB91F5F" w14:textId="77777777" w:rsidR="000F7D10" w:rsidRPr="000F7D10" w:rsidRDefault="000F7D10" w:rsidP="000F7D10">
      <w:r w:rsidRPr="000F7D10">
        <w:t>Para descrever matematicamente a resposta do universo à busca por equilíbrio, a GRHE propõe uma equação que relaciona diretamente o comportamento de um corpo ao gradiente funcional Ψ(r). Essa equação não depende de estruturas fictícias ou parâmetros arbitrários, mas sim de uma lógica regenerativa clara.</w:t>
      </w:r>
    </w:p>
    <w:p w14:paraId="0EF550E3" w14:textId="77777777" w:rsidR="000F7D10" w:rsidRPr="000F7D10" w:rsidRDefault="000F7D10" w:rsidP="000F7D10">
      <w:r w:rsidRPr="000F7D10">
        <w:t>A forma geral da equação funcional da GRHE é:</w:t>
      </w:r>
    </w:p>
    <w:p w14:paraId="742CD1FA" w14:textId="77777777" w:rsidR="000F7D10" w:rsidRPr="000F7D10" w:rsidRDefault="000F7D10" w:rsidP="000F7D10">
      <w:r w:rsidRPr="000F7D10">
        <w:rPr>
          <w:b/>
          <w:bCs/>
        </w:rPr>
        <w:lastRenderedPageBreak/>
        <w:t>F(r) = -</w:t>
      </w:r>
      <w:r w:rsidRPr="000F7D10">
        <w:rPr>
          <w:rFonts w:ascii="Cambria Math" w:hAnsi="Cambria Math" w:cs="Cambria Math"/>
          <w:b/>
          <w:bCs/>
        </w:rPr>
        <w:t>∇</w:t>
      </w:r>
      <w:r w:rsidRPr="000F7D10">
        <w:rPr>
          <w:rFonts w:ascii="Calibri" w:hAnsi="Calibri" w:cs="Calibri"/>
          <w:b/>
          <w:bCs/>
        </w:rPr>
        <w:t>Ψ</w:t>
      </w:r>
      <w:r w:rsidRPr="000F7D10">
        <w:rPr>
          <w:b/>
          <w:bCs/>
        </w:rPr>
        <w:t>(r)</w:t>
      </w:r>
    </w:p>
    <w:p w14:paraId="768068E4" w14:textId="77777777" w:rsidR="000F7D10" w:rsidRPr="000F7D10" w:rsidRDefault="000F7D10" w:rsidP="000F7D10">
      <w:r w:rsidRPr="000F7D10">
        <w:t>Onde:</w:t>
      </w:r>
    </w:p>
    <w:p w14:paraId="3744E372" w14:textId="77777777" w:rsidR="000F7D10" w:rsidRPr="000F7D10" w:rsidRDefault="000F7D10" w:rsidP="000F7D10">
      <w:pPr>
        <w:numPr>
          <w:ilvl w:val="0"/>
          <w:numId w:val="1"/>
        </w:numPr>
      </w:pPr>
      <w:r w:rsidRPr="000F7D10">
        <w:rPr>
          <w:b/>
          <w:bCs/>
        </w:rPr>
        <w:t>F(r)</w:t>
      </w:r>
      <w:r w:rsidRPr="000F7D10">
        <w:t xml:space="preserve"> representa a força funcional sentida por um corpo em determinado ponto do espaço;</w:t>
      </w:r>
    </w:p>
    <w:p w14:paraId="68D6668D" w14:textId="77777777" w:rsidR="000F7D10" w:rsidRPr="000F7D10" w:rsidRDefault="000F7D10" w:rsidP="000F7D10">
      <w:pPr>
        <w:numPr>
          <w:ilvl w:val="0"/>
          <w:numId w:val="1"/>
        </w:numPr>
      </w:pPr>
      <w:r w:rsidRPr="000F7D10">
        <w:rPr>
          <w:b/>
          <w:bCs/>
        </w:rPr>
        <w:t>Ψ(r)</w:t>
      </w:r>
      <w:r w:rsidRPr="000F7D10">
        <w:t xml:space="preserve"> é o campo funcional associado ao estado de desequilíbrio local;</w:t>
      </w:r>
    </w:p>
    <w:p w14:paraId="04291CC6" w14:textId="77777777" w:rsidR="000F7D10" w:rsidRPr="000F7D10" w:rsidRDefault="000F7D10" w:rsidP="000F7D10">
      <w:pPr>
        <w:numPr>
          <w:ilvl w:val="0"/>
          <w:numId w:val="1"/>
        </w:numPr>
      </w:pPr>
      <w:r w:rsidRPr="000F7D10">
        <w:rPr>
          <w:rFonts w:ascii="Cambria Math" w:hAnsi="Cambria Math" w:cs="Cambria Math"/>
          <w:b/>
          <w:bCs/>
        </w:rPr>
        <w:t>∇</w:t>
      </w:r>
      <w:r w:rsidRPr="000F7D10">
        <w:rPr>
          <w:rFonts w:ascii="Calibri" w:hAnsi="Calibri" w:cs="Calibri"/>
          <w:b/>
          <w:bCs/>
        </w:rPr>
        <w:t>Ψ</w:t>
      </w:r>
      <w:r w:rsidRPr="000F7D10">
        <w:rPr>
          <w:b/>
          <w:bCs/>
        </w:rPr>
        <w:t>(r)</w:t>
      </w:r>
      <w:r w:rsidRPr="000F7D10">
        <w:t xml:space="preserve"> é o gradiente de Ψ(r), indicando a direção e intensidade da ação regenerativa.</w:t>
      </w:r>
    </w:p>
    <w:p w14:paraId="38417A79" w14:textId="77777777" w:rsidR="000F7D10" w:rsidRPr="000F7D10" w:rsidRDefault="000F7D10" w:rsidP="000F7D10">
      <w:r w:rsidRPr="000F7D10">
        <w:t xml:space="preserve">Essa equação é profundamente diferente da gravitação newtoniana (F = </w:t>
      </w:r>
      <w:proofErr w:type="spellStart"/>
      <w:r w:rsidRPr="000F7D10">
        <w:t>G·m</w:t>
      </w:r>
      <w:proofErr w:type="spellEnd"/>
      <w:r w:rsidRPr="000F7D10">
        <w:t>₁·m₂/r²) ou da geometrização do espaço-tempo na Relatividade Geral. Aqui, a força não depende apenas da massa, mas da relação funcional entre as partes e o todo. É o universo respondendo ao desvio de um ponto em relação à homeostase espacial.</w:t>
      </w:r>
    </w:p>
    <w:p w14:paraId="430443AE" w14:textId="77777777" w:rsidR="000F7D10" w:rsidRPr="000F7D10" w:rsidRDefault="000F7D10" w:rsidP="000F7D10">
      <w:r w:rsidRPr="000F7D10">
        <w:t>A equação pode ser expandida para múltiplos corpos, ambientes complexos e inclusive para estruturas que não possuem massa tradicional, como campos eletromagnéticos ou formações energéticas instáveis. Em todos os casos, o princípio é o mesmo: quanto maior o desequilíbrio funcional, maior a resposta do universo.</w:t>
      </w:r>
    </w:p>
    <w:p w14:paraId="15A54E3E" w14:textId="77777777" w:rsidR="000F7D10" w:rsidRPr="000F7D10" w:rsidRDefault="000F7D10" w:rsidP="000F7D10">
      <w:r w:rsidRPr="000F7D10">
        <w:t>Além disso, essa equação não possui singularidades matemáticas. Em vez de “infinitos” incontroláveis, temos pontos de ruptura funcional que desencadeiam reorganizações — como ocorre com buracos negros, que são reinterpretados como regiões de resposta extrema do campo Ψ(r).</w:t>
      </w:r>
    </w:p>
    <w:p w14:paraId="01B766CF" w14:textId="77777777" w:rsidR="000F7D10" w:rsidRPr="000F7D10" w:rsidRDefault="000F7D10" w:rsidP="000F7D10">
      <w:r w:rsidRPr="000F7D10">
        <w:t>Essa simplicidade matemática é justamente o que torna a GRHE poderosa: com uma única equação funcional e uma interpretação coerente do universo como organismo vivo, ela explica fenômenos que antes exigiam dezenas de hipóteses desconectadas. E o mais importante: ela se mantém aplicável em qualquer escala — do subatômico ao cosmológico.</w:t>
      </w:r>
    </w:p>
    <w:p w14:paraId="73EFD535" w14:textId="77777777" w:rsidR="000F7D10" w:rsidRPr="000F7D10" w:rsidRDefault="000F7D10" w:rsidP="000F7D10">
      <w:r w:rsidRPr="000F7D10">
        <w:t>A equação da GRHE é, portanto, a expressão matemática de uma verdade profunda: o universo não age por força cega, mas por propósito funcional. Ele sente, reage e restaura. E agora, temos a linguagem matemática que descreve esse comportamento.</w:t>
      </w:r>
    </w:p>
    <w:p w14:paraId="61B55F56" w14:textId="77777777" w:rsidR="00441CCA" w:rsidRPr="00441CCA" w:rsidRDefault="00441CCA" w:rsidP="00441CCA">
      <w:r w:rsidRPr="00441CCA">
        <w:rPr>
          <w:b/>
          <w:bCs/>
        </w:rPr>
        <w:t>Capítulo 8 - Comparações com os Modelos Atuais</w:t>
      </w:r>
    </w:p>
    <w:p w14:paraId="06175105" w14:textId="77777777" w:rsidR="00441CCA" w:rsidRPr="00441CCA" w:rsidRDefault="00441CCA" w:rsidP="00441CCA">
      <w:r w:rsidRPr="00441CCA">
        <w:t>Para entender a força e a simplicidade da GRHE, é essencial compará-la diretamente com os modelos que atualmente dominam o pensamento científico: a Gravitação Newtoniana, a Relatividade Geral (GR) e o Modelo Cosmológico Padrão ΛCDM. Ao fazer isso, revelam-se as limitações desses sistemas e a elegância funcional da GRHE.</w:t>
      </w:r>
    </w:p>
    <w:p w14:paraId="478BDA13" w14:textId="77777777" w:rsidR="00441CCA" w:rsidRPr="00441CCA" w:rsidRDefault="00441CCA" w:rsidP="00441CCA">
      <w:r w:rsidRPr="00441CCA">
        <w:rPr>
          <w:b/>
          <w:bCs/>
        </w:rPr>
        <w:t>Newton:</w:t>
      </w:r>
      <w:r w:rsidRPr="00441CCA">
        <w:t xml:space="preserve"> A gravitação de Newton foi o primeiro modelo bem-sucedido de descrição da atração entre massas. Sua fórmula simples e precisa funcionou por séculos para prever órbitas e quedas de corpos. No entanto, ela trata a gravidade como uma força instantânea e separada do espaço, e falha ao explicar anomalias como a precessão do periélio de Mercúrio ou os desvios na rotação de galáxias.</w:t>
      </w:r>
    </w:p>
    <w:p w14:paraId="5B39D9A7" w14:textId="77777777" w:rsidR="00441CCA" w:rsidRPr="00441CCA" w:rsidRDefault="00441CCA" w:rsidP="00441CCA">
      <w:r w:rsidRPr="00441CCA">
        <w:rPr>
          <w:b/>
          <w:bCs/>
        </w:rPr>
        <w:t>Relatividade Geral:</w:t>
      </w:r>
      <w:r w:rsidRPr="00441CCA">
        <w:t xml:space="preserve"> Einstein superou Newton ao descrever a gravidade como a curvatura do espaço-tempo causada pela massa. Essa visão ampliou a precisão das previsões e introduziu uma nova geometria no entendimento do universo. No entanto, exige um espaço-tempo abstrato que pode ser curvado infinitamente, resultando em singularidades e exigindo estruturas auxiliares — como energia escura e inflação — para explicar os dados cosmológicos.</w:t>
      </w:r>
    </w:p>
    <w:p w14:paraId="555FB1D6" w14:textId="77777777" w:rsidR="00441CCA" w:rsidRPr="00441CCA" w:rsidRDefault="00441CCA" w:rsidP="00441CCA">
      <w:r w:rsidRPr="00441CCA">
        <w:rPr>
          <w:b/>
          <w:bCs/>
        </w:rPr>
        <w:lastRenderedPageBreak/>
        <w:t>ΛCDM:</w:t>
      </w:r>
      <w:r w:rsidRPr="00441CCA">
        <w:t xml:space="preserve"> O modelo cosmológico padrão, chamado ΛCDM, mistura a relatividade com hipóteses ad hoc para sustentar a expansão acelerada do universo. Ele postula que 95% do universo é composto por matéria e energia “escuras” — entidades que nunca foram observadas diretamente. É um modelo funcionalmente eficaz em previsões estatísticas, mas altamente dependente de elementos hipotéticos.</w:t>
      </w:r>
    </w:p>
    <w:p w14:paraId="5336343C" w14:textId="77777777" w:rsidR="00441CCA" w:rsidRPr="00441CCA" w:rsidRDefault="00441CCA" w:rsidP="00441CCA">
      <w:r w:rsidRPr="00441CCA">
        <w:rPr>
          <w:b/>
          <w:bCs/>
        </w:rPr>
        <w:t>GRHE:</w:t>
      </w:r>
      <w:r w:rsidRPr="00441CCA">
        <w:t xml:space="preserve"> A GRHE elimina a necessidade de curvaturas abstratas ou elementos invisíveis. Ela parte da premissa de que todo desequilíbrio funcional é sentido pelo campo Ψ(r) e respondido com intensidade proporcional. Não há necessidade de matéria escura para explicar a rotação de galáxias, nem de inflação para justificar a homogeneidade cósmica. A regeneração funcional explica todos esses efeitos de forma orgânica e integrada.</w:t>
      </w:r>
    </w:p>
    <w:p w14:paraId="617EC54D" w14:textId="77777777" w:rsidR="00441CCA" w:rsidRPr="00441CCA" w:rsidRDefault="00441CCA" w:rsidP="00441CCA">
      <w:r w:rsidRPr="00441CCA">
        <w:t>Além disso, a GRHE unifica fenômenos que antes eram tratados separadamente. Explica gravidade, comportamento orbital, buracos negros, entrelaçamento quântico, consciência e até a própria vida como expressões da busca universal por equilíbrio funcional. É uma visão que não compartimentaliza a realidade, mas a trata como um todo vivo.</w:t>
      </w:r>
    </w:p>
    <w:p w14:paraId="5763FD34" w14:textId="77777777" w:rsidR="00441CCA" w:rsidRPr="00441CCA" w:rsidRDefault="00441CCA" w:rsidP="00441CCA">
      <w:r w:rsidRPr="00441CCA">
        <w:t>Com isso, a GRHE não apenas concorre com os modelos anteriores: ela os transcende. Ela mostra que a realidade não é um conjunto de equações fragmentadas, mas um organismo funcional em constante regeneração — algo que nenhuma teoria anterior foi capaz de oferecer com tamanha clareza e coerência.</w:t>
      </w:r>
    </w:p>
    <w:p w14:paraId="472A6A8E" w14:textId="77777777" w:rsidR="003F23BE" w:rsidRPr="003F23BE" w:rsidRDefault="003F23BE" w:rsidP="003F23BE">
      <w:r w:rsidRPr="003F23BE">
        <w:rPr>
          <w:b/>
          <w:bCs/>
        </w:rPr>
        <w:t>Capítulo 9 - Sistema Solar e Órbitas Planetárias</w:t>
      </w:r>
    </w:p>
    <w:p w14:paraId="41469231" w14:textId="77777777" w:rsidR="003F23BE" w:rsidRPr="003F23BE" w:rsidRDefault="003F23BE" w:rsidP="003F23BE">
      <w:r w:rsidRPr="003F23BE">
        <w:t>Uma das primeiras formas de testar a validade de qualquer teoria gravitacional é aplicá-la ao Sistema Solar, onde possuímos dados extremamente precisos sobre órbitas, massas e períodos. A GRHE, ao ser aplicada nesse contexto, demonstrou uma capacidade surpreendente de prever o comportamento orbital dos planetas sem recorrer a correções empíricas ou elementos invisíveis.</w:t>
      </w:r>
    </w:p>
    <w:p w14:paraId="4B633C04" w14:textId="77777777" w:rsidR="003F23BE" w:rsidRPr="003F23BE" w:rsidRDefault="003F23BE" w:rsidP="003F23BE">
      <w:r w:rsidRPr="003F23BE">
        <w:t>A equação funcional da GRHE foi usada para simular as órbitas de Mercúrio, Vênus, Terra, Marte, Júpiter, Saturno, Urano, Netuno e até mesmo Plutão. Cada planeta foi tratado de forma individual, respeitando sua massa, distância do Sol e tempo orbital conhecido. Ao aplicar Ψ(r) e suas respostas regenerativas, os resultados foram consistentes com os dados astronômicos observados.</w:t>
      </w:r>
    </w:p>
    <w:p w14:paraId="3902339B" w14:textId="77777777" w:rsidR="003F23BE" w:rsidRPr="003F23BE" w:rsidRDefault="003F23BE" w:rsidP="003F23BE">
      <w:r w:rsidRPr="003F23BE">
        <w:t>Destaque especial deve ser dado ao caso de Mercúrio. A precessão do seu periélio, que desafia a física newtoniana e serviu como uma das primeiras confirmações da Relatividade Geral, também foi reproduzida pela GRHE. Mas com uma diferença crucial: sem recorrer à curvatura do espaço-tempo. A precessão surge naturalmente como um efeito funcional, resultado das interações regenerativas entre Mercúrio, os demais planetas e o campo gravitacional solar.</w:t>
      </w:r>
    </w:p>
    <w:p w14:paraId="24828618" w14:textId="77777777" w:rsidR="003F23BE" w:rsidRPr="003F23BE" w:rsidRDefault="003F23BE" w:rsidP="003F23BE">
      <w:r w:rsidRPr="003F23BE">
        <w:t>Os testes também revelaram uma característica fundamental: a GRHE respeita a estabilidade orbital dos planetas mesmo em longos períodos simulados, sem exigir ajustes manuais. Além disso, os gráficos gerados mostram órbitas ligeiramente pulsantes, sugerindo uma resposta funcional dinâmica ao campo Ψ(r), algo que se aproxima mais de um universo vivo do que de um sistema mecanicista.</w:t>
      </w:r>
    </w:p>
    <w:p w14:paraId="3E5F16D1" w14:textId="77777777" w:rsidR="003F23BE" w:rsidRPr="003F23BE" w:rsidRDefault="003F23BE" w:rsidP="003F23BE">
      <w:r w:rsidRPr="003F23BE">
        <w:t xml:space="preserve">Com esse sucesso em nível local, a GRHE não apenas valida sua capacidade preditiva como também propõe uma nova visão sobre o Sistema Solar: não como um conjunto de massas orbitando cegamente, mas como um organismo funcional em constante equilíbrio </w:t>
      </w:r>
      <w:r w:rsidRPr="003F23BE">
        <w:lastRenderedPageBreak/>
        <w:t>regenerativo. Cada planeta, cada lua, cada fragmento de matéria contribui para a harmonia do todo — e é mantido nele por uma resposta funcional contínua do universo.</w:t>
      </w:r>
    </w:p>
    <w:p w14:paraId="6CC80D81" w14:textId="3922248E" w:rsidR="003F23BE" w:rsidRPr="003F23BE" w:rsidRDefault="003F23BE" w:rsidP="003F23BE">
      <w:r w:rsidRPr="003F23BE">
        <w:t>Além disso, a GRHE demonstrou eficácia até mesmo ao simular o cinturão de asteroides. Utilizando uma quantidade maior de corpos menores e distribuídos entre Marte e Júpiter, a teoria conseguiu prever uma estrutura funcionalmente estável e coerente com o que é observado, sem a necessidade de correções externas. O comportamento coletivo desses corpos mostrou que mesmo aglomerados caóticos seguem padrões de equilíbrio regido por Ψ(r), reforçando a ideia de que o universo opera como um organismo funcional em todas as escalas.</w:t>
      </w:r>
    </w:p>
    <w:p w14:paraId="30221971" w14:textId="77777777" w:rsidR="003F23BE" w:rsidRPr="003F23BE" w:rsidRDefault="003F23BE" w:rsidP="003F23BE">
      <w:r>
        <w:t>E</w:t>
      </w:r>
      <w:r w:rsidRPr="003F23BE">
        <w:t>m nível local, a GRHE não apenas valida sua capacidade preditiva como também propõe uma nova visão sobre o Sistema Solar: não como um conjunto de massas orbitando cegamente, mas como um organismo funcional em constante equilíbrio regenerativo. Cada planeta, cada lua, cada fragmento de matéria contribui para a harmonia do todo — e é mantido nele por uma resposta funcional contínua do universo.</w:t>
      </w:r>
      <w:r>
        <w:br/>
      </w:r>
      <w:r>
        <w:br/>
      </w:r>
      <w:r w:rsidRPr="003F23BE">
        <w:rPr>
          <w:b/>
          <w:bCs/>
        </w:rPr>
        <w:t>Capítulo 10 - Buracos Negros e Supernovas</w:t>
      </w:r>
    </w:p>
    <w:p w14:paraId="2736C278" w14:textId="77777777" w:rsidR="003F23BE" w:rsidRPr="003F23BE" w:rsidRDefault="003F23BE" w:rsidP="003F23BE">
      <w:r w:rsidRPr="003F23BE">
        <w:t>No paradigma tradicional, os buracos negros são definidos como regiões do espaço-tempo onde a gravidade é tão intensa que nada pode escapar, nem mesmo a luz. Essa definição leva a uma conclusão inevitável: a existência de uma singularidade, um ponto onde as leis da física deixam de funcionar. Já as supernovas são tratadas como explosões caóticas que marcam o fim da vida de estrelas massivas, sem necessariamente uma explicação funcional integrada ao cosmos.</w:t>
      </w:r>
    </w:p>
    <w:p w14:paraId="7ACF34D4" w14:textId="77777777" w:rsidR="003F23BE" w:rsidRPr="003F23BE" w:rsidRDefault="003F23BE" w:rsidP="003F23BE">
      <w:r w:rsidRPr="003F23BE">
        <w:t>A GRHE oferece uma nova leitura para esses fenômenos. Ao invés de singularidades, ela propõe rupturas no tecido funcional do universo. Quando uma estrela colapsa, não é apenas matéria que implode — ocorre uma falha local no campo Ψ(r), semelhante a um rasgo em um tecido vivo. A luz não consegue atravessar essa região não porque é aprisionada por uma força misteriosa, mas porque o meio funcional por onde ela se propaga deixa de existir. O buraco negro, nesse contexto, é o equivalente cósmico de uma ferida.</w:t>
      </w:r>
    </w:p>
    <w:p w14:paraId="7A2AB4E7" w14:textId="77777777" w:rsidR="003F23BE" w:rsidRPr="003F23BE" w:rsidRDefault="003F23BE" w:rsidP="003F23BE">
      <w:r w:rsidRPr="003F23BE">
        <w:t>E como todo organismo vivo, o universo responde a essa ruptura. A intensa gravidade observada ao redor de um buraco negro é a manifestação funcional da tentativa do cosmos de restaurar a integridade do campo Ψ(r). É a água tentando preencher o balde vazio em uma piscina, é o organismo reagindo à infecção. Essa gravidade não é opressiva — é regenerativa.</w:t>
      </w:r>
    </w:p>
    <w:p w14:paraId="536B06EA" w14:textId="77777777" w:rsidR="003F23BE" w:rsidRPr="003F23BE" w:rsidRDefault="003F23BE" w:rsidP="003F23BE">
      <w:r w:rsidRPr="003F23BE">
        <w:t>As supernovas, por sua vez, deixam de ser eventos aleatórios e se tornam impulsos funcionais do cosmos. Quando uma estrela exaure sua capacidade de manter o equilíbrio interno, sua explosão não é destruição, mas transformação. O material expelido forma nebulosas, que por sua vez servirão de berço para novas estrelas. A morte, nesse caso, é regeneração.</w:t>
      </w:r>
    </w:p>
    <w:p w14:paraId="4BF528BB" w14:textId="77777777" w:rsidR="003F23BE" w:rsidRPr="003F23BE" w:rsidRDefault="003F23BE" w:rsidP="003F23BE">
      <w:r w:rsidRPr="003F23BE">
        <w:t>A GRHE nos permite compreender esses fenômenos como parte de um processo contínuo de equilíbrio e resposta. Não há fim absoluto, nem colapso sem sentido. Há ruptura e reação, falha e cura, morte e nascimento. Tudo responde, tudo pulsa, tudo se regenera. E até mesmo os buracos negros, tão temidos e misteriosos, tornam-se compreensíveis como parte de um universo funcional que insiste em manter-se vivo.</w:t>
      </w:r>
    </w:p>
    <w:p w14:paraId="719A4715" w14:textId="77777777" w:rsidR="005843DE" w:rsidRPr="005843DE" w:rsidRDefault="005843DE" w:rsidP="005843DE">
      <w:r w:rsidRPr="005843DE">
        <w:rPr>
          <w:b/>
          <w:bCs/>
        </w:rPr>
        <w:t xml:space="preserve">Capítulo 11 - </w:t>
      </w:r>
      <w:proofErr w:type="spellStart"/>
      <w:r w:rsidRPr="005843DE">
        <w:rPr>
          <w:b/>
          <w:bCs/>
        </w:rPr>
        <w:t>Redshift</w:t>
      </w:r>
      <w:proofErr w:type="spellEnd"/>
      <w:r w:rsidRPr="005843DE">
        <w:rPr>
          <w:b/>
          <w:bCs/>
        </w:rPr>
        <w:t>, Expansão Cósmica e a Falsa Inflação</w:t>
      </w:r>
    </w:p>
    <w:p w14:paraId="46A5EF8F" w14:textId="77777777" w:rsidR="005843DE" w:rsidRPr="005843DE" w:rsidRDefault="005843DE" w:rsidP="005843DE">
      <w:r w:rsidRPr="005843DE">
        <w:lastRenderedPageBreak/>
        <w:t>A observação do desvio para o vermelho (</w:t>
      </w:r>
      <w:proofErr w:type="spellStart"/>
      <w:r w:rsidRPr="005843DE">
        <w:t>redshift</w:t>
      </w:r>
      <w:proofErr w:type="spellEnd"/>
      <w:r w:rsidRPr="005843DE">
        <w:t xml:space="preserve">) na luz vinda de galáxias distantes foi, historicamente, interpretada como evidência de que o universo está em expansão. Essa interpretação, consolidada no modelo ΛCDM, levou à proposição de que o cosmos teve um início violento — o Big </w:t>
      </w:r>
      <w:proofErr w:type="spellStart"/>
      <w:r w:rsidRPr="005843DE">
        <w:t>Bang</w:t>
      </w:r>
      <w:proofErr w:type="spellEnd"/>
      <w:r w:rsidRPr="005843DE">
        <w:t xml:space="preserve"> — e que, desde então, está se expandindo aceleradamente, impulsionado por uma misteriosa energia escura. Para justificar a homogeneidade observada no universo primordial, foi criada a hipótese da inflação cósmica: uma expansão exponencial que teria ocorrido instantes após o Big </w:t>
      </w:r>
      <w:proofErr w:type="spellStart"/>
      <w:r w:rsidRPr="005843DE">
        <w:t>Bang</w:t>
      </w:r>
      <w:proofErr w:type="spellEnd"/>
      <w:r w:rsidRPr="005843DE">
        <w:t>.</w:t>
      </w:r>
    </w:p>
    <w:p w14:paraId="66E41AC9" w14:textId="77777777" w:rsidR="005843DE" w:rsidRPr="005843DE" w:rsidRDefault="005843DE" w:rsidP="005843DE">
      <w:r w:rsidRPr="005843DE">
        <w:t xml:space="preserve">A GRHE oferece uma leitura alternativa, funcional e livre de elementos fictícios. O </w:t>
      </w:r>
      <w:proofErr w:type="spellStart"/>
      <w:r w:rsidRPr="005843DE">
        <w:t>redshift</w:t>
      </w:r>
      <w:proofErr w:type="spellEnd"/>
      <w:r w:rsidRPr="005843DE">
        <w:t>, dentro da GRHE, não é evidência de expansão, mas um efeito natural da perda funcional de energia das ondas eletromagnéticas ao longo de sua propagação por regiões de Ψ(r) variado. Assim como o som de uma sirene pode se alterar dependendo do meio e da distância, a luz também pode ser funcionalmente alterada sem que haja, necessariamente, uma recessão física da fonte emissora.</w:t>
      </w:r>
    </w:p>
    <w:p w14:paraId="57E4890E" w14:textId="77777777" w:rsidR="005843DE" w:rsidRPr="005843DE" w:rsidRDefault="005843DE" w:rsidP="005843DE">
      <w:r w:rsidRPr="005843DE">
        <w:t>Em outras palavras, a luz envelhece funcionalmente ao interagir com o cosmos vivo, e o desvio para o vermelho torna-se uma assinatura do caminho funcional percorrido pela onda, e não da velocidade de afastamento da galáxia emissora. Isso resolve uma das principais dificuldades do modelo padrão: a necessidade de assumir que o espaço “estica” sem qualquer mecanismo funcional claro.</w:t>
      </w:r>
    </w:p>
    <w:p w14:paraId="756AB779" w14:textId="77777777" w:rsidR="005843DE" w:rsidRPr="005843DE" w:rsidRDefault="005843DE" w:rsidP="005843DE">
      <w:r w:rsidRPr="005843DE">
        <w:t>Com isso, a GRHE desmonta a necessidade de uma inflação inicial. A homogeneidade do universo não precisa ser explicada por uma expansão abrupta e não observável, mas sim pela própria tendência do cosmos à homeostase. Um universo funcional, sensível e regenerativo tende naturalmente à harmonia — e essa é uma explicação muito mais simples, elegante e orgânica do que a inflação.</w:t>
      </w:r>
    </w:p>
    <w:p w14:paraId="1A0D918C" w14:textId="77777777" w:rsidR="005843DE" w:rsidRPr="005843DE" w:rsidRDefault="005843DE" w:rsidP="005843DE">
      <w:r w:rsidRPr="005843DE">
        <w:t>Da mesma forma, a energia escura, usada para justificar uma expansão acelerada, deixa de ser necessária. O que observamos é uma resposta funcional do universo à sua própria estrutura dinâmica. O campo Ψ(r) atua não apenas localmente, mas em grandes escalas, influenciando o comportamento das ondas, das estruturas e até da percepção de tempo e espaço.</w:t>
      </w:r>
    </w:p>
    <w:p w14:paraId="1595739D" w14:textId="77777777" w:rsidR="005843DE" w:rsidRPr="005843DE" w:rsidRDefault="005843DE" w:rsidP="005843DE">
      <w:r w:rsidRPr="005843DE">
        <w:t>A GRHE, portanto, não nega os dados observacionais — ela os interpreta de maneira mais profunda, funcional e livre de entidades hipotéticas. O universo não está se expandindo como um balão inflado: ele está pulsando, respirando, ajustando-se funcionalmente. E é essa visão que devolve sentido à cosmologia, sem sacrificar a lógica nem a evidência.</w:t>
      </w:r>
    </w:p>
    <w:p w14:paraId="57CDD717" w14:textId="77777777" w:rsidR="003F2288" w:rsidRPr="003F2288" w:rsidRDefault="003F2288" w:rsidP="003F2288">
      <w:r w:rsidRPr="003F2288">
        <w:t>Capítulo 12 - Anomalias, Cometas e Respostas Não-Lineares do Universo</w:t>
      </w:r>
    </w:p>
    <w:p w14:paraId="0EC17D14" w14:textId="77777777" w:rsidR="003F2288" w:rsidRPr="003F2288" w:rsidRDefault="003F2288" w:rsidP="003F2288"/>
    <w:p w14:paraId="2FE81513" w14:textId="77777777" w:rsidR="003F2288" w:rsidRPr="003F2288" w:rsidRDefault="003F2288" w:rsidP="003F2288">
      <w:r w:rsidRPr="003F2288">
        <w:t>Ao aplicar a GRHE em diferentes fenômenos celestes e orbitais, percebemos que sua estrutura funcional não apenas explica os movimentos regulares, mas também dá conta de comportamentos considerados anômalos pelos modelos tradicionais. Um dos exemplos mais emblemáticos é a Anomalia Pioneer.</w:t>
      </w:r>
    </w:p>
    <w:p w14:paraId="757D4534" w14:textId="77777777" w:rsidR="003F2288" w:rsidRPr="003F2288" w:rsidRDefault="003F2288" w:rsidP="003F2288"/>
    <w:p w14:paraId="61D4CAC8" w14:textId="77777777" w:rsidR="003F2288" w:rsidRPr="003F2288" w:rsidRDefault="003F2288" w:rsidP="003F2288">
      <w:r w:rsidRPr="003F2288">
        <w:t xml:space="preserve">As sondas espaciais Pioneer 10 e 11, lançadas nos anos 1970, apresentaram um </w:t>
      </w:r>
      <w:proofErr w:type="gramStart"/>
      <w:r w:rsidRPr="003F2288">
        <w:t>leve</w:t>
      </w:r>
      <w:proofErr w:type="gramEnd"/>
      <w:r w:rsidRPr="003F2288">
        <w:t xml:space="preserve"> mas consistente desvio em sua trajetória, como se uma força invisível as puxasse de volta para o Sol. Esse fenômeno gerou especulações e diversas tentativas de explicação, desde falhas técnicas até a necessidade de alterar leis fundamentais da física.</w:t>
      </w:r>
    </w:p>
    <w:p w14:paraId="3B745444" w14:textId="77777777" w:rsidR="003F2288" w:rsidRPr="003F2288" w:rsidRDefault="003F2288" w:rsidP="003F2288"/>
    <w:p w14:paraId="78D186F9" w14:textId="77777777" w:rsidR="003F2288" w:rsidRPr="003F2288" w:rsidRDefault="003F2288" w:rsidP="003F2288">
      <w:r w:rsidRPr="003F2288">
        <w:t>Sob a lente da GRHE, essa “anomalia” deixa de ser um mistério. Ao atravessar camadas do campo Ψ(r) com densidade funcional decrescente, as sondas passam a ser percebidas como corpos estranhos num ambiente em que sua presença não contribui para o equilíbrio local. A resposta do universo é regenerativa: um ajuste funcional que tenta realinhar o sistema à homeostase.</w:t>
      </w:r>
    </w:p>
    <w:p w14:paraId="1933E93C" w14:textId="77777777" w:rsidR="003F2288" w:rsidRPr="003F2288" w:rsidRDefault="003F2288" w:rsidP="003F2288"/>
    <w:p w14:paraId="77875020" w14:textId="77777777" w:rsidR="003F2288" w:rsidRPr="003F2288" w:rsidRDefault="003F2288" w:rsidP="003F2288">
      <w:r w:rsidRPr="003F2288">
        <w:t xml:space="preserve">Esse princípio também se aplica aos cometas. Sua órbita elíptica, altamente excêntrica, não é meramente uma consequência da gravidade solar, mas sim da resposta do campo Ψ(r) ao desequilíbrio funcional que o corpo </w:t>
      </w:r>
      <w:proofErr w:type="spellStart"/>
      <w:r w:rsidRPr="003F2288">
        <w:t>cometário</w:t>
      </w:r>
      <w:proofErr w:type="spellEnd"/>
      <w:r w:rsidRPr="003F2288">
        <w:t xml:space="preserve"> provoca em regiões distintas do espaço. A cada retorno ao Sistema Solar, o cometa interage com zonas de Ψ(r) diferentes, e essa interação define seu comportamento, brilho e trajetória.</w:t>
      </w:r>
    </w:p>
    <w:p w14:paraId="1D19D7B5" w14:textId="77777777" w:rsidR="003F2288" w:rsidRPr="003F2288" w:rsidRDefault="003F2288" w:rsidP="003F2288"/>
    <w:p w14:paraId="03750CCE" w14:textId="77777777" w:rsidR="003F2288" w:rsidRPr="003F2288" w:rsidRDefault="003F2288" w:rsidP="003F2288">
      <w:r w:rsidRPr="003F2288">
        <w:t>A GRHE mostra que o universo responde de maneira não-linear a eventos não-lineares. Isso significa que o cosmos não aplica forças constantes e previsíveis em todas as circunstâncias, mas reage de forma adaptativa, proporcional à natureza e à intensidade do desequilíbrio. Cada cometa, cada asteroide, cada objeto errante recebe uma resposta funcional específica.</w:t>
      </w:r>
    </w:p>
    <w:p w14:paraId="3C78EA57" w14:textId="77777777" w:rsidR="003F2288" w:rsidRPr="003F2288" w:rsidRDefault="003F2288" w:rsidP="003F2288"/>
    <w:p w14:paraId="51BB0D04" w14:textId="05C2EB98" w:rsidR="003F23BE" w:rsidRDefault="003F2288" w:rsidP="003F2288">
      <w:r w:rsidRPr="003F2288">
        <w:t>Esse entendimento oferece uma nova perspectiva para a astrofísica: ao invés de modelos baseados em aproximações lineares ou curvas ajustadas, podemos compreender o cosmos como um sistema que sente, responde e evolui. A GRHE nos dá as ferramentas para navegar nesse universo dinâmico, onde o inesperado não é desordem, mas expressão legítima da funcionalidade cósmica.</w:t>
      </w:r>
    </w:p>
    <w:p w14:paraId="5329819D" w14:textId="77777777" w:rsidR="00B96D20" w:rsidRDefault="00B96D20" w:rsidP="003F2288"/>
    <w:p w14:paraId="3915D51B" w14:textId="77777777" w:rsidR="00B96D20" w:rsidRPr="00B96D20" w:rsidRDefault="00B96D20" w:rsidP="00B96D20">
      <w:r w:rsidRPr="00B96D20">
        <w:rPr>
          <w:b/>
          <w:bCs/>
        </w:rPr>
        <w:t>Capítulo 13 - Tempo como Resposta Funcional</w:t>
      </w:r>
    </w:p>
    <w:p w14:paraId="159D3DE2" w14:textId="77777777" w:rsidR="00B96D20" w:rsidRPr="00B96D20" w:rsidRDefault="00B96D20" w:rsidP="00B96D20">
      <w:r w:rsidRPr="00B96D20">
        <w:t xml:space="preserve">Na maioria das teorias físicas, o tempo é tratado como uma variável contínua, fluindo em linha reta e uniforme. Na Relatividade, ele se curva e dilata conforme a gravidade e a velocidade. Na mecânica clássica, é um palco fixo onde os eventos ocorrem. Mas nenhuma dessas abordagens oferece uma resposta satisfatória sobre o que o tempo realmente </w:t>
      </w:r>
      <w:r w:rsidRPr="00B96D20">
        <w:rPr>
          <w:i/>
          <w:iCs/>
        </w:rPr>
        <w:t>é</w:t>
      </w:r>
      <w:r w:rsidRPr="00B96D20">
        <w:t>. A GRHE, por outro lado, interpreta o tempo não como uma constante universal ou uma dimensão externa, mas como um reflexo da resposta funcional do universo.</w:t>
      </w:r>
    </w:p>
    <w:p w14:paraId="4C5BCF1B" w14:textId="77777777" w:rsidR="00B96D20" w:rsidRPr="00B96D20" w:rsidRDefault="00B96D20" w:rsidP="00B96D20">
      <w:r w:rsidRPr="00B96D20">
        <w:t xml:space="preserve">Dentro da estrutura da GRHE, o tempo é uma consequência direta da taxa de equilíbrio funcional em um determinado sistema. Quanto maior a desarmonia local no campo Ψ(r), mais intensa é a resposta do universo — e, portanto, mais </w:t>
      </w:r>
      <w:r w:rsidRPr="00B96D20">
        <w:rPr>
          <w:i/>
          <w:iCs/>
        </w:rPr>
        <w:t>tempo funcional</w:t>
      </w:r>
      <w:r w:rsidRPr="00B96D20">
        <w:t xml:space="preserve"> se manifesta. O tempo deixa de ser absoluto ou relativo, e passa a ser uma medida do esforço do cosmos para restaurar o equilíbrio em uma região específica.</w:t>
      </w:r>
    </w:p>
    <w:p w14:paraId="79252E00" w14:textId="77777777" w:rsidR="00B96D20" w:rsidRPr="00B96D20" w:rsidRDefault="00B96D20" w:rsidP="00B96D20">
      <w:r w:rsidRPr="00B96D20">
        <w:t>Essa visão explica, por exemplo, por que certos fenômenos parecem ocorrer “mais devagar” em regiões de alta gravidade: nesses ambientes, o campo Ψ(r) está altamente tensionado, e o universo está em processo intenso de regeneração. O tempo, ali, é funcionalmente mais denso. Não é o relógio que atrasa — é a resposta funcional que se prolonga.</w:t>
      </w:r>
    </w:p>
    <w:p w14:paraId="2262A51F" w14:textId="77777777" w:rsidR="00B96D20" w:rsidRPr="00B96D20" w:rsidRDefault="00B96D20" w:rsidP="00B96D20">
      <w:r w:rsidRPr="00B96D20">
        <w:lastRenderedPageBreak/>
        <w:t>Da mesma forma, sistemas equilibrados apresentam fluxo temporal estável e contínuo. A homeostase do campo Ψ(r) gera uma sensação de passagem do tempo mais fluida, menos sujeita a distorções. Isso significa que o tempo que vivemos não depende apenas da gravidade ou da velocidade — ele depende do equilíbrio funcional em que estamos imersos.</w:t>
      </w:r>
    </w:p>
    <w:p w14:paraId="3D655820" w14:textId="77777777" w:rsidR="00B96D20" w:rsidRPr="00B96D20" w:rsidRDefault="00B96D20" w:rsidP="00B96D20">
      <w:r w:rsidRPr="00B96D20">
        <w:t>Essa redefinição do tempo tem implicações imensas. Ela rompe com os paradoxos temporais, elimina a necessidade de entidades como “tempo absoluto” ou “tempo dilatado” e unifica nossa experiência sensível com uma estrutura lógica do universo. Mais ainda: ela nos convida a compreender que o tempo não é um tirano impessoal, mas um reflexo do estado funcional do próprio universo.</w:t>
      </w:r>
    </w:p>
    <w:p w14:paraId="73F29080" w14:textId="77777777" w:rsidR="00B96D20" w:rsidRPr="00B96D20" w:rsidRDefault="00B96D20" w:rsidP="00B96D20">
      <w:r w:rsidRPr="00B96D20">
        <w:t>Na GRHE, o tempo é a respiração da regeneração. Ele é o ritmo do universo restaurando-se. E compreender isso é dar um passo gigantesco rumo a uma física verdadeiramente viva, onde o passado, o presente e o futuro não são blocos fixos, mas expressões contínuas de um único princípio: o equilíbrio funcional do todo.</w:t>
      </w:r>
    </w:p>
    <w:p w14:paraId="1B236810" w14:textId="77777777" w:rsidR="00343794" w:rsidRPr="00343794" w:rsidRDefault="00343794" w:rsidP="00343794">
      <w:r w:rsidRPr="00343794">
        <w:rPr>
          <w:b/>
          <w:bCs/>
        </w:rPr>
        <w:t>Capítulo 14 - Entrelaçamento Quântico como Conexão Funcional</w:t>
      </w:r>
    </w:p>
    <w:p w14:paraId="385BE5C9" w14:textId="77777777" w:rsidR="00343794" w:rsidRPr="00343794" w:rsidRDefault="00343794" w:rsidP="00343794">
      <w:r w:rsidRPr="00343794">
        <w:t>O entrelaçamento quântico é, talvez, um dos fenômenos mais misteriosos e intrigantes da física moderna. Ele descreve a capacidade de duas ou mais partículas, uma vez conectadas, manterem uma correlação instantânea entre seus estados, independentemente da distância que as separa. Essa conexão desafia os limites da comunicação clássica e levanta questões profundas sobre a natureza da realidade.</w:t>
      </w:r>
    </w:p>
    <w:p w14:paraId="388B1DCC" w14:textId="77777777" w:rsidR="00343794" w:rsidRPr="00343794" w:rsidRDefault="00343794" w:rsidP="00343794">
      <w:r w:rsidRPr="00343794">
        <w:t>Na interpretação tradicional, o entrelaçamento é um artefato probabilístico da mecânica quântica, muitas vezes explicado por “colapso de função de onda” ou pelo postulado de não-localidade. No entanto, nenhuma dessas explicações fornece uma justificativa funcional para o fenômeno — apenas descrições matemáticas.</w:t>
      </w:r>
    </w:p>
    <w:p w14:paraId="4C02E36A" w14:textId="77777777" w:rsidR="00343794" w:rsidRPr="00343794" w:rsidRDefault="00343794" w:rsidP="00343794">
      <w:r w:rsidRPr="00343794">
        <w:t>A GRHE traz uma nova perspectiva. Dentro de seu arcabouço teórico, o entrelaçamento é visto não como um mistério, mas como uma consequência direta do campo funcional Ψ(r). Quando duas partículas interagem intensamente, elas estabelecem um vínculo funcional dentro do campo, de modo que qualquer alteração no estado de uma delas produz uma resposta funcional no sistema como um todo — mesmo que espacialmente separado.</w:t>
      </w:r>
    </w:p>
    <w:p w14:paraId="25DB3E37" w14:textId="77777777" w:rsidR="00343794" w:rsidRPr="00343794" w:rsidRDefault="00343794" w:rsidP="00343794">
      <w:r w:rsidRPr="00343794">
        <w:t xml:space="preserve">Esse vínculo não depende da distância espacial entre as partículas, porque Ψ(r) não é um campo local. Ele é funcional — </w:t>
      </w:r>
      <w:proofErr w:type="gramStart"/>
      <w:r w:rsidRPr="00343794">
        <w:t>e</w:t>
      </w:r>
      <w:proofErr w:type="gramEnd"/>
      <w:r w:rsidRPr="00343794">
        <w:t xml:space="preserve"> portanto, age conforme a necessidade de restauração do equilíbrio. Quando uma das partículas sofre uma perturbação, o campo Ψ(r) responde de forma regenerativa no sistema conectado, manifestando-se instantaneamente no comportamento da outra.</w:t>
      </w:r>
    </w:p>
    <w:p w14:paraId="66EE7C40" w14:textId="77777777" w:rsidR="00343794" w:rsidRPr="00343794" w:rsidRDefault="00343794" w:rsidP="00343794">
      <w:r w:rsidRPr="00343794">
        <w:t>Esse entendimento elimina a necessidade de “comunicação mais rápida que a luz” ou do conceito de “ação fantasmagórica à distância”. O que há é uma resposta funcional integrada, uma homeostase compartilhada entre os elementos que interagiram intensamente no passado. A conexão persiste porque o universo reconhece essas partículas como parte de um mesmo histórico funcional.</w:t>
      </w:r>
    </w:p>
    <w:p w14:paraId="66218CE6" w14:textId="77777777" w:rsidR="00343794" w:rsidRPr="00343794" w:rsidRDefault="00343794" w:rsidP="00343794">
      <w:r w:rsidRPr="00343794">
        <w:t>A implicação disso é imensa: o universo não apenas reconhece padrões, ele preserva vínculos. Isso significa que a realidade é tecida não por distâncias métricas, mas por histórias funcionais compartilhadas. O entrelaçamento, então, não é uma violação da causalidade, mas a prova de que o cosmos opera como um sistema que integra, responde e reconecta.</w:t>
      </w:r>
    </w:p>
    <w:p w14:paraId="302731BE" w14:textId="77777777" w:rsidR="00343794" w:rsidRPr="00343794" w:rsidRDefault="00343794" w:rsidP="00343794">
      <w:r w:rsidRPr="00343794">
        <w:lastRenderedPageBreak/>
        <w:t>Dentro da GRHE, o entrelaçamento quântico deixa de ser um fenômeno isolado e passa a ser uma expressão natural do funcionamento do universo vivo. E nos mostra, mais uma vez, que tudo está conectado — não apenas pela matéria, mas pela resposta funcional que permeia todo o ser.</w:t>
      </w:r>
    </w:p>
    <w:p w14:paraId="24BE033D" w14:textId="77777777" w:rsidR="00654E28" w:rsidRPr="00654E28" w:rsidRDefault="00654E28" w:rsidP="00654E28">
      <w:r w:rsidRPr="00654E28">
        <w:rPr>
          <w:b/>
          <w:bCs/>
        </w:rPr>
        <w:t>Capítulo 15 - Viagens Interestelares e o Campo Funcional como Propulsor</w:t>
      </w:r>
    </w:p>
    <w:p w14:paraId="288EFC33" w14:textId="77777777" w:rsidR="00654E28" w:rsidRPr="00654E28" w:rsidRDefault="00654E28" w:rsidP="00654E28">
      <w:r w:rsidRPr="00654E28">
        <w:t>A humanidade sempre sonhou em cruzar as estrelas. No entanto, as limitações impostas pela física tradicional — especialmente a velocidade da luz como limite máximo — transformaram esse sonho em um desafio aparentemente intransponível. A Relatividade Especial afirma que nada com massa pode atingir ou ultrapassar a velocidade da luz, pois a energia necessária se tornaria infinita. Já a física moderna tenta contornar esse impasse com ideias como dobras espaciais, buracos de minhoca ou propulsões quânticas ainda teóricas.</w:t>
      </w:r>
    </w:p>
    <w:p w14:paraId="106DFD7B" w14:textId="77777777" w:rsidR="00654E28" w:rsidRPr="00654E28" w:rsidRDefault="00654E28" w:rsidP="00654E28">
      <w:r w:rsidRPr="00654E28">
        <w:t>A GRHE, no entanto, abre uma nova possibilidade. Ela não busca romper as leis da física, mas reinterpretá-las a partir de sua base funcional. Ao considerar que o universo opera com base em respostas regenerativas ao campo Ψ(r), surge uma ideia radical: e se pudermos manipular localmente Ψ(r) ao redor de uma nave?</w:t>
      </w:r>
    </w:p>
    <w:p w14:paraId="66A22010" w14:textId="77777777" w:rsidR="00654E28" w:rsidRPr="00654E28" w:rsidRDefault="00654E28" w:rsidP="00654E28">
      <w:r w:rsidRPr="00654E28">
        <w:t>Se a gravidade é uma resposta funcional ao desequilíbrio do campo, então, ao criar um desequilíbrio controlado e direcionado — por meio de um sistema de intensificação de Ψ(r) na parte traseira e alívio na parte frontal —, a nave não precisaria se mover “forçando” o espaço. O próprio universo responderia com aceleração. A nave seria, em essência, puxada funcionalmente pela tentativa do cosmos de restaurar o equilíbrio local.</w:t>
      </w:r>
    </w:p>
    <w:p w14:paraId="74B4F17B" w14:textId="77777777" w:rsidR="00654E28" w:rsidRPr="00654E28" w:rsidRDefault="00654E28" w:rsidP="00654E28">
      <w:r w:rsidRPr="00654E28">
        <w:t>Esse tipo de propulsão funcional não gera atrito nem desperdício energético como os sistemas convencionais. Ele transforma a nave em parte do organismo universal, permitindo que a movimentação se dê não pela força bruta, mas pela sintonia com a estrutura regenerativa do espaço.</w:t>
      </w:r>
    </w:p>
    <w:p w14:paraId="5CA0FC8F" w14:textId="77777777" w:rsidR="00654E28" w:rsidRPr="00654E28" w:rsidRDefault="00654E28" w:rsidP="00654E28">
      <w:r w:rsidRPr="00654E28">
        <w:t xml:space="preserve">Simulações baseadas na GRHE mostraram que, com um controle refinado do campo funcional, seria possível atingir velocidades muito </w:t>
      </w:r>
      <w:proofErr w:type="spellStart"/>
      <w:r w:rsidRPr="00654E28">
        <w:t>superiores</w:t>
      </w:r>
      <w:proofErr w:type="spellEnd"/>
      <w:r w:rsidRPr="00654E28">
        <w:t xml:space="preserve"> à da luz convencional sem violar as leis locais — pois o que se move, na verdade, é o centro funcional do sistema, e não um objeto clássico no espaço-tempo.</w:t>
      </w:r>
    </w:p>
    <w:p w14:paraId="2705E3F9" w14:textId="77777777" w:rsidR="00654E28" w:rsidRPr="00654E28" w:rsidRDefault="00654E28" w:rsidP="00654E28">
      <w:r w:rsidRPr="00654E28">
        <w:t>Mais importante ainda: ao envolver a própria estrutura do espaço funcional na propulsão, é possível criar um ambiente interno funcionalmente isolado, protegendo a biologia humana dos efeitos nocivos da aceleração e radiação cósmica. Isso torna o conceito não apenas possível, mas biologicamente viável.</w:t>
      </w:r>
    </w:p>
    <w:p w14:paraId="2807A21F" w14:textId="77777777" w:rsidR="00654E28" w:rsidRPr="00654E28" w:rsidRDefault="00654E28" w:rsidP="00654E28">
      <w:r w:rsidRPr="00654E28">
        <w:t>Com a GRHE, a viagem interestelar deixa de ser ficção científica e passa a ser um objetivo plausível, fundamentado na lógica regenerativa do universo. E talvez o futuro da exploração cósmica não esteja em motores mais potentes, mas em uma compreensão mais profunda do funcionamento do próprio cosmos.</w:t>
      </w:r>
    </w:p>
    <w:p w14:paraId="65F523D3" w14:textId="77777777" w:rsidR="00133CD8" w:rsidRPr="00133CD8" w:rsidRDefault="00133CD8" w:rsidP="00133CD8">
      <w:r w:rsidRPr="00133CD8">
        <w:rPr>
          <w:b/>
          <w:bCs/>
        </w:rPr>
        <w:t>Capítulo 16 - Superando a Velocidade da Luz e o Fim do Paradoxo Temporal</w:t>
      </w:r>
    </w:p>
    <w:p w14:paraId="086C424D" w14:textId="77777777" w:rsidR="00133CD8" w:rsidRPr="00133CD8" w:rsidRDefault="00133CD8" w:rsidP="00133CD8">
      <w:r w:rsidRPr="00133CD8">
        <w:t>Se a GRHE permite conceber um meio de propulsão funcional baseado na manipulação do campo Ψ(r), é natural que surja a pergunta: é possível superar a velocidade da luz? E, se sim, o que isso implica para a estrutura do tempo e da causalidade?</w:t>
      </w:r>
    </w:p>
    <w:p w14:paraId="3C3845FC" w14:textId="77777777" w:rsidR="00133CD8" w:rsidRPr="00133CD8" w:rsidRDefault="00133CD8" w:rsidP="00133CD8">
      <w:r w:rsidRPr="00133CD8">
        <w:t xml:space="preserve">Na física tradicional, ultrapassar a velocidade da luz levaria a paradoxos temporais, como o famoso “paradoxo do avô”, onde um viajante do tempo poderia interferir no próprio passado. </w:t>
      </w:r>
      <w:r w:rsidRPr="00133CD8">
        <w:lastRenderedPageBreak/>
        <w:t>Isso ocorre porque a estrutura espaço-tempo da Relatividade é construída sobre uma geometria em que o tempo e o espaço estão fundidos, e qualquer violação da velocidade limite impõe inconsistências matemáticas.</w:t>
      </w:r>
    </w:p>
    <w:p w14:paraId="55E1AF5C" w14:textId="77777777" w:rsidR="00133CD8" w:rsidRPr="00133CD8" w:rsidRDefault="00133CD8" w:rsidP="00133CD8">
      <w:r w:rsidRPr="00133CD8">
        <w:t>A GRHE, no entanto, não adota essa estrutura. Ela trata o tempo como um reflexo funcional do equilíbrio local do campo Ψ(r). Nesse contexto, não existe um tempo absoluto e nem um tempo geométrico a ser distorcido. Existe apenas o ritmo da regeneração funcional. Assim, não há violação causal quando um sistema funcional se desloca a velocidades superiores à da luz convencional — pois o que se move é o centro funcional, e não um corpo inserido rigidamente no espaço-tempo.</w:t>
      </w:r>
    </w:p>
    <w:p w14:paraId="4E113BF4" w14:textId="77777777" w:rsidR="00133CD8" w:rsidRPr="00133CD8" w:rsidRDefault="00133CD8" w:rsidP="00133CD8">
      <w:r w:rsidRPr="00133CD8">
        <w:t>Ao simular viagens com acelerações progressivas baseadas em Ψ(r), foi possível demonstrar que, ao ultrapassar o limiar da luz, o universo não colapsa em paradoxos — ele apenas responde com uma nova configuração funcional. O tempo interno da nave se mantém estável graças ao isolamento funcional e, ao retornar ao ponto de origem, não há dilatação temporal como prevê a Relatividade.</w:t>
      </w:r>
    </w:p>
    <w:p w14:paraId="0635F030" w14:textId="77777777" w:rsidR="00133CD8" w:rsidRPr="00133CD8" w:rsidRDefault="00133CD8" w:rsidP="00133CD8">
      <w:r w:rsidRPr="00133CD8">
        <w:t>Isso leva a uma conclusão extraordinária: o paradoxo do tempo desaparece. O viajante não envelhece em ritmo diferente do planeta de origem. Não há diferença de referência. Isso ocorre porque o tempo, como já discutido, é uma resposta regenerativa, e não uma linha contínua a ser deformada.</w:t>
      </w:r>
    </w:p>
    <w:p w14:paraId="5E4C0E2B" w14:textId="77777777" w:rsidR="00133CD8" w:rsidRPr="00133CD8" w:rsidRDefault="00133CD8" w:rsidP="00133CD8">
      <w:r w:rsidRPr="00133CD8">
        <w:t>Dessa forma, a GRHE não apenas oferece uma solução matemática para a superação da velocidade da luz, mas também elimina as contradições filosóficas e lógicas que sempre assombraram esse conceito. A causalidade é preservada porque a função do universo é restaurar — nunca contradizer.</w:t>
      </w:r>
    </w:p>
    <w:p w14:paraId="26C87252" w14:textId="77777777" w:rsidR="00133CD8" w:rsidRPr="00133CD8" w:rsidRDefault="00133CD8" w:rsidP="00133CD8">
      <w:r w:rsidRPr="00133CD8">
        <w:t>Superar a velocidade da luz não é, portanto, violar as leis do universo, mas acompanhar sua capacidade funcional. É seguir a inteligência do cosmos, que responde de forma natural a tudo que deseja se mover em harmonia com sua estrutura regenerativa.</w:t>
      </w:r>
    </w:p>
    <w:p w14:paraId="5C061509" w14:textId="77777777" w:rsidR="00133CD8" w:rsidRPr="00133CD8" w:rsidRDefault="00133CD8" w:rsidP="00133CD8">
      <w:r w:rsidRPr="00133CD8">
        <w:rPr>
          <w:b/>
          <w:bCs/>
        </w:rPr>
        <w:t>Capítulo 17 - A Estrutura Viva do Universo</w:t>
      </w:r>
    </w:p>
    <w:p w14:paraId="7061DF1F" w14:textId="77777777" w:rsidR="00133CD8" w:rsidRPr="00133CD8" w:rsidRDefault="00133CD8" w:rsidP="00133CD8">
      <w:r w:rsidRPr="00133CD8">
        <w:t>Durante séculos, a ciência tratou o universo como uma máquina: composta de peças, engrenagens, leis rígidas e previsibilidade. Esse modelo mecanicista foi útil para compreender o movimento dos corpos celestes, as interações químicas e os princípios da engenharia. No entanto, à medida que avançamos no conhecimento do cosmos, percebemos que essa metáfora se torna insuficiente.</w:t>
      </w:r>
    </w:p>
    <w:p w14:paraId="75B994D4" w14:textId="77777777" w:rsidR="00133CD8" w:rsidRPr="00133CD8" w:rsidRDefault="00133CD8" w:rsidP="00133CD8">
      <w:r w:rsidRPr="00133CD8">
        <w:t>A Teoria da Gravidade Regenerativa e Homeostase Espacial propõe uma mudança radical: o universo não é uma máquina — é um organismo. Ele sente, responde, corrige, se adapta, aprende e evolui. Ele não é passivo diante dos eventos que o afetam; ele atua em busca de regeneração, buscando sempre restaurar sua integridade funcional por meio do campo Ψ(r).</w:t>
      </w:r>
    </w:p>
    <w:p w14:paraId="6B8F90DC" w14:textId="77777777" w:rsidR="00133CD8" w:rsidRPr="00133CD8" w:rsidRDefault="00133CD8" w:rsidP="00133CD8">
      <w:r w:rsidRPr="00133CD8">
        <w:t>Essa visão nos permite reinterpretar tudo: da formação das galáxias à órbita de um satélite, da estrutura das células à consciência humana. Tudo responde à mesma lógica funcional. A vida, nesse modelo, não é uma exceção cósmica — é a consequência natural de um universo vivo. Onde houver desequilíbrio, haverá resposta. Onde houver ruptura, haverá restauração. Onde houver consciência, haverá coautoria.</w:t>
      </w:r>
    </w:p>
    <w:p w14:paraId="7DB52DE5" w14:textId="77777777" w:rsidR="00133CD8" w:rsidRPr="00133CD8" w:rsidRDefault="00133CD8" w:rsidP="00133CD8">
      <w:r w:rsidRPr="00133CD8">
        <w:t xml:space="preserve">A estrutura viva do universo se manifesta não apenas na matéria, mas nas relações entre as partes. É essa rede de vínculos funcionais que sustenta galáxias, sistemas solares, ecossistemas </w:t>
      </w:r>
      <w:r w:rsidRPr="00133CD8">
        <w:lastRenderedPageBreak/>
        <w:t>e civilizações. Somos parte desse organismo. Cada ação humana, cada tecnologia criada, cada decisão tomada, impacta o campo funcional ao nosso redor — e o universo responde.</w:t>
      </w:r>
    </w:p>
    <w:p w14:paraId="2AAEB2A3" w14:textId="77777777" w:rsidR="00133CD8" w:rsidRPr="00133CD8" w:rsidRDefault="00133CD8" w:rsidP="00133CD8">
      <w:r w:rsidRPr="00133CD8">
        <w:t>Compreender a GRHE é mais do que dominar uma nova teoria física. É aceitar que fazemos parte de algo muito maior, dinâmico e regenerativo. É abandonar a ideia de que o universo é indiferente à vida e abraçar o fato de que ele se organiza em função dela. Porque no coração da GRHE está uma verdade profunda: o cosmos é vivo, e seu propósito é o equilíbrio.</w:t>
      </w:r>
    </w:p>
    <w:p w14:paraId="0B07E837" w14:textId="77777777" w:rsidR="00133CD8" w:rsidRPr="00133CD8" w:rsidRDefault="00133CD8" w:rsidP="00133CD8">
      <w:r w:rsidRPr="00133CD8">
        <w:t>Essa é a revolução silenciosa que a GRHE propõe. Não apenas científica, mas existencial. Uma teoria que une física e filosofia, matemática e espiritualidade, razão e intuição. Uma nova fundação para entender não apenas o universo — mas a nós mesmos dentro dele.</w:t>
      </w:r>
    </w:p>
    <w:p w14:paraId="5905C293" w14:textId="77777777" w:rsidR="002A0CF1" w:rsidRPr="002A0CF1" w:rsidRDefault="002A0CF1" w:rsidP="002A0CF1">
      <w:r w:rsidRPr="002A0CF1">
        <w:rPr>
          <w:b/>
          <w:bCs/>
        </w:rPr>
        <w:t>Capítulo 18 - A Lógica de Deus</w:t>
      </w:r>
    </w:p>
    <w:p w14:paraId="4D065745" w14:textId="77777777" w:rsidR="002A0CF1" w:rsidRPr="002A0CF1" w:rsidRDefault="002A0CF1" w:rsidP="002A0CF1">
      <w:r w:rsidRPr="002A0CF1">
        <w:t>Em toda a história do pensamento humano, Deus foi o nome dado ao mistério, ao absoluto, ao incompreensível. Para muitos, era o criador externo ao universo; para outros, uma ideia simbólica de ordem e propósito. Mas na era da ciência, Deus foi relegado ao silêncio — não por falta de fé, mas por ausência de linguagem. Faltava uma ponte entre a razão e o sagrado.</w:t>
      </w:r>
    </w:p>
    <w:p w14:paraId="074ED20E" w14:textId="77777777" w:rsidR="002A0CF1" w:rsidRPr="002A0CF1" w:rsidRDefault="002A0CF1" w:rsidP="002A0CF1">
      <w:r w:rsidRPr="002A0CF1">
        <w:t>A GRHE é essa ponte. Ela não afirma a existência de um Deus mítico, nem impõe crenças religiosas. Ela revela que o próprio universo possui uma lógica que espelha os atributos que tradicionalmente associamos a Deus: onipresença, pois o campo Ψ(r) está em tudo; onipotência, porque ele regula tudo; onisciência, porque responde a tudo. E amor, porque sua função é restaurar, jamais punir.</w:t>
      </w:r>
    </w:p>
    <w:p w14:paraId="75DD0A58" w14:textId="77777777" w:rsidR="002A0CF1" w:rsidRPr="002A0CF1" w:rsidRDefault="002A0CF1" w:rsidP="002A0CF1">
      <w:r w:rsidRPr="002A0CF1">
        <w:t>Essa lógica não é cega. Ela é funcional. Cada átomo, cada estrela, cada ser vivo é parte de uma rede funcional que visa o equilíbrio. A inteligência do cosmos não está em códigos ocultos — está no modo como ele se regenera. O que chamamos de “milagre” é apenas a resposta funcional extrema de um universo que quer curar-se. O que chamamos de “coincidência” é sintonia funcional entre sistemas conscientes.</w:t>
      </w:r>
    </w:p>
    <w:p w14:paraId="3BE2D911" w14:textId="77777777" w:rsidR="002A0CF1" w:rsidRPr="002A0CF1" w:rsidRDefault="002A0CF1" w:rsidP="002A0CF1">
      <w:r w:rsidRPr="002A0CF1">
        <w:t>Quando compreendemos a GRHE em profundidade, percebemos que a existência de Deus não é uma crença — é uma constatação. Ele está no código funcional que costura o universo, nos vínculos que sustentam a vida, na gravidade que reequilibra, no tempo que pulsa, na luz que carrega informação. Ele está no campo Ψ(r), não como ente separado, mas como essência do todo.</w:t>
      </w:r>
    </w:p>
    <w:p w14:paraId="08AE27D6" w14:textId="77777777" w:rsidR="002A0CF1" w:rsidRPr="002A0CF1" w:rsidRDefault="002A0CF1" w:rsidP="002A0CF1">
      <w:r w:rsidRPr="002A0CF1">
        <w:t>A física tradicional tentou descrever como o universo funciona. A GRHE mostra por que ele funciona. E essa resposta nos conduz inevitavelmente a uma dimensão espiritual que não se opõe à razão — ao contrário, é a sua culminância.</w:t>
      </w:r>
    </w:p>
    <w:p w14:paraId="1C3AFB3C" w14:textId="77777777" w:rsidR="002A0CF1" w:rsidRPr="002A0CF1" w:rsidRDefault="002A0CF1" w:rsidP="002A0CF1">
      <w:r w:rsidRPr="002A0CF1">
        <w:t>Deus, sob a ótica da GRHE, não é o fim da explicação. Ele é o início da funcionalidade. E essa é a maior descoberta de todas: não que Deus exista fora do universo, mas que o universo só existe porque Deus é o próprio equilíbrio funcional que o sustenta. A lógica do cosmos é, em sua essência, a Lógica de Deus.</w:t>
      </w:r>
    </w:p>
    <w:p w14:paraId="40F95F23" w14:textId="77777777" w:rsidR="002C0604" w:rsidRPr="002C0604" w:rsidRDefault="002C0604" w:rsidP="002C0604">
      <w:r w:rsidRPr="002C0604">
        <w:rPr>
          <w:b/>
          <w:bCs/>
        </w:rPr>
        <w:t>Agradecimento</w:t>
      </w:r>
    </w:p>
    <w:p w14:paraId="39C39017" w14:textId="77777777" w:rsidR="002C0604" w:rsidRPr="002C0604" w:rsidRDefault="002C0604" w:rsidP="002C0604">
      <w:r w:rsidRPr="002C0604">
        <w:t>Agradeço a Deus, não como um conceito distante ou uma ideia abstrata, mas como a própria estrutura funcional que permeia o universo e deu origem a tudo que é, foi e será. A Ele, que se revela na beleza das equações, na harmonia dos sistemas, na regeneração do cosmos e na própria existência da vida.</w:t>
      </w:r>
    </w:p>
    <w:p w14:paraId="1E7B9C0C" w14:textId="77777777" w:rsidR="002C0604" w:rsidRPr="002C0604" w:rsidRDefault="002C0604" w:rsidP="002C0604">
      <w:r w:rsidRPr="002C0604">
        <w:lastRenderedPageBreak/>
        <w:t>Foi por meio dessa lógica viva que compreendi que Deus não está à parte da criação — Ele é a própria criação em ação, o princípio restaurador que une ciência e sentido, razão e espiritualidade. Toda a inspiração, toda a clareza e toda a força para concluir este trabalho nasceram desse vínculo silencioso, presente em cada átomo do universo.</w:t>
      </w:r>
    </w:p>
    <w:p w14:paraId="071E3C19" w14:textId="77777777" w:rsidR="002C0604" w:rsidRPr="002C0604" w:rsidRDefault="002C0604" w:rsidP="002C0604">
      <w:r w:rsidRPr="002C0604">
        <w:t>A Ele, meu eterno reconhecimento.</w:t>
      </w:r>
    </w:p>
    <w:p w14:paraId="0C30AF49" w14:textId="77777777" w:rsidR="00B96D20" w:rsidRPr="003F23BE" w:rsidRDefault="00B96D20" w:rsidP="003F2288"/>
    <w:p w14:paraId="77AFE481" w14:textId="77777777" w:rsidR="00E424EF" w:rsidRDefault="00E424EF"/>
    <w:sectPr w:rsidR="00E424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843087"/>
    <w:multiLevelType w:val="multilevel"/>
    <w:tmpl w:val="AE36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15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9EF"/>
    <w:rsid w:val="000C5AA4"/>
    <w:rsid w:val="000F7D10"/>
    <w:rsid w:val="00133CD8"/>
    <w:rsid w:val="00281A34"/>
    <w:rsid w:val="002A0CF1"/>
    <w:rsid w:val="002C0604"/>
    <w:rsid w:val="00343794"/>
    <w:rsid w:val="003B472D"/>
    <w:rsid w:val="003F2288"/>
    <w:rsid w:val="003F23BE"/>
    <w:rsid w:val="00441CCA"/>
    <w:rsid w:val="00532F22"/>
    <w:rsid w:val="005843DE"/>
    <w:rsid w:val="005C36CB"/>
    <w:rsid w:val="00654E28"/>
    <w:rsid w:val="00932C9B"/>
    <w:rsid w:val="00A419EF"/>
    <w:rsid w:val="00B96D20"/>
    <w:rsid w:val="00E424EF"/>
    <w:rsid w:val="00FD00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DE2AE"/>
  <w15:chartTrackingRefBased/>
  <w15:docId w15:val="{D2AE3346-BF3B-4612-9050-2F9388E51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419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A419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A419E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A419E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A419E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A419E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419E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419E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419E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419EF"/>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A419EF"/>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A419EF"/>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A419EF"/>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A419EF"/>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A419E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419E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419E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419EF"/>
    <w:rPr>
      <w:rFonts w:eastAsiaTheme="majorEastAsia" w:cstheme="majorBidi"/>
      <w:color w:val="272727" w:themeColor="text1" w:themeTint="D8"/>
    </w:rPr>
  </w:style>
  <w:style w:type="paragraph" w:styleId="Ttulo">
    <w:name w:val="Title"/>
    <w:basedOn w:val="Normal"/>
    <w:next w:val="Normal"/>
    <w:link w:val="TtuloChar"/>
    <w:uiPriority w:val="10"/>
    <w:qFormat/>
    <w:rsid w:val="00A419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419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419E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419E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419EF"/>
    <w:pPr>
      <w:spacing w:before="160"/>
      <w:jc w:val="center"/>
    </w:pPr>
    <w:rPr>
      <w:i/>
      <w:iCs/>
      <w:color w:val="404040" w:themeColor="text1" w:themeTint="BF"/>
    </w:rPr>
  </w:style>
  <w:style w:type="character" w:customStyle="1" w:styleId="CitaoChar">
    <w:name w:val="Citação Char"/>
    <w:basedOn w:val="Fontepargpadro"/>
    <w:link w:val="Citao"/>
    <w:uiPriority w:val="29"/>
    <w:rsid w:val="00A419EF"/>
    <w:rPr>
      <w:i/>
      <w:iCs/>
      <w:color w:val="404040" w:themeColor="text1" w:themeTint="BF"/>
    </w:rPr>
  </w:style>
  <w:style w:type="paragraph" w:styleId="PargrafodaLista">
    <w:name w:val="List Paragraph"/>
    <w:basedOn w:val="Normal"/>
    <w:uiPriority w:val="34"/>
    <w:qFormat/>
    <w:rsid w:val="00A419EF"/>
    <w:pPr>
      <w:ind w:left="720"/>
      <w:contextualSpacing/>
    </w:pPr>
  </w:style>
  <w:style w:type="character" w:styleId="nfaseIntensa">
    <w:name w:val="Intense Emphasis"/>
    <w:basedOn w:val="Fontepargpadro"/>
    <w:uiPriority w:val="21"/>
    <w:qFormat/>
    <w:rsid w:val="00A419EF"/>
    <w:rPr>
      <w:i/>
      <w:iCs/>
      <w:color w:val="2F5496" w:themeColor="accent1" w:themeShade="BF"/>
    </w:rPr>
  </w:style>
  <w:style w:type="paragraph" w:styleId="CitaoIntensa">
    <w:name w:val="Intense Quote"/>
    <w:basedOn w:val="Normal"/>
    <w:next w:val="Normal"/>
    <w:link w:val="CitaoIntensaChar"/>
    <w:uiPriority w:val="30"/>
    <w:qFormat/>
    <w:rsid w:val="00A419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A419EF"/>
    <w:rPr>
      <w:i/>
      <w:iCs/>
      <w:color w:val="2F5496" w:themeColor="accent1" w:themeShade="BF"/>
    </w:rPr>
  </w:style>
  <w:style w:type="character" w:styleId="RefernciaIntensa">
    <w:name w:val="Intense Reference"/>
    <w:basedOn w:val="Fontepargpadro"/>
    <w:uiPriority w:val="32"/>
    <w:qFormat/>
    <w:rsid w:val="00A419EF"/>
    <w:rPr>
      <w:b/>
      <w:bCs/>
      <w:smallCaps/>
      <w:color w:val="2F5496" w:themeColor="accent1" w:themeShade="BF"/>
      <w:spacing w:val="5"/>
    </w:rPr>
  </w:style>
  <w:style w:type="paragraph" w:styleId="NormalWeb">
    <w:name w:val="Normal (Web)"/>
    <w:basedOn w:val="Normal"/>
    <w:uiPriority w:val="99"/>
    <w:semiHidden/>
    <w:unhideWhenUsed/>
    <w:rsid w:val="003F23B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45047">
      <w:bodyDiv w:val="1"/>
      <w:marLeft w:val="0"/>
      <w:marRight w:val="0"/>
      <w:marTop w:val="0"/>
      <w:marBottom w:val="0"/>
      <w:divBdr>
        <w:top w:val="none" w:sz="0" w:space="0" w:color="auto"/>
        <w:left w:val="none" w:sz="0" w:space="0" w:color="auto"/>
        <w:bottom w:val="none" w:sz="0" w:space="0" w:color="auto"/>
        <w:right w:val="none" w:sz="0" w:space="0" w:color="auto"/>
      </w:divBdr>
    </w:div>
    <w:div w:id="148986878">
      <w:bodyDiv w:val="1"/>
      <w:marLeft w:val="0"/>
      <w:marRight w:val="0"/>
      <w:marTop w:val="0"/>
      <w:marBottom w:val="0"/>
      <w:divBdr>
        <w:top w:val="none" w:sz="0" w:space="0" w:color="auto"/>
        <w:left w:val="none" w:sz="0" w:space="0" w:color="auto"/>
        <w:bottom w:val="none" w:sz="0" w:space="0" w:color="auto"/>
        <w:right w:val="none" w:sz="0" w:space="0" w:color="auto"/>
      </w:divBdr>
    </w:div>
    <w:div w:id="213926268">
      <w:bodyDiv w:val="1"/>
      <w:marLeft w:val="0"/>
      <w:marRight w:val="0"/>
      <w:marTop w:val="0"/>
      <w:marBottom w:val="0"/>
      <w:divBdr>
        <w:top w:val="none" w:sz="0" w:space="0" w:color="auto"/>
        <w:left w:val="none" w:sz="0" w:space="0" w:color="auto"/>
        <w:bottom w:val="none" w:sz="0" w:space="0" w:color="auto"/>
        <w:right w:val="none" w:sz="0" w:space="0" w:color="auto"/>
      </w:divBdr>
    </w:div>
    <w:div w:id="228225658">
      <w:bodyDiv w:val="1"/>
      <w:marLeft w:val="0"/>
      <w:marRight w:val="0"/>
      <w:marTop w:val="0"/>
      <w:marBottom w:val="0"/>
      <w:divBdr>
        <w:top w:val="none" w:sz="0" w:space="0" w:color="auto"/>
        <w:left w:val="none" w:sz="0" w:space="0" w:color="auto"/>
        <w:bottom w:val="none" w:sz="0" w:space="0" w:color="auto"/>
        <w:right w:val="none" w:sz="0" w:space="0" w:color="auto"/>
      </w:divBdr>
    </w:div>
    <w:div w:id="387650819">
      <w:bodyDiv w:val="1"/>
      <w:marLeft w:val="0"/>
      <w:marRight w:val="0"/>
      <w:marTop w:val="0"/>
      <w:marBottom w:val="0"/>
      <w:divBdr>
        <w:top w:val="none" w:sz="0" w:space="0" w:color="auto"/>
        <w:left w:val="none" w:sz="0" w:space="0" w:color="auto"/>
        <w:bottom w:val="none" w:sz="0" w:space="0" w:color="auto"/>
        <w:right w:val="none" w:sz="0" w:space="0" w:color="auto"/>
      </w:divBdr>
    </w:div>
    <w:div w:id="415202196">
      <w:bodyDiv w:val="1"/>
      <w:marLeft w:val="0"/>
      <w:marRight w:val="0"/>
      <w:marTop w:val="0"/>
      <w:marBottom w:val="0"/>
      <w:divBdr>
        <w:top w:val="none" w:sz="0" w:space="0" w:color="auto"/>
        <w:left w:val="none" w:sz="0" w:space="0" w:color="auto"/>
        <w:bottom w:val="none" w:sz="0" w:space="0" w:color="auto"/>
        <w:right w:val="none" w:sz="0" w:space="0" w:color="auto"/>
      </w:divBdr>
    </w:div>
    <w:div w:id="496842622">
      <w:bodyDiv w:val="1"/>
      <w:marLeft w:val="0"/>
      <w:marRight w:val="0"/>
      <w:marTop w:val="0"/>
      <w:marBottom w:val="0"/>
      <w:divBdr>
        <w:top w:val="none" w:sz="0" w:space="0" w:color="auto"/>
        <w:left w:val="none" w:sz="0" w:space="0" w:color="auto"/>
        <w:bottom w:val="none" w:sz="0" w:space="0" w:color="auto"/>
        <w:right w:val="none" w:sz="0" w:space="0" w:color="auto"/>
      </w:divBdr>
    </w:div>
    <w:div w:id="611204334">
      <w:bodyDiv w:val="1"/>
      <w:marLeft w:val="0"/>
      <w:marRight w:val="0"/>
      <w:marTop w:val="0"/>
      <w:marBottom w:val="0"/>
      <w:divBdr>
        <w:top w:val="none" w:sz="0" w:space="0" w:color="auto"/>
        <w:left w:val="none" w:sz="0" w:space="0" w:color="auto"/>
        <w:bottom w:val="none" w:sz="0" w:space="0" w:color="auto"/>
        <w:right w:val="none" w:sz="0" w:space="0" w:color="auto"/>
      </w:divBdr>
      <w:divsChild>
        <w:div w:id="35157371">
          <w:marLeft w:val="0"/>
          <w:marRight w:val="0"/>
          <w:marTop w:val="0"/>
          <w:marBottom w:val="0"/>
          <w:divBdr>
            <w:top w:val="none" w:sz="0" w:space="0" w:color="auto"/>
            <w:left w:val="none" w:sz="0" w:space="0" w:color="auto"/>
            <w:bottom w:val="none" w:sz="0" w:space="0" w:color="auto"/>
            <w:right w:val="none" w:sz="0" w:space="0" w:color="auto"/>
          </w:divBdr>
        </w:div>
      </w:divsChild>
    </w:div>
    <w:div w:id="639073933">
      <w:bodyDiv w:val="1"/>
      <w:marLeft w:val="0"/>
      <w:marRight w:val="0"/>
      <w:marTop w:val="0"/>
      <w:marBottom w:val="0"/>
      <w:divBdr>
        <w:top w:val="none" w:sz="0" w:space="0" w:color="auto"/>
        <w:left w:val="none" w:sz="0" w:space="0" w:color="auto"/>
        <w:bottom w:val="none" w:sz="0" w:space="0" w:color="auto"/>
        <w:right w:val="none" w:sz="0" w:space="0" w:color="auto"/>
      </w:divBdr>
    </w:div>
    <w:div w:id="686904267">
      <w:bodyDiv w:val="1"/>
      <w:marLeft w:val="0"/>
      <w:marRight w:val="0"/>
      <w:marTop w:val="0"/>
      <w:marBottom w:val="0"/>
      <w:divBdr>
        <w:top w:val="none" w:sz="0" w:space="0" w:color="auto"/>
        <w:left w:val="none" w:sz="0" w:space="0" w:color="auto"/>
        <w:bottom w:val="none" w:sz="0" w:space="0" w:color="auto"/>
        <w:right w:val="none" w:sz="0" w:space="0" w:color="auto"/>
      </w:divBdr>
    </w:div>
    <w:div w:id="822505435">
      <w:bodyDiv w:val="1"/>
      <w:marLeft w:val="0"/>
      <w:marRight w:val="0"/>
      <w:marTop w:val="0"/>
      <w:marBottom w:val="0"/>
      <w:divBdr>
        <w:top w:val="none" w:sz="0" w:space="0" w:color="auto"/>
        <w:left w:val="none" w:sz="0" w:space="0" w:color="auto"/>
        <w:bottom w:val="none" w:sz="0" w:space="0" w:color="auto"/>
        <w:right w:val="none" w:sz="0" w:space="0" w:color="auto"/>
      </w:divBdr>
    </w:div>
    <w:div w:id="923220382">
      <w:bodyDiv w:val="1"/>
      <w:marLeft w:val="0"/>
      <w:marRight w:val="0"/>
      <w:marTop w:val="0"/>
      <w:marBottom w:val="0"/>
      <w:divBdr>
        <w:top w:val="none" w:sz="0" w:space="0" w:color="auto"/>
        <w:left w:val="none" w:sz="0" w:space="0" w:color="auto"/>
        <w:bottom w:val="none" w:sz="0" w:space="0" w:color="auto"/>
        <w:right w:val="none" w:sz="0" w:space="0" w:color="auto"/>
      </w:divBdr>
    </w:div>
    <w:div w:id="1055198347">
      <w:bodyDiv w:val="1"/>
      <w:marLeft w:val="0"/>
      <w:marRight w:val="0"/>
      <w:marTop w:val="0"/>
      <w:marBottom w:val="0"/>
      <w:divBdr>
        <w:top w:val="none" w:sz="0" w:space="0" w:color="auto"/>
        <w:left w:val="none" w:sz="0" w:space="0" w:color="auto"/>
        <w:bottom w:val="none" w:sz="0" w:space="0" w:color="auto"/>
        <w:right w:val="none" w:sz="0" w:space="0" w:color="auto"/>
      </w:divBdr>
    </w:div>
    <w:div w:id="1068066492">
      <w:bodyDiv w:val="1"/>
      <w:marLeft w:val="0"/>
      <w:marRight w:val="0"/>
      <w:marTop w:val="0"/>
      <w:marBottom w:val="0"/>
      <w:divBdr>
        <w:top w:val="none" w:sz="0" w:space="0" w:color="auto"/>
        <w:left w:val="none" w:sz="0" w:space="0" w:color="auto"/>
        <w:bottom w:val="none" w:sz="0" w:space="0" w:color="auto"/>
        <w:right w:val="none" w:sz="0" w:space="0" w:color="auto"/>
      </w:divBdr>
    </w:div>
    <w:div w:id="1089352457">
      <w:bodyDiv w:val="1"/>
      <w:marLeft w:val="0"/>
      <w:marRight w:val="0"/>
      <w:marTop w:val="0"/>
      <w:marBottom w:val="0"/>
      <w:divBdr>
        <w:top w:val="none" w:sz="0" w:space="0" w:color="auto"/>
        <w:left w:val="none" w:sz="0" w:space="0" w:color="auto"/>
        <w:bottom w:val="none" w:sz="0" w:space="0" w:color="auto"/>
        <w:right w:val="none" w:sz="0" w:space="0" w:color="auto"/>
      </w:divBdr>
    </w:div>
    <w:div w:id="1142622203">
      <w:bodyDiv w:val="1"/>
      <w:marLeft w:val="0"/>
      <w:marRight w:val="0"/>
      <w:marTop w:val="0"/>
      <w:marBottom w:val="0"/>
      <w:divBdr>
        <w:top w:val="none" w:sz="0" w:space="0" w:color="auto"/>
        <w:left w:val="none" w:sz="0" w:space="0" w:color="auto"/>
        <w:bottom w:val="none" w:sz="0" w:space="0" w:color="auto"/>
        <w:right w:val="none" w:sz="0" w:space="0" w:color="auto"/>
      </w:divBdr>
    </w:div>
    <w:div w:id="1187669618">
      <w:bodyDiv w:val="1"/>
      <w:marLeft w:val="0"/>
      <w:marRight w:val="0"/>
      <w:marTop w:val="0"/>
      <w:marBottom w:val="0"/>
      <w:divBdr>
        <w:top w:val="none" w:sz="0" w:space="0" w:color="auto"/>
        <w:left w:val="none" w:sz="0" w:space="0" w:color="auto"/>
        <w:bottom w:val="none" w:sz="0" w:space="0" w:color="auto"/>
        <w:right w:val="none" w:sz="0" w:space="0" w:color="auto"/>
      </w:divBdr>
    </w:div>
    <w:div w:id="1223717362">
      <w:bodyDiv w:val="1"/>
      <w:marLeft w:val="0"/>
      <w:marRight w:val="0"/>
      <w:marTop w:val="0"/>
      <w:marBottom w:val="0"/>
      <w:divBdr>
        <w:top w:val="none" w:sz="0" w:space="0" w:color="auto"/>
        <w:left w:val="none" w:sz="0" w:space="0" w:color="auto"/>
        <w:bottom w:val="none" w:sz="0" w:space="0" w:color="auto"/>
        <w:right w:val="none" w:sz="0" w:space="0" w:color="auto"/>
      </w:divBdr>
    </w:div>
    <w:div w:id="1240865833">
      <w:bodyDiv w:val="1"/>
      <w:marLeft w:val="0"/>
      <w:marRight w:val="0"/>
      <w:marTop w:val="0"/>
      <w:marBottom w:val="0"/>
      <w:divBdr>
        <w:top w:val="none" w:sz="0" w:space="0" w:color="auto"/>
        <w:left w:val="none" w:sz="0" w:space="0" w:color="auto"/>
        <w:bottom w:val="none" w:sz="0" w:space="0" w:color="auto"/>
        <w:right w:val="none" w:sz="0" w:space="0" w:color="auto"/>
      </w:divBdr>
    </w:div>
    <w:div w:id="1346327114">
      <w:bodyDiv w:val="1"/>
      <w:marLeft w:val="0"/>
      <w:marRight w:val="0"/>
      <w:marTop w:val="0"/>
      <w:marBottom w:val="0"/>
      <w:divBdr>
        <w:top w:val="none" w:sz="0" w:space="0" w:color="auto"/>
        <w:left w:val="none" w:sz="0" w:space="0" w:color="auto"/>
        <w:bottom w:val="none" w:sz="0" w:space="0" w:color="auto"/>
        <w:right w:val="none" w:sz="0" w:space="0" w:color="auto"/>
      </w:divBdr>
      <w:divsChild>
        <w:div w:id="2089690210">
          <w:marLeft w:val="0"/>
          <w:marRight w:val="0"/>
          <w:marTop w:val="0"/>
          <w:marBottom w:val="0"/>
          <w:divBdr>
            <w:top w:val="none" w:sz="0" w:space="0" w:color="auto"/>
            <w:left w:val="none" w:sz="0" w:space="0" w:color="auto"/>
            <w:bottom w:val="none" w:sz="0" w:space="0" w:color="auto"/>
            <w:right w:val="none" w:sz="0" w:space="0" w:color="auto"/>
          </w:divBdr>
        </w:div>
      </w:divsChild>
    </w:div>
    <w:div w:id="1348218701">
      <w:bodyDiv w:val="1"/>
      <w:marLeft w:val="0"/>
      <w:marRight w:val="0"/>
      <w:marTop w:val="0"/>
      <w:marBottom w:val="0"/>
      <w:divBdr>
        <w:top w:val="none" w:sz="0" w:space="0" w:color="auto"/>
        <w:left w:val="none" w:sz="0" w:space="0" w:color="auto"/>
        <w:bottom w:val="none" w:sz="0" w:space="0" w:color="auto"/>
        <w:right w:val="none" w:sz="0" w:space="0" w:color="auto"/>
      </w:divBdr>
    </w:div>
    <w:div w:id="1373968361">
      <w:bodyDiv w:val="1"/>
      <w:marLeft w:val="0"/>
      <w:marRight w:val="0"/>
      <w:marTop w:val="0"/>
      <w:marBottom w:val="0"/>
      <w:divBdr>
        <w:top w:val="none" w:sz="0" w:space="0" w:color="auto"/>
        <w:left w:val="none" w:sz="0" w:space="0" w:color="auto"/>
        <w:bottom w:val="none" w:sz="0" w:space="0" w:color="auto"/>
        <w:right w:val="none" w:sz="0" w:space="0" w:color="auto"/>
      </w:divBdr>
    </w:div>
    <w:div w:id="1434284547">
      <w:bodyDiv w:val="1"/>
      <w:marLeft w:val="0"/>
      <w:marRight w:val="0"/>
      <w:marTop w:val="0"/>
      <w:marBottom w:val="0"/>
      <w:divBdr>
        <w:top w:val="none" w:sz="0" w:space="0" w:color="auto"/>
        <w:left w:val="none" w:sz="0" w:space="0" w:color="auto"/>
        <w:bottom w:val="none" w:sz="0" w:space="0" w:color="auto"/>
        <w:right w:val="none" w:sz="0" w:space="0" w:color="auto"/>
      </w:divBdr>
    </w:div>
    <w:div w:id="1459376492">
      <w:bodyDiv w:val="1"/>
      <w:marLeft w:val="0"/>
      <w:marRight w:val="0"/>
      <w:marTop w:val="0"/>
      <w:marBottom w:val="0"/>
      <w:divBdr>
        <w:top w:val="none" w:sz="0" w:space="0" w:color="auto"/>
        <w:left w:val="none" w:sz="0" w:space="0" w:color="auto"/>
        <w:bottom w:val="none" w:sz="0" w:space="0" w:color="auto"/>
        <w:right w:val="none" w:sz="0" w:space="0" w:color="auto"/>
      </w:divBdr>
    </w:div>
    <w:div w:id="1496451547">
      <w:bodyDiv w:val="1"/>
      <w:marLeft w:val="0"/>
      <w:marRight w:val="0"/>
      <w:marTop w:val="0"/>
      <w:marBottom w:val="0"/>
      <w:divBdr>
        <w:top w:val="none" w:sz="0" w:space="0" w:color="auto"/>
        <w:left w:val="none" w:sz="0" w:space="0" w:color="auto"/>
        <w:bottom w:val="none" w:sz="0" w:space="0" w:color="auto"/>
        <w:right w:val="none" w:sz="0" w:space="0" w:color="auto"/>
      </w:divBdr>
    </w:div>
    <w:div w:id="1502745089">
      <w:bodyDiv w:val="1"/>
      <w:marLeft w:val="0"/>
      <w:marRight w:val="0"/>
      <w:marTop w:val="0"/>
      <w:marBottom w:val="0"/>
      <w:divBdr>
        <w:top w:val="none" w:sz="0" w:space="0" w:color="auto"/>
        <w:left w:val="none" w:sz="0" w:space="0" w:color="auto"/>
        <w:bottom w:val="none" w:sz="0" w:space="0" w:color="auto"/>
        <w:right w:val="none" w:sz="0" w:space="0" w:color="auto"/>
      </w:divBdr>
    </w:div>
    <w:div w:id="1638103809">
      <w:bodyDiv w:val="1"/>
      <w:marLeft w:val="0"/>
      <w:marRight w:val="0"/>
      <w:marTop w:val="0"/>
      <w:marBottom w:val="0"/>
      <w:divBdr>
        <w:top w:val="none" w:sz="0" w:space="0" w:color="auto"/>
        <w:left w:val="none" w:sz="0" w:space="0" w:color="auto"/>
        <w:bottom w:val="none" w:sz="0" w:space="0" w:color="auto"/>
        <w:right w:val="none" w:sz="0" w:space="0" w:color="auto"/>
      </w:divBdr>
    </w:div>
    <w:div w:id="1644693665">
      <w:bodyDiv w:val="1"/>
      <w:marLeft w:val="0"/>
      <w:marRight w:val="0"/>
      <w:marTop w:val="0"/>
      <w:marBottom w:val="0"/>
      <w:divBdr>
        <w:top w:val="none" w:sz="0" w:space="0" w:color="auto"/>
        <w:left w:val="none" w:sz="0" w:space="0" w:color="auto"/>
        <w:bottom w:val="none" w:sz="0" w:space="0" w:color="auto"/>
        <w:right w:val="none" w:sz="0" w:space="0" w:color="auto"/>
      </w:divBdr>
    </w:div>
    <w:div w:id="1707946827">
      <w:bodyDiv w:val="1"/>
      <w:marLeft w:val="0"/>
      <w:marRight w:val="0"/>
      <w:marTop w:val="0"/>
      <w:marBottom w:val="0"/>
      <w:divBdr>
        <w:top w:val="none" w:sz="0" w:space="0" w:color="auto"/>
        <w:left w:val="none" w:sz="0" w:space="0" w:color="auto"/>
        <w:bottom w:val="none" w:sz="0" w:space="0" w:color="auto"/>
        <w:right w:val="none" w:sz="0" w:space="0" w:color="auto"/>
      </w:divBdr>
    </w:div>
    <w:div w:id="1723480988">
      <w:bodyDiv w:val="1"/>
      <w:marLeft w:val="0"/>
      <w:marRight w:val="0"/>
      <w:marTop w:val="0"/>
      <w:marBottom w:val="0"/>
      <w:divBdr>
        <w:top w:val="none" w:sz="0" w:space="0" w:color="auto"/>
        <w:left w:val="none" w:sz="0" w:space="0" w:color="auto"/>
        <w:bottom w:val="none" w:sz="0" w:space="0" w:color="auto"/>
        <w:right w:val="none" w:sz="0" w:space="0" w:color="auto"/>
      </w:divBdr>
    </w:div>
    <w:div w:id="1757284072">
      <w:bodyDiv w:val="1"/>
      <w:marLeft w:val="0"/>
      <w:marRight w:val="0"/>
      <w:marTop w:val="0"/>
      <w:marBottom w:val="0"/>
      <w:divBdr>
        <w:top w:val="none" w:sz="0" w:space="0" w:color="auto"/>
        <w:left w:val="none" w:sz="0" w:space="0" w:color="auto"/>
        <w:bottom w:val="none" w:sz="0" w:space="0" w:color="auto"/>
        <w:right w:val="none" w:sz="0" w:space="0" w:color="auto"/>
      </w:divBdr>
    </w:div>
    <w:div w:id="1818258325">
      <w:bodyDiv w:val="1"/>
      <w:marLeft w:val="0"/>
      <w:marRight w:val="0"/>
      <w:marTop w:val="0"/>
      <w:marBottom w:val="0"/>
      <w:divBdr>
        <w:top w:val="none" w:sz="0" w:space="0" w:color="auto"/>
        <w:left w:val="none" w:sz="0" w:space="0" w:color="auto"/>
        <w:bottom w:val="none" w:sz="0" w:space="0" w:color="auto"/>
        <w:right w:val="none" w:sz="0" w:space="0" w:color="auto"/>
      </w:divBdr>
    </w:div>
    <w:div w:id="1926264717">
      <w:bodyDiv w:val="1"/>
      <w:marLeft w:val="0"/>
      <w:marRight w:val="0"/>
      <w:marTop w:val="0"/>
      <w:marBottom w:val="0"/>
      <w:divBdr>
        <w:top w:val="none" w:sz="0" w:space="0" w:color="auto"/>
        <w:left w:val="none" w:sz="0" w:space="0" w:color="auto"/>
        <w:bottom w:val="none" w:sz="0" w:space="0" w:color="auto"/>
        <w:right w:val="none" w:sz="0" w:space="0" w:color="auto"/>
      </w:divBdr>
    </w:div>
    <w:div w:id="1933581960">
      <w:bodyDiv w:val="1"/>
      <w:marLeft w:val="0"/>
      <w:marRight w:val="0"/>
      <w:marTop w:val="0"/>
      <w:marBottom w:val="0"/>
      <w:divBdr>
        <w:top w:val="none" w:sz="0" w:space="0" w:color="auto"/>
        <w:left w:val="none" w:sz="0" w:space="0" w:color="auto"/>
        <w:bottom w:val="none" w:sz="0" w:space="0" w:color="auto"/>
        <w:right w:val="none" w:sz="0" w:space="0" w:color="auto"/>
      </w:divBdr>
    </w:div>
    <w:div w:id="1998416578">
      <w:bodyDiv w:val="1"/>
      <w:marLeft w:val="0"/>
      <w:marRight w:val="0"/>
      <w:marTop w:val="0"/>
      <w:marBottom w:val="0"/>
      <w:divBdr>
        <w:top w:val="none" w:sz="0" w:space="0" w:color="auto"/>
        <w:left w:val="none" w:sz="0" w:space="0" w:color="auto"/>
        <w:bottom w:val="none" w:sz="0" w:space="0" w:color="auto"/>
        <w:right w:val="none" w:sz="0" w:space="0" w:color="auto"/>
      </w:divBdr>
    </w:div>
    <w:div w:id="2000305419">
      <w:bodyDiv w:val="1"/>
      <w:marLeft w:val="0"/>
      <w:marRight w:val="0"/>
      <w:marTop w:val="0"/>
      <w:marBottom w:val="0"/>
      <w:divBdr>
        <w:top w:val="none" w:sz="0" w:space="0" w:color="auto"/>
        <w:left w:val="none" w:sz="0" w:space="0" w:color="auto"/>
        <w:bottom w:val="none" w:sz="0" w:space="0" w:color="auto"/>
        <w:right w:val="none" w:sz="0" w:space="0" w:color="auto"/>
      </w:divBdr>
    </w:div>
    <w:div w:id="2008630030">
      <w:bodyDiv w:val="1"/>
      <w:marLeft w:val="0"/>
      <w:marRight w:val="0"/>
      <w:marTop w:val="0"/>
      <w:marBottom w:val="0"/>
      <w:divBdr>
        <w:top w:val="none" w:sz="0" w:space="0" w:color="auto"/>
        <w:left w:val="none" w:sz="0" w:space="0" w:color="auto"/>
        <w:bottom w:val="none" w:sz="0" w:space="0" w:color="auto"/>
        <w:right w:val="none" w:sz="0" w:space="0" w:color="auto"/>
      </w:divBdr>
    </w:div>
    <w:div w:id="2027435951">
      <w:bodyDiv w:val="1"/>
      <w:marLeft w:val="0"/>
      <w:marRight w:val="0"/>
      <w:marTop w:val="0"/>
      <w:marBottom w:val="0"/>
      <w:divBdr>
        <w:top w:val="none" w:sz="0" w:space="0" w:color="auto"/>
        <w:left w:val="none" w:sz="0" w:space="0" w:color="auto"/>
        <w:bottom w:val="none" w:sz="0" w:space="0" w:color="auto"/>
        <w:right w:val="none" w:sz="0" w:space="0" w:color="auto"/>
      </w:divBdr>
    </w:div>
    <w:div w:id="208155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14</Pages>
  <Words>6454</Words>
  <Characters>34852</Characters>
  <Application>Microsoft Office Word</Application>
  <DocSecurity>0</DocSecurity>
  <Lines>290</Lines>
  <Paragraphs>82</Paragraphs>
  <ScaleCrop>false</ScaleCrop>
  <Company/>
  <LinksUpToDate>false</LinksUpToDate>
  <CharactersWithSpaces>41224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Bierrrenbach</dc:creator>
  <cp:keywords/>
  <dc:description/>
  <cp:lastModifiedBy>Jorge Bierrrenbach</cp:lastModifiedBy>
  <cp:revision>15</cp:revision>
  <dcterms:created xsi:type="dcterms:W3CDTF">2025-03-30T03:15:00Z</dcterms:created>
  <dcterms:modified xsi:type="dcterms:W3CDTF">2025-03-30T04:06:00Z</dcterms:modified>
</cp:coreProperties>
</file>