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Manifesto Epistemológico da GRHE</w:t>
      </w:r>
    </w:p>
    <w:p>
      <w:pPr>
        <w:pStyle w:val="Heading1"/>
      </w:pPr>
      <w:r>
        <w:t>A Queda das Constantes</w:t>
      </w:r>
    </w:p>
    <w:p>
      <w:r>
        <w:t>Ao longo da história da ciência, as grandes teorias da física buscaram ordenar o comportamento do universo utilizando constantes. De Newton a Einstein, passando por Maxwell e Planck, a tentativa sempre foi fixar relações — como se o cosmos fosse uma máquina, composta por peças eternamente calibradas. Mas ao fazer isso, a ciência criou suas próprias prisões: o infinito, a singularidade, o colapso da função de onda, a necessidade de renormalizações e a invenção de entidades ad hoc para salvar equações que extrapolam sua coerência.</w:t>
      </w:r>
    </w:p>
    <w:p>
      <w:pPr>
        <w:pStyle w:val="Heading1"/>
      </w:pPr>
      <w:r>
        <w:t>O Universo Não é Fixo, é Funcional</w:t>
      </w:r>
    </w:p>
    <w:p>
      <w:r>
        <w:t>A matemática, por sua própria lógica, é infinita. Ao aplicar constantes absolutas em um ambiente naturalmente adaptativo, o resultado é inevitável: ruptura, divergência, incoerência física. O erro não está na matemática, mas na nossa expectativa de que ela descreva o universo como algo fixo. O universo não é feito de engrenagens. Ele é feito de presença, equilíbrio e adaptação.</w:t>
      </w:r>
    </w:p>
    <w:p>
      <w:pPr>
        <w:pStyle w:val="Heading1"/>
      </w:pPr>
      <w:r>
        <w:t>GRHE: Uma Física Orgânica</w:t>
      </w:r>
    </w:p>
    <w:p>
      <w:r>
        <w:t>A Teoria da Gravidade Regenerativa e Homeostase Espacial (GRHE) parte de outro princípio: tudo o que existe interage com o espaço, e o espaço responde buscando equilíbrio funcional. A equação funcional da GRHE não impõe constantes universais, mas parâmetros relacionais sensíveis ao contexto. Assim como o corpo regula sua temperatura, o cosmos regula suas tensões, reorganiza sua estrutura e responde com inteligência espacial.</w:t>
      </w:r>
    </w:p>
    <w:p>
      <w:pPr>
        <w:pStyle w:val="Heading1"/>
      </w:pPr>
      <w:r>
        <w:t>Fim dos Infinito, Fim das Singularidades</w:t>
      </w:r>
    </w:p>
    <w:p>
      <w:r>
        <w:t>Na GRHE, não existem buracos negros como pontos infinitos, mas feridas espaciais em busca de regeneração. Não há necessidade de energia escura, porque o espaço reage funcionalmente às distribuições reais. Não há colapso quântico, porque a resposta funcional do espaço já organiza as probabilidades. A GRHE não força o universo a se comportar como as equações exigem — ela escuta o universo e descreve o que ele já está fazendo.</w:t>
      </w:r>
    </w:p>
    <w:p>
      <w:pPr>
        <w:pStyle w:val="Heading1"/>
      </w:pPr>
      <w:r>
        <w:t>A Física que Pensa como o Universo</w:t>
      </w:r>
    </w:p>
    <w:p>
      <w:r>
        <w:t>A GRHE representa uma nova linguagem científica: uma física que pensa como o universo. Ao abandonar a obsessão por constantes fixas e abraçar a organicidade da função, ela abre caminho para uma ciência sem paradoxos, sem entidades fictícias, sem colapsos inexplicáveis. Ela transforma a entropia em caminho, o tempo em consequência, a gravidade em resposta e o espaço em organismo.</w:t>
      </w:r>
    </w:p>
    <w:p>
      <w:pPr>
        <w:pStyle w:val="Heading1"/>
      </w:pPr>
      <w:r>
        <w:t>Conclusão</w:t>
      </w:r>
    </w:p>
    <w:p>
      <w:r>
        <w:t>Se a comunidade científica adotar a GRHE como base unificadora, a física poderá deixar de lado séculos de extrapolações artificiais e avançar de forma exponencial. O tempo que antes era gasto inventando soluções será aplicado em compreender, aplicar e cocriar com o próprio tecido do real. O universo nunca precisou de correções. Ele apenas precisava ser ouvido.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