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Sample Project — Concurrent Lane Ultraplan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rev1, issued 2026-09-30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Owner: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Carl Schaefbauer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Supersedes: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Sample_Project_Concurrent_Lane_Ultraplan.docx (original)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Controlled copy: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this Markdown file. It goes in the repo's </w:t>
      </w:r>
      <w:r>
        <w:rPr>
          <w:rFonts w:ascii="Consolas" w:cs="Consolas" w:eastAsia="Consolas" w:hAnsi="Consolas"/>
          <w:sz w:val="19"/>
          <w:szCs w:val="19"/>
        </w:rPr>
        <w:t xml:space="preserve">process/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folder beside the companion plan. The Word file is a reading copy generated from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Companion plan: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Graph_Transfer_Ultraplan.md, rev0 (Transfer thread, draft for approval, 2026-09-30). It details the move to GitHub, the script-built graph and the first proof run. This plan is the master: it sets the sequence, the decisions and the exit criteria, and hands the steps it names to the companion.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Basis: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the Setup record (03 Coverage Gate rev1), the Composer thread's reconciliation of the original plan, the five lane outputs, and the Merge outputs through 2026-09-30.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 reconciled: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sections 1, 4, 6, 8 and 11 of the original weren't available when rev1 was written. Unresolved: check them against this revision before rev2.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Tags: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Verified = read in the named record · Inferred = derived, reasoning stated · Unresolved = conflict or gap, need stated. Items marked "proposed" need Carl's approval.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Purpose and bar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Prove three things on a public bid set before asking for the SharePoint connection: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schema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carries what the Phase 1 workflows need.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crawl prompts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produce cited, tagged Wiki notes, Ledger rows and requirement rows that pass a spot-check.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Two Phase 1 workflows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, the Submittal Register and the Inspection &amp; Test Plan, come from the Wiki and Ledger without rereading the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bed: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Eastsound Sewer and Water District WWTP Upgrade Phase I, Wilson Engineering job 2020-070. Bid set dated Nov 2, 2022 (97 sheets); project manual dated Dec 30, 2022 (645 pages); Addendum No. 4 dated Feb 9, 2023 (13 pages); CQA plan dated Dec 1, 2022. Source: 00 Document Register rev1; Merge drawing controls register.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Bar: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proof-of-concept output, not full coverage. There is no material takeoff; everything comes from scanning.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Policy: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no Big-D, client or employee data anywhere in this project.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Design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Outputs are plain files (.md, .csv, .xlsx) that run the same in ChatGPT as in Claude. No Claude-only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Retrieval goes through the Wiki notes, the Ledger and the graph built from them. An answer that needs the whole library is logged as a design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library folder structure is fixed. Notes go beside documents; source files are never renamed, moved or edited.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Every factual claim cites its source (sheet; spec section and paragraph; addendum number and item) and carries a tag: Verified, Verified-Visual, Inferred or Unresolved.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Addendum 4 governs over base documents; cite both. The body section number governs over running headers. Claims that defer to WSDOT are tagged "Unresolved: external reference, not staged."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Ledger row's tag is the weakest tag of its facts. Rev1 gives the bid item its own tag (Step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When a prompt or workflow fails a test, log the failure mode and the fix before rerunning.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Status at rev1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2"/>
        <w:gridCol w:w="6081"/>
        <w:gridCol w:w="2257"/>
      </w:tblGrid>
      <w:tr>
        <w:trPr>
          <w:cantSplit/>
          <w:tblHeader/>
        </w:trPr>
        <w:tc>
          <w:tcPr>
            <w:tcW w:type="dxa" w:w="17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6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Setup</w:t>
            </w:r>
          </w:p>
        </w:tc>
        <w:tc>
          <w:tcPr>
            <w:tcW w:type="dxa" w:w="6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Index files 00–04 at rev1: register, sheet index, spec index, coverage gate, bid item spine. Gate PASS on 2026-09-29 with eight decisions logged (Section 10).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 Coverage Gate rev1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Composer</w:t>
            </w:r>
          </w:p>
        </w:tc>
        <w:tc>
          <w:tcPr>
            <w:tcW w:type="dxa" w:w="6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prompt per lane plus the Merge prompt. When the prompts were simplified, the formal sample grading was replaced by a 5-row check on the first lane.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Composer thread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Lanes</w:t>
            </w:r>
          </w:p>
        </w:tc>
        <w:tc>
          <w:tcPr>
            <w:tcW w:type="dxa" w:w="6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Five lanes crawled. Ledger rows: Civil &amp; Site 115, Process &amp; Mechanical 114, Electrical &amp; Controls 126, Structural &amp; Building 45, Contract &amp; General 49.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Lane files; Merge thread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</w:t>
            </w:r>
          </w:p>
        </w:tc>
        <w:tc>
          <w:tcPr>
            <w:tcW w:type="dxa" w:w="6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Project Wiki: 202 notes. Project Ledger: 449 lane rows combined to 441, then 447 after the resplit pass, with 123 Unresolved. Exception Report: 571 rows. Issues Log: 87 entries. Project Known Issues: 31 method themes, 139 open document decisions.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 thread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1 workflows</w:t>
            </w:r>
          </w:p>
        </w:tc>
        <w:tc>
          <w:tcPr>
            <w:tcW w:type="dxa" w:w="6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Submittal Register (145 lines) and Inspection &amp; Test Plan (103 lines) at first build, from the Wiki and Ledger with no library reads. Timing, acceptance criteria and hold/witness points are missing because the notes summarize instead of capturing paragraphs.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 workflow test log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Extra outputs</w:t>
            </w:r>
          </w:p>
        </w:tc>
        <w:tc>
          <w:tcPr>
            <w:tcW w:type="dxa" w:w="6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CWP views (19 packages), schedule by CWP, installation tracker, QC requirements page, drawing controls register. Built beyond the plan; not part of the proof.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 README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Inventory</w:t>
            </w:r>
          </w:p>
        </w:tc>
        <w:tc>
          <w:tcPr>
            <w:tcW w:type="dxa" w:w="6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Resplit sheets C0.3, C2.1, C2.3 and C2.6 read. Still missing: C0.7, C1.1, C1.2, C7.7, C7.8, C7.9 and Addenda 1–3.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 thread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Companion plan</w:t>
            </w:r>
          </w:p>
        </w:tc>
        <w:tc>
          <w:tcPr>
            <w:tcW w:type="dxa" w:w="6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Graph Transfer Ultraplan rev0 drafted, with library fingerprints (Library_Fingerprint.csv, Library_Fingerprint_Pages.csv). Its counts predate the resplit pass: it uses 441 Ledger rows and 10 missing sheets, now 447 and 6.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Transfer thread files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</w:t>
            </w:r>
          </w:p>
        </w:tc>
        <w:tc>
          <w:tcPr>
            <w:tcW w:type="dxa" w:w="6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Code starter kit ready for Big-D-HI-Carl/Project-1---Undefined. The repo read Public on 2026-09-30.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 kit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All rows are Verified in the named records except the Contract &amp; General row count, which is derived: 449 total minus the other four lanes (Inferred).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Proven so far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Five lanes, one merge and two registers ran end to end, with no library reads during the register build (Verified).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One retrieval question has been tested: drawing-vs-spec precedence (Verified).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Not yet tested: ChatGPT parity, and the concurrency metric from section 10 of the original plan. No lane wrote a manifest, so there are no run times (Verified).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Roles and ownership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2"/>
        <w:gridCol w:w="3734"/>
        <w:gridCol w:w="3174"/>
      </w:tblGrid>
      <w:tr>
        <w:trPr>
          <w:cantSplit/>
          <w:tblHeader/>
        </w:trPr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Owns (single writer)</w:t>
            </w:r>
          </w:p>
        </w:tc>
        <w:tc>
          <w:tcPr>
            <w:tcW w:type="dxa" w:w="31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Reads</w:t>
            </w:r>
          </w:p>
        </w:tc>
      </w:tr>
      <w:tr>
        <w:trPr>
          <w:cantSplit/>
          <w:tblHeader w:val="false"/>
        </w:trPr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Carl</w:t>
            </w:r>
          </w:p>
        </w:tc>
        <w:tc>
          <w:tcPr>
            <w:tcW w:type="dxa" w:w="3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Decisions, Exception Report dispositions, PROPOSED tag approvals, GitHub releases</w:t>
            </w:r>
          </w:p>
        </w:tc>
        <w:tc>
          <w:tcPr>
            <w:tcW w:type="dxa" w:w="31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Everything</w:t>
            </w:r>
          </w:p>
        </w:tc>
      </w:tr>
      <w:tr>
        <w:trPr>
          <w:cantSplit/>
          <w:tblHeader w:val="false"/>
        </w:trPr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Setup thread</w:t>
            </w:r>
          </w:p>
        </w:tc>
        <w:tc>
          <w:tcPr>
            <w:tcW w:type="dxa" w:w="3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Index files 00–04, resplit list</w:t>
            </w:r>
          </w:p>
        </w:tc>
        <w:tc>
          <w:tcPr>
            <w:tcW w:type="dxa" w:w="31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Library</w:t>
            </w:r>
          </w:p>
        </w:tc>
      </w:tr>
      <w:tr>
        <w:trPr>
          <w:cantSplit/>
          <w:tblHeader w:val="false"/>
        </w:trPr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Composer thread</w:t>
            </w:r>
          </w:p>
        </w:tc>
        <w:tc>
          <w:tcPr>
            <w:tcW w:type="dxa" w:w="3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Lane prompts, Merge and workflow prompts, both schemas</w:t>
            </w:r>
          </w:p>
        </w:tc>
        <w:tc>
          <w:tcPr>
            <w:tcW w:type="dxa" w:w="31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Index files, lane outputs</w:t>
            </w:r>
          </w:p>
        </w:tc>
      </w:tr>
      <w:tr>
        <w:trPr>
          <w:cantSplit/>
          <w:tblHeader w:val="false"/>
        </w:trPr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Lane threads (5)</w:t>
            </w:r>
          </w:p>
        </w:tc>
        <w:tc>
          <w:tcPr>
            <w:tcW w:type="dxa" w:w="3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Their own Wiki, Ledger, Requirements and Issues files</w:t>
            </w:r>
          </w:p>
        </w:tc>
        <w:tc>
          <w:tcPr>
            <w:tcW w:type="dxa" w:w="31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Their own stack in 01 and 02, plus the Addendum 4 pages 03 cites</w:t>
            </w:r>
          </w:p>
        </w:tc>
      </w:tr>
      <w:tr>
        <w:trPr>
          <w:cantSplit/>
          <w:tblHeader w:val="false"/>
        </w:trPr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 thread</w:t>
            </w:r>
          </w:p>
        </w:tc>
        <w:tc>
          <w:tcPr>
            <w:tcW w:type="dxa" w:w="3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Project Wiki, Project Ledger, Exception Report, registers</w:t>
            </w:r>
          </w:p>
        </w:tc>
        <w:tc>
          <w:tcPr>
            <w:tcW w:type="dxa" w:w="31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Lane files and index files; the library only to check one disagreement</w:t>
            </w:r>
          </w:p>
        </w:tc>
      </w:tr>
      <w:tr>
        <w:trPr>
          <w:cantSplit/>
          <w:tblHeader w:val="false"/>
        </w:trPr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 session: the Transfer thread or one Claude Code session (Step 1)</w:t>
            </w:r>
          </w:p>
        </w:tc>
        <w:tc>
          <w:tcPr>
            <w:tcW w:type="dxa" w:w="3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repo's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transfer/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tools/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graph/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folders and the notes beside source files</w:t>
            </w:r>
          </w:p>
        </w:tc>
        <w:tc>
          <w:tcPr>
            <w:tcW w:type="dxa" w:w="31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Everything it moves; it never edits content it didn't produce</w:t>
            </w:r>
          </w:p>
        </w:tc>
      </w:tr>
      <w:tr>
        <w:trPr>
          <w:cantSplit/>
          <w:tblHeader w:val="false"/>
        </w:trPr>
        <w:tc>
          <w:tcPr>
            <w:tcW w:type="dxa" w:w="3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Proof thread</w:t>
            </w:r>
          </w:p>
        </w:tc>
        <w:tc>
          <w:tcPr>
            <w:tcW w:type="dxa" w:w="3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Proof reports</w:t>
            </w:r>
          </w:p>
        </w:tc>
        <w:tc>
          <w:tcPr>
            <w:tcW w:type="dxa" w:w="31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Graph, Wiki, Ledger; the library only to verify one page</w:t>
            </w:r>
          </w:p>
        </w:tc>
      </w:tr>
    </w:tbl>
    <w:p>
      <w:pPr>
        <w:spacing w:after="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Operating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Handoff: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only Project files and the repo cross threads. Chat attachments don't.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Read check first: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 thread opens every file in its scope before working, and stops if one fails.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writer per file.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Every file names its owner and version in the 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build session at a time: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 single Transfer thread or Claude Code session writes the repo's build folders.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 first, fix later: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nothing is corrected on the way into the repo. Fixes land afterward as revisions, so the history shows each one (companion rule).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Inventory changes route to Setup: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new uploads, corrected sheets, resplits.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Save cadence: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write outputs after every 4 documents or every 2 long spec sections.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session per working folder.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In the repo, each concurrent thread works on its own branch and merges by pull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Issue IDs are lane-prefixed and never reused,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so a re-sent file can't renumber cross-lane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Logs are append-only: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progress log, decisions, issues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Manifest per run: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start and end time, documents and pages opened, rows written. It feeds the concurrency and routing metrics.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Remaining 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Step 1 gates the later steps through its Unblocks column. Steps 2 and 3 measure the system as built; Steps 4–7 fix it and measure again. The inventory track doesn't block the proof.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Step 1 — Carl's decisions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2"/>
        <w:gridCol w:w="5755"/>
        <w:gridCol w:w="2463"/>
      </w:tblGrid>
      <w:tr>
        <w:trPr>
          <w:cantSplit/>
          <w:tblHeader/>
        </w:trP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5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Options</w:t>
            </w:r>
          </w:p>
        </w:tc>
        <w:tc>
          <w:tcPr>
            <w:tcW w:type="dxa" w:w="2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Unblocks</w:t>
            </w:r>
          </w:p>
        </w:tc>
      </w:tr>
      <w:tr>
        <w:trPr>
          <w:cantSplit/>
          <w:tblHeader w:val="false"/>
        </w:trP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Companion plan</w:t>
            </w:r>
          </w:p>
        </w:tc>
        <w:tc>
          <w:tcPr>
            <w:tcW w:type="dxa" w:w="5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 the Graph Transfer Ultraplan to govern Steps 2 and 3</w:t>
            </w:r>
          </w:p>
        </w:tc>
        <w:tc>
          <w:tcPr>
            <w:tcW w:type="dxa" w:w="2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Steps 2–3</w:t>
            </w:r>
          </w:p>
        </w:tc>
      </w:tr>
      <w:tr>
        <w:trPr>
          <w:cantSplit/>
          <w:tblHeader w:val="false"/>
        </w:trP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</w:t>
            </w:r>
          </w:p>
        </w:tc>
        <w:tc>
          <w:tcPr>
            <w:tcW w:type="dxa" w:w="5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program repo (Big-D-HI-Carl/Project-1---Undefined, made private, test bed in its own folder), or a separate private eastsound-testbed repo in a free organization (the companion's choice). Either works once private.</w:t>
            </w:r>
          </w:p>
        </w:tc>
        <w:tc>
          <w:tcPr>
            <w:tcW w:type="dxa" w:w="2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Step 2</w:t>
            </w:r>
          </w:p>
        </w:tc>
      </w:tr>
      <w:tr>
        <w:trPr>
          <w:cantSplit/>
          <w:tblHeader w:val="false"/>
        </w:trP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Where the build runs</w:t>
            </w:r>
          </w:p>
        </w:tc>
        <w:tc>
          <w:tcPr>
            <w:tcW w:type="dxa" w:w="5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Code on a local clone (recommended below), or a claude.ai Transfer thread (the companion's choice)</w:t>
            </w:r>
          </w:p>
        </w:tc>
        <w:tc>
          <w:tcPr>
            <w:tcW w:type="dxa" w:w="2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Step 2</w:t>
            </w:r>
          </w:p>
        </w:tc>
      </w:tr>
      <w:tr>
        <w:trPr>
          <w:cantSplit/>
          <w:tblHeader w:val="false"/>
        </w:trP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PROPOSED tags</w:t>
            </w:r>
          </w:p>
        </w:tc>
        <w:tc>
          <w:tcPr>
            <w:tcW w:type="dxa" w:w="5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 the 312 PROPOSED tags (309 at merge plus 3 from the resplit pass, Inferred). Use the printed tag for the 4 that already have one. Re-tag SD-1 and the dewatering tag, which each name two items.</w:t>
            </w:r>
          </w:p>
        </w:tc>
        <w:tc>
          <w:tcPr>
            <w:tcW w:type="dxa" w:w="2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Step 4</w:t>
            </w:r>
          </w:p>
        </w:tc>
      </w:tr>
      <w:tr>
        <w:trPr>
          <w:cantSplit/>
          <w:tblHeader w:val="false"/>
        </w:trP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Combine rule</w:t>
            </w:r>
          </w:p>
        </w:tc>
        <w:tc>
          <w:tcPr>
            <w:tcW w:type="dxa" w:w="5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Keep it literal, or combine the 77 same-item groups</w:t>
            </w:r>
          </w:p>
        </w:tc>
        <w:tc>
          <w:tcPr>
            <w:tcW w:type="dxa" w:w="2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Step 4</w:t>
            </w:r>
          </w:p>
        </w:tc>
      </w:tr>
      <w:tr>
        <w:trPr>
          <w:cantSplit/>
          <w:tblHeader w:val="false"/>
        </w:trP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Precedence</w:t>
            </w:r>
          </w:p>
        </w:tc>
        <w:tc>
          <w:tcPr>
            <w:tcW w:type="dxa" w:w="5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Drawings over specs for exception calls (00 73 00, SC 2)</w:t>
            </w:r>
          </w:p>
        </w:tc>
        <w:tc>
          <w:tcPr>
            <w:tcW w:type="dxa" w:w="2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Exception Report dispositions</w:t>
            </w:r>
          </w:p>
        </w:tc>
      </w:tr>
      <w:tr>
        <w:trPr>
          <w:cantSplit/>
          <w:tblHeader w:val="false"/>
        </w:trP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PROPOSED naming rule</w:t>
            </w:r>
          </w:p>
        </w:tc>
        <w:tc>
          <w:tcPr>
            <w:tcW w:type="dxa" w:w="5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rule for all lanes; the Composer drafts the options</w:t>
            </w:r>
          </w:p>
        </w:tc>
        <w:tc>
          <w:tcPr>
            <w:tcW w:type="dxa" w:w="2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Step 6</w:t>
            </w:r>
          </w:p>
        </w:tc>
      </w:tr>
      <w:tr>
        <w:trPr>
          <w:cantSplit/>
          <w:tblHeader w:val="false"/>
        </w:trP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Negative checks</w:t>
            </w:r>
          </w:p>
        </w:tc>
        <w:tc>
          <w:tcPr>
            <w:tcW w:type="dxa" w:w="5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Allow a logged keyword search over the text layers for "nothing like X exists" checks, or log each one as a design gap</w:t>
            </w:r>
          </w:p>
        </w:tc>
        <w:tc>
          <w:tcPr>
            <w:tcW w:type="dxa" w:w="2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Steps 3 and 6</w:t>
            </w:r>
          </w:p>
        </w:tc>
      </w:tr>
      <w:tr>
        <w:trPr>
          <w:cantSplit/>
          <w:tblHeader w:val="false"/>
        </w:trP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Schema changes</w:t>
            </w:r>
          </w:p>
        </w:tc>
        <w:tc>
          <w:tcPr>
            <w:tcW w:type="dxa" w:w="5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 Step 5</w:t>
            </w:r>
          </w:p>
        </w:tc>
        <w:tc>
          <w:tcPr>
            <w:tcW w:type="dxa" w:w="2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Step 5</w:t>
            </w:r>
          </w:p>
        </w:tc>
      </w:tr>
      <w:tr>
        <w:trPr>
          <w:cantSplit/>
          <w:tblHeader w:val="false"/>
        </w:trP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 marks</w:t>
            </w:r>
          </w:p>
        </w:tc>
        <w:tc>
          <w:tcPr>
            <w:tcW w:type="dxa" w:w="5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Proof v1: 8 of 10 (companion). Proof v2: no regression on those 10, plus 5 of 6 on Appendix B (proposed).</w:t>
            </w:r>
          </w:p>
        </w:tc>
        <w:tc>
          <w:tcPr>
            <w:tcW w:type="dxa" w:w="2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Steps 3 and 7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Claude Code for the build (Inferred):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threads in this Project share one outputs folder. The Transfer thread's files landed in another thread's outputs on 2026-09-30, the same hazard that split issue numbers in Contract &amp; General (Verified). A local clone gives one writer, commits land directly, and the kit's hooks enforce read-only sources and append-only logs. The companion's case for claude.ai, nothing to install, still holds.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If Claude Code runs the build: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Run kit Prompt 1 (guardrails)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Paste the companion's Transfer thread prompt (its Appendix C) in place of kit Prompts 2 and 3, and its Proof thread prompt (its Appendix D) in place of kit Prompt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Use the companion's folder names (</w:t>
      </w:r>
      <w:r>
        <w:rPr>
          <w:rFonts w:ascii="Consolas" w:cs="Consolas" w:eastAsia="Consolas" w:hAnsi="Consolas"/>
          <w:sz w:val="19"/>
          <w:szCs w:val="19"/>
        </w:rPr>
        <w:t xml:space="preserve">graph/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process/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transfer/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). The kit's </w:t>
      </w:r>
      <w:r>
        <w:rPr>
          <w:rFonts w:ascii="Consolas" w:cs="Consolas" w:eastAsia="Consolas" w:hAnsi="Consolas"/>
          <w:sz w:val="19"/>
          <w:szCs w:val="19"/>
        </w:rPr>
        <w:t xml:space="preserve">tools/ledger_to_graph.py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seeds the companion's </w:t>
      </w:r>
      <w:r>
        <w:rPr>
          <w:rFonts w:ascii="Consolas" w:cs="Consolas" w:eastAsia="Consolas" w:hAnsi="Consolas"/>
          <w:sz w:val="19"/>
          <w:szCs w:val="19"/>
        </w:rPr>
        <w:t xml:space="preserve">tools/build_graph.py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Kit fix, done 2026-09-30: the first kit blocked all agent writes inside </w:t>
      </w:r>
      <w:r>
        <w:rPr>
          <w:rFonts w:ascii="Consolas" w:cs="Consolas" w:eastAsia="Consolas" w:hAnsi="Consolas"/>
          <w:sz w:val="19"/>
          <w:szCs w:val="19"/>
        </w:rPr>
        <w:t xml:space="preserve">library/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, which contradicted "notes beside documents." Agents may now add and edit </w:t>
      </w:r>
      <w:r>
        <w:rPr>
          <w:rFonts w:ascii="Consolas" w:cs="Consolas" w:eastAsia="Consolas" w:hAnsi="Consolas"/>
          <w:sz w:val="19"/>
          <w:szCs w:val="19"/>
        </w:rPr>
        <w:t xml:space="preserve">.md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notes beside sources; source files stay read-only.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Engineer and owner questions stay logged, not resolved, in a bid-set test bed: Bid Item #18, the permanent generator bid item, the geotech report date, instruments specified in two sections, the 360-working-day limit against the planned schedule, and drawing-vs-drawing conflicts such as the WAS line (3 in vs 2 in) and the chain link fence (149 and 134 LF on C2.1 vs 126 LF on C2.5).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Step 2 — Transfer and graph v1 (companion Steps 1–7)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Freeze the Sample Project as the crawl record, collect every thread output, and load the repo exactly as-is, line-ending guard first. Release: transfer-baseline.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Check the baseline, key every Ledger row, check every reference against the index files, and split the Wiki into one note per file beside its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Build the graph by script with no LLM calls and check it against source counts. Release: graph-v1.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Refresh the companion's counts at its Step 4: 447 Ledger rows, not 441, and 6 missing sheets, not 10, after the resplit pass. The expected counts in its question set may shift too.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Pass: the companion's "what done looks like" (its section 2), with the refreshed counts.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Step 3 — Proof v1 (companion Step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Rebuild the Submittal Register and Inspection &amp; Test Plan through graph, Wiki and Ledger, and compare them with the Merge baseline of 145 and 103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Answer the companion's 10 questions (its Appendix E). Score each on four points: answered from graph, Wiki and Ledger (yes, partly or no); a citation on every fact; library pages opened; whether a bulk read was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ChatGPT check: the same package and questions in ChatGPT, or Codex on the repo.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Pass: registers match or every difference is explained, with zero library opens; at least 8 of 10 questions fully answered with citations and no bulk reads; ChatGPT returns the same items, sheets, sections and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This run is the baseline. Timing, acceptance and hold/witness gaps are expected here; Steps 5–7 close them.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Step 4 — Tag crosswalk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Apply the Step 1 tag decisions and combine rule. Each "possible same item" pair becomes one node; rebuild the 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Pass: zero double-counted items (244 today), and every combined item traces to both source rows.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Step 5 — Schema rev1 (Composer; the companion calls it schema v2)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Ledger schema: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Quantity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Unit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 "Not stated" is allowed; this bid set has no takeoff.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Bid Item Tag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 Bid items are assigned from the 04 spine; where that link is Inferred (Bid Item 1, for example), the weakest-tag rule kept the whole row off Verified (Process &amp; Mechanical finding). The row tag becomes the weakest of the other facts.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Define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Testing/Startup Req (Y/N)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: Y = the documents require a test, inspection or start-up for the item (cite it); N = checked, none required; Not stated = not checked. Proposed definition.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Area/Building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values come from a fixed list that Setup publishes in 01.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Requirements schema: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Hold/Witness Point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 Timing/Frequency, Acceptance Criteria and Responsible Party stay as they 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Lanes write Requirements rows during the crawl: one per submittal, test, inspection, start-up or training item, linked to Ledger tags. The Ledger's Y/N flags come from these rows.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Migration: add the new columns to the 447-row Ledger as "Not stated", with no rereading. The sample re-test in Step 6 proves the prompts fill them.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Pass: both schemas frozen at rev1, and the repo checks validate the new headers.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Step 6 — Prompts rev1 and sample re-test (Composer writes; five lane threads run)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Prompt fixes, drawn from the 31 method themes: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Use the fixed Area/Building list and one PROPOSED naming rule.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Harvest printed tags from every sheet in scope before assigning a PROPOSED 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Write Requirements rows during the crawl, cited to the paragraph, with timing, acceptance criteria and hold/witness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Read sample sections in full; no key-term scanning.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Lane-prefixed issue IDs; a manifest for every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Keep what worked: read methods from 01, Addendum 4 governs, body section governs, the WSDOT tag, the weakest-tag rule.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Sample units are in Appendix A. Run all five lanes at the same time and record start and end times for the concurrency metric.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Pass, per lane: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pre-flight read check passes.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Headers match the rev1 schemas exactly.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One Wiki note per unit, in the note format.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Every Ledger and Requirements row is cited and tagged.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Requirements rows carry timing, acceptance criteria and hold/witness points where the source states them, and "Not stated" where it doesn't.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Items already logged in 01–04 are cited, not raised again.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Documents opened are limited to the units' pages plus the Addendum 4 pages 03 cites.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Spot-check: 5 random rows checked against source, 5 of 5 correct.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On a fail: log the failure mode and the fix, revise the prompt, and rerun that lane's sample in a new thread. A full rerun of all five lanes isn't needed for the proof (Inferred: the bar is proof-of-concept output).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Step 7 — Proof 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Rebuild both registers from the rev1 data at sample scope. Pass: timing, acceptance criteria and hold/witness points filled from Requirements rows, and zero library reads.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Rerun the companion's 10 questions (no regression allowed) and the 6 in Appendix B, which test the rev1 fields and conflict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Repeat the ChatGPT check.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Step 8 — Close-out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Results memo, one page: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what was proven, the Section 8 metrics, and the fixes needed before SharePoint.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README and FAQ update: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tags, the weakest-tag rule, the Y/N conventions, how to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Ultraplan rev2: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mark the proof complete, or list what failed and the plan to fix it.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Parallel track — inventory (Setup thread)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Add C0.3, C2.1, C2.3 and C2.6 to the sheet index (01 rev2) and correct its read-method flags.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Obtain C0.7, C1.1, C1.2, C7.7, C7.8, C7.9 and Addenda 1–3.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Obtain a native copy of C0.3 (silt fence and check dams) and native copies for the 10 values the drawing controls register says need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14 blank spec pages stay deferred (Setup decision).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Optional, after Step 3 — LLM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Run graphify's LLM extraction over the notes once in Claude Code and once in Codex, and save each result to </w:t>
      </w:r>
      <w:r>
        <w:rPr>
          <w:rFonts w:ascii="Consolas" w:cs="Consolas" w:eastAsia="Consolas" w:hAnsi="Consolas"/>
          <w:sz w:val="19"/>
          <w:szCs w:val="19"/>
        </w:rPr>
        <w:t xml:space="preserve">graph/overlay/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 The difference between the two measures how far the runtimes disagree (companion, after v1).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Overlay links are labeled as model output and never written back to the Ledger.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Exit criteria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SharePoint request goes forward when all of these hold: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repo is private, holds the transfer-baseline and graph-v1 releases, and passes its checks.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Proof v1 is recorded as the baseline.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tag crosswalk is done: zero double-counted items.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Both schemas are frozen at rev1.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All five lanes pass the sample re-test.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Proof v2 meets its pass marks: the rebuilt registers carry timing, acceptance criteria and hold/witness points, with zero bulk reads.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ChatGPT returns the same items, sheets, sections and counts on every question.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results memo is issued.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Engineer questions, missing sheets and Exception Report dispositions don't gate the proof.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3925"/>
        <w:gridCol w:w="1974"/>
        <w:gridCol w:w="2374"/>
      </w:tblGrid>
      <w:tr>
        <w:trPr>
          <w:cantSplit/>
          <w:tblHeader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Definition</w:t>
            </w:r>
          </w:p>
        </w:tc>
        <w:tc>
          <w:tcPr>
            <w:tcW w:type="dxa" w:w="1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Now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Retrieval, proof v1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Questions fully answered with citations</w:t>
            </w:r>
          </w:p>
        </w:tc>
        <w:tc>
          <w:tcPr>
            <w:tcW w:type="dxa" w:w="1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question tested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of 10 (companion)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Retrieval, proof v2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same 10, plus Appendix B</w:t>
            </w:r>
          </w:p>
        </w:tc>
        <w:tc>
          <w:tcPr>
            <w:tcW w:type="dxa" w:w="1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run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regression; 5 of 6 on Appendix B (proposed)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Library pages opened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 opened per question; bulk reads</w:t>
            </w:r>
          </w:p>
        </w:tc>
        <w:tc>
          <w:tcPr>
            <w:tcW w:type="dxa" w:w="1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to verify one page; 0 bulk reads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Library reads in register builds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Library pages opened while building registers</w:t>
            </w:r>
          </w:p>
        </w:tc>
        <w:tc>
          <w:tcPr>
            <w:tcW w:type="dxa" w:w="1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in the first build (Verified)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Spot-check accuracy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Random rows that match source</w:t>
            </w:r>
          </w:p>
        </w:tc>
        <w:tc>
          <w:tcPr>
            <w:tcW w:type="dxa" w:w="1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of 5 per lane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 of lane run times divided by wall-clock time for the five-lane run (proposed definition)</w:t>
            </w:r>
          </w:p>
        </w:tc>
        <w:tc>
          <w:tcPr>
            <w:tcW w:type="dxa" w:w="1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it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Routing efficiency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 opened divided by pages in the units' scope</w:t>
            </w:r>
          </w:p>
        </w:tc>
        <w:tc>
          <w:tcPr>
            <w:tcW w:type="dxa" w:w="1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it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Sheet coverage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Sheets read out of 97</w:t>
            </w:r>
          </w:p>
        </w:tc>
        <w:tc>
          <w:tcPr>
            <w:tcW w:type="dxa" w:w="1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 of 97 (Inferred: 6 still missing)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it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Unresolved rows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Unresolved rows out of Ledger rows</w:t>
            </w:r>
          </w:p>
        </w:tc>
        <w:tc>
          <w:tcPr>
            <w:tcW w:type="dxa" w:w="1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 of 447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each with its need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Double counting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Items on more than one lane's row without a crosswalk</w:t>
            </w:r>
          </w:p>
        </w:tc>
        <w:tc>
          <w:tcPr>
            <w:tcW w:type="dxa" w:w="1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Runtime parity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Questions where ChatGPT returns the same items, sheets, sections and counts</w:t>
            </w:r>
          </w:p>
        </w:tc>
        <w:tc>
          <w:tcPr>
            <w:tcW w:type="dxa" w:w="1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2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Failure modes from the first run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79"/>
        <w:gridCol w:w="2107"/>
        <w:gridCol w:w="3694"/>
      </w:tblGrid>
      <w:tr>
        <w:trPr>
          <w:cantSplit/>
          <w:tblHeader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Failure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Rev1 fix</w:t>
            </w:r>
          </w:p>
        </w:tc>
      </w:tr>
      <w:tr>
        <w:trPr>
          <w:cantSplit/>
          <w:tblHeader w:val="false"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Handoff files not found: chat attachments don't cross threads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Composer, first run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Project files and the repo cross threads; read check first</w:t>
            </w:r>
          </w:p>
        </w:tc>
      </w:tr>
      <w:tr>
        <w:trPr>
          <w:cantSplit/>
          <w:tblHeader w:val="false"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Project files changed mid-chat, and an inference was stated as fact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Setup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Inventory changes route to Setup; file status stated only as verified</w:t>
            </w:r>
          </w:p>
        </w:tc>
      </w:tr>
      <w:tr>
        <w:trPr>
          <w:cantSplit/>
          <w:tblHeader w:val="false"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Too much read before writing; turns saved nothing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Process &amp; Mechanical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Write after every 4 documents or 2 long spec sections</w:t>
            </w:r>
          </w:p>
        </w:tc>
      </w:tr>
      <w:tr>
        <w:trPr>
          <w:cantSplit/>
          <w:tblHeader w:val="false"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Two sessions wrote one working folder: duplicate tags, split issue numbers. Seen again on 2026-09-30, when another thread's files appeared in a shared outputs folder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Contract &amp; General; Transfer thread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 on a local clone, or one build thread at a time; a branch per thread</w:t>
            </w:r>
          </w:p>
        </w:tc>
      </w:tr>
      <w:tr>
        <w:trPr>
          <w:cantSplit/>
          <w:tblHeader w:val="false"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re-sent lane file renumbered 17 cross-lane items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Lane-prefixed issue IDs, never reused</w:t>
            </w:r>
          </w:p>
        </w:tc>
      </w:tr>
      <w:tr>
        <w:trPr>
          <w:cantSplit/>
          <w:tblHeader w:val="false"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Library .pdf files are zip bundles; S sheets have no text layer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Lanes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 method from 01; re-check extraction on the original files in the repo</w:t>
            </w:r>
          </w:p>
        </w:tc>
      </w:tr>
      <w:tr>
        <w:trPr>
          <w:cantSplit/>
          <w:tblHeader w:val="false"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 spec sections scanned by key terms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Lanes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Sample units read in full; requirement rows cite the paragraph</w:t>
            </w:r>
          </w:p>
        </w:tc>
      </w:tr>
      <w:tr>
        <w:trPr>
          <w:cantSplit/>
          <w:tblHeader w:val="false"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"Nothing like X exists" checks need full-text search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Lanes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Logged keyword search, or a design gap (Step 1 decision)</w:t>
            </w:r>
          </w:p>
        </w:tc>
      </w:tr>
      <w:tr>
        <w:trPr>
          <w:cantSplit/>
          <w:tblHeader w:val="false"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Summaries dropped timing, acceptance criteria and hold points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 workflow test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Requirements rows written during the crawl</w:t>
            </w:r>
          </w:p>
        </w:tc>
      </w:tr>
      <w:tr>
        <w:trPr>
          <w:cantSplit/>
          <w:tblHeader w:val="false"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weakest-tag rule plus an Inferred bid item kept rows off Verified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Process &amp; Mechanical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Separate Bid Item Tag</w:t>
            </w:r>
          </w:p>
        </w:tc>
      </w:tr>
      <w:tr>
        <w:trPr>
          <w:cantSplit/>
          <w:tblHeader w:val="false"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same item under different tags in different lanes: 244 double counts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Tag crosswalk (Step 4)</w:t>
            </w:r>
          </w:p>
        </w:tc>
      </w:tr>
      <w:tr>
        <w:trPr>
          <w:cantSplit/>
          <w:tblHeader w:val="false"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first prompt set was overbuilt: grading logs and extra files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Composer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plain prompt per lane; test plans stay out of Project files</w:t>
            </w:r>
          </w:p>
        </w:tc>
      </w:tr>
      <w:tr>
        <w:trPr>
          <w:cantSplit/>
          <w:tblHeader w:val="false"/>
        </w:trPr>
        <w:tc>
          <w:tcPr>
            <w:tcW w:type="dxa" w:w="42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Two plans written for the same steps in parallel threads</w:t>
            </w:r>
          </w:p>
        </w:tc>
        <w:tc>
          <w:tcPr>
            <w:tcW w:type="dxa" w:w="21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Transfer thread and this thread</w:t>
            </w:r>
          </w:p>
        </w:tc>
        <w:tc>
          <w:tcPr>
            <w:tcW w:type="dxa" w:w="36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This plan is the master; the companion governs only Steps 2 and 3</w:t>
            </w:r>
          </w:p>
        </w:tc>
      </w:tr>
    </w:tbl>
    <w:p>
      <w:pPr>
        <w:spacing w:after="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Decision register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15"/>
        <w:gridCol w:w="3465"/>
      </w:tblGrid>
      <w:tr>
        <w:trPr>
          <w:cantSplit/>
          <w:tblHeader/>
        </w:trPr>
        <w:tc>
          <w:tcPr>
            <w:tcW w:type="dxa" w:w="6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3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</w:t>
            </w:r>
          </w:p>
        </w:tc>
      </w:tr>
      <w:tr>
        <w:trPr>
          <w:cantSplit/>
          <w:tblHeader w:val="false"/>
        </w:trPr>
        <w:tc>
          <w:tcPr>
            <w:tcW w:type="dxa" w:w="6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Fifth lane, Contract &amp; General: Divisions 00 and 01, Appendices D, E and I, and the QA plan</w:t>
            </w:r>
          </w:p>
        </w:tc>
        <w:tc>
          <w:tcPr>
            <w:tcW w:type="dxa" w:w="3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 Coverage Gate rev1</w:t>
            </w:r>
          </w:p>
        </w:tc>
      </w:tr>
      <w:tr>
        <w:trPr>
          <w:cantSplit/>
          <w:tblHeader w:val="false"/>
        </w:trPr>
        <w:tc>
          <w:tcPr>
            <w:tcW w:type="dxa" w:w="6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Ledger schema: 16 columns, as in Ledger_Schema.csv</w:t>
            </w:r>
          </w:p>
        </w:tc>
        <w:tc>
          <w:tcPr>
            <w:tcW w:type="dxa" w:w="3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 Coverage Gate rev1</w:t>
            </w:r>
          </w:p>
        </w:tc>
      </w:tr>
      <w:tr>
        <w:trPr>
          <w:cantSplit/>
          <w:tblHeader w:val="false"/>
        </w:trPr>
        <w:tc>
          <w:tcPr>
            <w:tcW w:type="dxa" w:w="6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 method threshold of 300 body characters; 20 sheets re-flagged Visual</w:t>
            </w:r>
          </w:p>
        </w:tc>
        <w:tc>
          <w:tcPr>
            <w:tcW w:type="dxa" w:w="3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 Coverage Gate rev1</w:t>
            </w:r>
          </w:p>
        </w:tc>
      </w:tr>
      <w:tr>
        <w:trPr>
          <w:cantSplit/>
          <w:tblHeader w:val="false"/>
        </w:trPr>
        <w:tc>
          <w:tcPr>
            <w:tcW w:type="dxa" w:w="6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six spec lane judgment calls in 02 accepted</w:t>
            </w:r>
          </w:p>
        </w:tc>
        <w:tc>
          <w:tcPr>
            <w:tcW w:type="dxa" w:w="3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 Coverage Gate rev1</w:t>
            </w:r>
          </w:p>
        </w:tc>
      </w:tr>
      <w:tr>
        <w:trPr>
          <w:cantSplit/>
          <w:tblHeader w:val="false"/>
        </w:trPr>
        <w:tc>
          <w:tcPr>
            <w:tcW w:type="dxa" w:w="6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 11 10 / 01 11 00 alias accepted; it stays Unresolved</w:t>
            </w:r>
          </w:p>
        </w:tc>
        <w:tc>
          <w:tcPr>
            <w:tcW w:type="dxa" w:w="3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 Coverage Gate rev1</w:t>
            </w:r>
          </w:p>
        </w:tc>
      </w:tr>
      <w:tr>
        <w:trPr>
          <w:cantSplit/>
          <w:tblHeader w:val="false"/>
        </w:trPr>
        <w:tc>
          <w:tcPr>
            <w:tcW w:type="dxa" w:w="6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Claims that defer to WSDOT tagged "Unresolved: external reference, not staged"</w:t>
            </w:r>
          </w:p>
        </w:tc>
        <w:tc>
          <w:tcPr>
            <w:tcW w:type="dxa" w:w="3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 Coverage Gate rev1</w:t>
            </w:r>
          </w:p>
        </w:tc>
      </w:tr>
      <w:tr>
        <w:trPr>
          <w:cantSplit/>
          <w:tblHeader w:val="false"/>
        </w:trPr>
        <w:tc>
          <w:tcPr>
            <w:tcW w:type="dxa" w:w="6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14 blank spec pages deferred; they don't block</w:t>
            </w:r>
          </w:p>
        </w:tc>
        <w:tc>
          <w:tcPr>
            <w:tcW w:type="dxa" w:w="3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 Coverage Gate rev1</w:t>
            </w:r>
          </w:p>
        </w:tc>
      </w:tr>
      <w:tr>
        <w:trPr>
          <w:cantSplit/>
          <w:tblHeader w:val="false"/>
        </w:trPr>
        <w:tc>
          <w:tcPr>
            <w:tcW w:type="dxa" w:w="6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"Thread" means a chat; "lane" means a crawl scope only</w:t>
            </w:r>
          </w:p>
        </w:tc>
        <w:tc>
          <w:tcPr>
            <w:tcW w:type="dxa" w:w="3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 Coverage Gate rev1</w:t>
            </w:r>
          </w:p>
        </w:tc>
      </w:tr>
      <w:tr>
        <w:trPr>
          <w:cantSplit/>
          <w:tblHeader w:val="false"/>
        </w:trPr>
        <w:tc>
          <w:tcPr>
            <w:tcW w:type="dxa" w:w="6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1 pair: the Submittal Register and the Inspection &amp; Test Plan</w:t>
            </w:r>
          </w:p>
        </w:tc>
        <w:tc>
          <w:tcPr>
            <w:tcW w:type="dxa" w:w="3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 thread (Issues Log entry closed)</w:t>
            </w:r>
          </w:p>
        </w:tc>
      </w:tr>
      <w:tr>
        <w:trPr>
          <w:cantSplit/>
          <w:tblHeader w:val="false"/>
        </w:trPr>
        <w:tc>
          <w:tcPr>
            <w:tcW w:type="dxa" w:w="6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Proof-of-concept bar: scanning only, no material takeoff</w:t>
            </w:r>
          </w:p>
        </w:tc>
        <w:tc>
          <w:tcPr>
            <w:tcW w:type="dxa" w:w="3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 thread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Pending: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the ten items in Step 1.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Appendix A — Sample units for the re-test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9"/>
        <w:gridCol w:w="857"/>
        <w:gridCol w:w="1610"/>
        <w:gridCol w:w="1680"/>
        <w:gridCol w:w="1390"/>
        <w:gridCol w:w="3344"/>
      </w:tblGrid>
      <w:tr>
        <w:trPr>
          <w:cantSplit/>
          <w:tblHeader/>
        </w:trPr>
        <w:tc>
          <w:tcPr>
            <w:tcW w:type="dxa" w:w="11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Lane</w:t>
            </w:r>
          </w:p>
        </w:tc>
        <w:tc>
          <w:tcPr>
            <w:tcW w:type="dxa" w:w="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Text sheet</w:t>
            </w:r>
          </w:p>
        </w:tc>
        <w:tc>
          <w:tcPr>
            <w:tcW w:type="dxa" w:w="1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Visual sheet</w:t>
            </w:r>
          </w:p>
        </w:tc>
        <w:tc>
          <w:tcPr>
            <w:tcW w:type="dxa" w:w="1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Addendum 4 case</w:t>
            </w:r>
          </w:p>
        </w:tc>
        <w:tc>
          <w:tcPr>
            <w:tcW w:type="dxa" w:w="1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unit</w:t>
            </w:r>
          </w:p>
        </w:tc>
        <w:tc>
          <w:tcPr>
            <w:tcW w:type="dxa" w:w="3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Rule under test</w:t>
            </w:r>
          </w:p>
        </w:tc>
      </w:tr>
      <w:tr>
        <w:trPr>
          <w:cantSplit/>
          <w:tblHeader w:val="false"/>
        </w:trPr>
        <w:tc>
          <w:tcPr>
            <w:tcW w:type="dxa" w:w="11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Civil &amp; Site</w:t>
            </w:r>
          </w:p>
        </w:tc>
        <w:tc>
          <w:tcPr>
            <w:tcW w:type="dxa" w:w="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C1.4</w:t>
            </w:r>
          </w:p>
        </w:tc>
        <w:tc>
          <w:tcPr>
            <w:tcW w:type="dxa" w:w="1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C0.2 (notes sheet, almost no text)</w:t>
            </w:r>
          </w:p>
        </w:tc>
        <w:tc>
          <w:tcPr>
            <w:tcW w:type="dxa" w:w="1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C1.3 reissue</w:t>
            </w:r>
          </w:p>
        </w:tc>
        <w:tc>
          <w:tcPr>
            <w:tcW w:type="dxa" w:w="1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33 41 00</w:t>
            </w:r>
          </w:p>
        </w:tc>
        <w:tc>
          <w:tcPr>
            <w:tcW w:type="dxa" w:w="3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C2.1 cites C7.7 and C7.8, which are missing: record the gap, don't infer (updated in rev1; C2.6 is now read)</w:t>
            </w:r>
          </w:p>
        </w:tc>
      </w:tr>
      <w:tr>
        <w:trPr>
          <w:cantSplit/>
          <w:tblHeader w:val="false"/>
        </w:trPr>
        <w:tc>
          <w:tcPr>
            <w:tcW w:type="dxa" w:w="11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Process &amp; Mechanical</w:t>
            </w:r>
          </w:p>
        </w:tc>
        <w:tc>
          <w:tcPr>
            <w:tcW w:type="dxa" w:w="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G0.7</w:t>
            </w:r>
          </w:p>
        </w:tc>
        <w:tc>
          <w:tcPr>
            <w:tcW w:type="dxa" w:w="1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C3.3 (image only)</w:t>
            </w:r>
          </w:p>
        </w:tc>
        <w:tc>
          <w:tcPr>
            <w:tcW w:type="dxa" w:w="1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C6.4 reissue</w:t>
            </w:r>
          </w:p>
        </w:tc>
        <w:tc>
          <w:tcPr>
            <w:tcW w:type="dxa" w:w="1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 22 10, plus 22 13 36</w:t>
            </w:r>
          </w:p>
        </w:tc>
        <w:tc>
          <w:tcPr>
            <w:tcW w:type="dxa" w:w="3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Addendum 4 drive change appears in both sections: find both, and log the VFDs to Electrical &amp; Controls</w:t>
            </w:r>
          </w:p>
        </w:tc>
      </w:tr>
      <w:tr>
        <w:trPr>
          <w:cantSplit/>
          <w:tblHeader w:val="false"/>
        </w:trPr>
        <w:tc>
          <w:tcPr>
            <w:tcW w:type="dxa" w:w="11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Electrical &amp; Controls</w:t>
            </w:r>
          </w:p>
        </w:tc>
        <w:tc>
          <w:tcPr>
            <w:tcW w:type="dxa" w:w="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E4.1</w:t>
            </w:r>
          </w:p>
        </w:tc>
        <w:tc>
          <w:tcPr>
            <w:tcW w:type="dxa" w:w="1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E6.2 (schedule tables)</w:t>
            </w:r>
          </w:p>
        </w:tc>
        <w:tc>
          <w:tcPr>
            <w:tcW w:type="dxa" w:w="1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E9.1 with Addendum 4 Clarification 4</w:t>
            </w:r>
          </w:p>
        </w:tc>
        <w:tc>
          <w:tcPr>
            <w:tcW w:type="dxa" w:w="1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26 29 23</w:t>
            </w:r>
          </w:p>
        </w:tc>
        <w:tc>
          <w:tcPr>
            <w:tcW w:type="dxa" w:w="3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Cite main spec pages, never the Division 26 file</w:t>
            </w:r>
          </w:p>
        </w:tc>
      </w:tr>
      <w:tr>
        <w:trPr>
          <w:cantSplit/>
          <w:tblHeader w:val="false"/>
        </w:trPr>
        <w:tc>
          <w:tcPr>
            <w:tcW w:type="dxa" w:w="11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Structural &amp; Building</w:t>
            </w:r>
          </w:p>
        </w:tc>
        <w:tc>
          <w:tcPr>
            <w:tcW w:type="dxa" w:w="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A1.3</w:t>
            </w:r>
          </w:p>
        </w:tc>
        <w:tc>
          <w:tcPr>
            <w:tcW w:type="dxa" w:w="1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S2.1 (image only)</w:t>
            </w:r>
          </w:p>
        </w:tc>
        <w:tc>
          <w:tcPr>
            <w:tcW w:type="dxa" w:w="1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S2.3 reissue (image only)</w:t>
            </w:r>
          </w:p>
        </w:tc>
        <w:tc>
          <w:tcPr>
            <w:tcW w:type="dxa" w:w="1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07 92 00</w:t>
            </w:r>
          </w:p>
        </w:tc>
        <w:tc>
          <w:tcPr>
            <w:tcW w:type="dxa" w:w="3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running header reads 13 12 20: the body governs</w:t>
            </w:r>
          </w:p>
        </w:tc>
      </w:tr>
      <w:tr>
        <w:trPr>
          <w:cantSplit/>
          <w:tblHeader w:val="false"/>
        </w:trPr>
        <w:tc>
          <w:tcPr>
            <w:tcW w:type="dxa" w:w="11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Contract &amp; General</w:t>
            </w:r>
          </w:p>
        </w:tc>
        <w:tc>
          <w:tcPr>
            <w:tcW w:type="dxa" w:w="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00 21 13</w:t>
            </w:r>
          </w:p>
        </w:tc>
        <w:tc>
          <w:tcPr>
            <w:tcW w:type="dxa" w:w="1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00 41 00, Bid Item #18</w:t>
            </w:r>
          </w:p>
        </w:tc>
        <w:tc>
          <w:tcPr>
            <w:tcW w:type="dxa" w:w="13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01 45 00</w:t>
            </w:r>
          </w:p>
        </w:tc>
        <w:tc>
          <w:tcPr>
            <w:tcW w:type="dxa" w:w="3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#18 is cited, not raised again; the 01 11 10 alias holds; bid-phase and post-award items are split (00 21 13 p.14)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Full-run spot-checks carried from the Composer test plan: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26 80 00 ¶2.04 D: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the base names the Promag L400; Addendum 4 p.2 replaces it with the W400. The row shows W400 as governing and flags as Unresolved whether the L400 remains acceptable.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Generator rows: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they cite both generator flags in 03.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Source: Composer test plan (Verified in the Composer thread record), except the Civil &amp; Site rule under test, which is updated.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Appendix B — Six questions added for proof v2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They cover the rev1 requirement fields and conflict handling, which the companion's 10 questions don't. Carl confirms or swaps them before Step 7. Expected behavior comes from the Merge records.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"/>
        <w:gridCol w:w="4545"/>
        <w:gridCol w:w="4639"/>
      </w:tblGrid>
      <w:tr>
        <w:trPr>
          <w:cantSplit/>
          <w:tblHeader/>
        </w:trPr>
        <w:tc>
          <w:tcPr>
            <w:tcW w:type="dxa" w:w="8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5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46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behavior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5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What submittals do the 22 13 36 pumps need, and when are they due?</w:t>
            </w:r>
          </w:p>
        </w:tc>
        <w:tc>
          <w:tcPr>
            <w:tcW w:type="dxa" w:w="46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Submittals with timing from requirement rows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5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What are the hold or witness points for concrete placement?</w:t>
            </w:r>
          </w:p>
        </w:tc>
        <w:tc>
          <w:tcPr>
            <w:tcW w:type="dxa" w:w="46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Hold/witness points from requirement rows; before rev1 this was a design gap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5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Which structures get a leakage test, who performs it, and who pays?</w:t>
            </w:r>
          </w:p>
        </w:tc>
        <w:tc>
          <w:tcPr>
            <w:tcW w:type="dxa" w:w="46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From 01 45 00 and the ITP, with the responsible party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5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much 6-ft chain link fence is shown, and where do the sheets disagree?</w:t>
            </w:r>
          </w:p>
        </w:tc>
        <w:tc>
          <w:tcPr>
            <w:tcW w:type="dxa" w:w="46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 and 134 LF on C2.1 vs 126 LF on C2.5, both cited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5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Which section covers joint sealants, and what's wrong with its header?</w:t>
            </w:r>
          </w:p>
        </w:tc>
        <w:tc>
          <w:tcPr>
            <w:tcW w:type="dxa" w:w="46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 92 00; the running header reads 13 12 20 and the body governs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5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 the service load within the 225 kVA utility transformer?</w:t>
            </w:r>
          </w:p>
        </w:tc>
        <w:tc>
          <w:tcPr>
            <w:tcW w:type="dxa" w:w="46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Unresolved, with what's needed to close it</w:t>
            </w:r>
          </w:p>
        </w:tc>
      </w:tr>
    </w:tbl>
    <w:p>
      <w:pPr>
        <w:spacing w:after="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Appendix C — Changes from the original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8"/>
        <w:gridCol w:w="3600"/>
        <w:gridCol w:w="3632"/>
      </w:tblGrid>
      <w:tr>
        <w:trPr>
          <w:cantSplit/>
          <w:tblHeader/>
        </w:trPr>
        <w:tc>
          <w:tcPr>
            <w:tcW w:type="dxa" w:w="2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Original (section)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Rev1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Status: planned, nothing run; next step is the spine (12)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 complete; proof and close-out remain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Setup, lanes and Merge are done</w:t>
            </w:r>
          </w:p>
        </w:tc>
      </w:tr>
      <w:tr>
        <w:trPr>
          <w:cantSplit/>
          <w:tblHeader w:val="false"/>
        </w:trPr>
        <w:tc>
          <w:tcPr>
            <w:tcW w:type="dxa" w:w="2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Cowork tasks write to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_Lanes/&lt;Lane&gt;/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(3, 9)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 threads with file-name prefixes; the repo is the system of record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Project files are flat and read-only; attachments don't cross threads</w:t>
            </w:r>
          </w:p>
        </w:tc>
      </w:tr>
      <w:tr>
        <w:trPr>
          <w:cantSplit/>
          <w:tblHeader w:val="false"/>
        </w:trPr>
        <w:tc>
          <w:tcPr>
            <w:tcW w:type="dxa" w:w="2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Template points to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_Wiki/03_Bid_Item_Spine.md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(9)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 is the Coverage Gate; the spine is 04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Rev1 file names</w:t>
            </w:r>
          </w:p>
        </w:tc>
      </w:tr>
      <w:tr>
        <w:trPr>
          <w:cantSplit/>
          <w:tblHeader w:val="false"/>
        </w:trPr>
        <w:tc>
          <w:tcPr>
            <w:tcW w:type="dxa" w:w="2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Four discipline lanes plus four cross-cutting lanes (5)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Five crawl lanes; submittal and testing outputs built at Merge from the Ledger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cross-cutting lanes read every spec section, the whole-set read this design avoids</w:t>
            </w:r>
          </w:p>
        </w:tc>
      </w:tr>
      <w:tr>
        <w:trPr>
          <w:cantSplit/>
          <w:tblHeader w:val="false"/>
        </w:trPr>
        <w:tc>
          <w:tcPr>
            <w:tcW w:type="dxa" w:w="2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Addendum 4 as its own lane (5)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Applied row by row in each lane; Merge checks for Addendum 4 items no lane recorded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Addendum 4 p.2 alone spans four lanes</w:t>
            </w:r>
          </w:p>
        </w:tc>
      </w:tr>
      <w:tr>
        <w:trPr>
          <w:cantSplit/>
          <w:tblHeader w:val="false"/>
        </w:trPr>
        <w:tc>
          <w:tcPr>
            <w:tcW w:type="dxa" w:w="2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Lane outputs: notes, rows, showcase output, manifest (9)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Notes, rows, requirement rows, issues and a manifest; showcase outputs built at Merge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manifest returns to feed the metrics</w:t>
            </w:r>
          </w:p>
        </w:tc>
      </w:tr>
      <w:tr>
        <w:trPr>
          <w:cantSplit/>
          <w:tblHeader w:val="false"/>
        </w:trPr>
        <w:tc>
          <w:tcPr>
            <w:tcW w:type="dxa" w:w="2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Tags: Verified, Inferred, Unresolved (9)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Adds Verified-Visual, the WSDOT tag and a separate Bid Item Tag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Setup decisions; Process &amp; Mechanical finding</w:t>
            </w:r>
          </w:p>
        </w:tc>
      </w:tr>
      <w:tr>
        <w:trPr>
          <w:cantSplit/>
          <w:tblHeader w:val="false"/>
        </w:trPr>
        <w:tc>
          <w:tcPr>
            <w:tcW w:type="dxa" w:w="2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Bid Item #18 as proof the spine ties to the change record (2)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#18 is an open conflict between Addendum 4 and the bid form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Setup found the conflict; other addendum-to-bid-item links are Inferred from 00 24 13</w:t>
            </w:r>
          </w:p>
        </w:tc>
      </w:tr>
      <w:tr>
        <w:trPr>
          <w:cantSplit/>
          <w:tblHeader w:val="false"/>
        </w:trPr>
        <w:tc>
          <w:tcPr>
            <w:tcW w:type="dxa" w:w="2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Exception Report as .docx (7)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.md and .xlsx with a Disposition column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Plain-file design rule</w:t>
            </w:r>
          </w:p>
        </w:tc>
      </w:tr>
      <w:tr>
        <w:trPr>
          <w:cantSplit/>
          <w:tblHeader w:val="false"/>
        </w:trPr>
        <w:tc>
          <w:tcPr>
            <w:tcW w:type="dxa" w:w="2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1 pair left open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Submittal Register and Inspection &amp; Test Plan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Chosen at Merge</w:t>
            </w:r>
          </w:p>
        </w:tc>
      </w:tr>
      <w:tr>
        <w:trPr>
          <w:cantSplit/>
          <w:tblHeader w:val="false"/>
        </w:trPr>
        <w:tc>
          <w:tcPr>
            <w:tcW w:type="dxa" w:w="2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Concurrency metric (10)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Kept; measured on the sample re-test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first run wrote no manifests</w:t>
            </w:r>
          </w:p>
        </w:tc>
      </w:tr>
      <w:tr>
        <w:trPr>
          <w:cantSplit/>
          <w:tblHeader w:val="false"/>
        </w:trPr>
        <w:tc>
          <w:tcPr>
            <w:tcW w:type="dxa" w:w="2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Repo, checks, a script-built Ledger graph, and the companion plan for the transfer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Enforcement, retrieval and a single system of record</w:t>
            </w:r>
          </w:p>
        </w:tc>
      </w:tr>
    </w:tbl>
    <w:p>
      <w:pPr>
        <w:spacing w:after="6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Sample Project — Concurrent Lane Ultraplan, rev1 ·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of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— Concurrent Lane Ultraplan rev1</dc:title>
  <dc:creator>Carl Schaefbauer</dc:creator>
  <cp:lastModifiedBy>Un-named</cp:lastModifiedBy>
  <cp:revision>1</cp:revision>
  <dcterms:created xsi:type="dcterms:W3CDTF">2026-09-30T15:29:36.180Z</dcterms:created>
  <dcterms:modified xsi:type="dcterms:W3CDTF">2026-09-30T15:29:36.189Z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