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Twisted Fusionz web design assessment documentation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The website is a mock up for a small homegrown business I run with my finds. This will also be the theme for the finished website.The web page is split into 5 sub sections that will each focus on different aspects of the business.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t xml:space="preserve">Home</w:t>
      </w:r>
    </w:p>
    <w:p w:rsidR="00000000" w:rsidDel="00000000" w:rsidP="00000000" w:rsidRDefault="00000000" w:rsidRPr="00000000" w14:paraId="00000007">
      <w:pPr>
        <w:rPr/>
      </w:pPr>
      <w:r w:rsidDel="00000000" w:rsidR="00000000" w:rsidRPr="00000000">
        <w:rPr>
          <w:rtl w:val="0"/>
        </w:rPr>
        <w:t xml:space="preserve">The home page, known as the index page in the code, will be the landing page for the website and currently has a mock content video of ryan reynolds that will be replaced by a professional showcase of the products and services. Throughout the website I have chosen a 4 part color scheme using blue or rgba(17, 76, 153, 0.473) as our primary coloring and a contrasting colour on the opposite side of the color spectrum as the secondary color which is a light grey or rgba(87, 63, 35, 0.589). Then finally a simple black text on white background for body text. The positioning of the video was done using bootstrap linked to the code here</w:t>
      </w:r>
    </w:p>
    <w:p w:rsidR="00000000" w:rsidDel="00000000" w:rsidP="00000000" w:rsidRDefault="00000000" w:rsidRPr="00000000" w14:paraId="0000000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"https://cdn.jsdelivr.net/npm/bootstrap@5.1.1/dist/css/bootstrap.min.css"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integrity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"sha384-F3w7mX95PdgyTmZZMECAngseQB83DfGTowi0iMjiWaeVhAn4FJkqJByhZMI3AhiU"</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crossorigin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"anonymous"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0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rFonts w:ascii="Courier New" w:cs="Courier New" w:eastAsia="Courier New" w:hAnsi="Courier New"/>
          <w:sz w:val="21"/>
          <w:szCs w:val="21"/>
        </w:rPr>
      </w:pPr>
      <w:r w:rsidDel="00000000" w:rsidR="00000000" w:rsidRPr="00000000">
        <w:rPr>
          <w:rtl w:val="0"/>
        </w:rPr>
        <w:t xml:space="preserve">By applying the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"position-absolute top-50 start-50 translate-middle"</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t xml:space="preserve">I was able to center the video in the middle of the page that still works mostly when shrunken down to mobile sizes(see later stage for more details)</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t xml:space="preserve">About us</w:t>
      </w:r>
    </w:p>
    <w:p w:rsidR="00000000" w:rsidDel="00000000" w:rsidP="00000000" w:rsidRDefault="00000000" w:rsidRPr="00000000" w14:paraId="0000000F">
      <w:pPr>
        <w:rPr/>
      </w:pPr>
      <w:r w:rsidDel="00000000" w:rsidR="00000000" w:rsidRPr="00000000">
        <w:rPr>
          <w:rtl w:val="0"/>
        </w:rPr>
        <w:t xml:space="preserve">The about us page is currently very empty and filled with lorem ipsum mock text thats been formated under the class .bodyText  which reads as,</w:t>
      </w:r>
    </w:p>
    <w:p w:rsidR="00000000" w:rsidDel="00000000" w:rsidP="00000000" w:rsidRDefault="00000000" w:rsidRPr="00000000" w14:paraId="0000001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.bodyText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'Playfair Display'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serif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This is the main font for the website and was chosen for its simple but not basic look. This will definitely be the font for all headers and bold text but large amounts of small text may still be changed out for a different font to provide a 2 tonne feel to the site and make it less uniform.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t xml:space="preserve">Products</w:t>
      </w:r>
    </w:p>
    <w:p w:rsidR="00000000" w:rsidDel="00000000" w:rsidP="00000000" w:rsidRDefault="00000000" w:rsidRPr="00000000" w14:paraId="0000001A">
      <w:pPr>
        <w:rPr/>
      </w:pPr>
      <w:r w:rsidDel="00000000" w:rsidR="00000000" w:rsidRPr="00000000">
        <w:rPr>
          <w:rtl w:val="0"/>
        </w:rPr>
        <w:t xml:space="preserve">The about us page is currently very empty and filled with lorem ipsum mock text thats been formated under the class .bodyText  which reads as,</w:t>
      </w:r>
    </w:p>
    <w:p w:rsidR="00000000" w:rsidDel="00000000" w:rsidP="00000000" w:rsidRDefault="00000000" w:rsidRPr="00000000" w14:paraId="0000001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.bodyText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'Playfair Display'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serif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This is the main font for the website and was chosen for its simple but not basic look. This will definitely be the font for all headers and bold text but large amounts of small text may still be changed out for a different font to provide a 2 tonne feel to the site and make it less uniform. The chosen font Playfair display that was found in google fonts and linked into the page with a link before the head</w:t>
      </w:r>
    </w:p>
    <w:p w:rsidR="00000000" w:rsidDel="00000000" w:rsidP="00000000" w:rsidRDefault="00000000" w:rsidRPr="00000000" w14:paraId="0000002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"preconnect"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"https://fonts.googleapis.com"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"preconnect"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"https://fonts.gstatic.com"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crossorigin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"https://fonts.googleapis.com/css2?family=Playfair+Display&amp;display=swap"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t xml:space="preserve">Contact us</w:t>
      </w:r>
    </w:p>
    <w:p w:rsidR="00000000" w:rsidDel="00000000" w:rsidP="00000000" w:rsidRDefault="00000000" w:rsidRPr="00000000" w14:paraId="0000002A">
      <w:pPr>
        <w:rPr/>
      </w:pPr>
      <w:r w:rsidDel="00000000" w:rsidR="00000000" w:rsidRPr="00000000">
        <w:rPr>
          <w:rtl w:val="0"/>
        </w:rPr>
        <w:t xml:space="preserve">This is by far the busiest page by far involves the form and the map. The map was as simple as copying and pasting the HTML insert on google maps and styling in html with a class to set the font and the alignment for the text to go with it.</w:t>
      </w:r>
    </w:p>
    <w:p w:rsidR="00000000" w:rsidDel="00000000" w:rsidP="00000000" w:rsidRDefault="00000000" w:rsidRPr="00000000" w14:paraId="0000002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"FormMap"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Find us at any of our locations on the map below</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0">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iframe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www.google.com/maps/embed?pb=!1m18!1m12!1m3!1d3156.5302622374124!2d176.2845790155994!3d-37.707229479771755!2m3!1f0!2f0!3f0!3m2!1i1024!2i768!4f13.1!3m3!1m2!1s0x6d6e764d59b14025%3A0x29650b5d8ee3c3f7!2s14%20Doncaster%20Drive%2C%20Papamoa%20Beach%2C%20Papamoa%203118!5e0!3m2!1sen!2snz!4v1629684586457!5m2!1sen!2snz"</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"400"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"250</w:t>
      </w:r>
    </w:p>
    <w:p w:rsidR="00000000" w:rsidDel="00000000" w:rsidP="00000000" w:rsidRDefault="00000000" w:rsidRPr="00000000" w14:paraId="0000003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"border:0;"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allowfullscreen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loading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"lazy"</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iframe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 next stage of the page is the form which is a very simple form consisting of labels then br’s and input tag thats then styled using the FormFont class found under the /* form */ section of the css page.</w:t>
      </w:r>
    </w:p>
    <w:p w:rsidR="00000000" w:rsidDel="00000000" w:rsidP="00000000" w:rsidRDefault="00000000" w:rsidRPr="00000000" w14:paraId="0000003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form */ css</w:t>
      </w:r>
    </w:p>
    <w:p w:rsidR="00000000" w:rsidDel="00000000" w:rsidP="00000000" w:rsidRDefault="00000000" w:rsidRPr="00000000" w14:paraId="0000003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textarea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box-sizing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border-box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rtl w:val="0"/>
        </w:rPr>
        <w:t xml:space="preserve">-----</w:t>
      </w:r>
    </w:p>
    <w:p w:rsidR="00000000" w:rsidDel="00000000" w:rsidP="00000000" w:rsidRDefault="00000000" w:rsidRPr="00000000" w14:paraId="00000040">
      <w:pPr>
        <w:jc w:val="center"/>
        <w:rPr/>
      </w:pPr>
      <w:r w:rsidDel="00000000" w:rsidR="00000000" w:rsidRPr="00000000">
        <w:rPr>
          <w:rtl w:val="0"/>
        </w:rPr>
      </w:r>
    </w:p>
    <w:p w:rsidR="00000000" w:rsidDel="00000000" w:rsidP="00000000" w:rsidRDefault="00000000" w:rsidRPr="00000000" w14:paraId="00000041">
      <w:pPr>
        <w:shd w:fill="1e1e1e" w:val="clear"/>
        <w:spacing w:line="325.71428571428567" w:lineRule="auto"/>
        <w:jc w:val="center"/>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&lt;!--Form html --&gt;</w:t>
      </w:r>
    </w:p>
    <w:p w:rsidR="00000000" w:rsidDel="00000000" w:rsidP="00000000" w:rsidRDefault="00000000" w:rsidRPr="00000000" w14:paraId="00000042">
      <w:pPr>
        <w:shd w:fill="1e1e1e" w:val="clear"/>
        <w:spacing w:line="325.71428571428567" w:lineRule="auto"/>
        <w:jc w:val="center"/>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3">
      <w:pPr>
        <w:shd w:fill="1e1e1e" w:val="clear"/>
        <w:spacing w:line="325.71428571428567" w:lineRule="auto"/>
        <w:jc w:val="cente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4">
      <w:pPr>
        <w:shd w:fill="1e1e1e" w:val="clear"/>
        <w:spacing w:line="325.71428571428567" w:lineRule="auto"/>
        <w:jc w:val="center"/>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Contact form</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5">
      <w:pPr>
        <w:shd w:fill="1e1e1e" w:val="clear"/>
        <w:spacing w:line="325.71428571428567" w:lineRule="auto"/>
        <w:jc w:val="center"/>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"FormFont"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Full 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6">
      <w:pPr>
        <w:shd w:fill="1e1e1e" w:val="clear"/>
        <w:spacing w:line="325.71428571428567" w:lineRule="auto"/>
        <w:jc w:val="center"/>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7">
      <w:pPr>
        <w:shd w:fill="1e1e1e" w:val="clear"/>
        <w:spacing w:line="325.71428571428567" w:lineRule="auto"/>
        <w:jc w:val="center"/>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 25%;"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"Fullname"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8">
      <w:pPr>
        <w:shd w:fill="1e1e1e" w:val="clear"/>
        <w:spacing w:line="325.71428571428567" w:lineRule="auto"/>
        <w:jc w:val="center"/>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9">
      <w:pPr>
        <w:shd w:fill="1e1e1e" w:val="clear"/>
        <w:spacing w:line="325.71428571428567" w:lineRule="auto"/>
        <w:jc w:val="center"/>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"FormFont"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Email Adress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A">
      <w:pPr>
        <w:shd w:fill="1e1e1e" w:val="clear"/>
        <w:spacing w:line="325.71428571428567" w:lineRule="auto"/>
        <w:jc w:val="center"/>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B">
      <w:pPr>
        <w:shd w:fill="1e1e1e" w:val="clear"/>
        <w:spacing w:line="325.71428571428567" w:lineRule="auto"/>
        <w:jc w:val="center"/>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 25%;"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C">
      <w:pPr>
        <w:shd w:fill="1e1e1e" w:val="clear"/>
        <w:spacing w:line="325.71428571428567" w:lineRule="auto"/>
        <w:jc w:val="center"/>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D">
      <w:pPr>
        <w:shd w:fill="1e1e1e" w:val="clear"/>
        <w:spacing w:line="325.71428571428567" w:lineRule="auto"/>
        <w:jc w:val="center"/>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"FormFont"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Breif describtion of what you want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E">
      <w:pPr>
        <w:shd w:fill="1e1e1e" w:val="clear"/>
        <w:spacing w:line="325.71428571428567" w:lineRule="auto"/>
        <w:jc w:val="center"/>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F">
      <w:pPr>
        <w:shd w:fill="1e1e1e" w:val="clear"/>
        <w:spacing w:line="325.71428571428567" w:lineRule="auto"/>
        <w:jc w:val="center"/>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textarea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"message"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"5"</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textarea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0">
      <w:pPr>
        <w:shd w:fill="1e1e1e" w:val="clear"/>
        <w:spacing w:line="325.71428571428567" w:lineRule="auto"/>
        <w:jc w:val="center"/>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1">
      <w:pPr>
        <w:shd w:fill="1e1e1e" w:val="clear"/>
        <w:spacing w:line="325.71428571428567" w:lineRule="auto"/>
        <w:jc w:val="center"/>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2">
      <w:pPr>
        <w:shd w:fill="1e1e1e" w:val="clear"/>
        <w:spacing w:line="325.71428571428567" w:lineRule="auto"/>
        <w:jc w:val="center"/>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3">
      <w:pPr>
        <w:shd w:fill="1e1e1e" w:val="clear"/>
        <w:spacing w:line="325.71428571428567" w:lineRule="auto"/>
        <w:jc w:val="center"/>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4">
      <w:pPr>
        <w:jc w:val="center"/>
        <w:rPr/>
      </w:pPr>
      <w:r w:rsidDel="00000000" w:rsidR="00000000" w:rsidRPr="00000000">
        <w:rPr>
          <w:rtl w:val="0"/>
        </w:rPr>
      </w:r>
    </w:p>
    <w:p w:rsidR="00000000" w:rsidDel="00000000" w:rsidP="00000000" w:rsidRDefault="00000000" w:rsidRPr="00000000" w14:paraId="00000055">
      <w:pPr>
        <w:jc w:val="center"/>
        <w:rPr/>
      </w:pPr>
      <w:r w:rsidDel="00000000" w:rsidR="00000000" w:rsidRPr="00000000">
        <w:rPr>
          <w:rtl w:val="0"/>
        </w:rPr>
      </w:r>
    </w:p>
    <w:p w:rsidR="00000000" w:rsidDel="00000000" w:rsidP="00000000" w:rsidRDefault="00000000" w:rsidRPr="00000000" w14:paraId="00000056">
      <w:pPr>
        <w:jc w:val="center"/>
        <w:rPr/>
      </w:pPr>
      <w:r w:rsidDel="00000000" w:rsidR="00000000" w:rsidRPr="00000000">
        <w:rPr>
          <w:rtl w:val="0"/>
        </w:rPr>
        <w:t xml:space="preserve">Services </w:t>
      </w:r>
    </w:p>
    <w:p w:rsidR="00000000" w:rsidDel="00000000" w:rsidP="00000000" w:rsidRDefault="00000000" w:rsidRPr="00000000" w14:paraId="00000057">
      <w:pPr>
        <w:rPr/>
      </w:pPr>
      <w:r w:rsidDel="00000000" w:rsidR="00000000" w:rsidRPr="00000000">
        <w:rPr>
          <w:rtl w:val="0"/>
        </w:rPr>
        <w:t xml:space="preserve">The Services page is still work in progress and currently filled with Lorum Ipsum mock text that will have a functional online shop by the end of the next assessment.</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rtl w:val="0"/>
        </w:rPr>
        <w:t xml:space="preserve">Navbar</w:t>
      </w:r>
    </w:p>
    <w:p w:rsidR="00000000" w:rsidDel="00000000" w:rsidP="00000000" w:rsidRDefault="00000000" w:rsidRPr="00000000" w14:paraId="0000005C">
      <w:pPr>
        <w:rPr/>
      </w:pPr>
      <w:r w:rsidDel="00000000" w:rsidR="00000000" w:rsidRPr="00000000">
        <w:rPr>
          <w:rtl w:val="0"/>
        </w:rPr>
        <w:t xml:space="preserve">The navbar was the largest part of this project and was done with an unorder list &lt;li&gt; with list contents that link to each page of the webpage mentioned above the navbar is then styled in the .navlist class in the css code under the comment navigation bar top.</w:t>
      </w:r>
    </w:p>
    <w:p w:rsidR="00000000" w:rsidDel="00000000" w:rsidP="00000000" w:rsidRDefault="00000000" w:rsidRPr="00000000" w14:paraId="0000005D">
      <w:pPr>
        <w:rPr>
          <w:rFonts w:ascii="Courier New" w:cs="Courier New" w:eastAsia="Courier New" w:hAnsi="Courier New"/>
          <w:color w:val="6a9955"/>
          <w:sz w:val="21"/>
          <w:szCs w:val="21"/>
        </w:rPr>
      </w:pPr>
      <w:r w:rsidDel="00000000" w:rsidR="00000000" w:rsidRPr="00000000">
        <w:rPr>
          <w:rtl w:val="0"/>
        </w:rPr>
        <w:t xml:space="preserve">The html for the list is as follows: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&lt;!--navlist top--&gt;</w:t>
      </w:r>
    </w:p>
    <w:p w:rsidR="00000000" w:rsidDel="00000000" w:rsidP="00000000" w:rsidRDefault="00000000" w:rsidRPr="00000000" w14:paraId="0000005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"navlist"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"active"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"index.html"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HOME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"about us.html"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ABOUT US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"Products.html"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PRODUCTS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 us.html"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CONTACT US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"Tattoos.html"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SERVICES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The styling in the css uses the float left feature to align the text as a bar and looks like this</w:t>
      </w:r>
    </w:p>
    <w:p w:rsidR="00000000" w:rsidDel="00000000" w:rsidP="00000000" w:rsidRDefault="00000000" w:rsidRPr="00000000" w14:paraId="0000006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navagation bar top*/</w:t>
      </w:r>
    </w:p>
    <w:p w:rsidR="00000000" w:rsidDel="00000000" w:rsidP="00000000" w:rsidRDefault="00000000" w:rsidRPr="00000000" w14:paraId="0000006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.navlist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.navlist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block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text-decoration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.navlist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rgba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17</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76</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0.473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overflow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hidden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'Playfair Display'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serif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list-style-type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.navlist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a:hover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rgba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87</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0.589</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:hover:not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.active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.active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rgba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87</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0.589</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jc w:val="center"/>
        <w:rPr/>
      </w:pPr>
      <w:r w:rsidDel="00000000" w:rsidR="00000000" w:rsidRPr="00000000">
        <w:rPr>
          <w:rtl w:val="0"/>
        </w:rPr>
        <w:t xml:space="preserve">Nav bar bottom </w:t>
      </w:r>
    </w:p>
    <w:p w:rsidR="00000000" w:rsidDel="00000000" w:rsidP="00000000" w:rsidRDefault="00000000" w:rsidRPr="00000000" w14:paraId="0000008A">
      <w:pPr>
        <w:rPr/>
      </w:pPr>
      <w:r w:rsidDel="00000000" w:rsidR="00000000" w:rsidRPr="00000000">
        <w:rPr>
          <w:rtl w:val="0"/>
        </w:rPr>
        <w:t xml:space="preserve">The  navbar bottom uses all the same principles as the navbar top with the exception of text size and the hover and active classes.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Uploaded below is screenshots of the 5 webpages in both full screen monitor size and a smaller mobile representation. See annotations above each screenshot  for notes</w:t>
      </w:r>
    </w:p>
    <w:p w:rsidR="00000000" w:rsidDel="00000000" w:rsidP="00000000" w:rsidRDefault="00000000" w:rsidRPr="00000000" w14:paraId="00000090">
      <w:pPr>
        <w:jc w:val="center"/>
        <w:rPr/>
      </w:pPr>
      <w:r w:rsidDel="00000000" w:rsidR="00000000" w:rsidRPr="00000000">
        <w:rPr>
          <w:rtl w:val="0"/>
        </w:rPr>
      </w:r>
    </w:p>
    <w:p w:rsidR="00000000" w:rsidDel="00000000" w:rsidP="00000000" w:rsidRDefault="00000000" w:rsidRPr="00000000" w14:paraId="00000091">
      <w:pPr>
        <w:jc w:val="center"/>
        <w:rPr/>
      </w:pPr>
      <w:r w:rsidDel="00000000" w:rsidR="00000000" w:rsidRPr="00000000">
        <w:rPr>
          <w:rtl w:val="0"/>
        </w:rPr>
      </w:r>
    </w:p>
    <w:p w:rsidR="00000000" w:rsidDel="00000000" w:rsidP="00000000" w:rsidRDefault="00000000" w:rsidRPr="00000000" w14:paraId="00000092">
      <w:pPr>
        <w:jc w:val="center"/>
        <w:rPr/>
      </w:pPr>
      <w:r w:rsidDel="00000000" w:rsidR="00000000" w:rsidRPr="00000000">
        <w:rPr/>
        <w:drawing>
          <wp:inline distB="114300" distT="114300" distL="114300" distR="114300">
            <wp:extent cx="5600700" cy="9182100"/>
            <wp:effectExtent b="0" l="0" r="0" t="0"/>
            <wp:docPr id="8"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600700" cy="9182100"/>
                    </a:xfrm>
                    <a:prstGeom prst="rect"/>
                    <a:ln/>
                  </pic:spPr>
                </pic:pic>
              </a:graphicData>
            </a:graphic>
          </wp:inline>
        </w:drawing>
      </w:r>
      <w:r w:rsidDel="00000000" w:rsidR="00000000" w:rsidRPr="00000000">
        <w:rPr/>
        <w:drawing>
          <wp:inline distB="114300" distT="114300" distL="114300" distR="114300">
            <wp:extent cx="5731200" cy="3098800"/>
            <wp:effectExtent b="0" l="0" r="0" t="0"/>
            <wp:docPr id="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center"/>
        <w:rPr/>
      </w:pPr>
      <w:r w:rsidDel="00000000" w:rsidR="00000000" w:rsidRPr="00000000">
        <w:rPr>
          <w:rtl w:val="0"/>
        </w:rPr>
      </w:r>
    </w:p>
    <w:p w:rsidR="00000000" w:rsidDel="00000000" w:rsidP="00000000" w:rsidRDefault="00000000" w:rsidRPr="00000000" w14:paraId="00000094">
      <w:pPr>
        <w:jc w:val="center"/>
        <w:rPr/>
      </w:pPr>
      <w:r w:rsidDel="00000000" w:rsidR="00000000" w:rsidRPr="00000000">
        <w:rPr>
          <w:rtl w:val="0"/>
        </w:rPr>
        <w:t xml:space="preserve">Problems with video  size not properly changing to scale for mobile screens must  be addressed</w:t>
      </w:r>
    </w:p>
    <w:p w:rsidR="00000000" w:rsidDel="00000000" w:rsidP="00000000" w:rsidRDefault="00000000" w:rsidRPr="00000000" w14:paraId="00000095">
      <w:pPr>
        <w:jc w:val="center"/>
        <w:rPr/>
      </w:pPr>
      <w:r w:rsidDel="00000000" w:rsidR="00000000" w:rsidRPr="00000000">
        <w:rPr>
          <w:rtl w:val="0"/>
        </w:rPr>
      </w:r>
    </w:p>
    <w:p w:rsidR="00000000" w:rsidDel="00000000" w:rsidP="00000000" w:rsidRDefault="00000000" w:rsidRPr="00000000" w14:paraId="00000096">
      <w:pPr>
        <w:jc w:val="center"/>
        <w:rPr/>
      </w:pPr>
      <w:r w:rsidDel="00000000" w:rsidR="00000000" w:rsidRPr="00000000">
        <w:rPr>
          <w:rtl w:val="0"/>
        </w:rPr>
      </w:r>
    </w:p>
    <w:p w:rsidR="00000000" w:rsidDel="00000000" w:rsidP="00000000" w:rsidRDefault="00000000" w:rsidRPr="00000000" w14:paraId="00000097">
      <w:pPr>
        <w:jc w:val="center"/>
        <w:rPr/>
      </w:pPr>
      <w:r w:rsidDel="00000000" w:rsidR="00000000" w:rsidRPr="00000000">
        <w:rPr>
          <w:rtl w:val="0"/>
        </w:rPr>
      </w:r>
    </w:p>
    <w:p w:rsidR="00000000" w:rsidDel="00000000" w:rsidP="00000000" w:rsidRDefault="00000000" w:rsidRPr="00000000" w14:paraId="00000098">
      <w:pPr>
        <w:jc w:val="center"/>
        <w:rPr/>
      </w:pPr>
      <w:r w:rsidDel="00000000" w:rsidR="00000000" w:rsidRPr="00000000">
        <w:rPr>
          <w:rtl w:val="0"/>
        </w:rPr>
      </w:r>
    </w:p>
    <w:p w:rsidR="00000000" w:rsidDel="00000000" w:rsidP="00000000" w:rsidRDefault="00000000" w:rsidRPr="00000000" w14:paraId="00000099">
      <w:pPr>
        <w:jc w:val="left"/>
        <w:rPr/>
      </w:pPr>
      <w:r w:rsidDel="00000000" w:rsidR="00000000" w:rsidRPr="00000000">
        <w:rPr>
          <w:rtl w:val="0"/>
        </w:rPr>
      </w:r>
    </w:p>
    <w:p w:rsidR="00000000" w:rsidDel="00000000" w:rsidP="00000000" w:rsidRDefault="00000000" w:rsidRPr="00000000" w14:paraId="0000009A">
      <w:pPr>
        <w:jc w:val="center"/>
        <w:rPr/>
      </w:pPr>
      <w:r w:rsidDel="00000000" w:rsidR="00000000" w:rsidRPr="00000000">
        <w:rPr/>
        <w:drawing>
          <wp:inline distB="114300" distT="114300" distL="114300" distR="114300">
            <wp:extent cx="5514975" cy="8763000"/>
            <wp:effectExtent b="0" l="0" r="0" t="0"/>
            <wp:docPr id="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514975" cy="8763000"/>
                    </a:xfrm>
                    <a:prstGeom prst="rect"/>
                    <a:ln/>
                  </pic:spPr>
                </pic:pic>
              </a:graphicData>
            </a:graphic>
          </wp:inline>
        </w:drawing>
      </w:r>
      <w:r w:rsidDel="00000000" w:rsidR="00000000" w:rsidRPr="00000000">
        <w:rPr/>
        <w:drawing>
          <wp:inline distB="114300" distT="114300" distL="114300" distR="114300">
            <wp:extent cx="5731200" cy="2895600"/>
            <wp:effectExtent b="0" l="0" r="0" t="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pPr>
      <w:r w:rsidDel="00000000" w:rsidR="00000000" w:rsidRPr="00000000">
        <w:rPr>
          <w:rtl w:val="0"/>
        </w:rPr>
        <w:t xml:space="preserve">As  one of the empty pages there is very little to fault here , text size and orientations still looks good in a mobile mode</w:t>
      </w:r>
    </w:p>
    <w:p w:rsidR="00000000" w:rsidDel="00000000" w:rsidP="00000000" w:rsidRDefault="00000000" w:rsidRPr="00000000" w14:paraId="0000009C">
      <w:pPr>
        <w:jc w:val="center"/>
        <w:rPr/>
      </w:pPr>
      <w:r w:rsidDel="00000000" w:rsidR="00000000" w:rsidRPr="00000000">
        <w:rPr>
          <w:rtl w:val="0"/>
        </w:rPr>
      </w:r>
    </w:p>
    <w:p w:rsidR="00000000" w:rsidDel="00000000" w:rsidP="00000000" w:rsidRDefault="00000000" w:rsidRPr="00000000" w14:paraId="0000009D">
      <w:pPr>
        <w:jc w:val="center"/>
        <w:rPr/>
      </w:pPr>
      <w:r w:rsidDel="00000000" w:rsidR="00000000" w:rsidRPr="00000000">
        <w:rPr/>
        <w:drawing>
          <wp:inline distB="114300" distT="114300" distL="114300" distR="114300">
            <wp:extent cx="5457825" cy="8724900"/>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457825" cy="8724900"/>
                    </a:xfrm>
                    <a:prstGeom prst="rect"/>
                    <a:ln/>
                  </pic:spPr>
                </pic:pic>
              </a:graphicData>
            </a:graphic>
          </wp:inline>
        </w:drawing>
      </w:r>
      <w:r w:rsidDel="00000000" w:rsidR="00000000" w:rsidRPr="00000000">
        <w:rPr/>
        <w:drawing>
          <wp:inline distB="114300" distT="114300" distL="114300" distR="114300">
            <wp:extent cx="5731200" cy="28702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pPr>
      <w:r w:rsidDel="00000000" w:rsidR="00000000" w:rsidRPr="00000000">
        <w:rPr>
          <w:rtl w:val="0"/>
        </w:rPr>
      </w:r>
    </w:p>
    <w:p w:rsidR="00000000" w:rsidDel="00000000" w:rsidP="00000000" w:rsidRDefault="00000000" w:rsidRPr="00000000" w14:paraId="0000009F">
      <w:pPr>
        <w:jc w:val="center"/>
        <w:rPr/>
      </w:pPr>
      <w:r w:rsidDel="00000000" w:rsidR="00000000" w:rsidRPr="00000000">
        <w:rPr>
          <w:rtl w:val="0"/>
        </w:rPr>
        <w:t xml:space="preserve">As  one of the empty pages there is very little to fault here , text size and orientations still looks good in a mobile mode</w:t>
      </w:r>
    </w:p>
    <w:p w:rsidR="00000000" w:rsidDel="00000000" w:rsidP="00000000" w:rsidRDefault="00000000" w:rsidRPr="00000000" w14:paraId="000000A0">
      <w:pPr>
        <w:jc w:val="center"/>
        <w:rPr/>
      </w:pPr>
      <w:r w:rsidDel="00000000" w:rsidR="00000000" w:rsidRPr="00000000">
        <w:rPr>
          <w:rtl w:val="0"/>
        </w:rPr>
      </w:r>
    </w:p>
    <w:p w:rsidR="00000000" w:rsidDel="00000000" w:rsidP="00000000" w:rsidRDefault="00000000" w:rsidRPr="00000000" w14:paraId="000000A1">
      <w:pPr>
        <w:jc w:val="center"/>
        <w:rPr/>
      </w:pPr>
      <w:r w:rsidDel="00000000" w:rsidR="00000000" w:rsidRPr="00000000">
        <w:rPr/>
        <w:drawing>
          <wp:inline distB="114300" distT="114300" distL="114300" distR="114300">
            <wp:extent cx="5581650" cy="8791575"/>
            <wp:effectExtent b="0" l="0" r="0" t="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581650" cy="8791575"/>
                    </a:xfrm>
                    <a:prstGeom prst="rect"/>
                    <a:ln/>
                  </pic:spPr>
                </pic:pic>
              </a:graphicData>
            </a:graphic>
          </wp:inline>
        </w:drawing>
      </w:r>
      <w:r w:rsidDel="00000000" w:rsidR="00000000" w:rsidRPr="00000000">
        <w:rPr/>
        <w:drawing>
          <wp:inline distB="114300" distT="114300" distL="114300" distR="114300">
            <wp:extent cx="5731200" cy="2882900"/>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center"/>
        <w:rPr/>
      </w:pPr>
      <w:r w:rsidDel="00000000" w:rsidR="00000000" w:rsidRPr="00000000">
        <w:rPr>
          <w:rtl w:val="0"/>
        </w:rPr>
      </w:r>
    </w:p>
    <w:p w:rsidR="00000000" w:rsidDel="00000000" w:rsidP="00000000" w:rsidRDefault="00000000" w:rsidRPr="00000000" w14:paraId="000000A3">
      <w:pPr>
        <w:jc w:val="center"/>
        <w:rPr/>
      </w:pPr>
      <w:r w:rsidDel="00000000" w:rsidR="00000000" w:rsidRPr="00000000">
        <w:rPr>
          <w:rtl w:val="0"/>
        </w:rPr>
        <w:t xml:space="preserve">Problem with bottom navbar using the same padding as  the map must be addressed and fixed asap</w:t>
      </w:r>
    </w:p>
    <w:p w:rsidR="00000000" w:rsidDel="00000000" w:rsidP="00000000" w:rsidRDefault="00000000" w:rsidRPr="00000000" w14:paraId="000000A4">
      <w:pPr>
        <w:jc w:val="center"/>
        <w:rPr/>
      </w:pPr>
      <w:r w:rsidDel="00000000" w:rsidR="00000000" w:rsidRPr="00000000">
        <w:rPr>
          <w:rtl w:val="0"/>
        </w:rPr>
      </w:r>
    </w:p>
    <w:p w:rsidR="00000000" w:rsidDel="00000000" w:rsidP="00000000" w:rsidRDefault="00000000" w:rsidRPr="00000000" w14:paraId="000000A5">
      <w:pPr>
        <w:jc w:val="center"/>
        <w:rPr/>
      </w:pPr>
      <w:r w:rsidDel="00000000" w:rsidR="00000000" w:rsidRPr="00000000">
        <w:rPr/>
        <w:drawing>
          <wp:inline distB="114300" distT="114300" distL="114300" distR="114300">
            <wp:extent cx="5505450" cy="866775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505450" cy="8667750"/>
                    </a:xfrm>
                    <a:prstGeom prst="rect"/>
                    <a:ln/>
                  </pic:spPr>
                </pic:pic>
              </a:graphicData>
            </a:graphic>
          </wp:inline>
        </w:drawing>
      </w:r>
      <w:r w:rsidDel="00000000" w:rsidR="00000000" w:rsidRPr="00000000">
        <w:rPr/>
        <w:drawing>
          <wp:inline distB="114300" distT="114300" distL="114300" distR="114300">
            <wp:extent cx="5731200" cy="2895600"/>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pPr>
      <w:r w:rsidDel="00000000" w:rsidR="00000000" w:rsidRPr="00000000">
        <w:rPr>
          <w:rtl w:val="0"/>
        </w:rPr>
      </w:r>
    </w:p>
    <w:p w:rsidR="00000000" w:rsidDel="00000000" w:rsidP="00000000" w:rsidRDefault="00000000" w:rsidRPr="00000000" w14:paraId="000000A7">
      <w:pPr>
        <w:jc w:val="center"/>
        <w:rPr/>
      </w:pPr>
      <w:r w:rsidDel="00000000" w:rsidR="00000000" w:rsidRPr="00000000">
        <w:rPr>
          <w:rtl w:val="0"/>
        </w:rPr>
        <w:t xml:space="preserve">As  one of the empty pages there is very little to fault here , text size and orientations still looks good in a mobile mode</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9.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