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Inscripciones abiertas para trabajar como supernumerario en la Registraduría en elecciones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Registraduría Nacional habilita Convocatoria de Supernumerarios para las elecciones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Inscripciones por grupos, documentación oficial por departamento y apoyo al proceso electoral son los pilares de la convocatoria de Supernumerarios que la Registraduría abrió para el próximo 8 de marzo.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Registraduría Nacional del Estado Civil anunció la apertura de la Convocatoria de Supernumerarios 2026, un proceso dirigido a seleccionar personal que apoyará el desarrollo de las elecciones del Congreso de la República y las consultas presidenciales, programadas para el 8 de marzo de 2026.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Según la entidad electoral, la convocatoria está estructurada por grupos de inscripción (A, B y C) que se habilitaron de forma escalonada desde hoy 4 de febrero hasta el 6 de febrero respectivamente.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Inscripciones como supernumerarios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Grupo A</w:t>
      </w:r>
      <w:r w:rsidDel="00000000" w:rsidR="00000000" w:rsidRPr="00000000">
        <w:rPr>
          <w:rtl w:val="0"/>
        </w:rPr>
        <w:t xml:space="preserve"> — Habilitado desde las 00:00 horas del 4 de febrero en Atlántico, Boyacá, Cesar, Cundinamarca, Nariño, Norte de Santander, Santander, Tolima, Cauca, Caquetá y Guaviare.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Grupo B</w:t>
      </w:r>
      <w:r w:rsidDel="00000000" w:rsidR="00000000" w:rsidRPr="00000000">
        <w:rPr>
          <w:rtl w:val="0"/>
        </w:rPr>
        <w:t xml:space="preserve"> —  Habilitado desde las 00:00 horas del 5 de febrero Bogotá D.C., Antioquia, Caldas, Risaralda, Quindío, Casanare, Meta, Magdalena y Putumayo.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Grupo C</w:t>
      </w:r>
      <w:r w:rsidDel="00000000" w:rsidR="00000000" w:rsidRPr="00000000">
        <w:rPr>
          <w:rtl w:val="0"/>
        </w:rPr>
        <w:t xml:space="preserve"> — Habilitado desde las 00:00 horas del 6 de febrero para Amazonas, Arauca, Bolívar, Chocó, Córdoba, Guainía, Huila, La Guajira, San Andrés y Providencia, Sucre, Valle del Cauca, Vaupés y Vichada.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de inscripción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inscribirse y presentar su prueba de admisión haga CLIC AQUÍ.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https://wapp.registraduria.gov.co/electoral/2026/congreso-de-la-republica/convocatoria/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Luego los supernumerarios tendrán un salario base de $3.159.770. No obstante sólo serán requeridos para desempeñar funciones del 3 al 12 de marzo.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Posterior a la prueba el día 11 de febrero se anunciará el listado de admitidos para trabajar con la registraduría.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pp.registraduria.gov.co/electoral/2026/congreso-de-la-republica/convocatoria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