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F5B" w:rsidRPr="00BD59F7" w:rsidRDefault="00BC2F5B" w:rsidP="00BC2F5B">
      <w:pPr>
        <w:widowControl w:val="0"/>
        <w:suppressAutoHyphens/>
        <w:spacing w:after="0"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val="ru-RU" w:eastAsia="zh-CN" w:bidi="hi-IN"/>
        </w:rPr>
      </w:pPr>
      <w:r w:rsidRPr="00BD59F7">
        <w:rPr>
          <w:rFonts w:ascii="Times New Roman" w:eastAsia="Lucida Sans Unicode" w:hAnsi="Times New Roman" w:cs="Mangal"/>
          <w:sz w:val="28"/>
          <w:szCs w:val="28"/>
          <w:lang w:val="ru-RU" w:eastAsia="zh-CN" w:bidi="hi-IN"/>
        </w:rPr>
        <w:t>Санкт-Петербургский политехнический университет Петра Великого</w:t>
      </w:r>
    </w:p>
    <w:p w:rsidR="00BC2F5B" w:rsidRPr="00BD59F7" w:rsidRDefault="00BC2F5B" w:rsidP="00BC2F5B">
      <w:pPr>
        <w:widowControl w:val="0"/>
        <w:suppressAutoHyphens/>
        <w:spacing w:after="0"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val="ru-RU" w:eastAsia="zh-CN" w:bidi="hi-IN"/>
        </w:rPr>
      </w:pPr>
      <w:r w:rsidRPr="00BD59F7">
        <w:rPr>
          <w:rFonts w:ascii="Times New Roman" w:eastAsia="Lucida Sans Unicode" w:hAnsi="Times New Roman" w:cs="Mangal"/>
          <w:sz w:val="28"/>
          <w:szCs w:val="28"/>
          <w:lang w:val="ru-RU" w:eastAsia="zh-CN" w:bidi="hi-IN"/>
        </w:rPr>
        <w:t>Кафедра компьютерных систем и программных технологий</w:t>
      </w:r>
    </w:p>
    <w:p w:rsidR="00BC2F5B" w:rsidRPr="00BD59F7" w:rsidRDefault="00BC2F5B" w:rsidP="00BC2F5B">
      <w:pPr>
        <w:widowControl w:val="0"/>
        <w:suppressAutoHyphens/>
        <w:spacing w:after="0"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val="ru-RU" w:eastAsia="zh-CN" w:bidi="hi-IN"/>
        </w:rPr>
      </w:pPr>
    </w:p>
    <w:p w:rsidR="00BC2F5B" w:rsidRPr="00BD59F7" w:rsidRDefault="00BC2F5B" w:rsidP="00BC2F5B">
      <w:pPr>
        <w:widowControl w:val="0"/>
        <w:suppressAutoHyphens/>
        <w:spacing w:after="0"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val="ru-RU" w:eastAsia="zh-CN" w:bidi="hi-IN"/>
        </w:rPr>
      </w:pPr>
    </w:p>
    <w:p w:rsidR="00BC2F5B" w:rsidRPr="00BD59F7" w:rsidRDefault="00BC2F5B" w:rsidP="00BC2F5B">
      <w:pPr>
        <w:widowControl w:val="0"/>
        <w:suppressAutoHyphens/>
        <w:spacing w:after="0"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val="ru-RU" w:eastAsia="zh-CN" w:bidi="hi-IN"/>
        </w:rPr>
      </w:pPr>
    </w:p>
    <w:p w:rsidR="00BC2F5B" w:rsidRPr="00BD59F7" w:rsidRDefault="00BC2F5B" w:rsidP="00BC2F5B">
      <w:pPr>
        <w:widowControl w:val="0"/>
        <w:suppressAutoHyphens/>
        <w:spacing w:after="0"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val="ru-RU" w:eastAsia="zh-CN" w:bidi="hi-IN"/>
        </w:rPr>
      </w:pPr>
    </w:p>
    <w:p w:rsidR="00BC2F5B" w:rsidRPr="00BD59F7" w:rsidRDefault="00BC2F5B" w:rsidP="00BC2F5B">
      <w:pPr>
        <w:widowControl w:val="0"/>
        <w:suppressAutoHyphens/>
        <w:spacing w:after="0"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val="ru-RU" w:eastAsia="zh-CN" w:bidi="hi-IN"/>
        </w:rPr>
      </w:pPr>
    </w:p>
    <w:p w:rsidR="00BC2F5B" w:rsidRPr="00BD59F7" w:rsidRDefault="00BC2F5B" w:rsidP="00BC2F5B">
      <w:pPr>
        <w:widowControl w:val="0"/>
        <w:suppressAutoHyphens/>
        <w:spacing w:after="0"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val="ru-RU" w:eastAsia="zh-CN" w:bidi="hi-IN"/>
        </w:rPr>
      </w:pPr>
    </w:p>
    <w:p w:rsidR="00BC2F5B" w:rsidRPr="00BD59F7" w:rsidRDefault="00BC2F5B" w:rsidP="00BC2F5B">
      <w:pPr>
        <w:widowControl w:val="0"/>
        <w:suppressAutoHyphens/>
        <w:spacing w:after="0" w:line="360" w:lineRule="auto"/>
        <w:jc w:val="center"/>
        <w:rPr>
          <w:rFonts w:ascii="Times New Roman" w:eastAsia="Lucida Sans Unicode" w:hAnsi="Times New Roman" w:cs="Mangal"/>
          <w:b/>
          <w:bCs/>
          <w:sz w:val="28"/>
          <w:szCs w:val="28"/>
          <w:lang w:val="ru-RU" w:eastAsia="zh-CN" w:bidi="hi-IN"/>
        </w:rPr>
      </w:pPr>
      <w:r w:rsidRPr="00BD59F7">
        <w:rPr>
          <w:rFonts w:ascii="Times New Roman" w:eastAsia="Lucida Sans Unicode" w:hAnsi="Times New Roman" w:cs="Mangal"/>
          <w:b/>
          <w:bCs/>
          <w:sz w:val="28"/>
          <w:szCs w:val="28"/>
          <w:lang w:val="ru-RU" w:eastAsia="zh-CN" w:bidi="hi-IN"/>
        </w:rPr>
        <w:t>Отчёт по лабораторной работе</w:t>
      </w:r>
    </w:p>
    <w:p w:rsidR="00BC2F5B" w:rsidRPr="00BD59F7" w:rsidRDefault="00BC2F5B" w:rsidP="00BC2F5B">
      <w:pPr>
        <w:widowControl w:val="0"/>
        <w:suppressAutoHyphens/>
        <w:spacing w:after="0" w:line="360" w:lineRule="auto"/>
        <w:jc w:val="center"/>
        <w:rPr>
          <w:rFonts w:ascii="Times New Roman" w:eastAsia="Lucida Sans Unicode" w:hAnsi="Times New Roman" w:cs="Times New Roman"/>
          <w:sz w:val="28"/>
          <w:szCs w:val="28"/>
          <w:lang w:val="ru-RU" w:eastAsia="zh-CN" w:bidi="hi-IN"/>
        </w:rPr>
      </w:pPr>
      <w:r w:rsidRPr="00BD59F7">
        <w:rPr>
          <w:rFonts w:ascii="Times New Roman" w:eastAsia="Lucida Sans Unicode" w:hAnsi="Times New Roman" w:cs="Mangal"/>
          <w:b/>
          <w:bCs/>
          <w:sz w:val="28"/>
          <w:szCs w:val="28"/>
          <w:lang w:val="ru-RU" w:eastAsia="zh-CN" w:bidi="hi-IN"/>
        </w:rPr>
        <w:t>Дисциплина</w:t>
      </w:r>
      <w:r w:rsidRPr="00BD59F7">
        <w:rPr>
          <w:rFonts w:ascii="Times New Roman" w:eastAsia="Lucida Sans Unicode" w:hAnsi="Times New Roman" w:cs="Mangal"/>
          <w:sz w:val="28"/>
          <w:szCs w:val="28"/>
          <w:lang w:val="ru-RU" w:eastAsia="zh-CN" w:bidi="hi-IN"/>
        </w:rPr>
        <w:t xml:space="preserve">: </w:t>
      </w:r>
      <w:r w:rsidRPr="00BD59F7">
        <w:rPr>
          <w:rFonts w:ascii="Times New Roman" w:eastAsia="Lucida Sans Unicode" w:hAnsi="Times New Roman" w:cs="Times New Roman"/>
          <w:sz w:val="28"/>
          <w:szCs w:val="28"/>
          <w:lang w:val="ru-RU" w:eastAsia="zh-CN" w:bidi="hi-IN"/>
        </w:rPr>
        <w:t>Схемотехника операционных устройств</w:t>
      </w:r>
    </w:p>
    <w:p w:rsidR="00BC2F5B" w:rsidRPr="00BC2F5B" w:rsidRDefault="00BC2F5B" w:rsidP="00BC2F5B">
      <w:pPr>
        <w:widowControl w:val="0"/>
        <w:suppressAutoHyphens/>
        <w:spacing w:after="0" w:line="360" w:lineRule="auto"/>
        <w:jc w:val="center"/>
        <w:rPr>
          <w:rFonts w:ascii="Times New Roman" w:eastAsia="Lucida Sans Unicode" w:hAnsi="Times New Roman" w:cs="Mangal"/>
          <w:sz w:val="28"/>
          <w:szCs w:val="24"/>
          <w:lang w:val="ru-RU" w:eastAsia="zh-CN" w:bidi="hi-IN"/>
        </w:rPr>
      </w:pPr>
      <w:r w:rsidRPr="00BD59F7">
        <w:rPr>
          <w:rFonts w:ascii="Times New Roman" w:eastAsia="Lucida Sans Unicode" w:hAnsi="Times New Roman" w:cs="Mangal"/>
          <w:b/>
          <w:bCs/>
          <w:sz w:val="28"/>
          <w:szCs w:val="28"/>
          <w:lang w:val="ru-RU" w:eastAsia="zh-CN" w:bidi="hi-IN"/>
        </w:rPr>
        <w:t>Тема</w:t>
      </w:r>
      <w:r>
        <w:rPr>
          <w:rFonts w:ascii="Times New Roman" w:eastAsia="Lucida Sans Unicode" w:hAnsi="Times New Roman" w:cs="Mangal"/>
          <w:sz w:val="28"/>
          <w:szCs w:val="28"/>
          <w:lang w:val="ru-RU" w:eastAsia="zh-CN" w:bidi="hi-IN"/>
        </w:rPr>
        <w:t xml:space="preserve">: </w:t>
      </w:r>
      <w:r w:rsidRPr="00BC2F5B">
        <w:rPr>
          <w:rFonts w:ascii="Times New Roman" w:eastAsia="Lucida Sans Unicode" w:hAnsi="Times New Roman" w:cs="Mangal"/>
          <w:sz w:val="28"/>
          <w:szCs w:val="24"/>
          <w:lang w:val="ru-RU" w:eastAsia="zh-CN" w:bidi="hi-IN"/>
        </w:rPr>
        <w:t>Исследование ш</w:t>
      </w:r>
      <w:r>
        <w:rPr>
          <w:rFonts w:ascii="Times New Roman" w:eastAsia="Lucida Sans Unicode" w:hAnsi="Times New Roman" w:cs="Mangal"/>
          <w:sz w:val="28"/>
          <w:szCs w:val="24"/>
          <w:lang w:val="ru-RU" w:eastAsia="zh-CN" w:bidi="hi-IN"/>
        </w:rPr>
        <w:t xml:space="preserve">иротно-импульсного модулятора с </w:t>
      </w:r>
      <w:r w:rsidRPr="00BC2F5B">
        <w:rPr>
          <w:rFonts w:ascii="Times New Roman" w:eastAsia="Lucida Sans Unicode" w:hAnsi="Times New Roman" w:cs="Mangal"/>
          <w:sz w:val="28"/>
          <w:szCs w:val="24"/>
          <w:lang w:val="ru-RU" w:eastAsia="zh-CN" w:bidi="hi-IN"/>
        </w:rPr>
        <w:t>помощью встроенного логического анализатора SignalTap II и InSystem Sources and Probes Editor.</w:t>
      </w:r>
    </w:p>
    <w:p w:rsidR="00BC2F5B" w:rsidRPr="00BD59F7" w:rsidRDefault="00BC2F5B" w:rsidP="00BC2F5B">
      <w:pPr>
        <w:widowControl w:val="0"/>
        <w:suppressAutoHyphens/>
        <w:spacing w:after="0"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val="ru-RU" w:eastAsia="zh-CN" w:bidi="hi-IN"/>
        </w:rPr>
      </w:pPr>
      <w:r w:rsidRPr="00BD59F7">
        <w:rPr>
          <w:rFonts w:ascii="Times New Roman" w:eastAsia="Lucida Sans Unicode" w:hAnsi="Times New Roman" w:cs="Mangal"/>
          <w:sz w:val="28"/>
          <w:szCs w:val="28"/>
          <w:lang w:val="ru-RU" w:eastAsia="zh-CN" w:bidi="hi-IN"/>
        </w:rPr>
        <w:t>Вариант - 5</w:t>
      </w:r>
    </w:p>
    <w:p w:rsidR="00BC2F5B" w:rsidRPr="00BD59F7" w:rsidRDefault="00BC2F5B" w:rsidP="00BC2F5B">
      <w:pPr>
        <w:widowControl w:val="0"/>
        <w:suppressAutoHyphens/>
        <w:spacing w:after="0"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val="ru-RU" w:eastAsia="zh-CN" w:bidi="hi-IN"/>
        </w:rPr>
      </w:pPr>
    </w:p>
    <w:p w:rsidR="00BC2F5B" w:rsidRPr="00BD59F7" w:rsidRDefault="00BC2F5B" w:rsidP="00BC2F5B">
      <w:pPr>
        <w:widowControl w:val="0"/>
        <w:suppressAutoHyphens/>
        <w:spacing w:after="0"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val="ru-RU" w:eastAsia="zh-CN" w:bidi="hi-IN"/>
        </w:rPr>
      </w:pPr>
    </w:p>
    <w:p w:rsidR="00BC2F5B" w:rsidRDefault="00BC2F5B" w:rsidP="00BC2F5B">
      <w:pPr>
        <w:widowControl w:val="0"/>
        <w:suppressAutoHyphens/>
        <w:spacing w:after="0"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val="ru-RU" w:eastAsia="zh-CN" w:bidi="hi-IN"/>
        </w:rPr>
      </w:pPr>
    </w:p>
    <w:p w:rsidR="00BC2F5B" w:rsidRPr="00BD59F7" w:rsidRDefault="00BC2F5B" w:rsidP="00BC2F5B">
      <w:pPr>
        <w:widowControl w:val="0"/>
        <w:suppressAutoHyphens/>
        <w:spacing w:after="0"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val="ru-RU" w:eastAsia="zh-CN" w:bidi="hi-IN"/>
        </w:rPr>
      </w:pPr>
    </w:p>
    <w:p w:rsidR="00BC2F5B" w:rsidRPr="00BD59F7" w:rsidRDefault="00BC2F5B" w:rsidP="00BC2F5B">
      <w:pPr>
        <w:widowControl w:val="0"/>
        <w:suppressAutoHyphens/>
        <w:spacing w:after="0"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val="ru-RU" w:eastAsia="zh-CN" w:bidi="hi-IN"/>
        </w:rPr>
      </w:pPr>
    </w:p>
    <w:p w:rsidR="00BC2F5B" w:rsidRPr="00BD59F7" w:rsidRDefault="00BC2F5B" w:rsidP="00BC2F5B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line="240" w:lineRule="auto"/>
        <w:ind w:left="567"/>
        <w:jc w:val="both"/>
        <w:rPr>
          <w:rFonts w:ascii="Times New Roman" w:eastAsia="Lucida Sans Unicode" w:hAnsi="Times New Roman" w:cs="Times New Roman"/>
          <w:color w:val="000000"/>
          <w:sz w:val="28"/>
          <w:szCs w:val="24"/>
          <w:shd w:val="clear" w:color="auto" w:fill="FFFFFF"/>
          <w:lang w:val="ru-RU" w:eastAsia="zh-CN" w:bidi="hi-IN"/>
        </w:rPr>
      </w:pPr>
      <w:r w:rsidRPr="00BD59F7">
        <w:rPr>
          <w:rFonts w:ascii="Times New Roman" w:eastAsia="Lucida Sans Unicode" w:hAnsi="Times New Roman" w:cs="Mangal"/>
          <w:sz w:val="28"/>
          <w:szCs w:val="28"/>
          <w:lang w:val="ru-RU" w:eastAsia="zh-CN" w:bidi="hi-IN"/>
        </w:rPr>
        <w:t xml:space="preserve">Выполнил студент гр. 23531/5           </w:t>
      </w:r>
      <w:r>
        <w:rPr>
          <w:rFonts w:ascii="Times New Roman" w:eastAsia="Lucida Sans Unicode" w:hAnsi="Times New Roman" w:cs="Mangal"/>
          <w:sz w:val="28"/>
          <w:szCs w:val="28"/>
          <w:u w:val="single"/>
          <w:lang w:val="ru-RU" w:eastAsia="zh-CN" w:bidi="hi-IN"/>
        </w:rPr>
        <w:tab/>
        <w:t xml:space="preserve">                          </w:t>
      </w:r>
      <w:r w:rsidRPr="00BD59F7">
        <w:rPr>
          <w:rFonts w:ascii="Times New Roman" w:eastAsia="Lucida Sans Unicode" w:hAnsi="Times New Roman" w:cs="Mangal"/>
          <w:sz w:val="32"/>
          <w:szCs w:val="28"/>
          <w:lang w:val="ru-RU" w:eastAsia="zh-CN" w:bidi="hi-IN"/>
        </w:rPr>
        <w:t xml:space="preserve"> </w:t>
      </w:r>
      <w:r w:rsidRPr="00BD59F7">
        <w:rPr>
          <w:rFonts w:ascii="Times New Roman" w:eastAsia="Lucida Sans Unicode" w:hAnsi="Times New Roman" w:cs="Times New Roman"/>
          <w:color w:val="000000"/>
          <w:sz w:val="28"/>
          <w:szCs w:val="24"/>
          <w:shd w:val="clear" w:color="auto" w:fill="FFFFFF"/>
          <w:lang w:val="ru-RU" w:eastAsia="zh-CN" w:bidi="hi-IN"/>
        </w:rPr>
        <w:t>И.Д. Иванов</w:t>
      </w:r>
    </w:p>
    <w:p w:rsidR="00BC2F5B" w:rsidRDefault="00BC2F5B" w:rsidP="00BC2F5B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line="240" w:lineRule="auto"/>
        <w:ind w:left="567"/>
        <w:rPr>
          <w:rFonts w:ascii="Times New Roman" w:eastAsia="Lucida Sans Unicode" w:hAnsi="Times New Roman" w:cs="Mangal"/>
          <w:sz w:val="24"/>
          <w:szCs w:val="24"/>
          <w:lang w:val="ru-RU" w:eastAsia="zh-CN" w:bidi="hi-IN"/>
        </w:rPr>
      </w:pPr>
      <w:r w:rsidRPr="00BD59F7">
        <w:rPr>
          <w:rFonts w:ascii="Times New Roman" w:eastAsia="Lucida Sans Unicode" w:hAnsi="Times New Roman" w:cs="Mangal"/>
          <w:sz w:val="28"/>
          <w:szCs w:val="28"/>
          <w:lang w:val="ru-RU" w:eastAsia="zh-CN" w:bidi="hi-IN"/>
        </w:rPr>
        <w:tab/>
        <w:t xml:space="preserve">   </w:t>
      </w:r>
      <w:r w:rsidRPr="00BD59F7">
        <w:rPr>
          <w:rFonts w:ascii="Times New Roman" w:eastAsia="Lucida Sans Unicode" w:hAnsi="Times New Roman" w:cs="Mangal"/>
          <w:sz w:val="24"/>
          <w:szCs w:val="24"/>
          <w:lang w:val="ru-RU" w:eastAsia="zh-CN" w:bidi="hi-IN"/>
        </w:rPr>
        <w:t>(подпись)</w:t>
      </w:r>
    </w:p>
    <w:p w:rsidR="00BC2F5B" w:rsidRPr="00BD59F7" w:rsidRDefault="00BC2F5B" w:rsidP="00BC2F5B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line="240" w:lineRule="auto"/>
        <w:ind w:left="567"/>
        <w:rPr>
          <w:rFonts w:ascii="Times New Roman" w:eastAsia="Lucida Sans Unicode" w:hAnsi="Times New Roman" w:cs="Mangal"/>
          <w:sz w:val="24"/>
          <w:szCs w:val="24"/>
          <w:lang w:val="ru-RU" w:eastAsia="zh-CN" w:bidi="hi-IN"/>
        </w:rPr>
      </w:pPr>
    </w:p>
    <w:p w:rsidR="00BC2F5B" w:rsidRPr="00BD59F7" w:rsidRDefault="00BC2F5B" w:rsidP="00BC2F5B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line="240" w:lineRule="auto"/>
        <w:ind w:left="567"/>
        <w:jc w:val="both"/>
        <w:rPr>
          <w:rFonts w:ascii="Times New Roman" w:eastAsia="Lucida Sans Unicode" w:hAnsi="Times New Roman" w:cs="Mangal"/>
          <w:sz w:val="32"/>
          <w:szCs w:val="28"/>
          <w:lang w:val="ru-RU" w:eastAsia="zh-CN" w:bidi="hi-IN"/>
        </w:rPr>
      </w:pPr>
      <w:r w:rsidRPr="00BD59F7">
        <w:rPr>
          <w:rFonts w:ascii="Times New Roman" w:eastAsia="Lucida Sans Unicode" w:hAnsi="Times New Roman" w:cs="Mangal"/>
          <w:sz w:val="28"/>
          <w:szCs w:val="28"/>
          <w:lang w:val="ru-RU" w:eastAsia="zh-CN" w:bidi="hi-IN"/>
        </w:rPr>
        <w:t xml:space="preserve">Преподаватель                                     </w:t>
      </w:r>
      <w:r w:rsidRPr="00BD59F7">
        <w:rPr>
          <w:rFonts w:ascii="Times New Roman" w:eastAsia="Lucida Sans Unicode" w:hAnsi="Times New Roman" w:cs="Mangal"/>
          <w:sz w:val="28"/>
          <w:szCs w:val="28"/>
          <w:u w:val="single"/>
          <w:lang w:val="ru-RU" w:eastAsia="zh-CN" w:bidi="hi-IN"/>
        </w:rPr>
        <w:t xml:space="preserve">   </w:t>
      </w:r>
      <w:r>
        <w:rPr>
          <w:rFonts w:ascii="Times New Roman" w:eastAsia="Lucida Sans Unicode" w:hAnsi="Times New Roman" w:cs="Mangal"/>
          <w:sz w:val="28"/>
          <w:szCs w:val="28"/>
          <w:u w:val="single"/>
          <w:lang w:val="ru-RU" w:eastAsia="zh-CN" w:bidi="hi-IN"/>
        </w:rPr>
        <w:t xml:space="preserve">                             </w:t>
      </w:r>
      <w:r w:rsidRPr="00BD59F7">
        <w:rPr>
          <w:rFonts w:ascii="Times New Roman" w:eastAsia="Lucida Sans Unicode" w:hAnsi="Times New Roman" w:cs="Mangal"/>
          <w:sz w:val="28"/>
          <w:szCs w:val="24"/>
          <w:lang w:eastAsia="zh-CN" w:bidi="hi-IN"/>
        </w:rPr>
        <w:t>A</w:t>
      </w:r>
      <w:r w:rsidRPr="00BD59F7">
        <w:rPr>
          <w:rFonts w:ascii="Times New Roman" w:eastAsia="Lucida Sans Unicode" w:hAnsi="Times New Roman" w:cs="Mangal"/>
          <w:sz w:val="28"/>
          <w:szCs w:val="24"/>
          <w:lang w:val="ru-RU" w:eastAsia="zh-CN" w:bidi="hi-IN"/>
        </w:rPr>
        <w:t>.</w:t>
      </w:r>
      <w:r w:rsidRPr="00BD59F7">
        <w:rPr>
          <w:rFonts w:ascii="Times New Roman" w:eastAsia="Lucida Sans Unicode" w:hAnsi="Times New Roman" w:cs="Mangal"/>
          <w:sz w:val="28"/>
          <w:szCs w:val="24"/>
          <w:lang w:eastAsia="zh-CN" w:bidi="hi-IN"/>
        </w:rPr>
        <w:t>C</w:t>
      </w:r>
      <w:r w:rsidRPr="00BD59F7">
        <w:rPr>
          <w:rFonts w:ascii="Times New Roman" w:eastAsia="Lucida Sans Unicode" w:hAnsi="Times New Roman" w:cs="Mangal"/>
          <w:sz w:val="28"/>
          <w:szCs w:val="24"/>
          <w:lang w:val="ru-RU" w:eastAsia="zh-CN" w:bidi="hi-IN"/>
        </w:rPr>
        <w:t>. Филиппов</w:t>
      </w:r>
    </w:p>
    <w:p w:rsidR="00BC2F5B" w:rsidRDefault="00BC2F5B" w:rsidP="00BC2F5B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line="240" w:lineRule="auto"/>
        <w:jc w:val="both"/>
        <w:rPr>
          <w:rFonts w:ascii="Times New Roman" w:eastAsia="Lucida Sans Unicode" w:hAnsi="Times New Roman" w:cs="Mangal"/>
          <w:sz w:val="24"/>
          <w:szCs w:val="24"/>
          <w:lang w:val="ru-RU" w:eastAsia="zh-CN" w:bidi="hi-IN"/>
        </w:rPr>
      </w:pPr>
      <w:r w:rsidRPr="00BD59F7">
        <w:rPr>
          <w:rFonts w:ascii="Times New Roman" w:eastAsia="Lucida Sans Unicode" w:hAnsi="Times New Roman" w:cs="Mangal"/>
          <w:sz w:val="28"/>
          <w:szCs w:val="28"/>
          <w:lang w:val="ru-RU" w:eastAsia="zh-CN" w:bidi="hi-IN"/>
        </w:rPr>
        <w:tab/>
        <w:t xml:space="preserve">   </w:t>
      </w:r>
      <w:r w:rsidRPr="00BD59F7">
        <w:rPr>
          <w:rFonts w:ascii="Times New Roman" w:eastAsia="Lucida Sans Unicode" w:hAnsi="Times New Roman" w:cs="Mangal"/>
          <w:sz w:val="24"/>
          <w:szCs w:val="24"/>
          <w:lang w:val="ru-RU" w:eastAsia="zh-CN" w:bidi="hi-IN"/>
        </w:rPr>
        <w:t>(подпись)</w:t>
      </w:r>
    </w:p>
    <w:p w:rsidR="00BC2F5B" w:rsidRPr="00BD59F7" w:rsidRDefault="00BC2F5B" w:rsidP="00BC2F5B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line="240" w:lineRule="auto"/>
        <w:jc w:val="both"/>
        <w:rPr>
          <w:rFonts w:ascii="Times New Roman" w:eastAsia="Lucida Sans Unicode" w:hAnsi="Times New Roman" w:cs="Mangal"/>
          <w:sz w:val="24"/>
          <w:szCs w:val="24"/>
          <w:lang w:val="ru-RU" w:eastAsia="zh-CN" w:bidi="hi-IN"/>
        </w:rPr>
      </w:pPr>
    </w:p>
    <w:p w:rsidR="00BC2F5B" w:rsidRDefault="00BC2F5B" w:rsidP="00BC2F5B">
      <w:pPr>
        <w:widowControl w:val="0"/>
        <w:suppressAutoHyphens/>
        <w:spacing w:after="0" w:line="360" w:lineRule="auto"/>
        <w:ind w:left="1139"/>
        <w:jc w:val="right"/>
        <w:rPr>
          <w:rFonts w:ascii="Times New Roman" w:eastAsia="Lucida Sans Unicode" w:hAnsi="Times New Roman" w:cs="Mangal"/>
          <w:sz w:val="28"/>
          <w:szCs w:val="28"/>
          <w:lang w:val="ru-RU" w:eastAsia="zh-CN" w:bidi="hi-IN"/>
        </w:rPr>
      </w:pPr>
      <w:r w:rsidRPr="00BD59F7">
        <w:rPr>
          <w:rFonts w:ascii="Times New Roman" w:eastAsia="Lucida Sans Unicode" w:hAnsi="Times New Roman" w:cs="Mangal"/>
          <w:sz w:val="28"/>
          <w:szCs w:val="28"/>
          <w:lang w:val="ru-RU" w:eastAsia="zh-CN" w:bidi="hi-IN"/>
        </w:rPr>
        <w:t xml:space="preserve"> “    ” ____________  2019 г.</w:t>
      </w:r>
    </w:p>
    <w:p w:rsidR="00BC2F5B" w:rsidRDefault="00BC2F5B" w:rsidP="00BC2F5B">
      <w:pPr>
        <w:widowControl w:val="0"/>
        <w:suppressAutoHyphens/>
        <w:spacing w:after="0" w:line="360" w:lineRule="auto"/>
        <w:ind w:left="1139"/>
        <w:jc w:val="right"/>
        <w:rPr>
          <w:rFonts w:ascii="Times New Roman" w:eastAsia="Lucida Sans Unicode" w:hAnsi="Times New Roman" w:cs="Mangal"/>
          <w:sz w:val="28"/>
          <w:szCs w:val="28"/>
          <w:lang w:val="ru-RU" w:eastAsia="zh-CN" w:bidi="hi-IN"/>
        </w:rPr>
      </w:pPr>
    </w:p>
    <w:p w:rsidR="00BC2F5B" w:rsidRPr="00BD59F7" w:rsidRDefault="00BC2F5B" w:rsidP="00BC2F5B">
      <w:pPr>
        <w:widowControl w:val="0"/>
        <w:suppressAutoHyphens/>
        <w:spacing w:after="0" w:line="360" w:lineRule="auto"/>
        <w:ind w:left="1139"/>
        <w:jc w:val="right"/>
        <w:rPr>
          <w:rFonts w:ascii="Times New Roman" w:eastAsia="Lucida Sans Unicode" w:hAnsi="Times New Roman" w:cs="Mangal"/>
          <w:sz w:val="28"/>
          <w:szCs w:val="28"/>
          <w:lang w:val="ru-RU" w:eastAsia="zh-CN" w:bidi="hi-IN"/>
        </w:rPr>
      </w:pPr>
    </w:p>
    <w:p w:rsidR="006B41D3" w:rsidRPr="006B41D3" w:rsidRDefault="006B41D3" w:rsidP="00BC2F5B">
      <w:pPr>
        <w:widowControl w:val="0"/>
        <w:suppressAutoHyphens/>
        <w:spacing w:after="0" w:line="360" w:lineRule="auto"/>
        <w:ind w:left="1139"/>
        <w:jc w:val="both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:rsidR="00BC2F5B" w:rsidRPr="00BD59F7" w:rsidRDefault="00BC2F5B" w:rsidP="00BC2F5B">
      <w:pPr>
        <w:widowControl w:val="0"/>
        <w:suppressAutoHyphens/>
        <w:spacing w:after="0"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val="ru-RU" w:eastAsia="zh-CN" w:bidi="hi-IN"/>
        </w:rPr>
      </w:pPr>
      <w:r w:rsidRPr="00BD59F7">
        <w:rPr>
          <w:rFonts w:ascii="Times New Roman" w:eastAsia="Lucida Sans Unicode" w:hAnsi="Times New Roman" w:cs="Mangal"/>
          <w:sz w:val="28"/>
          <w:szCs w:val="28"/>
          <w:lang w:val="ru-RU" w:eastAsia="zh-CN" w:bidi="hi-IN"/>
        </w:rPr>
        <w:t>Санкт-Петербург</w:t>
      </w:r>
    </w:p>
    <w:p w:rsidR="00BC2F5B" w:rsidRPr="00BD59F7" w:rsidRDefault="00BC2F5B" w:rsidP="00BC2F5B">
      <w:pPr>
        <w:widowControl w:val="0"/>
        <w:suppressAutoHyphens/>
        <w:spacing w:after="0" w:line="240" w:lineRule="auto"/>
        <w:jc w:val="center"/>
        <w:rPr>
          <w:rFonts w:ascii="Times New Roman" w:eastAsia="Lucida Sans Unicode" w:hAnsi="Times New Roman" w:cs="Mangal"/>
          <w:sz w:val="24"/>
          <w:szCs w:val="28"/>
          <w:lang w:val="ru-RU" w:eastAsia="zh-CN" w:bidi="hi-IN"/>
        </w:rPr>
      </w:pPr>
      <w:r w:rsidRPr="00BD59F7">
        <w:rPr>
          <w:rFonts w:ascii="Times New Roman" w:eastAsia="Lucida Sans Unicode" w:hAnsi="Times New Roman" w:cs="Mangal"/>
          <w:sz w:val="24"/>
          <w:szCs w:val="28"/>
          <w:lang w:val="ru-RU" w:eastAsia="zh-CN" w:bidi="hi-IN"/>
        </w:rPr>
        <w:t>2019</w:t>
      </w:r>
    </w:p>
    <w:p w:rsidR="00A30C52" w:rsidRDefault="00A30C52" w:rsidP="00A30C52">
      <w:pPr>
        <w:pStyle w:val="a7"/>
        <w:jc w:val="center"/>
        <w:rPr>
          <w:szCs w:val="28"/>
        </w:rPr>
      </w:pPr>
    </w:p>
    <w:p w:rsidR="00A30C52" w:rsidRDefault="00A30C52" w:rsidP="00A30C52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Цели работы</w:t>
      </w:r>
    </w:p>
    <w:p w:rsidR="00A30C52" w:rsidRPr="00A30C52" w:rsidRDefault="00A30C52" w:rsidP="00A30C52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30C52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навыков анализа простейших процессов с использованием базовых функций встраиваемого логического анализатора </w:t>
      </w:r>
      <w:r w:rsidRPr="00A30C52">
        <w:rPr>
          <w:rFonts w:ascii="Times New Roman" w:hAnsi="Times New Roman" w:cs="Times New Roman"/>
          <w:sz w:val="28"/>
          <w:szCs w:val="28"/>
        </w:rPr>
        <w:t>SignalTap</w:t>
      </w:r>
      <w:r w:rsidRPr="00A30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0C52">
        <w:rPr>
          <w:rFonts w:ascii="Times New Roman" w:hAnsi="Times New Roman" w:cs="Times New Roman"/>
          <w:sz w:val="28"/>
          <w:szCs w:val="28"/>
        </w:rPr>
        <w:t>II</w:t>
      </w:r>
      <w:r w:rsidRPr="00A30C5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30C52">
        <w:rPr>
          <w:rFonts w:ascii="Times New Roman" w:hAnsi="Times New Roman" w:cs="Times New Roman"/>
          <w:sz w:val="28"/>
          <w:szCs w:val="28"/>
        </w:rPr>
        <w:t>ISSPE</w:t>
      </w:r>
      <w:r w:rsidRPr="00A30C52">
        <w:rPr>
          <w:rFonts w:ascii="Times New Roman" w:hAnsi="Times New Roman" w:cs="Times New Roman"/>
          <w:sz w:val="28"/>
          <w:szCs w:val="28"/>
          <w:lang w:val="ru-RU"/>
        </w:rPr>
        <w:t xml:space="preserve"> мегафункции приема и установки сигналов через </w:t>
      </w:r>
      <w:r w:rsidRPr="00A30C52">
        <w:rPr>
          <w:rFonts w:ascii="Times New Roman" w:hAnsi="Times New Roman" w:cs="Times New Roman"/>
          <w:sz w:val="28"/>
          <w:szCs w:val="28"/>
        </w:rPr>
        <w:t>JTAG</w:t>
      </w:r>
      <w:r w:rsidRPr="00A30C52">
        <w:rPr>
          <w:rFonts w:ascii="Times New Roman" w:hAnsi="Times New Roman" w:cs="Times New Roman"/>
          <w:sz w:val="28"/>
          <w:szCs w:val="28"/>
          <w:lang w:val="ru-RU"/>
        </w:rPr>
        <w:t xml:space="preserve"> в пакете </w:t>
      </w:r>
      <w:r w:rsidRPr="00A30C52">
        <w:rPr>
          <w:rFonts w:ascii="Times New Roman" w:hAnsi="Times New Roman" w:cs="Times New Roman"/>
          <w:sz w:val="28"/>
          <w:szCs w:val="28"/>
        </w:rPr>
        <w:t>Quartus</w:t>
      </w:r>
      <w:r w:rsidRPr="00A30C5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30C52" w:rsidRDefault="00A30C52" w:rsidP="00A30C52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30C52">
        <w:rPr>
          <w:rFonts w:ascii="Times New Roman" w:hAnsi="Times New Roman" w:cs="Times New Roman"/>
          <w:sz w:val="28"/>
          <w:szCs w:val="28"/>
          <w:lang w:val="ru-RU"/>
        </w:rPr>
        <w:t xml:space="preserve">сследование работы варианта реализации широтно-импульсного модулятора с использованием средств системной отладки пакета </w:t>
      </w:r>
      <w:r w:rsidRPr="00A30C52">
        <w:rPr>
          <w:rFonts w:ascii="Times New Roman" w:hAnsi="Times New Roman" w:cs="Times New Roman"/>
          <w:sz w:val="28"/>
          <w:szCs w:val="28"/>
        </w:rPr>
        <w:t>Quartus</w:t>
      </w:r>
      <w:r w:rsidRPr="00A30C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0C52" w:rsidRDefault="00A30C52" w:rsidP="00A30C52"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30C52">
        <w:rPr>
          <w:rFonts w:ascii="Times New Roman" w:hAnsi="Times New Roman" w:cs="Times New Roman"/>
          <w:b/>
          <w:sz w:val="28"/>
          <w:szCs w:val="28"/>
          <w:lang w:val="ru-RU"/>
        </w:rPr>
        <w:t>2 Выполнение работы</w:t>
      </w:r>
    </w:p>
    <w:p w:rsidR="00A30C52" w:rsidRPr="00A30C52" w:rsidRDefault="00A30C52" w:rsidP="00A30C5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работе проводится исследование широтно-импульсного модулятора</w:t>
      </w:r>
      <w:r w:rsidR="008E53C6">
        <w:rPr>
          <w:rFonts w:ascii="Times New Roman" w:hAnsi="Times New Roman" w:cs="Times New Roman"/>
          <w:sz w:val="28"/>
          <w:szCs w:val="28"/>
          <w:lang w:val="ru-RU"/>
        </w:rPr>
        <w:t xml:space="preserve"> (устройства, </w:t>
      </w:r>
      <w:r w:rsidR="008E53C6" w:rsidRPr="008E53C6">
        <w:rPr>
          <w:rFonts w:ascii="Times New Roman" w:hAnsi="Times New Roman" w:cs="Times New Roman"/>
          <w:sz w:val="28"/>
          <w:szCs w:val="28"/>
          <w:lang w:val="ru-RU"/>
        </w:rPr>
        <w:t>формирующе</w:t>
      </w:r>
      <w:r w:rsidR="008E53C6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8E53C6" w:rsidRPr="008E53C6">
        <w:rPr>
          <w:rFonts w:ascii="Times New Roman" w:hAnsi="Times New Roman" w:cs="Times New Roman"/>
          <w:sz w:val="28"/>
          <w:szCs w:val="28"/>
          <w:lang w:val="ru-RU"/>
        </w:rPr>
        <w:t xml:space="preserve"> на своем выходе периодический импульсный сигнал, коэффициент заполнения которого пропорционален управляющему коду</w:t>
      </w:r>
      <w:r w:rsidR="008E53C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3475">
        <w:rPr>
          <w:rFonts w:ascii="Times New Roman" w:hAnsi="Times New Roman" w:cs="Times New Roman"/>
          <w:sz w:val="28"/>
          <w:szCs w:val="28"/>
          <w:lang w:val="ru-RU"/>
        </w:rPr>
        <w:t xml:space="preserve"> по представленной на Р</w:t>
      </w:r>
      <w:r>
        <w:rPr>
          <w:rFonts w:ascii="Times New Roman" w:hAnsi="Times New Roman" w:cs="Times New Roman"/>
          <w:sz w:val="28"/>
          <w:szCs w:val="28"/>
          <w:lang w:val="ru-RU"/>
        </w:rPr>
        <w:t>ис.</w:t>
      </w:r>
      <w:r w:rsidR="008E53C6">
        <w:rPr>
          <w:rFonts w:ascii="Times New Roman" w:hAnsi="Times New Roman" w:cs="Times New Roman"/>
          <w:sz w:val="28"/>
          <w:szCs w:val="28"/>
          <w:lang w:val="ru-RU"/>
        </w:rPr>
        <w:t>1 схеме.</w:t>
      </w:r>
    </w:p>
    <w:p w:rsidR="008E53C6" w:rsidRDefault="006B41D3" w:rsidP="008E53C6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5997121" cy="272415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114" cy="272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3C6" w:rsidRDefault="008E53C6" w:rsidP="008E53C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613690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:rsidR="006B41D3" w:rsidRDefault="006B41D3" w:rsidP="008E53C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2F5B" w:rsidRDefault="008E53C6" w:rsidP="006B41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Исследуемый импульсный модулятор состоит из счетчика </w:t>
      </w:r>
      <w:r w:rsidRPr="008E53C6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de-DE"/>
        </w:rPr>
        <w:t>Counter</w:t>
      </w:r>
      <w:r w:rsidRPr="008E53C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PWM</w:t>
      </w:r>
      <w:r w:rsidRPr="008E53C6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компаратора </w:t>
      </w:r>
      <w:r w:rsidRPr="008E53C6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Compare</w:t>
      </w:r>
      <w:r w:rsidRPr="008E53C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PWM</w:t>
      </w:r>
      <w:r w:rsidRPr="008E53C6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и триггера</w:t>
      </w:r>
      <w:r w:rsidRPr="008E53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DFF</w:t>
      </w:r>
      <w:r w:rsidR="006B41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E53C6" w:rsidRPr="008E53C6" w:rsidRDefault="008E53C6" w:rsidP="008E53C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E53C6">
        <w:rPr>
          <w:rFonts w:ascii="Times New Roman" w:hAnsi="Times New Roman" w:cs="Times New Roman"/>
          <w:sz w:val="28"/>
          <w:szCs w:val="28"/>
          <w:lang w:val="ru-RU"/>
        </w:rPr>
        <w:t>Для отладки ШИМ в состав проекта вв</w:t>
      </w:r>
      <w:r w:rsidR="00BC2F5B">
        <w:rPr>
          <w:rFonts w:ascii="Times New Roman" w:hAnsi="Times New Roman" w:cs="Times New Roman"/>
          <w:sz w:val="28"/>
          <w:szCs w:val="28"/>
          <w:lang w:val="ru-RU"/>
        </w:rPr>
        <w:t>едены мультиплексор данных Mux_d</w:t>
      </w:r>
      <w:r w:rsidRPr="008E53C6">
        <w:rPr>
          <w:rFonts w:ascii="Times New Roman" w:hAnsi="Times New Roman" w:cs="Times New Roman"/>
          <w:sz w:val="28"/>
          <w:szCs w:val="28"/>
          <w:lang w:val="ru-RU"/>
        </w:rPr>
        <w:t>ata и блок ISSPE, позволяющий в процессе отладки исключить системное окружение, задающее сигналы на выводы D[].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53C6">
        <w:rPr>
          <w:rFonts w:ascii="Times New Roman" w:hAnsi="Times New Roman" w:cs="Times New Roman"/>
          <w:sz w:val="28"/>
          <w:szCs w:val="28"/>
          <w:lang w:val="ru-RU"/>
        </w:rPr>
        <w:t>Данные на компаратор поступа</w:t>
      </w:r>
      <w:r w:rsidR="00BC2F5B">
        <w:rPr>
          <w:rFonts w:ascii="Times New Roman" w:hAnsi="Times New Roman" w:cs="Times New Roman"/>
          <w:sz w:val="28"/>
          <w:szCs w:val="28"/>
          <w:lang w:val="ru-RU"/>
        </w:rPr>
        <w:t>ют с выхода мультиплексора Mux_</w:t>
      </w:r>
      <w:r w:rsidR="00BC2F5B">
        <w:rPr>
          <w:rFonts w:ascii="Times New Roman" w:hAnsi="Times New Roman" w:cs="Times New Roman"/>
          <w:sz w:val="28"/>
          <w:szCs w:val="28"/>
        </w:rPr>
        <w:t>d</w:t>
      </w:r>
      <w:r w:rsidRPr="008E53C6">
        <w:rPr>
          <w:rFonts w:ascii="Times New Roman" w:hAnsi="Times New Roman" w:cs="Times New Roman"/>
          <w:sz w:val="28"/>
          <w:szCs w:val="28"/>
          <w:lang w:val="ru-RU"/>
        </w:rPr>
        <w:t>ata, который в соотв</w:t>
      </w:r>
      <w:r w:rsidR="00BC2F5B">
        <w:rPr>
          <w:rFonts w:ascii="Times New Roman" w:hAnsi="Times New Roman" w:cs="Times New Roman"/>
          <w:sz w:val="28"/>
          <w:szCs w:val="28"/>
          <w:lang w:val="ru-RU"/>
        </w:rPr>
        <w:t>етствии с управляющим сигналом s</w:t>
      </w:r>
      <w:r w:rsidRPr="008E53C6">
        <w:rPr>
          <w:rFonts w:ascii="Times New Roman" w:hAnsi="Times New Roman" w:cs="Times New Roman"/>
          <w:sz w:val="28"/>
          <w:szCs w:val="28"/>
          <w:lang w:val="ru-RU"/>
        </w:rPr>
        <w:t>el коммутирует на свой выход либо внешние данные D[]), либо внутреннюю шину данных DI[].</w:t>
      </w:r>
    </w:p>
    <w:p w:rsidR="00503331" w:rsidRDefault="00BC2F5B" w:rsidP="008E53C6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019550" cy="3263737"/>
            <wp:effectExtent l="0" t="0" r="0" b="0"/>
            <wp:docPr id="2" name="Рисунок 2" descr="https://pp.userapi.com/c851332/v851332737/d797b/sw9j04CNvh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51332/v851332737/d797b/sw9j04CNvh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588" cy="326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F5B" w:rsidRDefault="006B41D3" w:rsidP="008E53C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2</w:t>
      </w:r>
      <w:r w:rsidR="00BC2F5B" w:rsidRPr="00BC2F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C2F5B" w:rsidRDefault="006B41D3" w:rsidP="00BC2F5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рис. 2</w:t>
      </w:r>
      <w:r w:rsidR="00BC2F5B">
        <w:rPr>
          <w:rFonts w:ascii="Times New Roman" w:hAnsi="Times New Roman" w:cs="Times New Roman"/>
          <w:sz w:val="28"/>
          <w:szCs w:val="28"/>
          <w:lang w:val="ru-RU"/>
        </w:rPr>
        <w:t xml:space="preserve"> можно видеть отчет компилятора, в котором указаны производительность и аппаратурные затраты.</w:t>
      </w:r>
    </w:p>
    <w:p w:rsidR="00BC2F5B" w:rsidRDefault="00BC2F5B" w:rsidP="00BC2F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24525" cy="2676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F5B" w:rsidRDefault="006B41D3" w:rsidP="00BC2F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</w:t>
      </w:r>
    </w:p>
    <w:p w:rsidR="00015C1B" w:rsidRDefault="006B41D3" w:rsidP="00015C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рис. 3</w:t>
      </w:r>
      <w:r w:rsidR="00015C1B">
        <w:rPr>
          <w:rFonts w:ascii="Times New Roman" w:hAnsi="Times New Roman" w:cs="Times New Roman"/>
          <w:sz w:val="28"/>
          <w:szCs w:val="28"/>
          <w:lang w:val="ru-RU"/>
        </w:rPr>
        <w:t xml:space="preserve"> можно убедиться в том, что отладочный модуль подключён к проекту.</w:t>
      </w:r>
    </w:p>
    <w:p w:rsidR="006B41D3" w:rsidRDefault="006B41D3" w:rsidP="00015C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B41D3" w:rsidRDefault="006B41D3" w:rsidP="00015C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B41D3" w:rsidRDefault="006B41D3" w:rsidP="00015C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517EE" w:rsidRDefault="00BF3475" w:rsidP="003517EE">
      <w:pPr>
        <w:pStyle w:val="a7"/>
        <w:ind w:left="360"/>
        <w:jc w:val="left"/>
        <w:rPr>
          <w:b/>
          <w:szCs w:val="28"/>
        </w:rPr>
      </w:pPr>
      <w:r>
        <w:rPr>
          <w:b/>
          <w:szCs w:val="28"/>
        </w:rPr>
        <w:lastRenderedPageBreak/>
        <w:t xml:space="preserve">3. </w:t>
      </w:r>
      <w:r w:rsidRPr="00E77C92">
        <w:rPr>
          <w:b/>
          <w:szCs w:val="28"/>
        </w:rPr>
        <w:t>Исследование работы ШИМ на имитационной модели.</w:t>
      </w:r>
    </w:p>
    <w:p w:rsidR="00BF5C63" w:rsidRPr="003517EE" w:rsidRDefault="00BF5C63" w:rsidP="003517EE">
      <w:pPr>
        <w:pStyle w:val="a7"/>
        <w:ind w:left="360"/>
        <w:jc w:val="left"/>
        <w:rPr>
          <w:b/>
          <w:szCs w:val="28"/>
        </w:rPr>
      </w:pPr>
      <w:r>
        <w:rPr>
          <w:szCs w:val="28"/>
        </w:rPr>
        <w:t>Отчет полной компиляции устройства:</w:t>
      </w:r>
    </w:p>
    <w:p w:rsidR="00BC2F5B" w:rsidRDefault="00BF5C63" w:rsidP="00EE1CDB">
      <w:pPr>
        <w:pStyle w:val="a7"/>
        <w:ind w:left="360"/>
        <w:jc w:val="center"/>
        <w:rPr>
          <w:b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3714750" cy="2586916"/>
            <wp:effectExtent l="0" t="0" r="0" b="4445"/>
            <wp:docPr id="3" name="Рисунок 3" descr="https://pp.userapi.com/c845418/v845418717/1c6fc4/vsTGFb_sU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5418/v845418717/1c6fc4/vsTGFb_sUe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69" cy="259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7EE" w:rsidRDefault="003517EE" w:rsidP="00EE1CDB">
      <w:pPr>
        <w:pStyle w:val="a7"/>
        <w:ind w:left="360"/>
        <w:jc w:val="center"/>
        <w:rPr>
          <w:rFonts w:cs="Times New Roman"/>
          <w:color w:val="000000"/>
          <w:szCs w:val="28"/>
          <w:shd w:val="clear" w:color="auto" w:fill="FFFFFF"/>
          <w:lang w:val="en-US"/>
        </w:rPr>
      </w:pPr>
      <w:r>
        <w:rPr>
          <w:szCs w:val="28"/>
        </w:rPr>
        <w:t>Рис.4</w:t>
      </w:r>
      <w:r w:rsidRPr="002C1B0F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Compilation report</w:t>
      </w:r>
    </w:p>
    <w:p w:rsidR="003517EE" w:rsidRDefault="003517EE" w:rsidP="00EE1CDB">
      <w:pPr>
        <w:pStyle w:val="a7"/>
        <w:ind w:left="360"/>
        <w:jc w:val="center"/>
        <w:rPr>
          <w:rFonts w:cs="Times New Roman"/>
          <w:color w:val="000000"/>
          <w:szCs w:val="28"/>
          <w:shd w:val="clear" w:color="auto" w:fill="FFFFFF"/>
          <w:lang w:val="en-US"/>
        </w:rPr>
      </w:pPr>
      <w:r>
        <w:rPr>
          <w:rFonts w:cs="Times New Roman"/>
          <w:noProof/>
          <w:color w:val="000000"/>
          <w:szCs w:val="28"/>
          <w:shd w:val="clear" w:color="auto" w:fill="FFFFFF"/>
          <w:lang w:eastAsia="ru-RU" w:bidi="ar-SA"/>
        </w:rPr>
        <w:drawing>
          <wp:inline distT="0" distB="0" distL="0" distR="0">
            <wp:extent cx="4076700" cy="762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7EE" w:rsidRPr="003517EE" w:rsidRDefault="003517EE" w:rsidP="00EE1CDB">
      <w:pPr>
        <w:pStyle w:val="a7"/>
        <w:ind w:left="36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szCs w:val="28"/>
        </w:rPr>
        <w:t>Рис.</w:t>
      </w:r>
      <w:r>
        <w:rPr>
          <w:szCs w:val="28"/>
          <w:lang w:val="en-US"/>
        </w:rPr>
        <w:t>5</w:t>
      </w:r>
      <w:r w:rsidRPr="002C1B0F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t>Fmax Summary</w:t>
      </w:r>
    </w:p>
    <w:p w:rsidR="00015C1B" w:rsidRDefault="003517EE" w:rsidP="00EE1CDB">
      <w:pPr>
        <w:pStyle w:val="a7"/>
        <w:ind w:left="360"/>
        <w:jc w:val="center"/>
        <w:rPr>
          <w:b/>
          <w:szCs w:val="28"/>
        </w:rPr>
      </w:pPr>
      <w:r>
        <w:rPr>
          <w:b/>
          <w:noProof/>
          <w:szCs w:val="28"/>
          <w:lang w:eastAsia="ru-RU" w:bidi="ar-SA"/>
        </w:rPr>
        <w:drawing>
          <wp:inline distT="0" distB="0" distL="0" distR="0">
            <wp:extent cx="4667250" cy="22745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605" cy="227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DB" w:rsidRDefault="006B41D3" w:rsidP="00015C1B">
      <w:pPr>
        <w:pStyle w:val="a7"/>
        <w:ind w:left="36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szCs w:val="28"/>
        </w:rPr>
        <w:t>Рис.</w:t>
      </w:r>
      <w:r w:rsidR="003517EE">
        <w:rPr>
          <w:szCs w:val="28"/>
        </w:rPr>
        <w:t>6</w:t>
      </w:r>
      <w:r w:rsidR="00015C1B" w:rsidRPr="002C1B0F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3517EE">
        <w:t>Setup Times</w:t>
      </w:r>
    </w:p>
    <w:p w:rsidR="00015C1B" w:rsidRDefault="00F154FF" w:rsidP="00015C1B">
      <w:pPr>
        <w:pStyle w:val="a7"/>
        <w:ind w:left="360"/>
        <w:jc w:val="center"/>
        <w:rPr>
          <w:szCs w:val="28"/>
        </w:rPr>
      </w:pPr>
      <w:r>
        <w:rPr>
          <w:noProof/>
          <w:szCs w:val="28"/>
          <w:lang w:eastAsia="ru-RU" w:bidi="ar-SA"/>
        </w:rPr>
        <w:drawing>
          <wp:inline distT="0" distB="0" distL="0" distR="0">
            <wp:extent cx="6172200" cy="828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027" w:rsidRDefault="003517EE" w:rsidP="00015C1B">
      <w:pPr>
        <w:pStyle w:val="a7"/>
        <w:ind w:left="360"/>
        <w:jc w:val="center"/>
        <w:rPr>
          <w:szCs w:val="28"/>
        </w:rPr>
      </w:pPr>
      <w:r>
        <w:rPr>
          <w:szCs w:val="28"/>
        </w:rPr>
        <w:t>Рис.</w:t>
      </w:r>
      <w:r w:rsidRPr="003517EE">
        <w:rPr>
          <w:szCs w:val="28"/>
        </w:rPr>
        <w:t>7</w:t>
      </w:r>
      <w:r w:rsidR="00015C1B">
        <w:rPr>
          <w:szCs w:val="28"/>
        </w:rPr>
        <w:t xml:space="preserve"> Ход работы имитационной модели.</w:t>
      </w:r>
    </w:p>
    <w:p w:rsidR="00EE1CDB" w:rsidRDefault="00F154FF" w:rsidP="00EE1CDB">
      <w:pPr>
        <w:pStyle w:val="a7"/>
        <w:ind w:left="360"/>
        <w:jc w:val="left"/>
        <w:rPr>
          <w:szCs w:val="28"/>
        </w:rPr>
      </w:pPr>
      <w:r>
        <w:lastRenderedPageBreak/>
        <w:t>Пример работы ШИМ с упр</w:t>
      </w:r>
      <w:r>
        <w:t>авлением сигналами от входов D[6..0] На рис. 7 вход D[6..0] = 91. При переключении SW0..SW6</w:t>
      </w:r>
      <w:r>
        <w:t>, к которым подключен</w:t>
      </w:r>
      <w:r>
        <w:t>ы входы D[6..0], значение D_Mux[6</w:t>
      </w:r>
      <w:r>
        <w:t>..0] изменяется на заданное.</w:t>
      </w:r>
      <w:r w:rsidR="00790C94">
        <w:t xml:space="preserve"> </w:t>
      </w:r>
      <w:r w:rsidR="00015C1B">
        <w:rPr>
          <w:szCs w:val="28"/>
        </w:rPr>
        <w:t xml:space="preserve">В ходе работы с имитационной моделью было установлено, что если брать значение </w:t>
      </w:r>
      <w:r w:rsidR="00015C1B">
        <w:rPr>
          <w:szCs w:val="28"/>
          <w:lang w:val="en-US"/>
        </w:rPr>
        <w:t>D</w:t>
      </w:r>
      <w:r w:rsidR="00015C1B" w:rsidRPr="00F95885">
        <w:rPr>
          <w:szCs w:val="28"/>
        </w:rPr>
        <w:t>_</w:t>
      </w:r>
      <w:r w:rsidR="00015C1B">
        <w:rPr>
          <w:szCs w:val="28"/>
          <w:lang w:val="en-US"/>
        </w:rPr>
        <w:t>Mux</w:t>
      </w:r>
      <w:r w:rsidR="00015C1B">
        <w:rPr>
          <w:szCs w:val="28"/>
        </w:rPr>
        <w:t xml:space="preserve">(или </w:t>
      </w:r>
      <w:r w:rsidR="00015C1B">
        <w:rPr>
          <w:szCs w:val="28"/>
          <w:lang w:val="en-US"/>
        </w:rPr>
        <w:t>DI</w:t>
      </w:r>
      <w:r w:rsidR="00015C1B">
        <w:rPr>
          <w:szCs w:val="28"/>
        </w:rPr>
        <w:t xml:space="preserve">,если </w:t>
      </w:r>
      <w:r w:rsidR="00015C1B">
        <w:rPr>
          <w:szCs w:val="28"/>
          <w:lang w:val="en-US"/>
        </w:rPr>
        <w:t>sel</w:t>
      </w:r>
      <w:r w:rsidR="00015C1B" w:rsidRPr="00F95885">
        <w:rPr>
          <w:szCs w:val="28"/>
        </w:rPr>
        <w:t>=1</w:t>
      </w:r>
      <w:r w:rsidR="00015C1B">
        <w:rPr>
          <w:szCs w:val="28"/>
        </w:rPr>
        <w:t xml:space="preserve">) меньше, то гореть </w:t>
      </w:r>
      <w:r w:rsidR="00015C1B">
        <w:rPr>
          <w:szCs w:val="28"/>
          <w:lang w:val="en-US"/>
        </w:rPr>
        <w:t>LED</w:t>
      </w:r>
      <w:r w:rsidR="00015C1B" w:rsidRPr="00F95885">
        <w:rPr>
          <w:szCs w:val="28"/>
        </w:rPr>
        <w:t>0</w:t>
      </w:r>
      <w:r w:rsidR="00015C1B">
        <w:rPr>
          <w:szCs w:val="28"/>
        </w:rPr>
        <w:t xml:space="preserve"> будет ярче. Устройство работает верно.</w:t>
      </w:r>
    </w:p>
    <w:p w:rsidR="002920D5" w:rsidRPr="002920D5" w:rsidRDefault="002920D5" w:rsidP="00EE1CDB">
      <w:pPr>
        <w:pStyle w:val="a7"/>
        <w:ind w:left="360"/>
        <w:jc w:val="left"/>
        <w:rPr>
          <w:szCs w:val="28"/>
          <w:lang w:val="en-US"/>
        </w:rPr>
      </w:pPr>
    </w:p>
    <w:p w:rsidR="00EE1CDB" w:rsidRDefault="00EE1CDB" w:rsidP="00EE1CDB">
      <w:pPr>
        <w:pStyle w:val="a7"/>
        <w:ind w:left="360"/>
        <w:jc w:val="left"/>
        <w:rPr>
          <w:b/>
          <w:bCs/>
          <w:szCs w:val="28"/>
        </w:rPr>
      </w:pPr>
      <w:r>
        <w:rPr>
          <w:b/>
          <w:bCs/>
          <w:szCs w:val="28"/>
        </w:rPr>
        <w:t>4.</w:t>
      </w:r>
      <w:r w:rsidRPr="004330F7">
        <w:rPr>
          <w:b/>
          <w:bCs/>
          <w:szCs w:val="28"/>
        </w:rPr>
        <w:t>Подготовка встраиваемого логического анализатора SignalTap II.</w:t>
      </w:r>
    </w:p>
    <w:p w:rsidR="00EE1CDB" w:rsidRDefault="002920D5" w:rsidP="00EE1CDB">
      <w:pPr>
        <w:pStyle w:val="a7"/>
        <w:ind w:left="360"/>
        <w:jc w:val="left"/>
        <w:rPr>
          <w:b/>
          <w:bCs/>
          <w:szCs w:val="28"/>
        </w:rPr>
      </w:pPr>
      <w:r>
        <w:rPr>
          <w:b/>
          <w:bCs/>
          <w:noProof/>
          <w:szCs w:val="28"/>
          <w:lang w:eastAsia="ru-RU" w:bidi="ar-SA"/>
        </w:rPr>
        <w:drawing>
          <wp:inline distT="0" distB="0" distL="0" distR="0">
            <wp:extent cx="6124575" cy="196679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21" cy="197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C94" w:rsidRDefault="003517EE" w:rsidP="00EE1CDB">
      <w:pPr>
        <w:pStyle w:val="a7"/>
        <w:ind w:left="360"/>
        <w:jc w:val="center"/>
        <w:rPr>
          <w:szCs w:val="28"/>
        </w:rPr>
      </w:pPr>
      <w:r>
        <w:rPr>
          <w:szCs w:val="28"/>
        </w:rPr>
        <w:t>Рис.</w:t>
      </w:r>
      <w:r>
        <w:rPr>
          <w:szCs w:val="28"/>
          <w:lang w:val="en-US"/>
        </w:rPr>
        <w:t>8</w:t>
      </w:r>
      <w:r w:rsidR="00EE1CDB">
        <w:rPr>
          <w:szCs w:val="28"/>
        </w:rPr>
        <w:t xml:space="preserve"> Настроенное окно </w:t>
      </w:r>
      <w:r w:rsidR="00EE1CDB">
        <w:rPr>
          <w:szCs w:val="28"/>
          <w:lang w:val="en-US"/>
        </w:rPr>
        <w:t>SignalTap</w:t>
      </w:r>
      <w:r w:rsidR="00EE1CDB">
        <w:rPr>
          <w:szCs w:val="28"/>
        </w:rPr>
        <w:t>.</w:t>
      </w:r>
    </w:p>
    <w:p w:rsidR="009D6F38" w:rsidRDefault="00EF5536" w:rsidP="00EF5536">
      <w:pPr>
        <w:pStyle w:val="a7"/>
        <w:ind w:left="360"/>
        <w:rPr>
          <w:szCs w:val="28"/>
        </w:rPr>
      </w:pPr>
      <w:r>
        <w:rPr>
          <w:szCs w:val="28"/>
        </w:rPr>
        <w:t>Далее был запущен процесс программирования.</w:t>
      </w:r>
    </w:p>
    <w:p w:rsidR="00790C94" w:rsidRDefault="00790C94" w:rsidP="00EF5536">
      <w:pPr>
        <w:pStyle w:val="a7"/>
        <w:ind w:left="360"/>
        <w:rPr>
          <w:szCs w:val="28"/>
        </w:rPr>
      </w:pPr>
    </w:p>
    <w:p w:rsidR="0005271E" w:rsidRDefault="00EF5536" w:rsidP="00EF5536">
      <w:pPr>
        <w:pStyle w:val="a7"/>
        <w:ind w:left="360"/>
        <w:rPr>
          <w:b/>
          <w:szCs w:val="28"/>
        </w:rPr>
      </w:pPr>
      <w:r w:rsidRPr="00EF5536">
        <w:rPr>
          <w:b/>
          <w:szCs w:val="28"/>
        </w:rPr>
        <w:t>5.Исследование работы ШИМ в системе-прототипе.</w:t>
      </w:r>
    </w:p>
    <w:p w:rsidR="00814BFD" w:rsidRDefault="002920D5" w:rsidP="00814BFD">
      <w:pPr>
        <w:pStyle w:val="a7"/>
        <w:ind w:left="360"/>
        <w:jc w:val="center"/>
        <w:rPr>
          <w:szCs w:val="28"/>
        </w:rPr>
      </w:pPr>
      <w:r>
        <w:rPr>
          <w:noProof/>
          <w:szCs w:val="28"/>
          <w:lang w:eastAsia="ru-RU" w:bidi="ar-SA"/>
        </w:rPr>
        <w:drawing>
          <wp:inline distT="0" distB="0" distL="0" distR="0">
            <wp:extent cx="5962650" cy="6667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BFD" w:rsidRDefault="006B41D3" w:rsidP="00790C94">
      <w:pPr>
        <w:pStyle w:val="a7"/>
        <w:ind w:left="360"/>
      </w:pPr>
      <w:r>
        <w:rPr>
          <w:szCs w:val="28"/>
        </w:rPr>
        <w:t>Рис.</w:t>
      </w:r>
      <w:r w:rsidR="003517EE" w:rsidRPr="003517EE">
        <w:rPr>
          <w:szCs w:val="28"/>
        </w:rPr>
        <w:t>9</w:t>
      </w:r>
      <w:r w:rsidR="00814BFD">
        <w:rPr>
          <w:szCs w:val="28"/>
        </w:rPr>
        <w:t xml:space="preserve"> </w:t>
      </w:r>
      <w:r w:rsidR="002920D5">
        <w:t>Работа ШИМ в логиче</w:t>
      </w:r>
      <w:r w:rsidR="002920D5">
        <w:t>ском анализаторе (положение SW[6</w:t>
      </w:r>
      <w:r w:rsidR="002920D5">
        <w:t>..0] = 0)</w:t>
      </w:r>
    </w:p>
    <w:p w:rsidR="0005271E" w:rsidRDefault="0005271E" w:rsidP="00814BFD">
      <w:pPr>
        <w:pStyle w:val="a7"/>
        <w:ind w:left="360"/>
        <w:jc w:val="center"/>
        <w:rPr>
          <w:szCs w:val="28"/>
        </w:rPr>
      </w:pPr>
      <w:r>
        <w:rPr>
          <w:noProof/>
          <w:szCs w:val="28"/>
          <w:lang w:eastAsia="ru-RU" w:bidi="ar-SA"/>
        </w:rPr>
        <w:drawing>
          <wp:inline distT="0" distB="0" distL="0" distR="0">
            <wp:extent cx="5867400" cy="7810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F38" w:rsidRDefault="0005271E" w:rsidP="00814BFD">
      <w:pPr>
        <w:pStyle w:val="a7"/>
        <w:ind w:left="360"/>
        <w:jc w:val="center"/>
      </w:pPr>
      <w:r>
        <w:t>Рис. 10</w:t>
      </w:r>
      <w:r>
        <w:t xml:space="preserve"> Работа ШИМ в окне ISSPE (задание внутренних данных</w:t>
      </w:r>
      <w:r>
        <w:t>,</w:t>
      </w:r>
      <w:r w:rsidRPr="0005271E">
        <w:t xml:space="preserve"> </w:t>
      </w:r>
      <w:r>
        <w:rPr>
          <w:lang w:val="en-US"/>
        </w:rPr>
        <w:t>sel</w:t>
      </w:r>
      <w:r w:rsidRPr="0005271E">
        <w:t>=1</w:t>
      </w:r>
      <w:r>
        <w:t>)</w:t>
      </w:r>
    </w:p>
    <w:p w:rsidR="0005271E" w:rsidRDefault="0005271E" w:rsidP="00814BFD">
      <w:pPr>
        <w:pStyle w:val="a7"/>
        <w:ind w:left="36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134100" cy="1847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71E" w:rsidRDefault="0005271E" w:rsidP="0005271E">
      <w:pPr>
        <w:pStyle w:val="a7"/>
        <w:ind w:left="360"/>
        <w:jc w:val="center"/>
      </w:pPr>
      <w:r>
        <w:t>Рис. 1</w:t>
      </w:r>
      <w:r>
        <w:t>1</w:t>
      </w:r>
      <w:r>
        <w:t xml:space="preserve"> Работа ШИМ в логическом анализаторе после задания внутренних данных в окне ISSPE</w:t>
      </w:r>
    </w:p>
    <w:p w:rsidR="0005271E" w:rsidRDefault="0005271E" w:rsidP="0005271E">
      <w:pPr>
        <w:pStyle w:val="a7"/>
        <w:ind w:left="360"/>
        <w:jc w:val="center"/>
      </w:pPr>
    </w:p>
    <w:p w:rsidR="0005271E" w:rsidRDefault="0005271E" w:rsidP="0005271E">
      <w:pPr>
        <w:pStyle w:val="a7"/>
        <w:ind w:left="360"/>
      </w:pPr>
      <w:r>
        <w:t>На рис. 11</w:t>
      </w:r>
      <w:r>
        <w:t xml:space="preserve"> в</w:t>
      </w:r>
      <w:r>
        <w:t>идно, что заданное значение SW[6..0] = 16</w:t>
      </w:r>
      <w:r>
        <w:t xml:space="preserve"> не учитывается, так как значение управляющего сигнал</w:t>
      </w:r>
      <w:r>
        <w:t>а sel=1 и</w:t>
      </w:r>
      <w:r>
        <w:t xml:space="preserve"> данные с мультиплексора об</w:t>
      </w:r>
      <w:r w:rsidR="00EC784C">
        <w:t xml:space="preserve">еспечиваются мегафункцией ISSPE, </w:t>
      </w:r>
      <w:r>
        <w:t>D_Mux = 34.</w:t>
      </w:r>
    </w:p>
    <w:p w:rsidR="0005271E" w:rsidRDefault="0005271E" w:rsidP="00814BFD">
      <w:pPr>
        <w:pStyle w:val="a7"/>
        <w:ind w:left="360"/>
        <w:jc w:val="center"/>
        <w:rPr>
          <w:szCs w:val="28"/>
        </w:rPr>
      </w:pPr>
    </w:p>
    <w:p w:rsidR="00015C1B" w:rsidRDefault="00EE1CDB" w:rsidP="00015C1B">
      <w:pPr>
        <w:pStyle w:val="a7"/>
        <w:ind w:left="360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6. </w:t>
      </w:r>
      <w:r w:rsidRPr="00CB690E">
        <w:rPr>
          <w:b/>
          <w:bCs/>
          <w:szCs w:val="28"/>
        </w:rPr>
        <w:t>Управление ШИМ для модуляции яркости свечения светодиода</w:t>
      </w:r>
      <w:r>
        <w:rPr>
          <w:b/>
          <w:bCs/>
          <w:szCs w:val="28"/>
        </w:rPr>
        <w:t>.</w:t>
      </w:r>
    </w:p>
    <w:p w:rsidR="00790C94" w:rsidRPr="00EC784C" w:rsidRDefault="00790C94" w:rsidP="00015C1B">
      <w:pPr>
        <w:pStyle w:val="a7"/>
        <w:ind w:left="360"/>
        <w:jc w:val="left"/>
        <w:rPr>
          <w:szCs w:val="28"/>
        </w:rPr>
      </w:pPr>
      <w:bookmarkStart w:id="0" w:name="_GoBack"/>
      <w:bookmarkEnd w:id="0"/>
    </w:p>
    <w:p w:rsidR="00EC784C" w:rsidRDefault="007703C1" w:rsidP="00EC78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 w:rsidR="009D6F38">
        <w:rPr>
          <w:rFonts w:ascii="Times New Roman" w:hAnsi="Times New Roman" w:cs="Times New Roman"/>
          <w:sz w:val="28"/>
          <w:szCs w:val="28"/>
          <w:lang w:val="ru-RU"/>
        </w:rPr>
        <w:t>На Р</w:t>
      </w:r>
      <w:r w:rsidR="00613690">
        <w:rPr>
          <w:rFonts w:ascii="Times New Roman" w:hAnsi="Times New Roman" w:cs="Times New Roman"/>
          <w:sz w:val="28"/>
          <w:szCs w:val="28"/>
          <w:lang w:val="ru-RU"/>
        </w:rPr>
        <w:t>ис.</w:t>
      </w:r>
      <w:r w:rsidR="00BC2F5B" w:rsidRPr="00BC2F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271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05271E" w:rsidRPr="0005271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C2F5B" w:rsidRPr="00BC2F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3690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редставлен ШИМ для модуляции яркости свечения светодиода.</w:t>
      </w:r>
    </w:p>
    <w:p w:rsidR="0082301E" w:rsidRDefault="00EC784C" w:rsidP="00EC78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7703C1">
        <w:rPr>
          <w:rFonts w:ascii="Times New Roman" w:hAnsi="Times New Roman" w:cs="Times New Roman"/>
          <w:sz w:val="28"/>
          <w:szCs w:val="28"/>
          <w:lang w:val="ru-RU"/>
        </w:rPr>
        <w:t>ля управления ШИМ используется код, формируемый генератором линейно растущего, а затем линейно уменьшающегося кода. Генератор реализуется на основе реверсивного счетчика Counter_Triangle.</w:t>
      </w:r>
    </w:p>
    <w:p w:rsidR="0082301E" w:rsidRPr="00EC784C" w:rsidRDefault="00EC784C" w:rsidP="00EC78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784C">
        <w:rPr>
          <w:rFonts w:ascii="Times New Roman" w:hAnsi="Times New Roman" w:cs="Times New Roman"/>
          <w:sz w:val="28"/>
          <w:szCs w:val="28"/>
          <w:lang w:val="ru-RU"/>
        </w:rPr>
        <w:t>Период формирования выходного сигн</w:t>
      </w:r>
      <w:r>
        <w:rPr>
          <w:rFonts w:ascii="Times New Roman" w:hAnsi="Times New Roman" w:cs="Times New Roman"/>
          <w:sz w:val="28"/>
          <w:szCs w:val="28"/>
          <w:lang w:val="ru-RU"/>
        </w:rPr>
        <w:t>ала в соответствии с заданием равен 2</w:t>
      </w:r>
      <w:r w:rsidRPr="00EC784C">
        <w:rPr>
          <w:rFonts w:ascii="Times New Roman" w:hAnsi="Times New Roman" w:cs="Times New Roman"/>
          <w:sz w:val="28"/>
          <w:szCs w:val="28"/>
          <w:lang w:val="ru-RU"/>
        </w:rPr>
        <w:t>.5 с.</w:t>
      </w:r>
    </w:p>
    <w:p w:rsidR="0082301E" w:rsidRPr="00EC784C" w:rsidRDefault="00EC784C" w:rsidP="00EC78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784C">
        <w:rPr>
          <w:rFonts w:ascii="Times New Roman" w:hAnsi="Times New Roman" w:cs="Times New Roman"/>
          <w:sz w:val="28"/>
          <w:szCs w:val="28"/>
          <w:lang w:val="ru-RU"/>
        </w:rPr>
        <w:t>Расчет разрядности счетчика Divider:</w:t>
      </w:r>
    </w:p>
    <w:p w:rsidR="00EC784C" w:rsidRDefault="0082301E" w:rsidP="00EC78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2.5 / 2^7 / (4*10^(-8)) / 2^7</w:t>
      </w:r>
      <w:r w:rsidR="00EC784C" w:rsidRPr="00EC784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3815</w:t>
      </w:r>
      <w:r w:rsidRPr="00823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784C" w:rsidRPr="00EC784C">
        <w:rPr>
          <w:rFonts w:ascii="Times New Roman" w:hAnsi="Times New Roman" w:cs="Times New Roman"/>
          <w:sz w:val="28"/>
          <w:szCs w:val="28"/>
          <w:lang w:val="ru-RU"/>
        </w:rPr>
        <w:t>(12-</w:t>
      </w:r>
      <w:r>
        <w:rPr>
          <w:rFonts w:ascii="Times New Roman" w:hAnsi="Times New Roman" w:cs="Times New Roman"/>
          <w:sz w:val="28"/>
          <w:szCs w:val="28"/>
          <w:lang w:val="ru-RU"/>
        </w:rPr>
        <w:t>и разрядный счетчик по модулю 3815</w:t>
      </w:r>
      <w:r w:rsidR="00EC784C" w:rsidRPr="00EC784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2301E" w:rsidRPr="007703C1" w:rsidRDefault="0082301E" w:rsidP="00EC784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C4098" w:rsidRDefault="00B00A24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257925" cy="22288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3C1" w:rsidRDefault="00613690" w:rsidP="007703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05271E">
        <w:rPr>
          <w:rFonts w:ascii="Times New Roman" w:hAnsi="Times New Roman" w:cs="Times New Roman"/>
          <w:sz w:val="28"/>
          <w:szCs w:val="28"/>
          <w:lang w:val="ru-RU"/>
        </w:rPr>
        <w:t xml:space="preserve"> 12</w:t>
      </w:r>
    </w:p>
    <w:p w:rsidR="0082301E" w:rsidRPr="003A7D82" w:rsidRDefault="00B00A24" w:rsidP="00B00A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847975" cy="202274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824" cy="20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134F5AC" wp14:editId="47C1B22F">
            <wp:extent cx="2847800" cy="20288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848" cy="207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F5B" w:rsidRPr="0082301E" w:rsidRDefault="0082301E" w:rsidP="007703C1">
      <w:pPr>
        <w:ind w:firstLine="720"/>
        <w:rPr>
          <w:rFonts w:ascii="Times New Roman" w:hAnsi="Times New Roman" w:cs="Times New Roman"/>
          <w:sz w:val="36"/>
          <w:szCs w:val="28"/>
          <w:lang w:val="ru-RU"/>
        </w:rPr>
      </w:pPr>
      <w:r w:rsidRPr="0082301E">
        <w:rPr>
          <w:rFonts w:ascii="Times New Roman" w:hAnsi="Times New Roman" w:cs="Times New Roman"/>
          <w:sz w:val="28"/>
          <w:lang w:val="ru-RU"/>
        </w:rPr>
        <w:t>Рис. 13</w:t>
      </w:r>
      <w:r w:rsidR="00EC784C" w:rsidRPr="0082301E">
        <w:rPr>
          <w:rFonts w:ascii="Times New Roman" w:hAnsi="Times New Roman" w:cs="Times New Roman"/>
          <w:sz w:val="28"/>
          <w:lang w:val="ru-RU"/>
        </w:rPr>
        <w:t xml:space="preserve"> Отчет</w:t>
      </w:r>
      <w:r>
        <w:rPr>
          <w:rFonts w:ascii="Times New Roman" w:hAnsi="Times New Roman" w:cs="Times New Roman"/>
          <w:sz w:val="28"/>
          <w:lang w:val="ru-RU"/>
        </w:rPr>
        <w:t>ы</w:t>
      </w:r>
      <w:r w:rsidR="00EC784C" w:rsidRPr="0082301E">
        <w:rPr>
          <w:rFonts w:ascii="Times New Roman" w:hAnsi="Times New Roman" w:cs="Times New Roman"/>
          <w:sz w:val="28"/>
          <w:lang w:val="ru-RU"/>
        </w:rPr>
        <w:t xml:space="preserve"> о компиляции до и после создания .</w:t>
      </w:r>
      <w:r w:rsidR="00EC784C" w:rsidRPr="0082301E">
        <w:rPr>
          <w:rFonts w:ascii="Times New Roman" w:hAnsi="Times New Roman" w:cs="Times New Roman"/>
          <w:sz w:val="28"/>
        </w:rPr>
        <w:t>stp</w:t>
      </w:r>
      <w:r w:rsidR="00EC784C" w:rsidRPr="0082301E">
        <w:rPr>
          <w:rFonts w:ascii="Times New Roman" w:hAnsi="Times New Roman" w:cs="Times New Roman"/>
          <w:sz w:val="28"/>
          <w:lang w:val="ru-RU"/>
        </w:rPr>
        <w:t>-файла</w:t>
      </w:r>
    </w:p>
    <w:p w:rsidR="007703C1" w:rsidRDefault="00613690" w:rsidP="00613690"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A30C5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Вы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вод</w:t>
      </w:r>
    </w:p>
    <w:p w:rsidR="00BC2F5B" w:rsidRPr="0082301E" w:rsidRDefault="0082301E" w:rsidP="0082301E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301E">
        <w:rPr>
          <w:rFonts w:ascii="Times New Roman" w:hAnsi="Times New Roman" w:cs="Times New Roman"/>
          <w:sz w:val="28"/>
          <w:szCs w:val="28"/>
          <w:lang w:val="ru-RU"/>
        </w:rPr>
        <w:t>В ходе выполнения лабораторно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й работы был исследован вариант </w:t>
      </w:r>
      <w:r w:rsidRPr="0082301E">
        <w:rPr>
          <w:rFonts w:ascii="Times New Roman" w:hAnsi="Times New Roman" w:cs="Times New Roman"/>
          <w:sz w:val="28"/>
          <w:szCs w:val="28"/>
          <w:lang w:val="ru-RU"/>
        </w:rPr>
        <w:t>реализации широтно-импульсного модулятор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с использованием средств </w:t>
      </w:r>
      <w:r w:rsidRPr="0082301E">
        <w:rPr>
          <w:rFonts w:ascii="Times New Roman" w:hAnsi="Times New Roman" w:cs="Times New Roman"/>
          <w:sz w:val="28"/>
          <w:szCs w:val="28"/>
        </w:rPr>
        <w:t>SignalTap</w:t>
      </w:r>
      <w:r w:rsidRPr="00823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301E">
        <w:rPr>
          <w:rFonts w:ascii="Times New Roman" w:hAnsi="Times New Roman" w:cs="Times New Roman"/>
          <w:sz w:val="28"/>
          <w:szCs w:val="28"/>
        </w:rPr>
        <w:t>II</w:t>
      </w:r>
      <w:r w:rsidRPr="0082301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2301E">
        <w:rPr>
          <w:rFonts w:ascii="Times New Roman" w:hAnsi="Times New Roman" w:cs="Times New Roman"/>
          <w:sz w:val="28"/>
          <w:szCs w:val="28"/>
        </w:rPr>
        <w:t>In</w:t>
      </w:r>
      <w:r w:rsidRPr="0082301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2301E">
        <w:rPr>
          <w:rFonts w:ascii="Times New Roman" w:hAnsi="Times New Roman" w:cs="Times New Roman"/>
          <w:sz w:val="28"/>
          <w:szCs w:val="28"/>
        </w:rPr>
        <w:t>System</w:t>
      </w:r>
      <w:r w:rsidRPr="00823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301E">
        <w:rPr>
          <w:rFonts w:ascii="Times New Roman" w:hAnsi="Times New Roman" w:cs="Times New Roman"/>
          <w:sz w:val="28"/>
          <w:szCs w:val="28"/>
        </w:rPr>
        <w:t>Sources</w:t>
      </w:r>
      <w:r w:rsidRPr="00823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301E">
        <w:rPr>
          <w:rFonts w:ascii="Times New Roman" w:hAnsi="Times New Roman" w:cs="Times New Roman"/>
          <w:sz w:val="28"/>
          <w:szCs w:val="28"/>
        </w:rPr>
        <w:t>and</w:t>
      </w:r>
      <w:r w:rsidRPr="00823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301E">
        <w:rPr>
          <w:rFonts w:ascii="Times New Roman" w:hAnsi="Times New Roman" w:cs="Times New Roman"/>
          <w:sz w:val="28"/>
          <w:szCs w:val="28"/>
        </w:rPr>
        <w:t>Probe</w:t>
      </w:r>
      <w:r w:rsidRPr="00823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301E">
        <w:rPr>
          <w:rFonts w:ascii="Times New Roman" w:hAnsi="Times New Roman" w:cs="Times New Roman"/>
          <w:sz w:val="28"/>
          <w:szCs w:val="28"/>
        </w:rPr>
        <w:t>Editor</w:t>
      </w:r>
      <w:r w:rsidRPr="0082301E">
        <w:rPr>
          <w:rFonts w:ascii="Times New Roman" w:hAnsi="Times New Roman" w:cs="Times New Roman"/>
          <w:sz w:val="28"/>
          <w:szCs w:val="28"/>
          <w:lang w:val="ru-RU"/>
        </w:rPr>
        <w:t xml:space="preserve"> пакета </w:t>
      </w:r>
      <w:r w:rsidRPr="0082301E">
        <w:rPr>
          <w:rFonts w:ascii="Times New Roman" w:hAnsi="Times New Roman" w:cs="Times New Roman"/>
          <w:sz w:val="28"/>
          <w:szCs w:val="28"/>
        </w:rPr>
        <w:t>Quartus</w:t>
      </w:r>
      <w:r w:rsidRPr="008230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BC2F5B" w:rsidRPr="0082301E" w:rsidSect="00613690">
      <w:footerReference w:type="default" r:id="rId2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8C3" w:rsidRDefault="00EE28C3" w:rsidP="00A30C52">
      <w:pPr>
        <w:spacing w:after="0" w:line="240" w:lineRule="auto"/>
      </w:pPr>
      <w:r>
        <w:separator/>
      </w:r>
    </w:p>
  </w:endnote>
  <w:endnote w:type="continuationSeparator" w:id="0">
    <w:p w:rsidR="00EE28C3" w:rsidRDefault="00EE28C3" w:rsidP="00A3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6211390"/>
      <w:docPartObj>
        <w:docPartGallery w:val="Page Numbers (Bottom of Page)"/>
        <w:docPartUnique/>
      </w:docPartObj>
    </w:sdtPr>
    <w:sdtEndPr/>
    <w:sdtContent>
      <w:p w:rsidR="00613690" w:rsidRDefault="0061369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0C94" w:rsidRPr="00790C94">
          <w:rPr>
            <w:noProof/>
            <w:lang w:val="ru-RU"/>
          </w:rPr>
          <w:t>7</w:t>
        </w:r>
        <w:r>
          <w:fldChar w:fldCharType="end"/>
        </w:r>
      </w:p>
    </w:sdtContent>
  </w:sdt>
  <w:p w:rsidR="00613690" w:rsidRDefault="0061369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8C3" w:rsidRDefault="00EE28C3" w:rsidP="00A30C52">
      <w:pPr>
        <w:spacing w:after="0" w:line="240" w:lineRule="auto"/>
      </w:pPr>
      <w:r>
        <w:separator/>
      </w:r>
    </w:p>
  </w:footnote>
  <w:footnote w:type="continuationSeparator" w:id="0">
    <w:p w:rsidR="00EE28C3" w:rsidRDefault="00EE28C3" w:rsidP="00A30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E78E8"/>
    <w:multiLevelType w:val="hybridMultilevel"/>
    <w:tmpl w:val="B7D293B8"/>
    <w:lvl w:ilvl="0" w:tplc="2070E0FC">
      <w:start w:val="28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478F9"/>
    <w:multiLevelType w:val="hybridMultilevel"/>
    <w:tmpl w:val="A4E8D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674D2"/>
    <w:multiLevelType w:val="hybridMultilevel"/>
    <w:tmpl w:val="B3264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31"/>
    <w:rsid w:val="00015C1B"/>
    <w:rsid w:val="00036436"/>
    <w:rsid w:val="0005271E"/>
    <w:rsid w:val="002669FF"/>
    <w:rsid w:val="00282027"/>
    <w:rsid w:val="002920D5"/>
    <w:rsid w:val="00340F60"/>
    <w:rsid w:val="003517EE"/>
    <w:rsid w:val="00377971"/>
    <w:rsid w:val="003A7D82"/>
    <w:rsid w:val="00503331"/>
    <w:rsid w:val="00523EA1"/>
    <w:rsid w:val="00540C73"/>
    <w:rsid w:val="00574B3A"/>
    <w:rsid w:val="005D0A1C"/>
    <w:rsid w:val="00613690"/>
    <w:rsid w:val="006B41D3"/>
    <w:rsid w:val="00760254"/>
    <w:rsid w:val="007703C1"/>
    <w:rsid w:val="00790C94"/>
    <w:rsid w:val="00814BFD"/>
    <w:rsid w:val="0082301E"/>
    <w:rsid w:val="008E53C6"/>
    <w:rsid w:val="00987117"/>
    <w:rsid w:val="009C4098"/>
    <w:rsid w:val="009D6F38"/>
    <w:rsid w:val="00A30C52"/>
    <w:rsid w:val="00B00A24"/>
    <w:rsid w:val="00B80858"/>
    <w:rsid w:val="00BC2F5B"/>
    <w:rsid w:val="00BF3475"/>
    <w:rsid w:val="00BF5C63"/>
    <w:rsid w:val="00C8264F"/>
    <w:rsid w:val="00CB27A6"/>
    <w:rsid w:val="00E451EE"/>
    <w:rsid w:val="00EC784C"/>
    <w:rsid w:val="00EE0EE2"/>
    <w:rsid w:val="00EE1CDB"/>
    <w:rsid w:val="00EE28C3"/>
    <w:rsid w:val="00EF5536"/>
    <w:rsid w:val="00F154FF"/>
    <w:rsid w:val="00FB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74A666E-BF43-48DD-A759-404A8C5A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0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0C52"/>
  </w:style>
  <w:style w:type="paragraph" w:styleId="a5">
    <w:name w:val="footer"/>
    <w:basedOn w:val="a"/>
    <w:link w:val="a6"/>
    <w:uiPriority w:val="99"/>
    <w:unhideWhenUsed/>
    <w:rsid w:val="00A30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0C52"/>
  </w:style>
  <w:style w:type="paragraph" w:styleId="a7">
    <w:name w:val="Body Text"/>
    <w:basedOn w:val="a"/>
    <w:link w:val="a8"/>
    <w:unhideWhenUsed/>
    <w:rsid w:val="00A30C52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8">
    <w:name w:val="Основной текст Знак"/>
    <w:basedOn w:val="a0"/>
    <w:link w:val="a7"/>
    <w:rsid w:val="00A30C52"/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paragraph" w:styleId="a9">
    <w:name w:val="List Paragraph"/>
    <w:basedOn w:val="a"/>
    <w:uiPriority w:val="34"/>
    <w:qFormat/>
    <w:rsid w:val="00A30C52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377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77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581</Words>
  <Characters>3312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Никита Бочкарев</dc:creator>
  <cp:lastModifiedBy>Vpopchello</cp:lastModifiedBy>
  <cp:revision>2</cp:revision>
  <dcterms:created xsi:type="dcterms:W3CDTF">2019-04-06T16:52:00Z</dcterms:created>
  <dcterms:modified xsi:type="dcterms:W3CDTF">2019-04-06T16:52:00Z</dcterms:modified>
</cp:coreProperties>
</file>