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56"/>
          <w:szCs w:val="56"/>
        </w:rPr>
        <w:t xml:space="preserve">GlucoNoir</w:t>
      </w:r>
    </w:p>
    <w:p>
      <w:pPr>
        <w:spacing w:after="60"/>
        <w:jc w:val="center"/>
      </w:pPr>
      <w:r>
        <w:rPr>
          <w:color w:val="8E8E93"/>
          <w:sz w:val="28"/>
          <w:szCs w:val="28"/>
        </w:rPr>
        <w:t xml:space="preserve">A Dark-Mode Dexcom G7 Companion App for iOS</w:t>
      </w:r>
    </w:p>
    <w:p>
      <w:pPr>
        <w:spacing w:after="480"/>
        <w:jc w:val="center"/>
      </w:pPr>
      <w:r>
        <w:rPr>
          <w:color w:val="8E8E93"/>
          <w:sz w:val="20"/>
          <w:szCs w:val="20"/>
        </w:rPr>
        <w:t xml:space="preserve">Product Requirements Document  |  v1.1  |  May 2026</w:t>
      </w:r>
    </w:p>
    <w:p>
      <w:pPr>
        <w:pStyle w:val="Heading1"/>
        <w:spacing w:after="180" w:before="360"/>
      </w:pPr>
      <w:r>
        <w:t xml:space="preserve">1. Executive Summary</w:t>
      </w:r>
    </w:p>
    <w:p>
      <w:pPr>
        <w:spacing w:after="120"/>
      </w:pPr>
      <w:r>
        <w:t xml:space="preserve">GlucoNoir is a personal-use iOS application that consumes continuous glucose monitor (CGM) data from a Dexcom G7 sensor and presents it in a thoughtfully designed dark-mode interface. It uses a dual-source architecture: the Dexcom Share API as the primary live data source (~5 min latency) with Apple HealthKit as a fallback and historical-data backbone. The app is built primarily for a single user with Type 1 Diabetes (T1D) who wants a less visually fatiguing alternative to the official Dexcom G7 app, plus richer logging and short-horizon glucose prediction features that the stock app does not offer.</w:t>
      </w:r>
    </w:p>
    <w:p>
      <w:pPr>
        <w:spacing w:after="120"/>
      </w:pPr>
      <w: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20"/>
        <w:rPr>
          <w:i/>
          <w:iCs/>
          <w:color w:val="8E8E93"/>
          <w:sz w:val="20"/>
          <w:szCs w:val="20"/>
        </w:rPr>
      </w:pPr>
      <w:r>
        <w:rPr>
          <w:i/>
          <w:iCs/>
          <w:color w:val="8E8E93"/>
          <w:sz w:val="20"/>
          <w:szCs w:val="20"/>
        </w:rPr>
        <w:t xml:space="preserve">Change log v1.1: Switched from single-source (Dexcom Share only) to dual-source architecture (Dexcom Share + Apple HealthKit) after analysis showed HealthKit alone has 15 to 30 minute lag due to Dexcom's batched writes, while Share alone is fragile. Dual-source provides freshest live data plus instant historical backfill plus graceful degradation. Affected sections: 1, 1.3, 3.1.1, 3.1.5, 4.2, 4.3, 7.</w:t>
      </w:r>
    </w:p>
    <w:p>
      <w:pPr>
        <w:pStyle w:val="Heading2"/>
        <w:spacing w:after="140" w:before="280"/>
      </w:pPr>
      <w:r>
        <w:t xml:space="preserve">1.1 Problem Statement</w:t>
      </w:r>
    </w:p>
    <w:p>
      <w:pPr>
        <w:pStyle w:val="ListParagraph"/>
        <w:numPr>
          <w:ilvl w:val="0"/>
          <w:numId w:val="2"/>
        </w:numPr>
        <w:spacing w:after="80"/>
      </w:pPr>
      <w:r>
        <w:t xml:space="preserve">The official Dexcom G7 app uses a bright white interface that causes eye strain in low-light conditions and at night, when glucose checks are most frequent.</w:t>
      </w:r>
    </w:p>
    <w:p>
      <w:pPr>
        <w:pStyle w:val="ListParagraph"/>
        <w:numPr>
          <w:ilvl w:val="0"/>
          <w:numId w:val="2"/>
        </w:numPr>
        <w:spacing w:after="80"/>
      </w:pPr>
      <w:r>
        <w:t xml:space="preserve">It does not offer integrated meal, insulin, or exercise logging in a single timeline view.</w:t>
      </w:r>
    </w:p>
    <w:p>
      <w:pPr>
        <w:pStyle w:val="ListParagraph"/>
        <w:numPr>
          <w:ilvl w:val="0"/>
          <w:numId w:val="2"/>
        </w:numPr>
        <w:spacing w:after="80"/>
      </w:pPr>
      <w:r>
        <w:t xml:space="preserve">It does not surface short-term glucose trajectory predictions beyond the standard trend arrow.</w:t>
      </w:r>
    </w:p>
    <w:p>
      <w:pPr>
        <w:pStyle w:val="ListParagraph"/>
        <w:numPr>
          <w:ilvl w:val="0"/>
          <w:numId w:val="2"/>
        </w:numPr>
        <w:spacing w:after="80"/>
      </w:pPr>
      <w:r>
        <w:t xml:space="preserve">It does not adapt to system appearance (light/dark mode toggle).</w:t>
      </w:r>
    </w:p>
    <w:p>
      <w:pPr>
        <w:pStyle w:val="Heading2"/>
        <w:spacing w:after="140" w:before="280"/>
      </w:pPr>
      <w:r>
        <w:t xml:space="preserve">1.2 Goals &amp; Non-Goals</w:t>
      </w:r>
    </w:p>
    <w:p>
      <w:pPr>
        <w:pStyle w:val="Heading3"/>
        <w:spacing w:after="100" w:before="200"/>
      </w:pPr>
      <w:r>
        <w:t xml:space="preserve">Goals</w:t>
      </w:r>
    </w:p>
    <w:p>
      <w:pPr>
        <w:pStyle w:val="ListParagraph"/>
        <w:numPr>
          <w:ilvl w:val="0"/>
          <w:numId w:val="2"/>
        </w:numPr>
        <w:spacing w:after="80"/>
      </w:pPr>
      <w:r>
        <w:rPr>
          <w:b/>
          <w:bCs/>
        </w:rPr>
        <w:t xml:space="preserve">Primary: </w:t>
      </w:r>
      <w:r>
        <w:t xml:space="preserve">Build a personal iOS app that displays current and historical Dexcom G7 readings in a true OLED-friendly dark interface that respects iOS system appearance settings.</w:t>
      </w:r>
    </w:p>
    <w:p>
      <w:pPr>
        <w:pStyle w:val="ListParagraph"/>
        <w:numPr>
          <w:ilvl w:val="0"/>
          <w:numId w:val="2"/>
        </w:numPr>
        <w:spacing w:after="80"/>
      </w:pPr>
      <w:r>
        <w:rPr>
          <w:b/>
          <w:bCs/>
        </w:rPr>
        <w:t xml:space="preserve">Secondary: </w:t>
      </w:r>
      <w:r>
        <w:t xml:space="preserve">Add a unified event log (meals, insulin doses, exercise) overlaid on the glucose timeline.</w:t>
      </w:r>
    </w:p>
    <w:p>
      <w:pPr>
        <w:pStyle w:val="ListParagraph"/>
        <w:numPr>
          <w:ilvl w:val="0"/>
          <w:numId w:val="2"/>
        </w:numPr>
        <w:spacing w:after="80"/>
      </w:pPr>
      <w:r>
        <w:rPr>
          <w:b/>
          <w:bCs/>
        </w:rPr>
        <w:t xml:space="preserve">Tertiary: </w:t>
      </w:r>
      <w:r>
        <w:t xml:space="preserve">Provide a 15 to 30 minute glucose trajectory forecast using transparent statistical methods (linear regression, IOB decay).</w:t>
      </w:r>
    </w:p>
    <w:p>
      <w:pPr>
        <w:pStyle w:val="Heading3"/>
        <w:spacing w:after="100" w:before="200"/>
      </w:pPr>
      <w:r>
        <w:t xml:space="preserve">Non-Goals</w:t>
      </w:r>
    </w:p>
    <w:p>
      <w:pPr>
        <w:pStyle w:val="ListParagraph"/>
        <w:numPr>
          <w:ilvl w:val="0"/>
          <w:numId w:val="2"/>
        </w:numPr>
        <w:spacing w:after="80"/>
      </w:pPr>
      <w:r>
        <w:t xml:space="preserve">This app is NOT a medical device and will not be submitted to the App Store as one.</w:t>
      </w:r>
    </w:p>
    <w:p>
      <w:pPr>
        <w:pStyle w:val="ListParagraph"/>
        <w:numPr>
          <w:ilvl w:val="0"/>
          <w:numId w:val="2"/>
        </w:numPr>
        <w:spacing w:after="80"/>
      </w:pPr>
      <w:r>
        <w:t xml:space="preserve">It will NOT replace the official Dexcom G7 app for low-glucose or high-glucose alarms. Those remain on the stock app, which is FDA-cleared for that purpose.</w:t>
      </w:r>
    </w:p>
    <w:p>
      <w:pPr>
        <w:pStyle w:val="ListParagraph"/>
        <w:numPr>
          <w:ilvl w:val="0"/>
          <w:numId w:val="2"/>
        </w:numPr>
        <w:spacing w:after="80"/>
      </w:pPr>
      <w:r>
        <w:t xml:space="preserve">It will NOT calculate insulin doses or recommend medical action.</w:t>
      </w:r>
    </w:p>
    <w:p>
      <w:pPr>
        <w:pStyle w:val="ListParagraph"/>
        <w:numPr>
          <w:ilvl w:val="0"/>
          <w:numId w:val="2"/>
        </w:numPr>
        <w:spacing w:after="80"/>
      </w:pPr>
      <w:r>
        <w:t xml:space="preserve">It will NOT support multiple users or family/follower features in v1.</w:t>
      </w:r>
    </w:p>
    <w:p>
      <w:pPr>
        <w:pStyle w:val="Heading2"/>
        <w:spacing w:after="140" w:before="280"/>
      </w:pPr>
      <w:r>
        <w:t xml:space="preserve">1.3 Critical Safety Boundary</w:t>
      </w:r>
    </w:p>
    <w:p>
      <w:pPr>
        <w:spacing w:after="120"/>
        <w:rPr>
          <w:i/>
          <w:iCs/>
        </w:rPr>
      </w:pPr>
      <w:r>
        <w:rPr>
          <w:i/>
          <w:iCs/>
        </w:rPr>
        <w:t xml:space="preserve">Dexcom Share data has a typical lag of approximately 5 minutes and depends on the official Dexcom app, the Dexcom cloud, and a stable internet connection. None of those are guaranteed. Apple HealthKit is more reliable but its glucose readings are typically 15 to 30 minutes stale due to Dexcom's batched write behavior. Neither source is suitable as a life-safety alarm. For this reason GlucoNoir treats glucose alarms as supplemental only. The official Dexcom G7 app remains the source of truth for low-glucose and high-glucose alerts. This boundary is enforced in the UI by an always-visible disclaimer on the Settings screen and by surfacing data staleness prominently when the freshest available reading is more than 10 minutes old.</w:t>
      </w:r>
    </w:p>
    <w:p>
      <w:pPr>
        <w:pStyle w:val="Heading1"/>
        <w:spacing w:after="180" w:before="360"/>
      </w:pPr>
      <w:r>
        <w:t xml:space="preserve">2. User &amp; Use Cases</w:t>
      </w:r>
    </w:p>
    <w:p>
      <w:pPr>
        <w:pStyle w:val="Heading2"/>
        <w:spacing w:after="140" w:before="280"/>
      </w:pPr>
      <w:r>
        <w:t xml:space="preserve">2.1 Target User</w:t>
      </w:r>
    </w:p>
    <w:p>
      <w:pPr>
        <w:spacing w:after="120"/>
      </w:pPr>
      <w:r>
        <w:t xml:space="preserve">A single primary user: an adult with Type 1 Diabetes who wears a Dexcom G7, manages insulin manually (MDI or pump, not a closed-loop system this app integrates with), and is comfortable with iOS. Technical sophistication is high enough to maintain a Dexcom Share follower account and side-load or TestFlight an app.</w:t>
      </w:r>
    </w:p>
    <w:p>
      <w:pPr>
        <w:pStyle w:val="Heading2"/>
        <w:spacing w:after="140" w:before="280"/>
      </w:pPr>
      <w:r>
        <w:t xml:space="preserve">2.2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Use Case</w:t>
            </w:r>
          </w:p>
        </w:tc>
        <w:tc>
          <w:tcPr>
            <w:tcW w:type="dxa" w:w="156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Frequency</w:t>
            </w:r>
          </w:p>
        </w:tc>
        <w:tc>
          <w:tcPr>
            <w:tcW w:type="dxa" w:w="46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Glance at current glucose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20 to 50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Wake up, open phone, see number without retina shock.</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trajectory before activity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to 8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Before meals, exercise, driving, sleeping.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 a meal with carb estimate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to 5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Snap photo, enter carbs, mark insulin dose.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 an insulin dose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 to 8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Bolus or correction, tied to a timestamp.</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 exercise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to 2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Type, duration, intensity.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Review last 24h pattern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to 2 times per day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Identify spikes, post-meal curves, overnight trends.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Review last 14 or 30 days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to 2 times per week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Time-in-range, average, GMI for self-review.</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Export for endo visit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3 months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PDF formatted as AGP-style report.</w:t>
            </w:r>
          </w:p>
        </w:tc>
      </w:tr>
    </w:tbl>
    <w:p>
      <w:pPr>
        <w:pStyle w:val="Heading1"/>
        <w:spacing w:after="180" w:before="360"/>
      </w:pPr>
      <w:r>
        <w:t xml:space="preserve">3. Feature Specification</w:t>
      </w:r>
    </w:p>
    <w:p>
      <w:pPr>
        <w:spacing w:after="120"/>
      </w:pPr>
      <w:r>
        <w:t xml:space="preserve">Features are grouped by release phase. v1 is the minimum useful product. v2 adds the differentiating logging and prediction features. v3 is polish and stretch.</w:t>
      </w:r>
    </w:p>
    <w:p>
      <w:pPr>
        <w:pStyle w:val="Heading2"/>
        <w:spacing w:after="140" w:before="280"/>
      </w:pPr>
      <w:r>
        <w:t xml:space="preserve">3.1 v1 — Minimum Viable App</w:t>
      </w:r>
    </w:p>
    <w:p>
      <w:pPr>
        <w:pStyle w:val="Heading3"/>
        <w:spacing w:after="100" w:before="200"/>
      </w:pPr>
      <w:r>
        <w:t xml:space="preserve">3.1.1 Data Source Integration (Dual Source)</w:t>
      </w:r>
    </w:p>
    <w:p>
      <w:pPr>
        <w:spacing w:after="120"/>
      </w:pPr>
      <w:r>
        <w:t xml:space="preserve">GlucoNoir reads glucose from two parallel sources and uses whichever is freshest. This adds robustness against Share API outages and provides instant historical backfill on first launch.</w:t>
      </w:r>
    </w:p>
    <w:p>
      <w:pPr>
        <w:spacing w:after="120"/>
      </w:pPr>
      <w:r>
        <w:t xml:space="preserve">Source A: Dexcom Share API (primary, live)</w:t>
      </w:r>
    </w:p>
    <w:p>
      <w:pPr>
        <w:pStyle w:val="ListParagraph"/>
        <w:numPr>
          <w:ilvl w:val="0"/>
          <w:numId w:val="2"/>
        </w:numPr>
        <w:spacing w:after="80"/>
      </w:pPr>
      <w:r>
        <w:rPr>
          <w:b/>
          <w:bCs/>
        </w:rPr>
        <w:t xml:space="preserve">Auth: </w:t>
      </w:r>
      <w:r>
        <w:t xml:space="preserve">Username and password for a dedicated Dexcom Share follower account, stored in iOS Keychain.</w:t>
      </w:r>
    </w:p>
    <w:p>
      <w:pPr>
        <w:pStyle w:val="ListParagraph"/>
        <w:numPr>
          <w:ilvl w:val="0"/>
          <w:numId w:val="2"/>
        </w:numPr>
        <w:spacing w:after="80"/>
      </w:pPr>
      <w:r>
        <w:rPr>
          <w:b/>
          <w:bCs/>
        </w:rPr>
        <w:t xml:space="preserve">Region: </w:t>
      </w:r>
      <w:r>
        <w:t xml:space="preserve">Toggle between US (share2.dexcom.com) and OUS (shareous1.dexcom.com) endpoints.</w:t>
      </w:r>
    </w:p>
    <w:p>
      <w:pPr>
        <w:pStyle w:val="ListParagraph"/>
        <w:numPr>
          <w:ilvl w:val="0"/>
          <w:numId w:val="2"/>
        </w:numPr>
        <w:spacing w:after="80"/>
      </w:pPr>
      <w:r>
        <w:rPr>
          <w:b/>
          <w:bCs/>
        </w:rPr>
        <w:t xml:space="preserve">Polling: </w:t>
      </w:r>
      <w:r>
        <w:t xml:space="preserve">Foreground: every 5 minutes. Background: every 15 minutes via BGAppRefreshTask.</w:t>
      </w:r>
    </w:p>
    <w:p>
      <w:pPr>
        <w:pStyle w:val="ListParagraph"/>
        <w:numPr>
          <w:ilvl w:val="0"/>
          <w:numId w:val="2"/>
        </w:numPr>
        <w:spacing w:after="80"/>
      </w:pPr>
      <w:r>
        <w:rPr>
          <w:b/>
          <w:bCs/>
        </w:rPr>
        <w:t xml:space="preserve">Failure handling: </w:t>
      </w:r>
      <w:r>
        <w:t xml:space="preserve">On error, fall back to Source B and surface a subtle 'Share offline' indicator. Retry with exponential backoff (1, 2, 5, 15 min).</w:t>
      </w:r>
    </w:p>
    <w:p>
      <w:pPr>
        <w:spacing w:after="120"/>
      </w:pPr>
      <w:r>
        <w:t xml:space="preserve">Source B: Apple HealthKit (fallback + history)</w:t>
      </w:r>
    </w:p>
    <w:p>
      <w:pPr>
        <w:pStyle w:val="ListParagraph"/>
        <w:numPr>
          <w:ilvl w:val="0"/>
          <w:numId w:val="2"/>
        </w:numPr>
        <w:spacing w:after="80"/>
      </w:pPr>
      <w:r>
        <w:rPr>
          <w:b/>
          <w:bCs/>
        </w:rPr>
        <w:t xml:space="preserve">Permission: </w:t>
      </w:r>
      <w:r>
        <w:t xml:space="preserve">HKQuantityTypeIdentifier.bloodGlucose read permission requested on first launch.</w:t>
      </w:r>
    </w:p>
    <w:p>
      <w:pPr>
        <w:pStyle w:val="ListParagraph"/>
        <w:numPr>
          <w:ilvl w:val="0"/>
          <w:numId w:val="2"/>
        </w:numPr>
        <w:spacing w:after="80"/>
      </w:pPr>
      <w:r>
        <w:rPr>
          <w:b/>
          <w:bCs/>
        </w:rPr>
        <w:t xml:space="preserve">Live mode: </w:t>
      </w:r>
      <w:r>
        <w:t xml:space="preserve">HKObserverQuery + HKAnchoredObjectQuery for push-style updates whenever Dexcom flushes new readings to HealthKit.</w:t>
      </w:r>
    </w:p>
    <w:p>
      <w:pPr>
        <w:pStyle w:val="ListParagraph"/>
        <w:numPr>
          <w:ilvl w:val="0"/>
          <w:numId w:val="2"/>
        </w:numPr>
        <w:spacing w:after="80"/>
      </w:pPr>
      <w:r>
        <w:rPr>
          <w:b/>
          <w:bCs/>
        </w:rPr>
        <w:t xml:space="preserve">Backfill: </w:t>
      </w:r>
      <w:r>
        <w:t xml:space="preserve">On first launch and once per day, query last 90 days from HealthKit to populate the historical store instantly without waiting for Share to drip-feed.</w:t>
      </w:r>
    </w:p>
    <w:p>
      <w:pPr>
        <w:pStyle w:val="ListParagraph"/>
        <w:numPr>
          <w:ilvl w:val="0"/>
          <w:numId w:val="2"/>
        </w:numPr>
        <w:spacing w:after="80"/>
      </w:pPr>
      <w:r>
        <w:rPr>
          <w:b/>
          <w:bCs/>
        </w:rPr>
        <w:t xml:space="preserve">Standalone mode: </w:t>
      </w:r>
      <w:r>
        <w:t xml:space="preserve">If the user declines Dexcom Share setup, the app runs in HealthKit-only mode. Live readings will be 15 to 30 minutes stale; the UI clearly indicates this.</w:t>
      </w:r>
    </w:p>
    <w:p>
      <w:pPr>
        <w:spacing w:after="120"/>
      </w:pPr>
      <w:r>
        <w:t xml:space="preserve">Source Coordinator</w:t>
      </w:r>
    </w:p>
    <w:p>
      <w:pPr>
        <w:pStyle w:val="ListParagraph"/>
        <w:numPr>
          <w:ilvl w:val="0"/>
          <w:numId w:val="2"/>
        </w:numPr>
        <w:spacing w:after="80"/>
      </w:pPr>
      <w:r>
        <w:t xml:space="preserve">A single GlucoseSourceCoordinator actor receives readings from both sources and emits a unified stream.</w:t>
      </w:r>
    </w:p>
    <w:p>
      <w:pPr>
        <w:pStyle w:val="ListParagraph"/>
        <w:numPr>
          <w:ilvl w:val="0"/>
          <w:numId w:val="2"/>
        </w:numPr>
        <w:spacing w:after="80"/>
      </w:pPr>
      <w:r>
        <w:t xml:space="preserve">Deduplication: readings within 60 seconds of each other are treated as the same event; the one with the earlier timestamp wins.</w:t>
      </w:r>
    </w:p>
    <w:p>
      <w:pPr>
        <w:pStyle w:val="ListParagraph"/>
        <w:numPr>
          <w:ilvl w:val="0"/>
          <w:numId w:val="2"/>
        </w:numPr>
        <w:spacing w:after="80"/>
      </w:pPr>
      <w:r>
        <w:t xml:space="preserve">Freshness display: the UI always shows the timestamp and source of the currently displayed reading (small badge: 'Share' or 'Health').</w:t>
      </w:r>
    </w:p>
    <w:p>
      <w:pPr>
        <w:pStyle w:val="ListParagraph"/>
        <w:numPr>
          <w:ilvl w:val="0"/>
          <w:numId w:val="2"/>
        </w:numPr>
        <w:spacing w:after="80"/>
      </w:pPr>
      <w:r>
        <w:t xml:space="preserve">Persistence: all unique readings, regardless of source, are written to SwiftData for the historical view.</w:t>
      </w:r>
    </w:p>
    <w:p>
      <w:pPr>
        <w:pStyle w:val="ListParagraph"/>
        <w:numPr>
          <w:ilvl w:val="0"/>
          <w:numId w:val="2"/>
        </w:numPr>
        <w:spacing w:after="80"/>
      </w:pPr>
      <w:r>
        <w:rPr>
          <w:b/>
          <w:bCs/>
        </w:rPr>
        <w:t xml:space="preserve">Units: </w:t>
      </w:r>
      <w:r>
        <w:t xml:space="preserve">Display in mg/dL (US) or mmol/L (international); user-selectable. Stored canonically in mg/dL.</w:t>
      </w:r>
    </w:p>
    <w:p>
      <w:pPr>
        <w:pStyle w:val="Heading3"/>
        <w:spacing w:after="100" w:before="200"/>
      </w:pPr>
      <w:r>
        <w:t xml:space="preserve">3.1.2 Current Reading Screen</w:t>
      </w:r>
    </w:p>
    <w:p>
      <w:pPr>
        <w:pStyle w:val="ListParagraph"/>
        <w:numPr>
          <w:ilvl w:val="0"/>
          <w:numId w:val="2"/>
        </w:numPr>
        <w:spacing w:after="80"/>
      </w:pPr>
      <w:r>
        <w:rPr>
          <w:b/>
          <w:bCs/>
        </w:rPr>
        <w:t xml:space="preserve">Hero number: </w:t>
      </w:r>
      <w:r>
        <w:t xml:space="preserve">Large, high-contrast glucose value, color-coded by range (in-range, low, high, urgent).</w:t>
      </w:r>
    </w:p>
    <w:p>
      <w:pPr>
        <w:pStyle w:val="ListParagraph"/>
        <w:numPr>
          <w:ilvl w:val="0"/>
          <w:numId w:val="2"/>
        </w:numPr>
        <w:spacing w:after="80"/>
      </w:pPr>
      <w:r>
        <w:rPr>
          <w:b/>
          <w:bCs/>
        </w:rPr>
        <w:t xml:space="preserve">Trend arrow: </w:t>
      </w:r>
      <w:r>
        <w:t xml:space="preserve">Standard Dexcom seven-state arrow (double-up to double-down).</w:t>
      </w:r>
    </w:p>
    <w:p>
      <w:pPr>
        <w:pStyle w:val="ListParagraph"/>
        <w:numPr>
          <w:ilvl w:val="0"/>
          <w:numId w:val="2"/>
        </w:numPr>
        <w:spacing w:after="80"/>
      </w:pPr>
      <w:r>
        <w:rPr>
          <w:b/>
          <w:bCs/>
        </w:rPr>
        <w:t xml:space="preserve">Delta: </w:t>
      </w:r>
      <w:r>
        <w:t xml:space="preserve">Change from previous reading and from 15 minutes ago.</w:t>
      </w:r>
    </w:p>
    <w:p>
      <w:pPr>
        <w:pStyle w:val="ListParagraph"/>
        <w:numPr>
          <w:ilvl w:val="0"/>
          <w:numId w:val="2"/>
        </w:numPr>
        <w:spacing w:after="80"/>
      </w:pPr>
      <w:r>
        <w:rPr>
          <w:b/>
          <w:bCs/>
        </w:rPr>
        <w:t xml:space="preserve">Last updated: </w:t>
      </w:r>
      <w:r>
        <w:t xml:space="preserve">Relative time (e.g., 'Updated 3 min ago'). Turns amber at &gt;10 min, red at &gt;20 min.</w:t>
      </w:r>
    </w:p>
    <w:p>
      <w:pPr>
        <w:pStyle w:val="ListParagraph"/>
        <w:numPr>
          <w:ilvl w:val="0"/>
          <w:numId w:val="2"/>
        </w:numPr>
        <w:spacing w:after="80"/>
      </w:pPr>
      <w:r>
        <w:rPr>
          <w:b/>
          <w:bCs/>
        </w:rPr>
        <w:t xml:space="preserve">3h chart: </w:t>
      </w:r>
      <w:r>
        <w:t xml:space="preserve">Compact line chart of the last 3 hours with target range band.</w:t>
      </w:r>
    </w:p>
    <w:p>
      <w:pPr>
        <w:pStyle w:val="Heading3"/>
        <w:spacing w:after="100" w:before="200"/>
      </w:pPr>
      <w:r>
        <w:t xml:space="preserve">3.1.3 Adaptive Theme System</w:t>
      </w:r>
    </w:p>
    <w:p>
      <w:pPr>
        <w:pStyle w:val="ListParagraph"/>
        <w:numPr>
          <w:ilvl w:val="0"/>
          <w:numId w:val="2"/>
        </w:numPr>
        <w:spacing w:after="80"/>
      </w:pPr>
      <w:r>
        <w:rPr>
          <w:b/>
          <w:bCs/>
        </w:rPr>
        <w:t xml:space="preserve">Three themes: </w:t>
      </w:r>
      <w:r>
        <w:t xml:space="preserve">True Black (OLED, pure #000 background), Soft Dark (#1C1C1E iOS-standard), Light (high-contrast white for outdoor visibility).</w:t>
      </w:r>
    </w:p>
    <w:p>
      <w:pPr>
        <w:pStyle w:val="ListParagraph"/>
        <w:numPr>
          <w:ilvl w:val="0"/>
          <w:numId w:val="2"/>
        </w:numPr>
        <w:spacing w:after="80"/>
      </w:pPr>
      <w:r>
        <w:rPr>
          <w:b/>
          <w:bCs/>
        </w:rPr>
        <w:t xml:space="preserve">System sync: </w:t>
      </w:r>
      <w:r>
        <w:t xml:space="preserve">Honor iOS appearance setting by default; user can override.</w:t>
      </w:r>
    </w:p>
    <w:p>
      <w:pPr>
        <w:pStyle w:val="ListParagraph"/>
        <w:numPr>
          <w:ilvl w:val="0"/>
          <w:numId w:val="2"/>
        </w:numPr>
        <w:spacing w:after="80"/>
      </w:pPr>
      <w:r>
        <w:rPr>
          <w:b/>
          <w:bCs/>
        </w:rPr>
        <w:t xml:space="preserve">Bedside Mode: </w:t>
      </w:r>
      <w:r>
        <w:t xml:space="preserve">A separate toggle: extra-dim, red-shifted palette designed for nighttime checks without disrupting sleep. Activates manually or on a schedule (e.g., 10pm to 7am).</w:t>
      </w:r>
    </w:p>
    <w:p>
      <w:pPr>
        <w:pStyle w:val="ListParagraph"/>
        <w:numPr>
          <w:ilvl w:val="0"/>
          <w:numId w:val="2"/>
        </w:numPr>
        <w:spacing w:after="80"/>
      </w:pPr>
      <w:r>
        <w:rPr>
          <w:b/>
          <w:bCs/>
        </w:rPr>
        <w:t xml:space="preserve">Color-blind safety: </w:t>
      </w:r>
      <w:r>
        <w:t xml:space="preserve">Range coloring uses both color and shape (icons + color), tested for deuteranopia.</w:t>
      </w:r>
    </w:p>
    <w:p>
      <w:pPr>
        <w:pStyle w:val="Heading3"/>
        <w:spacing w:after="100" w:before="200"/>
      </w:pPr>
      <w:r>
        <w:t xml:space="preserve">3.1.4 Historical View</w:t>
      </w:r>
    </w:p>
    <w:p>
      <w:pPr>
        <w:pStyle w:val="ListParagraph"/>
        <w:numPr>
          <w:ilvl w:val="0"/>
          <w:numId w:val="2"/>
        </w:numPr>
        <w:spacing w:after="80"/>
      </w:pPr>
      <w:r>
        <w:rPr>
          <w:b/>
          <w:bCs/>
        </w:rPr>
        <w:t xml:space="preserve">Time windows: </w:t>
      </w:r>
      <w:r>
        <w:t xml:space="preserve">3h, 6h, 12h, 24h, 7d, 14d, 30d, 90d.</w:t>
      </w:r>
    </w:p>
    <w:p>
      <w:pPr>
        <w:pStyle w:val="ListParagraph"/>
        <w:numPr>
          <w:ilvl w:val="0"/>
          <w:numId w:val="2"/>
        </w:numPr>
        <w:spacing w:after="80"/>
      </w:pPr>
      <w:r>
        <w:rPr>
          <w:b/>
          <w:bCs/>
        </w:rPr>
        <w:t xml:space="preserve">Stats per window: </w:t>
      </w:r>
      <w:r>
        <w:t xml:space="preserve">Average, GMI (glucose management indicator), standard deviation, time-in-range %, time-low %, time-high %.</w:t>
      </w:r>
    </w:p>
    <w:p>
      <w:pPr>
        <w:pStyle w:val="ListParagraph"/>
        <w:numPr>
          <w:ilvl w:val="0"/>
          <w:numId w:val="2"/>
        </w:numPr>
        <w:spacing w:after="80"/>
      </w:pPr>
      <w:r>
        <w:rPr>
          <w:b/>
          <w:bCs/>
        </w:rPr>
        <w:t xml:space="preserve">Daily AGP overlay: </w:t>
      </w:r>
      <w:r>
        <w:t xml:space="preserve">Stack last 14 days as a single overlaid 24-hour curve to surface time-of-day patterns.</w:t>
      </w:r>
    </w:p>
    <w:p>
      <w:pPr>
        <w:pStyle w:val="Heading3"/>
        <w:spacing w:after="100" w:before="200"/>
      </w:pPr>
      <w:r>
        <w:t xml:space="preserve">3.1.5 Settings</w:t>
      </w:r>
    </w:p>
    <w:p>
      <w:pPr>
        <w:pStyle w:val="ListParagraph"/>
        <w:numPr>
          <w:ilvl w:val="0"/>
          <w:numId w:val="2"/>
        </w:numPr>
        <w:spacing w:after="80"/>
      </w:pPr>
      <w:r>
        <w:t xml:space="preserve">Dexcom Share credentials and region (optional; app works without them in HealthKit-only mode).</w:t>
      </w:r>
    </w:p>
    <w:p>
      <w:pPr>
        <w:pStyle w:val="ListParagraph"/>
        <w:numPr>
          <w:ilvl w:val="0"/>
          <w:numId w:val="2"/>
        </w:numPr>
        <w:spacing w:after="80"/>
      </w:pPr>
      <w:r>
        <w:t xml:space="preserve">HealthKit permission status with re-request shortcut to Settings.app if denied.</w:t>
      </w:r>
    </w:p>
    <w:p>
      <w:pPr>
        <w:pStyle w:val="ListParagraph"/>
        <w:numPr>
          <w:ilvl w:val="0"/>
          <w:numId w:val="2"/>
        </w:numPr>
        <w:spacing w:after="80"/>
      </w:pPr>
      <w:r>
        <w:t xml:space="preserve">Active source indicator showing which source provided the most recent reading.</w:t>
      </w:r>
    </w:p>
    <w:p>
      <w:pPr>
        <w:pStyle w:val="ListParagraph"/>
        <w:numPr>
          <w:ilvl w:val="0"/>
          <w:numId w:val="2"/>
        </w:numPr>
        <w:spacing w:after="80"/>
      </w:pPr>
      <w:r>
        <w:t xml:space="preserve">Units (mg/dL or mmol/L).</w:t>
      </w:r>
    </w:p>
    <w:p>
      <w:pPr>
        <w:pStyle w:val="ListParagraph"/>
        <w:numPr>
          <w:ilvl w:val="0"/>
          <w:numId w:val="2"/>
        </w:numPr>
        <w:spacing w:after="80"/>
      </w:pPr>
      <w:r>
        <w:t xml:space="preserve">Target range (default 70 to 180 mg/dL, fully editable).</w:t>
      </w:r>
    </w:p>
    <w:p>
      <w:pPr>
        <w:pStyle w:val="ListParagraph"/>
        <w:numPr>
          <w:ilvl w:val="0"/>
          <w:numId w:val="2"/>
        </w:numPr>
        <w:spacing w:after="80"/>
      </w:pPr>
      <w:r>
        <w:t xml:space="preserve">Theme and Bedside Mode schedule.</w:t>
      </w:r>
    </w:p>
    <w:p>
      <w:pPr>
        <w:pStyle w:val="ListParagraph"/>
        <w:numPr>
          <w:ilvl w:val="0"/>
          <w:numId w:val="2"/>
        </w:numPr>
        <w:spacing w:after="80"/>
      </w:pPr>
      <w:r>
        <w:t xml:space="preserve">Always-visible safety disclaimer.</w:t>
      </w:r>
    </w:p>
    <w:p>
      <w:pPr>
        <w:pStyle w:val="ListParagraph"/>
        <w:numPr>
          <w:ilvl w:val="0"/>
          <w:numId w:val="2"/>
        </w:numPr>
        <w:spacing w:after="80"/>
      </w:pPr>
      <w:r>
        <w:t xml:space="preserve">Sign out and clear local data.</w:t>
      </w:r>
    </w:p>
    <w:p>
      <w:pPr>
        <w:pStyle w:val="Heading2"/>
        <w:spacing w:after="140" w:before="280"/>
      </w:pPr>
      <w:r>
        <w:t xml:space="preserve">3.2 v2 — Logging &amp; Prediction</w:t>
      </w:r>
    </w:p>
    <w:p>
      <w:pPr>
        <w:pStyle w:val="Heading3"/>
        <w:spacing w:after="100" w:before="200"/>
      </w:pPr>
      <w:r>
        <w:t xml:space="preserve">3.2.1 Event Logging</w:t>
      </w:r>
    </w:p>
    <w:p>
      <w:pPr>
        <w:pStyle w:val="ListParagraph"/>
        <w:numPr>
          <w:ilvl w:val="0"/>
          <w:numId w:val="2"/>
        </w:numPr>
        <w:spacing w:after="80"/>
      </w:pPr>
      <w:r>
        <w:rPr>
          <w:b/>
          <w:bCs/>
        </w:rPr>
        <w:t xml:space="preserve">Meal log: </w:t>
      </w:r>
      <w:r>
        <w:t xml:space="preserve">Photo, carb count, optional notes, optional meal tag (breakfast/lunch/dinner/snack). Tappable on the timeline.</w:t>
      </w:r>
    </w:p>
    <w:p>
      <w:pPr>
        <w:pStyle w:val="ListParagraph"/>
        <w:numPr>
          <w:ilvl w:val="0"/>
          <w:numId w:val="2"/>
        </w:numPr>
        <w:spacing w:after="80"/>
      </w:pPr>
      <w:r>
        <w:rPr>
          <w:b/>
          <w:bCs/>
        </w:rPr>
        <w:t xml:space="preserve">Insulin log: </w:t>
      </w:r>
      <w:r>
        <w:t xml:space="preserve">Units, type (rapid-acting or long-acting), optional injection site. The app tracks Insulin On Board (IOB) using a configurable decay curve (default: linear over 4 hours for rapid-acting).</w:t>
      </w:r>
    </w:p>
    <w:p>
      <w:pPr>
        <w:pStyle w:val="ListParagraph"/>
        <w:numPr>
          <w:ilvl w:val="0"/>
          <w:numId w:val="2"/>
        </w:numPr>
        <w:spacing w:after="80"/>
      </w:pPr>
      <w:r>
        <w:rPr>
          <w:b/>
          <w:bCs/>
        </w:rPr>
        <w:t xml:space="preserve">Exercise log: </w:t>
      </w:r>
      <w:r>
        <w:t xml:space="preserve">Type (cardio/strength/walk/other), duration, perceived intensity (1-5).</w:t>
      </w:r>
    </w:p>
    <w:p>
      <w:pPr>
        <w:pStyle w:val="ListParagraph"/>
        <w:numPr>
          <w:ilvl w:val="0"/>
          <w:numId w:val="2"/>
        </w:numPr>
        <w:spacing w:after="80"/>
      </w:pPr>
      <w:r>
        <w:rPr>
          <w:b/>
          <w:bCs/>
        </w:rPr>
        <w:t xml:space="preserve">Quick-add: </w:t>
      </w:r>
      <w:r>
        <w:t xml:space="preserve">Home screen widget and Apple Watch complication for one-tap logging of common items.</w:t>
      </w:r>
    </w:p>
    <w:p>
      <w:pPr>
        <w:pStyle w:val="ListParagraph"/>
        <w:numPr>
          <w:ilvl w:val="0"/>
          <w:numId w:val="2"/>
        </w:numPr>
        <w:spacing w:after="80"/>
      </w:pPr>
      <w:r>
        <w:rPr>
          <w:b/>
          <w:bCs/>
        </w:rPr>
        <w:t xml:space="preserve">Edit and delete: </w:t>
      </w:r>
      <w:r>
        <w:t xml:space="preserve">All logged events are editable with an audit trail (created/edited timestamps).</w:t>
      </w:r>
    </w:p>
    <w:p>
      <w:pPr>
        <w:pStyle w:val="Heading3"/>
        <w:spacing w:after="100" w:before="200"/>
      </w:pPr>
      <w:r>
        <w:t xml:space="preserve">3.2.2 Unified Timeline</w:t>
      </w:r>
    </w:p>
    <w:p>
      <w:pPr>
        <w:pStyle w:val="ListParagraph"/>
        <w:numPr>
          <w:ilvl w:val="0"/>
          <w:numId w:val="2"/>
        </w:numPr>
        <w:spacing w:after="80"/>
      </w:pPr>
      <w:r>
        <w:t xml:space="preserve">Glucose curve with overlaid event markers (meal, insulin, exercise icons).</w:t>
      </w:r>
    </w:p>
    <w:p>
      <w:pPr>
        <w:pStyle w:val="ListParagraph"/>
        <w:numPr>
          <w:ilvl w:val="0"/>
          <w:numId w:val="2"/>
        </w:numPr>
        <w:spacing w:after="80"/>
      </w:pPr>
      <w:r>
        <w:t xml:space="preserve">Tap an event to see details and the glucose response over the following 1, 2, and 3 hours.</w:t>
      </w:r>
    </w:p>
    <w:p>
      <w:pPr>
        <w:pStyle w:val="ListParagraph"/>
        <w:numPr>
          <w:ilvl w:val="0"/>
          <w:numId w:val="2"/>
        </w:numPr>
        <w:spacing w:after="80"/>
      </w:pPr>
      <w:r>
        <w:t xml:space="preserve">Filter view by event type.</w:t>
      </w:r>
    </w:p>
    <w:p>
      <w:pPr>
        <w:pStyle w:val="Heading3"/>
        <w:spacing w:after="100" w:before="200"/>
      </w:pPr>
      <w:r>
        <w:t xml:space="preserve">3.2.3 Prediction Engine (no AI/ML required)</w:t>
      </w:r>
    </w:p>
    <w:p>
      <w:pPr>
        <w:pStyle w:val="ListParagraph"/>
        <w:numPr>
          <w:ilvl w:val="0"/>
          <w:numId w:val="2"/>
        </w:numPr>
        <w:spacing w:after="80"/>
      </w:pPr>
      <w:r>
        <w:rPr>
          <w:b/>
          <w:bCs/>
        </w:rPr>
        <w:t xml:space="preserve">Short-term forecast (15 to 30 min): </w:t>
      </w:r>
      <w:r>
        <w:t xml:space="preserve">Linear regression on the last 30 minutes of glucose values, projected forward. Display as a dashed extension of the current curve with a confidence band (±1 standard deviation of recent residuals).</w:t>
      </w:r>
    </w:p>
    <w:p>
      <w:pPr>
        <w:pStyle w:val="ListParagraph"/>
        <w:numPr>
          <w:ilvl w:val="0"/>
          <w:numId w:val="2"/>
        </w:numPr>
        <w:spacing w:after="80"/>
      </w:pPr>
      <w:r>
        <w:rPr>
          <w:b/>
          <w:bCs/>
        </w:rPr>
        <w:t xml:space="preserve">Post-meal forecast: </w:t>
      </w:r>
      <w:r>
        <w:t xml:space="preserve">After a logged meal with carbs, overlay a textbook glucose-rise curve scaled by carbs and reduced by IOB. Compare to actual readings as they arrive; the gap surfaces dosing accuracy.</w:t>
      </w:r>
    </w:p>
    <w:p>
      <w:pPr>
        <w:pStyle w:val="ListParagraph"/>
        <w:numPr>
          <w:ilvl w:val="0"/>
          <w:numId w:val="2"/>
        </w:numPr>
        <w:spacing w:after="80"/>
      </w:pPr>
      <w:r>
        <w:rPr>
          <w:b/>
          <w:bCs/>
        </w:rPr>
        <w:t xml:space="preserve">IOB decay: </w:t>
      </w:r>
      <w:r>
        <w:t xml:space="preserve">Continuously calculated from logged insulin doses; visible as a small numeric badge.</w:t>
      </w:r>
    </w:p>
    <w:p>
      <w:pPr>
        <w:pStyle w:val="ListParagraph"/>
        <w:numPr>
          <w:ilvl w:val="0"/>
          <w:numId w:val="2"/>
        </w:numPr>
        <w:spacing w:after="80"/>
      </w:pPr>
      <w:r>
        <w:rPr>
          <w:b/>
          <w:bCs/>
        </w:rPr>
        <w:t xml:space="preserve">Transparency: </w:t>
      </w:r>
      <w:r>
        <w:t xml:space="preserve">A 'How is this calculated?' link on every prediction explains the math in plain language. No black boxes.</w:t>
      </w:r>
    </w:p>
    <w:p>
      <w:pPr>
        <w:pStyle w:val="Heading2"/>
        <w:spacing w:after="140" w:before="280"/>
      </w:pPr>
      <w:r>
        <w:t xml:space="preserve">3.3 v3 — Polish &amp; Stretch</w:t>
      </w:r>
    </w:p>
    <w:p>
      <w:pPr>
        <w:pStyle w:val="ListParagraph"/>
        <w:numPr>
          <w:ilvl w:val="0"/>
          <w:numId w:val="2"/>
        </w:numPr>
        <w:spacing w:after="80"/>
      </w:pPr>
      <w:r>
        <w:t xml:space="preserve">Apple Watch app (current reading + quick-log complication).</w:t>
      </w:r>
    </w:p>
    <w:p>
      <w:pPr>
        <w:pStyle w:val="ListParagraph"/>
        <w:numPr>
          <w:ilvl w:val="0"/>
          <w:numId w:val="2"/>
        </w:numPr>
        <w:spacing w:after="80"/>
      </w:pPr>
      <w:r>
        <w:t xml:space="preserve">Lock Screen and StandBy widgets.</w:t>
      </w:r>
    </w:p>
    <w:p>
      <w:pPr>
        <w:pStyle w:val="ListParagraph"/>
        <w:numPr>
          <w:ilvl w:val="0"/>
          <w:numId w:val="2"/>
        </w:numPr>
        <w:spacing w:after="80"/>
      </w:pPr>
      <w:r>
        <w:t xml:space="preserve">Siri Shortcuts: 'What's my glucose,' 'Log 30g carbs,' 'Log 4 units.'</w:t>
      </w:r>
    </w:p>
    <w:p>
      <w:pPr>
        <w:pStyle w:val="ListParagraph"/>
        <w:numPr>
          <w:ilvl w:val="0"/>
          <w:numId w:val="2"/>
        </w:numPr>
        <w:spacing w:after="80"/>
      </w:pPr>
      <w:r>
        <w:t xml:space="preserve">PDF export styled like the Ambulatory Glucose Profile (AGP) report endocrinologists use.</w:t>
      </w:r>
    </w:p>
    <w:p>
      <w:pPr>
        <w:pStyle w:val="ListParagraph"/>
        <w:numPr>
          <w:ilvl w:val="0"/>
          <w:numId w:val="2"/>
        </w:numPr>
        <w:spacing w:after="80"/>
      </w:pPr>
      <w:r>
        <w:t xml:space="preserve">Personal food database: tag meals with names; future logs of the same meal show historical glucose response.</w:t>
      </w:r>
    </w:p>
    <w:p>
      <w:pPr>
        <w:pStyle w:val="ListParagraph"/>
        <w:numPr>
          <w:ilvl w:val="0"/>
          <w:numId w:val="2"/>
        </w:numPr>
        <w:spacing w:after="80"/>
      </w:pPr>
      <w:r>
        <w:t xml:space="preserve">HealthKit write-back so logged events are visible to other Apple Health apps.</w:t>
      </w:r>
    </w:p>
    <w:p>
      <w:pPr>
        <w:pStyle w:val="ListParagraph"/>
        <w:numPr>
          <w:ilvl w:val="0"/>
          <w:numId w:val="2"/>
        </w:numPr>
        <w:spacing w:after="80"/>
      </w:pPr>
      <w:r>
        <w:t xml:space="preserve">iCloud sync of logged events across the user's own devices.</w:t>
      </w:r>
    </w:p>
    <w:p>
      <w:pPr>
        <w:pStyle w:val="Heading1"/>
        <w:spacing w:after="180" w:before="360"/>
      </w:pPr>
      <w:r>
        <w:t xml:space="preserve">4. Technical Architecture</w:t>
      </w:r>
    </w:p>
    <w:p>
      <w:pPr>
        <w:pStyle w:val="Heading2"/>
        <w:spacing w:after="140" w:before="280"/>
      </w:pPr>
      <w:r>
        <w:t xml:space="preserve">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Layer</w:t>
            </w:r>
          </w:p>
        </w:tc>
        <w:tc>
          <w:tcPr>
            <w:tcW w:type="dxa" w:w="2808"/>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Choice</w:t>
            </w:r>
          </w:p>
        </w:tc>
        <w:tc>
          <w:tcPr>
            <w:tcW w:type="dxa" w:w="46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Rationale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Language</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Swift 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Native, current, strict concurrency for safe background fetches.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UI</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SwiftUI</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Best path for adaptive theming, widgets, Watch app, and Lock Screen.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Min iOS</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iOS 17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SwiftData, modern Charts framework, current widget APIs.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Persistence</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SwiftData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First-party, schema migrations, CloudKit-ready for v3.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Charts</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Swift Charts (Apple)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Native, performant, theme-aware.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Networking</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URLSession + async/await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third-party HTTP dependency needed.</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Secrets</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Keychain Services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Dexcom credentials must never touch UserDefaults.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Background</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BGAppRefreshTask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iOS-sanctioned periodic refresh.</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Testing</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XCTest + Swift Testing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Unit tests for prediction math and Share API parsing.</w:t>
            </w:r>
          </w:p>
        </w:tc>
      </w:tr>
    </w:tbl>
    <w:p>
      <w:pPr>
        <w:pStyle w:val="Heading2"/>
        <w:spacing w:after="140" w:before="280"/>
      </w:pPr>
      <w:r>
        <w:t xml:space="preserve">4.2 Data Source Layer</w:t>
      </w:r>
    </w:p>
    <w:p>
      <w:pPr>
        <w:spacing w:after="120"/>
      </w:pPr>
      <w:r>
        <w:t xml:space="preserve">Two independent source clients feed a single coordinator. Each source is a Swift actor that exposes an AsyncStream of GlucoseReading values. This isolates threading concerns and makes both sources independently testable.</w:t>
      </w:r>
    </w:p>
    <w:p>
      <w:pPr>
        <w:pStyle w:val="Heading3"/>
        <w:spacing w:after="100" w:before="200"/>
      </w:pPr>
      <w:r>
        <w:t xml:space="preserve">4.2.1 DexcomShareClient</w:t>
      </w:r>
    </w:p>
    <w:p>
      <w:pPr>
        <w:spacing w:after="120"/>
      </w:pPr>
      <w:r>
        <w:t xml:space="preserve">The Share API is undocumented but widely reverse-engineered by the Nightscout and xDrip4iOS communities. Two endpoints matter:</w:t>
      </w:r>
    </w:p>
    <w:p>
      <w:pPr>
        <w:pStyle w:val="ListParagraph"/>
        <w:numPr>
          <w:ilvl w:val="0"/>
          <w:numId w:val="2"/>
        </w:numPr>
        <w:spacing w:after="80"/>
      </w:pPr>
      <w:r>
        <w:rPr>
          <w:b/>
          <w:bCs/>
        </w:rPr>
        <w:t xml:space="preserve">Login: </w:t>
      </w:r>
      <w:r>
        <w:t xml:space="preserve">POST /ShareWebServices/Services/General/LoginPublisherAccountByName returns a session ID.</w:t>
      </w:r>
    </w:p>
    <w:p>
      <w:pPr>
        <w:pStyle w:val="ListParagraph"/>
        <w:numPr>
          <w:ilvl w:val="0"/>
          <w:numId w:val="2"/>
        </w:numPr>
        <w:spacing w:after="80"/>
      </w:pPr>
      <w:r>
        <w:rPr>
          <w:b/>
          <w:bCs/>
        </w:rPr>
        <w:t xml:space="preserve">Read glucose: </w:t>
      </w:r>
      <w:r>
        <w:t xml:space="preserve">POST /ShareWebServices/Services/Publisher/ReadPublisherLatestGlucoseValues with the session ID and a count parameter returns recent values as JSON.</w:t>
      </w:r>
    </w:p>
    <w:p>
      <w:pPr>
        <w:spacing w:after="120"/>
      </w:pPr>
      <w:r>
        <w:t xml:space="preserve">Implementation notes:</w:t>
      </w:r>
    </w:p>
    <w:p>
      <w:pPr>
        <w:pStyle w:val="ListParagraph"/>
        <w:numPr>
          <w:ilvl w:val="0"/>
          <w:numId w:val="2"/>
        </w:numPr>
        <w:spacing w:after="80"/>
      </w:pPr>
      <w:r>
        <w:t xml:space="preserve">Wrap in an actor to serialize requests and handle session refresh on 401.</w:t>
      </w:r>
    </w:p>
    <w:p>
      <w:pPr>
        <w:pStyle w:val="ListParagraph"/>
        <w:numPr>
          <w:ilvl w:val="0"/>
          <w:numId w:val="2"/>
        </w:numPr>
        <w:spacing w:after="80"/>
      </w:pPr>
      <w:r>
        <w:t xml:space="preserve">Treat the API as fragile: cache last-known values, never crash on parse failure, log errors to a local diagnostic view (not to a remote service; this is a personal app).</w:t>
      </w:r>
    </w:p>
    <w:p>
      <w:pPr>
        <w:pStyle w:val="ListParagraph"/>
        <w:numPr>
          <w:ilvl w:val="0"/>
          <w:numId w:val="2"/>
        </w:numPr>
        <w:spacing w:after="80"/>
      </w:pPr>
      <w:r>
        <w:t xml:space="preserve">The follower account should be a separate Dexcom account, not the primary one, to avoid risk of being logged out of the main app.</w:t>
      </w:r>
    </w:p>
    <w:p>
      <w:pPr>
        <w:pStyle w:val="ListParagraph"/>
        <w:numPr>
          <w:ilvl w:val="0"/>
          <w:numId w:val="2"/>
        </w:numPr>
        <w:spacing w:after="80"/>
      </w:pPr>
      <w:r>
        <w:t xml:space="preserve">Set a 10-second request timeout. On timeout or error, surface to the coordinator and let HealthKit take over.</w:t>
      </w:r>
    </w:p>
    <w:p>
      <w:pPr>
        <w:pStyle w:val="Heading3"/>
        <w:spacing w:after="100" w:before="200"/>
      </w:pPr>
      <w:r>
        <w:t xml:space="preserve">4.2.2 HealthKitGlucoseSource</w:t>
      </w:r>
    </w:p>
    <w:p>
      <w:pPr>
        <w:pStyle w:val="ListParagraph"/>
        <w:numPr>
          <w:ilvl w:val="0"/>
          <w:numId w:val="2"/>
        </w:numPr>
        <w:spacing w:after="80"/>
      </w:pPr>
      <w:r>
        <w:t xml:space="preserve">Request HKQuantityTypeIdentifier.bloodGlucose read access at first launch with a clear NSHealthShareUsageDescription string explaining why.</w:t>
      </w:r>
    </w:p>
    <w:p>
      <w:pPr>
        <w:pStyle w:val="ListParagraph"/>
        <w:numPr>
          <w:ilvl w:val="0"/>
          <w:numId w:val="2"/>
        </w:numPr>
        <w:spacing w:after="80"/>
      </w:pPr>
      <w:r>
        <w:t xml:space="preserve">On launch: run an HKAnchoredObjectQuery for the last 90 days to populate the historical store. Save the anchor in UserDefaults for incremental updates.</w:t>
      </w:r>
    </w:p>
    <w:p>
      <w:pPr>
        <w:pStyle w:val="ListParagraph"/>
        <w:numPr>
          <w:ilvl w:val="0"/>
          <w:numId w:val="2"/>
        </w:numPr>
        <w:spacing w:after="80"/>
      </w:pPr>
      <w:r>
        <w:t xml:space="preserve">Steady state: HKObserverQuery fires whenever new glucose data is written to HealthKit. The handler runs an anchored query from the saved anchor to fetch only new readings.</w:t>
      </w:r>
    </w:p>
    <w:p>
      <w:pPr>
        <w:pStyle w:val="ListParagraph"/>
        <w:numPr>
          <w:ilvl w:val="0"/>
          <w:numId w:val="2"/>
        </w:numPr>
        <w:spacing w:after="80"/>
      </w:pPr>
      <w:r>
        <w:t xml:space="preserve">Background delivery: enable HKHealthStore.enableBackgroundDelivery(for:frequency:) so the observer fires even when the app is backgrounded. Use HKUpdateFrequency.immediate.</w:t>
      </w:r>
    </w:p>
    <w:p>
      <w:pPr>
        <w:pStyle w:val="ListParagraph"/>
        <w:numPr>
          <w:ilvl w:val="0"/>
          <w:numId w:val="2"/>
        </w:numPr>
        <w:spacing w:after="80"/>
      </w:pPr>
      <w:r>
        <w:t xml:space="preserve">Convert HKQuantitySample to GlucoseReading: extract value in mg/dL, startDate as timestamp, source bundle ID for provenance.</w:t>
      </w:r>
    </w:p>
    <w:p>
      <w:pPr>
        <w:pStyle w:val="ListParagraph"/>
        <w:numPr>
          <w:ilvl w:val="0"/>
          <w:numId w:val="2"/>
        </w:numPr>
        <w:spacing w:after="80"/>
      </w:pPr>
      <w:r>
        <w:t xml:space="preserve">Trend arrows are NOT available from HealthKit. When a reading comes from this source only, compute trend client-side from the last 15 minutes of data.</w:t>
      </w:r>
    </w:p>
    <w:p>
      <w:pPr>
        <w:pStyle w:val="Heading3"/>
        <w:spacing w:after="100" w:before="200"/>
      </w:pPr>
      <w:r>
        <w:t xml:space="preserve">4.2.3 GlucoseSourceCoordinator</w:t>
      </w:r>
    </w:p>
    <w:p>
      <w:pPr>
        <w:spacing w:after="120"/>
      </w:pPr>
      <w:r>
        <w:t xml:space="preserve">A single actor that subscribes to both sources, deduplicates, and publishes a merged stream that the UI observes.</w:t>
      </w:r>
    </w:p>
    <w:p>
      <w:pPr>
        <w:pStyle w:val="ListParagraph"/>
        <w:numPr>
          <w:ilvl w:val="0"/>
          <w:numId w:val="2"/>
        </w:numPr>
        <w:spacing w:after="80"/>
      </w:pPr>
      <w:r>
        <w:t xml:space="preserve">Input: AsyncStream&lt;GlucoseReading&gt; from each source.</w:t>
      </w:r>
    </w:p>
    <w:p>
      <w:pPr>
        <w:pStyle w:val="ListParagraph"/>
        <w:numPr>
          <w:ilvl w:val="0"/>
          <w:numId w:val="2"/>
        </w:numPr>
        <w:spacing w:after="80"/>
      </w:pPr>
      <w:r>
        <w:t xml:space="preserve">Dedup rule: two readings within 60 seconds are the same physical sample. Keep the one with the most metadata (Share usually has trend; HealthKit usually has the cleaner timestamp).</w:t>
      </w:r>
    </w:p>
    <w:p>
      <w:pPr>
        <w:pStyle w:val="ListParagraph"/>
        <w:numPr>
          <w:ilvl w:val="0"/>
          <w:numId w:val="2"/>
        </w:numPr>
        <w:spacing w:after="80"/>
      </w:pPr>
      <w:r>
        <w:t xml:space="preserve">Freshness rule for the 'current' reading shown in the UI: pick the reading with the latest timestamp regardless of source. If both are older than 10 min, show stale-data badge. If both are older than 20 min, show critical-stale state and recommend opening the official Dexcom app.</w:t>
      </w:r>
    </w:p>
    <w:p>
      <w:pPr>
        <w:pStyle w:val="ListParagraph"/>
        <w:numPr>
          <w:ilvl w:val="0"/>
          <w:numId w:val="2"/>
        </w:numPr>
        <w:spacing w:after="80"/>
      </w:pPr>
      <w:r>
        <w:t xml:space="preserve">Source attribution: every reading carries a source enum (.share, .healthKit) so the UI can display a small badge indicating which source the current display value came from.</w:t>
      </w:r>
    </w:p>
    <w:p>
      <w:pPr>
        <w:pStyle w:val="ListParagraph"/>
        <w:numPr>
          <w:ilvl w:val="0"/>
          <w:numId w:val="2"/>
        </w:numPr>
        <w:spacing w:after="80"/>
      </w:pPr>
      <w:r>
        <w:t xml:space="preserve">All unique readings flow into SwiftData regardless of source; the historical view never knows or cares which source produced a given reading.</w:t>
      </w:r>
    </w:p>
    <w:p>
      <w:pPr>
        <w:pStyle w:val="Heading3"/>
        <w:spacing w:after="100" w:before="200"/>
      </w:pPr>
      <w:r>
        <w:t xml:space="preserve">4.2.4 Operating Modes</w:t>
      </w:r>
    </w:p>
    <w:p>
      <w:pPr>
        <w:pStyle w:val="ListParagraph"/>
        <w:numPr>
          <w:ilvl w:val="0"/>
          <w:numId w:val="2"/>
        </w:numPr>
        <w:spacing w:after="80"/>
      </w:pPr>
      <w:r>
        <w:rPr>
          <w:b/>
          <w:bCs/>
        </w:rPr>
        <w:t xml:space="preserve">Dual mode (default): </w:t>
      </w:r>
      <w:r>
        <w:t xml:space="preserve">Both sources active. Best freshness and reliability. Recommended.</w:t>
      </w:r>
    </w:p>
    <w:p>
      <w:pPr>
        <w:pStyle w:val="ListParagraph"/>
        <w:numPr>
          <w:ilvl w:val="0"/>
          <w:numId w:val="2"/>
        </w:numPr>
        <w:spacing w:after="80"/>
      </w:pPr>
      <w:r>
        <w:rPr>
          <w:b/>
          <w:bCs/>
        </w:rPr>
        <w:t xml:space="preserve">Share-only mode: </w:t>
      </w:r>
      <w:r>
        <w:t xml:space="preserve">User declined HealthKit permission. Live data works; historical backfill on first launch is slower (must wait for Share to accumulate).</w:t>
      </w:r>
    </w:p>
    <w:p>
      <w:pPr>
        <w:pStyle w:val="ListParagraph"/>
        <w:numPr>
          <w:ilvl w:val="0"/>
          <w:numId w:val="2"/>
        </w:numPr>
        <w:spacing w:after="80"/>
      </w:pPr>
      <w:r>
        <w:rPr>
          <w:b/>
          <w:bCs/>
        </w:rPr>
        <w:t xml:space="preserve">HealthKit-only mode: </w:t>
      </w:r>
      <w:r>
        <w:t xml:space="preserve">User has not configured Dexcom Share. App is fully functional but live readings lag 15 to 30 min. UI shows persistent banner: 'Add Dexcom Share for fresher data.'</w:t>
      </w:r>
    </w:p>
    <w:p>
      <w:pPr>
        <w:pStyle w:val="ListParagraph"/>
        <w:numPr>
          <w:ilvl w:val="0"/>
          <w:numId w:val="2"/>
        </w:numPr>
        <w:spacing w:after="80"/>
      </w:pPr>
      <w:r>
        <w:rPr>
          <w:b/>
          <w:bCs/>
        </w:rPr>
        <w:t xml:space="preserve">Offline mode: </w:t>
      </w:r>
      <w:r>
        <w:t xml:space="preserve">No network. Share fails; HealthKit continues working from local store. App remains usable for logging and reviewing recent data.</w:t>
      </w:r>
    </w:p>
    <w:p>
      <w:pPr>
        <w:pStyle w:val="Heading2"/>
        <w:spacing w:after="140" w:before="280"/>
      </w:pPr>
      <w:r>
        <w:t xml:space="preserve">4.3 Data Model (SwiftData)</w:t>
      </w:r>
    </w:p>
    <w:p>
      <w:pPr>
        <w:pStyle w:val="ListParagraph"/>
        <w:numPr>
          <w:ilvl w:val="0"/>
          <w:numId w:val="2"/>
        </w:numPr>
        <w:spacing w:after="80"/>
      </w:pPr>
      <w:r>
        <w:t xml:space="preserve">GlucoseReading: timestamp, value (mg/dL stored canonically), trend (optional, may be nil for HealthKit-sourced readings), source (.share or .healthKit), syncId (for dedup).</w:t>
      </w:r>
    </w:p>
    <w:p>
      <w:pPr>
        <w:pStyle w:val="ListParagraph"/>
        <w:numPr>
          <w:ilvl w:val="0"/>
          <w:numId w:val="2"/>
        </w:numPr>
        <w:spacing w:after="80"/>
      </w:pPr>
      <w:r>
        <w:t xml:space="preserve">MealEvent: timestamp, carbs, photoData (optional), notes, tag.</w:t>
      </w:r>
    </w:p>
    <w:p>
      <w:pPr>
        <w:pStyle w:val="ListParagraph"/>
        <w:numPr>
          <w:ilvl w:val="0"/>
          <w:numId w:val="2"/>
        </w:numPr>
        <w:spacing w:after="80"/>
      </w:pPr>
      <w:r>
        <w:t xml:space="preserve">InsulinEvent: timestamp, units, type, site (optional).</w:t>
      </w:r>
    </w:p>
    <w:p>
      <w:pPr>
        <w:pStyle w:val="ListParagraph"/>
        <w:numPr>
          <w:ilvl w:val="0"/>
          <w:numId w:val="2"/>
        </w:numPr>
        <w:spacing w:after="80"/>
      </w:pPr>
      <w:r>
        <w:t xml:space="preserve">ExerciseEvent: timestamp, type, durationMinutes, intensity.</w:t>
      </w:r>
    </w:p>
    <w:p>
      <w:pPr>
        <w:pStyle w:val="ListParagraph"/>
        <w:numPr>
          <w:ilvl w:val="0"/>
          <w:numId w:val="2"/>
        </w:numPr>
        <w:spacing w:after="80"/>
      </w:pPr>
      <w:r>
        <w:t xml:space="preserve">UserSettings: targetLow, targetHigh, units, theme, bedsideSchedule, dexcomRegion.</w:t>
      </w:r>
    </w:p>
    <w:p>
      <w:pPr>
        <w:pStyle w:val="Heading2"/>
        <w:spacing w:after="140" w:before="280"/>
      </w:pPr>
      <w:r>
        <w:t xml:space="preserve">4.4 Prediction Engine</w:t>
      </w:r>
    </w:p>
    <w:p>
      <w:pPr>
        <w:spacing w:after="120"/>
      </w:pPr>
      <w:r>
        <w:t xml:space="preserve">Implemented as a pure Swift module with no UI dependencies, fully unit-testable.</w:t>
      </w:r>
    </w:p>
    <w:p>
      <w:pPr>
        <w:pStyle w:val="ListParagraph"/>
        <w:numPr>
          <w:ilvl w:val="0"/>
          <w:numId w:val="2"/>
        </w:numPr>
        <w:spacing w:after="80"/>
      </w:pPr>
      <w:r>
        <w:t xml:space="preserve">LinearRegressionForecaster: takes [GlucoseReading], returns projected values + confidence.</w:t>
      </w:r>
    </w:p>
    <w:p>
      <w:pPr>
        <w:pStyle w:val="ListParagraph"/>
        <w:numPr>
          <w:ilvl w:val="0"/>
          <w:numId w:val="2"/>
        </w:numPr>
        <w:spacing w:after="80"/>
      </w:pPr>
      <w:r>
        <w:t xml:space="preserve">IOBCalculator: takes [InsulinEvent] and current time, returns active units.</w:t>
      </w:r>
    </w:p>
    <w:p>
      <w:pPr>
        <w:pStyle w:val="ListParagraph"/>
        <w:numPr>
          <w:ilvl w:val="0"/>
          <w:numId w:val="2"/>
        </w:numPr>
        <w:spacing w:after="80"/>
      </w:pPr>
      <w:r>
        <w:t xml:space="preserve">MealResponseEstimator: takes a MealEvent and IOB, returns expected curve.</w:t>
      </w:r>
    </w:p>
    <w:p>
      <w:pPr>
        <w:spacing w:after="120"/>
      </w:pPr>
      <w:r>
        <w:t xml:space="preserve">Each is testable with synthetic input. Acceptance criterion: 15-minute prediction error stays within ±20 mg/dL on the user's own historical data 80% of the time. This will be measured by replaying the user's first 14 days of logs.</w:t>
      </w:r>
    </w:p>
    <w:p>
      <w:pPr>
        <w:pStyle w:val="Heading2"/>
        <w:spacing w:after="140" w:before="280"/>
      </w:pPr>
      <w:r>
        <w:t xml:space="preserve">4.5 Project Structure</w:t>
      </w:r>
    </w:p>
    <w:p>
      <w:pPr>
        <w:pStyle w:val="ListParagraph"/>
        <w:numPr>
          <w:ilvl w:val="0"/>
          <w:numId w:val="2"/>
        </w:numPr>
        <w:spacing w:after="80"/>
      </w:pPr>
      <w:r>
        <w:t xml:space="preserve">GlucoNoir/ (app target)</w:t>
      </w:r>
    </w:p>
    <w:p>
      <w:pPr>
        <w:pStyle w:val="ListParagraph"/>
        <w:numPr>
          <w:ilvl w:val="1"/>
          <w:numId w:val="2"/>
        </w:numPr>
        <w:spacing w:after="80"/>
      </w:pPr>
      <w:r>
        <w:t xml:space="preserve">GlucoNoirCore/ (Swift Package): models, prediction engine, Dexcom client</w:t>
      </w:r>
    </w:p>
    <w:p>
      <w:pPr>
        <w:pStyle w:val="ListParagraph"/>
        <w:numPr>
          <w:ilvl w:val="1"/>
          <w:numId w:val="2"/>
        </w:numPr>
        <w:spacing w:after="80"/>
      </w:pPr>
      <w:r>
        <w:t xml:space="preserve">GlucoNoirUI/ (Swift Package): theme system, reusable views, charts</w:t>
      </w:r>
    </w:p>
    <w:p>
      <w:pPr>
        <w:pStyle w:val="ListParagraph"/>
        <w:numPr>
          <w:ilvl w:val="0"/>
          <w:numId w:val="2"/>
        </w:numPr>
        <w:spacing w:after="80"/>
      </w:pPr>
      <w:r>
        <w:t xml:space="preserve">GlucoNoirWatch/ (watchOS target, v3)</w:t>
      </w:r>
    </w:p>
    <w:p>
      <w:pPr>
        <w:pStyle w:val="ListParagraph"/>
        <w:numPr>
          <w:ilvl w:val="0"/>
          <w:numId w:val="2"/>
        </w:numPr>
        <w:spacing w:after="80"/>
      </w:pPr>
      <w:r>
        <w:t xml:space="preserve">GlucoNoirWidgets/ (widget extension, v3)</w:t>
      </w:r>
    </w:p>
    <w:p>
      <w:pPr>
        <w:pStyle w:val="ListParagraph"/>
        <w:numPr>
          <w:ilvl w:val="0"/>
          <w:numId w:val="2"/>
        </w:numPr>
        <w:spacing w:after="80"/>
      </w:pPr>
      <w:r>
        <w:t xml:space="preserve">Tests/ (XCTest targets per package)</w:t>
      </w:r>
    </w:p>
    <w:p>
      <w:pPr>
        <w:pStyle w:val="Heading1"/>
        <w:spacing w:after="180" w:before="360"/>
      </w:pPr>
      <w:r>
        <w:t xml:space="preserve">5. Design System</w:t>
      </w:r>
    </w:p>
    <w:p>
      <w:pPr>
        <w:pStyle w:val="Heading2"/>
        <w:spacing w:after="140" w:before="280"/>
      </w:pPr>
      <w:r>
        <w:t xml:space="preserve">5.1 Color Tokens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380"/>
        <w:gridCol w:w="1280"/>
        <w:gridCol w:w="1280"/>
        <w:gridCol w:w="1280"/>
        <w:gridCol w:w="3460"/>
      </w:tblGrid>
      <w:tr>
        <w:tc>
          <w:tcPr>
            <w:tcW w:type="dxa" w:w="13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Token</w:t>
            </w:r>
          </w:p>
        </w:tc>
        <w:tc>
          <w:tcPr>
            <w:tcW w:type="dxa" w:w="12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True Black</w:t>
            </w:r>
          </w:p>
        </w:tc>
        <w:tc>
          <w:tcPr>
            <w:tcW w:type="dxa" w:w="12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Soft Dark</w:t>
            </w:r>
          </w:p>
        </w:tc>
        <w:tc>
          <w:tcPr>
            <w:tcW w:type="dxa" w:w="12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Light</w:t>
            </w:r>
          </w:p>
        </w:tc>
        <w:tc>
          <w:tcPr>
            <w:tcW w:type="dxa" w:w="346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Use</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bg.primary</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#000000</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#1C1C1E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#FFFFFF</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Screen background</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bg.secondary</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#0A0A0A</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#2C2C2E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#F2F2F7</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Cards, sheets</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text.primary</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#FFFFFF</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#FFFFFF</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#000000</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Headings, hero number</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text.secondary</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#8E8E93</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#8E8E93</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#3C3C43</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Labels, timestamps</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accent</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#0A84FF</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#0A84FF</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#007AFF</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Interactive elements</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range.in</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#30D158</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#30D158</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#34C759</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In-range glucose</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range.low</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#FF453A</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#FF453A</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#FF3B30</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Below target</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range.high</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#FFD60A</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#FFD60A</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#FFCC00</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Above target</w:t>
            </w:r>
          </w:p>
        </w:tc>
      </w:tr>
      <w:tr>
        <w:tc>
          <w:tcPr>
            <w:tcW w:type="dxa" w:w="1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range.urgent</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#FF2D55</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#FF2D55</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#FF2D55</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Urgent low/high</w:t>
            </w:r>
          </w:p>
        </w:tc>
      </w:tr>
    </w:tbl>
    <w:p>
      <w:pPr>
        <w:pStyle w:val="Heading2"/>
        <w:spacing w:after="140" w:before="280"/>
      </w:pPr>
      <w:r>
        <w:t xml:space="preserve">5.2 Typography</w:t>
      </w:r>
    </w:p>
    <w:p>
      <w:pPr>
        <w:pStyle w:val="ListParagraph"/>
        <w:numPr>
          <w:ilvl w:val="0"/>
          <w:numId w:val="2"/>
        </w:numPr>
        <w:spacing w:after="80"/>
      </w:pPr>
      <w:r>
        <w:rPr>
          <w:b/>
          <w:bCs/>
        </w:rPr>
        <w:t xml:space="preserve">Hero glucose number: </w:t>
      </w:r>
      <w:r>
        <w:t xml:space="preserve">SF Pro Rounded, 96pt, Bold (true OLED-friendly weight).</w:t>
      </w:r>
    </w:p>
    <w:p>
      <w:pPr>
        <w:pStyle w:val="ListParagraph"/>
        <w:numPr>
          <w:ilvl w:val="0"/>
          <w:numId w:val="2"/>
        </w:numPr>
        <w:spacing w:after="80"/>
      </w:pPr>
      <w:r>
        <w:rPr>
          <w:b/>
          <w:bCs/>
        </w:rPr>
        <w:t xml:space="preserve">Section titles: </w:t>
      </w:r>
      <w:r>
        <w:t xml:space="preserve">SF Pro, 22pt, Semibold.</w:t>
      </w:r>
    </w:p>
    <w:p>
      <w:pPr>
        <w:pStyle w:val="ListParagraph"/>
        <w:numPr>
          <w:ilvl w:val="0"/>
          <w:numId w:val="2"/>
        </w:numPr>
        <w:spacing w:after="80"/>
      </w:pPr>
      <w:r>
        <w:rPr>
          <w:b/>
          <w:bCs/>
        </w:rPr>
        <w:t xml:space="preserve">Body: </w:t>
      </w:r>
      <w:r>
        <w:t xml:space="preserve">SF Pro, 17pt, Regular.</w:t>
      </w:r>
    </w:p>
    <w:p>
      <w:pPr>
        <w:pStyle w:val="ListParagraph"/>
        <w:numPr>
          <w:ilvl w:val="0"/>
          <w:numId w:val="2"/>
        </w:numPr>
        <w:spacing w:after="80"/>
      </w:pPr>
      <w:r>
        <w:rPr>
          <w:b/>
          <w:bCs/>
        </w:rPr>
        <w:t xml:space="preserve">Captions: </w:t>
      </w:r>
      <w:r>
        <w:t xml:space="preserve">SF Pro, 13pt, Regular, secondary color.</w:t>
      </w:r>
    </w:p>
    <w:p>
      <w:pPr>
        <w:spacing w:after="120"/>
      </w:pPr>
      <w:r>
        <w:t xml:space="preserve">All sizes respect Dynamic Type.</w:t>
      </w:r>
    </w:p>
    <w:p>
      <w:pPr>
        <w:pStyle w:val="Heading2"/>
        <w:spacing w:after="140" w:before="280"/>
      </w:pPr>
      <w:r>
        <w:t xml:space="preserve">5.3 Bedside Mode Specifics</w:t>
      </w:r>
    </w:p>
    <w:p>
      <w:pPr>
        <w:pStyle w:val="ListParagraph"/>
        <w:numPr>
          <w:ilvl w:val="0"/>
          <w:numId w:val="2"/>
        </w:numPr>
        <w:spacing w:after="80"/>
      </w:pPr>
      <w:r>
        <w:t xml:space="preserve">Background: pure #000.</w:t>
      </w:r>
    </w:p>
    <w:p>
      <w:pPr>
        <w:pStyle w:val="ListParagraph"/>
        <w:numPr>
          <w:ilvl w:val="0"/>
          <w:numId w:val="2"/>
        </w:numPr>
        <w:spacing w:after="80"/>
      </w:pPr>
      <w:r>
        <w:t xml:space="preserve">All text and accents shifted toward red end of spectrum (#FF6B6B, #FF9F43) to preserve dark adaptation.</w:t>
      </w:r>
    </w:p>
    <w:p>
      <w:pPr>
        <w:pStyle w:val="ListParagraph"/>
        <w:numPr>
          <w:ilvl w:val="0"/>
          <w:numId w:val="2"/>
        </w:numPr>
        <w:spacing w:after="80"/>
      </w:pPr>
      <w:r>
        <w:t xml:space="preserve">Maximum brightness on screen: 30% of system brightness setting.</w:t>
      </w:r>
    </w:p>
    <w:p>
      <w:pPr>
        <w:pStyle w:val="ListParagraph"/>
        <w:numPr>
          <w:ilvl w:val="0"/>
          <w:numId w:val="2"/>
        </w:numPr>
        <w:spacing w:after="80"/>
      </w:pPr>
      <w:r>
        <w:t xml:space="preserve">All animations disabled.</w:t>
      </w:r>
    </w:p>
    <w:p>
      <w:pPr>
        <w:pStyle w:val="ListParagraph"/>
        <w:numPr>
          <w:ilvl w:val="0"/>
          <w:numId w:val="2"/>
        </w:numPr>
        <w:spacing w:after="80"/>
      </w:pPr>
      <w:r>
        <w:t xml:space="preserve">Single tap anywhere returns to normal mode.</w:t>
      </w:r>
    </w:p>
    <w:p>
      <w:pPr>
        <w:pStyle w:val="Heading1"/>
        <w:spacing w:after="180" w:before="360"/>
      </w:pPr>
      <w:r>
        <w:t xml:space="preserve">6. Privacy &amp; Security</w:t>
      </w:r>
    </w:p>
    <w:p>
      <w:pPr>
        <w:pStyle w:val="ListParagraph"/>
        <w:numPr>
          <w:ilvl w:val="0"/>
          <w:numId w:val="2"/>
        </w:numPr>
        <w:spacing w:after="80"/>
      </w:pPr>
      <w:r>
        <w:t xml:space="preserve">All glucose data is stored locally on device. No third-party servers.</w:t>
      </w:r>
    </w:p>
    <w:p>
      <w:pPr>
        <w:pStyle w:val="ListParagraph"/>
        <w:numPr>
          <w:ilvl w:val="0"/>
          <w:numId w:val="2"/>
        </w:numPr>
        <w:spacing w:after="80"/>
      </w:pPr>
      <w:r>
        <w:t xml:space="preserve">Dexcom credentials stored in Keychain with kSecAttrAccessibleWhenUnlockedThisDeviceOnly.</w:t>
      </w:r>
    </w:p>
    <w:p>
      <w:pPr>
        <w:pStyle w:val="ListParagraph"/>
        <w:numPr>
          <w:ilvl w:val="0"/>
          <w:numId w:val="2"/>
        </w:numPr>
        <w:spacing w:after="80"/>
      </w:pPr>
      <w:r>
        <w:t xml:space="preserve">No analytics SDKs. No crash reporters that exfiltrate data. (Local-only diagnostic log instead.)</w:t>
      </w:r>
    </w:p>
    <w:p>
      <w:pPr>
        <w:pStyle w:val="ListParagraph"/>
        <w:numPr>
          <w:ilvl w:val="0"/>
          <w:numId w:val="2"/>
        </w:numPr>
        <w:spacing w:after="80"/>
      </w:pPr>
      <w:r>
        <w:t xml:space="preserve">If iCloud sync is added in v3, it uses CloudKit private database, encrypted end-to-end by Apple.</w:t>
      </w:r>
    </w:p>
    <w:p>
      <w:pPr>
        <w:pStyle w:val="ListParagraph"/>
        <w:numPr>
          <w:ilvl w:val="0"/>
          <w:numId w:val="2"/>
        </w:numPr>
        <w:spacing w:after="80"/>
      </w:pPr>
      <w:r>
        <w:t xml:space="preserve">Photos attached to meals stay in the app sandbox; never uploaded.</w:t>
      </w:r>
    </w:p>
    <w:p>
      <w:pPr>
        <w:pStyle w:val="Heading1"/>
        <w:spacing w:after="180" w:before="360"/>
      </w:pPr>
      <w:r>
        <w:t xml:space="preserve">7. Build Roadmap</w:t>
      </w:r>
    </w:p>
    <w:p>
      <w:pPr>
        <w:spacing w:after="120"/>
      </w:pPr>
      <w:r>
        <w:t xml:space="preserve">Estimates assume one developer working evenings/weekends, comfortable with Swift/SwiftUI.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170"/>
        <w:gridCol w:w="2340"/>
      </w:tblGrid>
      <w:tr>
        <w:tc>
          <w:tcPr>
            <w:tcW w:type="dxa" w:w="117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Phase</w:t>
            </w:r>
          </w:p>
        </w:tc>
        <w:tc>
          <w:tcPr>
            <w:tcW w:type="dxa" w:w="468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Scope</w:t>
            </w:r>
          </w:p>
        </w:tc>
        <w:tc>
          <w:tcPr>
            <w:tcW w:type="dxa" w:w="117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Estimate</w:t>
            </w:r>
          </w:p>
        </w:tc>
        <w:tc>
          <w:tcPr>
            <w:tcW w:type="dxa" w:w="2340"/>
            <w:tcBorders>
              <w:top w:val="single" w:color="CCCCCC" w:sz="4"/>
              <w:left w:val="single" w:color="CCCCCC" w:sz="4"/>
              <w:bottom w:val="single" w:color="CCCCCC" w:sz="4"/>
              <w:right w:val="single" w:color="CCCCCC" w:sz="4"/>
            </w:tcBorders>
            <w:shd w:fill="F2F2F7" w:val="clear"/>
            <w:tcMar>
              <w:top w:type="dxa" w:w="80"/>
              <w:left w:type="dxa" w:w="120"/>
              <w:bottom w:type="dxa" w:w="80"/>
              <w:right w:type="dxa" w:w="120"/>
            </w:tcMar>
          </w:tcPr>
          <w:p>
            <w:r>
              <w:rPr>
                <w:b/>
                <w:bCs/>
                <w:sz w:val="20"/>
                <w:szCs w:val="20"/>
              </w:rPr>
              <w:t xml:space="preserve">Exit Criteria</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Setup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Xcode project, packages, CI on GitHub Actions, signing.</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weekend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 builds and runs on device.</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Data sources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DexcomShareClient (login, read, session refresh), HealthKitGlucoseSource (permissions, observer queries, backfill), GlucoseSourceCoordinator (dedup, freshness logic), unit tests for each.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to 3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Both sources independently working; coordinator emits unified stream; survives 24h continuous run with simulated source failures.</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v1 UI</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Current reading screen, 3h chart, theme system, settings.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to 3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 is daily-usable as a read-only dark Dexcom viewer.</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Historical view</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Time-window switcher, stats, AGP overlay.</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to 2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review 30-day patterns.</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 v1 Beta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Self-test for 2 to 4 weeks. Fix bugs. Tune theme.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to 4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data-staleness or theme bugs in normal use.</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 v2 Logging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Meal/insulin/exercise data model, log UI, timeline overlay.</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to 3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log a full day of events in under 30 sec each.</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 v2 Prediction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Linear regression, IOB, meal response, transparency UI.</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15-min forecast meets ±20 mg/dL accuracy target on user data.</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 v2 Beta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Self-test, refine prediction calibration.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to 4 weeks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Predictions feel useful, not noisy.</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 v3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Watch, widgets, Siri, AGP PDF, food memory, HealthKit, iCloud.</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Ongoing</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shipped as it's ready.</w:t>
            </w:r>
          </w:p>
        </w:tc>
      </w:tr>
    </w:tbl>
    <w:p>
      <w:pPr>
        <w:pStyle w:val="Heading1"/>
        <w:spacing w:after="180" w:before="360"/>
      </w:pPr>
      <w:r>
        <w:t xml:space="preserve">8. Open Questions</w:t>
      </w:r>
    </w:p>
    <w:p>
      <w:pPr>
        <w:pStyle w:val="ListParagraph"/>
        <w:numPr>
          <w:ilvl w:val="0"/>
          <w:numId w:val="2"/>
        </w:numPr>
        <w:spacing w:after="80"/>
      </w:pPr>
      <w:r>
        <w:t xml:space="preserve">Should the user log carbs as grams only, or also as 'meal size' (S/M/L) for faster entry?</w:t>
      </w:r>
    </w:p>
    <w:p>
      <w:pPr>
        <w:pStyle w:val="ListParagraph"/>
        <w:numPr>
          <w:ilvl w:val="0"/>
          <w:numId w:val="2"/>
        </w:numPr>
        <w:spacing w:after="80"/>
      </w:pPr>
      <w:r>
        <w:t xml:space="preserve">Should insulin types be pre-seeded (Humalog, Novolog, Tresiba, etc.) or free-text?</w:t>
      </w:r>
    </w:p>
    <w:p>
      <w:pPr>
        <w:pStyle w:val="ListParagraph"/>
        <w:numPr>
          <w:ilvl w:val="0"/>
          <w:numId w:val="2"/>
        </w:numPr>
        <w:spacing w:after="80"/>
      </w:pPr>
      <w:r>
        <w:t xml:space="preserve">For the prediction confidence band, is ±1 SD the right default, or ±2 SD for more conservative display?</w:t>
      </w:r>
    </w:p>
    <w:p>
      <w:pPr>
        <w:pStyle w:val="ListParagraph"/>
        <w:numPr>
          <w:ilvl w:val="0"/>
          <w:numId w:val="2"/>
        </w:numPr>
        <w:spacing w:after="80"/>
      </w:pPr>
      <w:r>
        <w:t xml:space="preserve">Should Bedside Mode auto-activate based on ambient light sensor, time, or both?</w:t>
      </w:r>
    </w:p>
    <w:p>
      <w:pPr>
        <w:pStyle w:val="ListParagraph"/>
        <w:numPr>
          <w:ilvl w:val="0"/>
          <w:numId w:val="2"/>
        </w:numPr>
        <w:spacing w:after="80"/>
      </w:pPr>
      <w:r>
        <w:t xml:space="preserve">Should v3 attempt Loop/AAPS-style closed-loop integration, or stay strictly observational? (Strong recommendation: stay observational.)</w:t>
      </w:r>
    </w:p>
    <w:p>
      <w:pPr>
        <w:pStyle w:val="Heading1"/>
        <w:spacing w:after="180" w:before="360"/>
      </w:pPr>
      <w:r>
        <w:t xml:space="preserve">9. Success Criteria</w:t>
      </w:r>
    </w:p>
    <w:p>
      <w:pPr>
        <w:spacing w:after="120"/>
      </w:pPr>
      <w:r>
        <w:t xml:space="preserve">This is a personal-use app, so success is measured against the user's own daily experience, not market metrics.</w:t>
      </w:r>
    </w:p>
    <w:p>
      <w:pPr>
        <w:pStyle w:val="ListParagraph"/>
        <w:numPr>
          <w:ilvl w:val="0"/>
          <w:numId w:val="2"/>
        </w:numPr>
        <w:spacing w:after="80"/>
      </w:pPr>
      <w:r>
        <w:t xml:space="preserve">The user opens GlucoNoir before the official Dexcom app for routine checks within 30 days of v1.</w:t>
      </w:r>
    </w:p>
    <w:p>
      <w:pPr>
        <w:pStyle w:val="ListParagraph"/>
        <w:numPr>
          <w:ilvl w:val="0"/>
          <w:numId w:val="2"/>
        </w:numPr>
        <w:spacing w:after="80"/>
      </w:pPr>
      <w:r>
        <w:t xml:space="preserve">Eye strain during nighttime checks is subjectively reduced.</w:t>
      </w:r>
    </w:p>
    <w:p>
      <w:pPr>
        <w:pStyle w:val="ListParagraph"/>
        <w:numPr>
          <w:ilvl w:val="0"/>
          <w:numId w:val="2"/>
        </w:numPr>
        <w:spacing w:after="80"/>
      </w:pPr>
      <w:r>
        <w:t xml:space="preserve">Logging adds less than 30 seconds per event.</w:t>
      </w:r>
    </w:p>
    <w:p>
      <w:pPr>
        <w:pStyle w:val="ListParagraph"/>
        <w:numPr>
          <w:ilvl w:val="0"/>
          <w:numId w:val="2"/>
        </w:numPr>
        <w:spacing w:after="80"/>
      </w:pPr>
      <w:r>
        <w:t xml:space="preserve">The 15-minute prediction is correct (within ±20 mg/dL) at least 80% of the time.</w:t>
      </w:r>
    </w:p>
    <w:p>
      <w:pPr>
        <w:pStyle w:val="ListParagraph"/>
        <w:numPr>
          <w:ilvl w:val="0"/>
          <w:numId w:val="2"/>
        </w:numPr>
        <w:spacing w:after="80"/>
      </w:pPr>
      <w:r>
        <w:t xml:space="preserve">Time-in-range improves by any measurable amount over 90 days, attributable to better awareness from logging and prediction.</w:t>
      </w:r>
    </w:p>
    <w:p>
      <w:pPr>
        <w:pStyle w:val="Heading1"/>
        <w:spacing w:after="180" w:before="360"/>
      </w:pPr>
      <w:r>
        <w:t xml:space="preserve">Appendix A: Glossary</w:t>
      </w:r>
    </w:p>
    <w:p>
      <w:pPr>
        <w:pStyle w:val="ListParagraph"/>
        <w:numPr>
          <w:ilvl w:val="0"/>
          <w:numId w:val="2"/>
        </w:numPr>
        <w:spacing w:after="80"/>
      </w:pPr>
      <w:r>
        <w:rPr>
          <w:b/>
          <w:bCs/>
        </w:rPr>
        <w:t xml:space="preserve">AGP: </w:t>
      </w:r>
      <w:r>
        <w:t xml:space="preserve">Ambulatory Glucose Profile, a standardized chart format for CGM data.</w:t>
      </w:r>
    </w:p>
    <w:p>
      <w:pPr>
        <w:pStyle w:val="ListParagraph"/>
        <w:numPr>
          <w:ilvl w:val="0"/>
          <w:numId w:val="2"/>
        </w:numPr>
        <w:spacing w:after="80"/>
      </w:pPr>
      <w:r>
        <w:rPr>
          <w:b/>
          <w:bCs/>
        </w:rPr>
        <w:t xml:space="preserve">CGM: </w:t>
      </w:r>
      <w:r>
        <w:t xml:space="preserve">Continuous Glucose Monitor (e.g., Dexcom G7).</w:t>
      </w:r>
    </w:p>
    <w:p>
      <w:pPr>
        <w:pStyle w:val="ListParagraph"/>
        <w:numPr>
          <w:ilvl w:val="0"/>
          <w:numId w:val="2"/>
        </w:numPr>
        <w:spacing w:after="80"/>
      </w:pPr>
      <w:r>
        <w:rPr>
          <w:b/>
          <w:bCs/>
        </w:rPr>
        <w:t xml:space="preserve">GMI: </w:t>
      </w:r>
      <w:r>
        <w:t xml:space="preserve">Glucose Management Indicator, an A1C estimate from CGM data.</w:t>
      </w:r>
    </w:p>
    <w:p>
      <w:pPr>
        <w:pStyle w:val="ListParagraph"/>
        <w:numPr>
          <w:ilvl w:val="0"/>
          <w:numId w:val="2"/>
        </w:numPr>
        <w:spacing w:after="80"/>
      </w:pPr>
      <w:r>
        <w:rPr>
          <w:b/>
          <w:bCs/>
        </w:rPr>
        <w:t xml:space="preserve">IOB: </w:t>
      </w:r>
      <w:r>
        <w:t xml:space="preserve">Insulin On Board, the active insulin still working in the body.</w:t>
      </w:r>
    </w:p>
    <w:p>
      <w:pPr>
        <w:pStyle w:val="ListParagraph"/>
        <w:numPr>
          <w:ilvl w:val="0"/>
          <w:numId w:val="2"/>
        </w:numPr>
        <w:spacing w:after="80"/>
      </w:pPr>
      <w:r>
        <w:rPr>
          <w:b/>
          <w:bCs/>
        </w:rPr>
        <w:t xml:space="preserve">MDI: </w:t>
      </w:r>
      <w:r>
        <w:t xml:space="preserve">Multiple Daily Injections, a non-pump insulin regimen.</w:t>
      </w:r>
    </w:p>
    <w:p>
      <w:pPr>
        <w:pStyle w:val="ListParagraph"/>
        <w:numPr>
          <w:ilvl w:val="0"/>
          <w:numId w:val="2"/>
        </w:numPr>
        <w:spacing w:after="80"/>
      </w:pPr>
      <w:r>
        <w:rPr>
          <w:b/>
          <w:bCs/>
        </w:rPr>
        <w:t xml:space="preserve">T1D: </w:t>
      </w:r>
      <w:r>
        <w:t xml:space="preserve">Type 1 Diabetes.</w:t>
      </w:r>
    </w:p>
    <w:p>
      <w:pPr>
        <w:pStyle w:val="ListParagraph"/>
        <w:numPr>
          <w:ilvl w:val="0"/>
          <w:numId w:val="2"/>
        </w:numPr>
        <w:spacing w:after="80"/>
      </w:pPr>
      <w:r>
        <w:rPr>
          <w:b/>
          <w:bCs/>
        </w:rPr>
        <w:t xml:space="preserve">Time-in-Range (TIR): </w:t>
      </w:r>
      <w:r>
        <w:t xml:space="preserve">Percentage of CGM readings within target glucose range (typically 70 to 180 mg/dL).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E8E93"/>
        <w:sz w:val="18"/>
        <w:szCs w:val="18"/>
      </w:rPr>
      <w:t xml:space="preserve">Page </w:t>
    </w:r>
    <w:r>
      <w:rPr>
        <w:color w:val="8E8E93"/>
        <w:sz w:val="18"/>
        <w:szCs w:val="18"/>
      </w:rPr>
      <w:fldChar w:fldCharType="begin"/>
      <w:instrText xml:space="preserve">PAGE</w:instrText>
      <w:fldChar w:fldCharType="separate"/>
      <w:fldChar w:fldCharType="end"/>
    </w:r>
    <w:r>
      <w:rPr>
        <w:color w:val="8E8E93"/>
        <w:sz w:val="18"/>
        <w:szCs w:val="18"/>
      </w:rPr>
      <w:t xml:space="preserve"> of </w:t>
    </w:r>
    <w:r>
      <w:rPr>
        <w:color w:val="8E8E9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E8E93"/>
        <w:sz w:val="18"/>
        <w:szCs w:val="18"/>
      </w:rPr>
      <w:t xml:space="preserve">GlucoNoir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C1C1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C1C1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C3C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dc:title>
  <dc:creator>GlucoNoir Project</dc:creator>
  <cp:lastModifiedBy>Un-named</cp:lastModifiedBy>
  <cp:revision>1</cp:revision>
  <dcterms:created xsi:type="dcterms:W3CDTF">2026-05-03T02:37:13.102Z</dcterms:created>
  <dcterms:modified xsi:type="dcterms:W3CDTF">2026-05-03T02:37:13.103Z</dcterms:modified>
</cp:coreProperties>
</file>

<file path=docProps/custom.xml><?xml version="1.0" encoding="utf-8"?>
<Properties xmlns="http://schemas.openxmlformats.org/officeDocument/2006/custom-properties" xmlns:vt="http://schemas.openxmlformats.org/officeDocument/2006/docPropsVTypes"/>
</file>