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D5E" w:rsidRDefault="006B1039">
      <w:bookmarkStart w:id="0" w:name="_GoBack"/>
      <w:bookmarkEnd w:id="0"/>
    </w:p>
    <w:p w:rsidR="00AF0329" w:rsidRDefault="00AF0329"/>
    <w:p w:rsidR="00AF0329" w:rsidRDefault="00AF0329" w:rsidP="00AF0329">
      <w:r>
        <w:t xml:space="preserve">If you're interested, here's some more questions and answers from this past weekend's posts. </w:t>
      </w:r>
    </w:p>
    <w:p w:rsidR="00AF0329" w:rsidRDefault="00AF0329" w:rsidP="00AF0329"/>
    <w:p w:rsidR="00AF0329" w:rsidRDefault="00AF0329" w:rsidP="00AF0329">
      <w:r>
        <w:t xml:space="preserve">QUESTION: </w:t>
      </w:r>
    </w:p>
    <w:p w:rsidR="00AF0329" w:rsidRDefault="00AF0329" w:rsidP="00AF0329">
      <w:r>
        <w:t>Is there room for higher public spending and tax cuts around the world to stimulate the economy in a future recession?</w:t>
      </w:r>
    </w:p>
    <w:p w:rsidR="00AF0329" w:rsidRDefault="00AF0329" w:rsidP="00AF0329"/>
    <w:p w:rsidR="00AF0329" w:rsidRDefault="00AF0329" w:rsidP="00AF0329">
      <w:r>
        <w:t xml:space="preserve">ANSWER: </w:t>
      </w:r>
    </w:p>
    <w:p w:rsidR="00AF0329" w:rsidRDefault="00AF0329" w:rsidP="00AF0329">
      <w:r>
        <w:t>Yes, fiscal stimulation coupled with monetization of the debt is the logical next move as long as the foreign demand for our currency remains a strong reserve currency. Political fragmentation that stands in the way of good policies and foreign investors losing confidence in the dollar because of unsound policies are the two biggest risks in the next downturn.</w:t>
      </w:r>
    </w:p>
    <w:p w:rsidR="00AF0329" w:rsidRDefault="00AF0329" w:rsidP="00AF0329"/>
    <w:p w:rsidR="00AF0329" w:rsidRDefault="00AF0329" w:rsidP="00AF0329">
      <w:r>
        <w:t>QUESTION:</w:t>
      </w:r>
    </w:p>
    <w:p w:rsidR="00AF0329" w:rsidRDefault="00AF0329" w:rsidP="00AF0329">
      <w:r>
        <w:t>Between debts denominated in foreign currencies and one's own currency debts, which to choose for avoiding debts crisis and also have economic growth?</w:t>
      </w:r>
    </w:p>
    <w:p w:rsidR="00AF0329" w:rsidRDefault="00AF0329" w:rsidP="00AF0329"/>
    <w:p w:rsidR="00AF0329" w:rsidRDefault="00AF0329" w:rsidP="00AF0329">
      <w:r>
        <w:t>ANSWER:</w:t>
      </w:r>
    </w:p>
    <w:p w:rsidR="00AF0329" w:rsidRDefault="00AF0329" w:rsidP="00AF0329">
      <w:r>
        <w:t>Don’t have debt in foreign currency because you won’t be able to print the money to help service it and it will be more difficult to restructure on favorable terms.</w:t>
      </w:r>
    </w:p>
    <w:p w:rsidR="00AF0329" w:rsidRDefault="00AF0329" w:rsidP="00AF0329"/>
    <w:p w:rsidR="00AF0329" w:rsidRDefault="00AF0329" w:rsidP="00AF0329">
      <w:r>
        <w:t xml:space="preserve">QUESTION: </w:t>
      </w:r>
    </w:p>
    <w:p w:rsidR="00AF0329" w:rsidRDefault="00AF0329" w:rsidP="00AF0329">
      <w:r>
        <w:t>Did you release this book because you se</w:t>
      </w:r>
      <w:r>
        <w:t>e one coming around the corner?</w:t>
      </w:r>
      <w:r>
        <w:t xml:space="preserve"> </w:t>
      </w:r>
    </w:p>
    <w:p w:rsidR="00AF0329" w:rsidRDefault="00AF0329" w:rsidP="00AF0329"/>
    <w:p w:rsidR="00AF0329" w:rsidRDefault="00AF0329" w:rsidP="00AF0329">
      <w:r>
        <w:t xml:space="preserve">ANSWER: </w:t>
      </w:r>
    </w:p>
    <w:p w:rsidR="00AF0329" w:rsidRDefault="00AF0329" w:rsidP="00AF0329">
      <w:r>
        <w:t>No. I released it because it was the 10th anniversary of the debt crisis and I thought people would be more interested in the subject matter and because I now want to pass along the principles that helped me.</w:t>
      </w:r>
    </w:p>
    <w:p w:rsidR="00AF0329" w:rsidRDefault="00AF0329" w:rsidP="00AF0329"/>
    <w:sectPr w:rsidR="00AF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329"/>
    <w:rsid w:val="00507982"/>
    <w:rsid w:val="006B1039"/>
    <w:rsid w:val="009A28DF"/>
    <w:rsid w:val="00AF0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03A3"/>
  <w15:chartTrackingRefBased/>
  <w15:docId w15:val="{EC24BEBD-20ED-454A-9A02-58FE086FC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2018-09-21T18:43:00Z</dcterms:created>
  <dcterms:modified xsi:type="dcterms:W3CDTF">2018-09-21T22:17:00Z</dcterms:modified>
</cp:coreProperties>
</file>