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16A42" w14:textId="286DA366" w:rsidR="00D73936" w:rsidRPr="00836085" w:rsidRDefault="008360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6085">
        <w:rPr>
          <w:rFonts w:ascii="Times New Roman" w:hAnsi="Times New Roman" w:cs="Times New Roman"/>
          <w:b/>
          <w:bCs/>
          <w:sz w:val="28"/>
          <w:szCs w:val="28"/>
          <w:lang w:val="en-US"/>
        </w:rPr>
        <w:t>Potential for Generative AI in the master thesis</w:t>
      </w:r>
    </w:p>
    <w:p w14:paraId="6D49FE96" w14:textId="50059D8D" w:rsidR="00836085" w:rsidRPr="00B46DBC" w:rsidRDefault="0004208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46DBC">
        <w:rPr>
          <w:rFonts w:ascii="Times New Roman" w:hAnsi="Times New Roman" w:cs="Times New Roman"/>
          <w:b/>
          <w:bCs/>
          <w:sz w:val="24"/>
          <w:szCs w:val="24"/>
          <w:lang w:val="en-US"/>
        </w:rPr>
        <w:t>Potential options:</w:t>
      </w:r>
    </w:p>
    <w:p w14:paraId="1D11D5F6" w14:textId="313EB6BE" w:rsidR="00042084" w:rsidRDefault="006A6BCE" w:rsidP="00B46D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DBC">
        <w:rPr>
          <w:rFonts w:ascii="Times New Roman" w:hAnsi="Times New Roman" w:cs="Times New Roman"/>
          <w:sz w:val="24"/>
          <w:szCs w:val="24"/>
          <w:lang w:val="en-US"/>
        </w:rPr>
        <w:t>Data Augmentation and Synthetic data generation</w:t>
      </w:r>
      <w:r w:rsidR="00C345E5" w:rsidRPr="00B46DB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D5F51E9" w14:textId="77FBB04D" w:rsidR="00B46DBC" w:rsidRDefault="0030271E" w:rsidP="00B46D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Generate synthetic melanoma images for training</w:t>
      </w:r>
    </w:p>
    <w:p w14:paraId="6AAB3D40" w14:textId="2270AF83" w:rsidR="0030271E" w:rsidRDefault="0030271E" w:rsidP="00B46D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Create diverse skin tone representations</w:t>
      </w:r>
    </w:p>
    <w:p w14:paraId="0EEAA7EC" w14:textId="4F04D08D" w:rsidR="0030271E" w:rsidRDefault="0030271E" w:rsidP="00B46D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Augment rare cases to balance datasets</w:t>
      </w:r>
    </w:p>
    <w:p w14:paraId="495FBDBA" w14:textId="47D69BF9" w:rsidR="0030271E" w:rsidRDefault="0030271E" w:rsidP="0030271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Report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Generation &amp; Clinical Documentation:</w:t>
      </w:r>
    </w:p>
    <w:p w14:paraId="6C791EE6" w14:textId="0C3B13E6" w:rsidR="0030271E" w:rsidRDefault="00790A5A" w:rsidP="00790A5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Generate automated diagnostic reports</w:t>
      </w:r>
    </w:p>
    <w:p w14:paraId="601E0D06" w14:textId="1717C44F" w:rsidR="00790A5A" w:rsidRDefault="00790A5A" w:rsidP="00790A5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Create patient-friendly explanations</w:t>
      </w:r>
    </w:p>
    <w:p w14:paraId="7AFA0B25" w14:textId="50E3B85E" w:rsidR="006D3811" w:rsidRDefault="006D3811" w:rsidP="00790A5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Produce clinical documentation</w:t>
      </w:r>
    </w:p>
    <w:p w14:paraId="4854E484" w14:textId="72AB1DBA" w:rsidR="00D3367E" w:rsidRDefault="00D3367E" w:rsidP="00D3367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Interactive Consultation System:</w:t>
      </w:r>
    </w:p>
    <w:p w14:paraId="097BAA22" w14:textId="0F74A857" w:rsidR="00D3367E" w:rsidRDefault="00D91B84" w:rsidP="00E64CC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AI-powered diagnostic assistance</w:t>
      </w:r>
    </w:p>
    <w:p w14:paraId="62594E4E" w14:textId="4DCAF82C" w:rsidR="00D91B84" w:rsidRDefault="00D91B84" w:rsidP="00E64CC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Multi-modal analysis (image + text)</w:t>
      </w:r>
    </w:p>
    <w:p w14:paraId="4B3D60E4" w14:textId="274DC8E3" w:rsidR="00D91B84" w:rsidRDefault="00D91B84" w:rsidP="00E64CC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Treatment recommendation generation</w:t>
      </w:r>
    </w:p>
    <w:p w14:paraId="1F80B116" w14:textId="77777777" w:rsidR="00E26848" w:rsidRDefault="00E26848" w:rsidP="00E2684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7AA0A4" w14:textId="16B43DF6" w:rsidR="009C1E75" w:rsidRPr="00E26848" w:rsidRDefault="008F0040" w:rsidP="00E268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00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4BB89A1" wp14:editId="3F64A7BE">
            <wp:extent cx="6183827" cy="2430780"/>
            <wp:effectExtent l="0" t="0" r="7620" b="7620"/>
            <wp:docPr id="1040121652" name="Picture 1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21652" name="Picture 1" descr="A diagram of a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6263" cy="2435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68C71" w14:textId="77777777" w:rsidR="0030271E" w:rsidRDefault="0030271E" w:rsidP="003027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47B231" w14:textId="450319C7" w:rsidR="002C2F7F" w:rsidRDefault="002C2F7F" w:rsidP="003027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2F7F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B53B038" wp14:editId="75AAB166">
            <wp:extent cx="6007768" cy="3383280"/>
            <wp:effectExtent l="0" t="0" r="0" b="7620"/>
            <wp:docPr id="1784745294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45294" name="Picture 2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633" cy="3384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DB548" w14:textId="77777777" w:rsidR="002C2F7F" w:rsidRDefault="002C2F7F" w:rsidP="003027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B030D9" w14:textId="29A15743" w:rsidR="00943CFC" w:rsidRPr="0030271E" w:rsidRDefault="00943CFC" w:rsidP="003027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3CF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114DA52" wp14:editId="746522EC">
            <wp:extent cx="5984613" cy="2537460"/>
            <wp:effectExtent l="0" t="0" r="0" b="0"/>
            <wp:docPr id="1423271812" name="Picture 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71812" name="Picture 3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907" cy="2539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8C439" w14:textId="77777777" w:rsidR="00C345E5" w:rsidRDefault="00C345E5" w:rsidP="00B46D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7F0398" w14:textId="71BF331C" w:rsidR="0052742C" w:rsidRPr="0082327A" w:rsidRDefault="0082327A" w:rsidP="00B46DB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2327A">
        <w:rPr>
          <w:rFonts w:ascii="Times New Roman" w:hAnsi="Times New Roman" w:cs="Times New Roman"/>
          <w:b/>
          <w:bCs/>
          <w:sz w:val="24"/>
          <w:szCs w:val="24"/>
          <w:lang w:val="en-US"/>
        </w:rPr>
        <w:t>Potential Companies that could be considered:</w:t>
      </w:r>
    </w:p>
    <w:p w14:paraId="0213AF0F" w14:textId="0924A727" w:rsidR="0082327A" w:rsidRDefault="0089334B" w:rsidP="00B46DB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Healthcare Technology Companies:</w:t>
      </w:r>
    </w:p>
    <w:p w14:paraId="086DBFEB" w14:textId="23FD083C" w:rsidR="0089334B" w:rsidRDefault="004505AA" w:rsidP="008933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Philips Healthcare – Medical imaging and AI diagnostics</w:t>
      </w:r>
    </w:p>
    <w:p w14:paraId="0BC6B3D3" w14:textId="77A819EB" w:rsidR="007F120B" w:rsidRDefault="007F120B" w:rsidP="008933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Siemens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Healthineers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– Digital health and AI solutions</w:t>
      </w:r>
    </w:p>
    <w:p w14:paraId="57727E76" w14:textId="23D358DB" w:rsidR="007F120B" w:rsidRDefault="007F120B" w:rsidP="008933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GE Healthcare – Medical imaging and AI platforms</w:t>
      </w:r>
    </w:p>
    <w:p w14:paraId="0EA7C3A6" w14:textId="4F0A2F37" w:rsidR="007F120B" w:rsidRDefault="007F120B" w:rsidP="007F12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AI/ML Healthcare Startups:</w:t>
      </w:r>
    </w:p>
    <w:p w14:paraId="392DBDBC" w14:textId="27FC492C" w:rsidR="007F120B" w:rsidRDefault="007F120B" w:rsidP="007F120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Dermatology-focused AI companies</w:t>
      </w:r>
    </w:p>
    <w:p w14:paraId="6DACFFFC" w14:textId="0AD95209" w:rsidR="007F120B" w:rsidRDefault="007F120B" w:rsidP="007F120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Medical AI platforms</w:t>
      </w:r>
    </w:p>
    <w:p w14:paraId="2B733553" w14:textId="08C1CA61" w:rsidR="007F120B" w:rsidRDefault="007F120B" w:rsidP="007F120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Digital pathology companies</w:t>
      </w:r>
    </w:p>
    <w:p w14:paraId="3E67F043" w14:textId="70623B4B" w:rsidR="0017492B" w:rsidRDefault="00880DCC" w:rsidP="0017492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Digital Health Platforms:</w:t>
      </w:r>
    </w:p>
    <w:p w14:paraId="4FAA3790" w14:textId="2D39DBD9" w:rsidR="00880DCC" w:rsidRDefault="00D22580" w:rsidP="0023774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Telemedicine platforms integrating AI diagnostics</w:t>
      </w:r>
    </w:p>
    <w:p w14:paraId="504803FB" w14:textId="409CBB17" w:rsidR="00D22580" w:rsidRDefault="00D22580" w:rsidP="0023774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EHR companies adding AI capabilities</w:t>
      </w:r>
    </w:p>
    <w:p w14:paraId="079FB39F" w14:textId="5BD20779" w:rsidR="00D22580" w:rsidRDefault="00861D32" w:rsidP="0023774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Medical device manufacturers with AI integration</w:t>
      </w:r>
    </w:p>
    <w:p w14:paraId="1EFAB0D2" w14:textId="35B460C0" w:rsidR="00326C68" w:rsidRDefault="00326C68" w:rsidP="00326C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26C6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9AD0488" wp14:editId="7B01F8F3">
            <wp:extent cx="5577840" cy="4179363"/>
            <wp:effectExtent l="0" t="0" r="3810" b="0"/>
            <wp:docPr id="1425599688" name="Picture 4" descr="A diagram of a melanoma detection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99688" name="Picture 4" descr="A diagram of a melanoma detection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801" cy="418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415ED" w14:textId="77777777" w:rsidR="00E10B63" w:rsidRPr="00326C68" w:rsidRDefault="00E10B63" w:rsidP="00326C68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E10B63" w:rsidRPr="00326C68">
      <w:pgSz w:w="11906" w:h="16838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82825"/>
    <w:multiLevelType w:val="hybridMultilevel"/>
    <w:tmpl w:val="944E02A8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C692E"/>
    <w:multiLevelType w:val="hybridMultilevel"/>
    <w:tmpl w:val="BB7AB1CC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41466E"/>
    <w:multiLevelType w:val="hybridMultilevel"/>
    <w:tmpl w:val="475C119A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BE208A"/>
    <w:multiLevelType w:val="hybridMultilevel"/>
    <w:tmpl w:val="14C65F9E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E82005"/>
    <w:multiLevelType w:val="hybridMultilevel"/>
    <w:tmpl w:val="41BC2E68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0833C0"/>
    <w:multiLevelType w:val="hybridMultilevel"/>
    <w:tmpl w:val="1E96AB12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E14B5B"/>
    <w:multiLevelType w:val="hybridMultilevel"/>
    <w:tmpl w:val="5E10DFD2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4978559">
    <w:abstractNumId w:val="3"/>
  </w:num>
  <w:num w:numId="2" w16cid:durableId="1179389354">
    <w:abstractNumId w:val="5"/>
  </w:num>
  <w:num w:numId="3" w16cid:durableId="798184730">
    <w:abstractNumId w:val="0"/>
  </w:num>
  <w:num w:numId="4" w16cid:durableId="1759445397">
    <w:abstractNumId w:val="6"/>
  </w:num>
  <w:num w:numId="5" w16cid:durableId="444619842">
    <w:abstractNumId w:val="2"/>
  </w:num>
  <w:num w:numId="6" w16cid:durableId="334646745">
    <w:abstractNumId w:val="4"/>
  </w:num>
  <w:num w:numId="7" w16cid:durableId="1325889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497"/>
    <w:rsid w:val="00042084"/>
    <w:rsid w:val="00054275"/>
    <w:rsid w:val="000A36B4"/>
    <w:rsid w:val="0017492B"/>
    <w:rsid w:val="00220CE5"/>
    <w:rsid w:val="0023774D"/>
    <w:rsid w:val="002C2F7F"/>
    <w:rsid w:val="0030271E"/>
    <w:rsid w:val="00326C68"/>
    <w:rsid w:val="004505AA"/>
    <w:rsid w:val="004A6543"/>
    <w:rsid w:val="0052742C"/>
    <w:rsid w:val="005754FD"/>
    <w:rsid w:val="006A6BCE"/>
    <w:rsid w:val="006D3811"/>
    <w:rsid w:val="00756497"/>
    <w:rsid w:val="0077132B"/>
    <w:rsid w:val="00790A5A"/>
    <w:rsid w:val="007F120B"/>
    <w:rsid w:val="0082327A"/>
    <w:rsid w:val="00836085"/>
    <w:rsid w:val="00861D32"/>
    <w:rsid w:val="00880DCC"/>
    <w:rsid w:val="0089334B"/>
    <w:rsid w:val="008F0040"/>
    <w:rsid w:val="00943CFC"/>
    <w:rsid w:val="009C1E75"/>
    <w:rsid w:val="00B46DBC"/>
    <w:rsid w:val="00BC7869"/>
    <w:rsid w:val="00C345E5"/>
    <w:rsid w:val="00D22580"/>
    <w:rsid w:val="00D3367E"/>
    <w:rsid w:val="00D73936"/>
    <w:rsid w:val="00D91B84"/>
    <w:rsid w:val="00E10B63"/>
    <w:rsid w:val="00E26848"/>
    <w:rsid w:val="00E64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0E9F8"/>
  <w15:chartTrackingRefBased/>
  <w15:docId w15:val="{51C02E3C-2B8A-4446-BEDF-36E7C373A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t-L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4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4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4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4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4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4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4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4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4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4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abf6775-345b-49c7-afdd-4175b941634f}" enabled="1" method="Privileged" siteId="{c7d1b6e9-1447-457b-9223-ac25df4941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672</Words>
  <Characters>384</Characters>
  <Application>Microsoft Office Word</Application>
  <DocSecurity>0</DocSecurity>
  <Lines>3</Lines>
  <Paragraphs>2</Paragraphs>
  <ScaleCrop>false</ScaleCrop>
  <Company>Danske Bank</Company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Deividas Kalvelis</dc:creator>
  <cp:keywords/>
  <dc:description/>
  <cp:lastModifiedBy>Deividas Kalvelis</cp:lastModifiedBy>
  <cp:revision>35</cp:revision>
  <dcterms:created xsi:type="dcterms:W3CDTF">2025-11-11T15:37:00Z</dcterms:created>
  <dcterms:modified xsi:type="dcterms:W3CDTF">2025-11-11T16:54:00Z</dcterms:modified>
</cp:coreProperties>
</file>