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0" w:line="360" w:lineRule="auto"/>
        <w:ind w:firstLine="700"/>
        <w:rPr>
          <w:b w:val="1"/>
          <w:sz w:val="24"/>
          <w:szCs w:val="24"/>
        </w:rPr>
      </w:pPr>
      <w:bookmarkStart w:colFirst="0" w:colLast="0" w:name="_j4zliwn9bpx0" w:id="0"/>
      <w:bookmarkEnd w:id="0"/>
      <w:r w:rsidDel="00000000" w:rsidR="00000000" w:rsidRPr="00000000">
        <w:rPr>
          <w:b w:val="1"/>
          <w:sz w:val="24"/>
          <w:szCs w:val="24"/>
          <w:rtl w:val="0"/>
        </w:rPr>
        <w:t xml:space="preserve">Модель вариантов использования (прецедентов).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Разрабатываемое приложение по поиску пропавших домашних животных предоставит возможность полностью отображать показатели эффективности поиска. Пользователи смогут получать четкую информацию о результативности своих поисковых действий.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Через диаграмму UML Use Case будут представлена подробная диаграмма функционала, доступного разным ролям: пользователь и админинистратор, чтобы обеспечить понимание и удобство использования приложения.</w:t>
      </w:r>
    </w:p>
    <w:p w:rsidR="00000000" w:rsidDel="00000000" w:rsidP="00000000" w:rsidRDefault="00000000" w:rsidRPr="00000000" w14:paraId="00000004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На рисунках представлены модели использования от лица администратора и пользователя. Описание сценариев использования пользователя и администратора, находятся в таблицах </w:t>
      </w:r>
    </w:p>
    <w:p w:rsidR="00000000" w:rsidDel="00000000" w:rsidP="00000000" w:rsidRDefault="00000000" w:rsidRPr="00000000" w14:paraId="00000005">
      <w:pPr>
        <w:spacing w:after="240" w:before="240" w:lineRule="auto"/>
        <w:ind w:firstLine="70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600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1 – вход в личный кабинет.</w:t>
      </w:r>
    </w:p>
    <w:tbl>
      <w:tblPr>
        <w:tblStyle w:val="Table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вводит логин и пароль в форму.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нажимает на кнопку “Войти”.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Происходит вход в систему.</w:t>
            </w:r>
          </w:p>
        </w:tc>
      </w:tr>
    </w:tbl>
    <w:p w:rsidR="00000000" w:rsidDel="00000000" w:rsidP="00000000" w:rsidRDefault="00000000" w:rsidRPr="00000000" w14:paraId="0000000B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Продолжение таблицы 1</w:t>
      </w:r>
    </w:p>
    <w:tbl>
      <w:tblPr>
        <w:tblStyle w:val="Table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Расширенный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вводит неверный логин или пароль.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1а) Выводится сообщение о том, что введен неправильный логин или пароль.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240" w:before="1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оставил одно из полей пустым.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after="240" w:before="140" w:lineRule="auto"/>
              <w:rPr/>
            </w:pPr>
            <w:r w:rsidDel="00000000" w:rsidR="00000000" w:rsidRPr="00000000">
              <w:rPr>
                <w:rtl w:val="0"/>
              </w:rPr>
              <w:t xml:space="preserve">2а) Выводится сообщение о том, что необходимо заполнить поле.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after="240" w:before="140" w:lineRule="auto"/>
              <w:rPr>
                <w:color w:val="212529"/>
                <w:highlight w:val="white"/>
              </w:rPr>
            </w:pPr>
            <w:r w:rsidDel="00000000" w:rsidR="00000000" w:rsidRPr="00000000">
              <w:rPr>
                <w:rtl w:val="0"/>
              </w:rPr>
              <w:t xml:space="preserve">3) Пользователь нажимает на кнопку “</w:t>
            </w:r>
            <w:r w:rsidDel="00000000" w:rsidR="00000000" w:rsidRPr="00000000">
              <w:rPr>
                <w:highlight w:val="white"/>
                <w:rtl w:val="0"/>
              </w:rPr>
              <w:t xml:space="preserve">Создайте аккаунт!”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140" w:lineRule="auto"/>
              <w:rPr/>
            </w:pPr>
            <w:r w:rsidDel="00000000" w:rsidR="00000000" w:rsidRPr="00000000">
              <w:rPr>
                <w:rtl w:val="0"/>
              </w:rPr>
              <w:t xml:space="preserve">4) Пользователь нажимает на кнопку “Назад”.</w:t>
            </w:r>
          </w:p>
        </w:tc>
      </w:tr>
    </w:tbl>
    <w:p w:rsidR="00000000" w:rsidDel="00000000" w:rsidP="00000000" w:rsidRDefault="00000000" w:rsidRPr="00000000" w14:paraId="00000015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2 – регистрация в личный кабинет.</w:t>
      </w:r>
    </w:p>
    <w:tbl>
      <w:tblPr>
        <w:tblStyle w:val="Table3"/>
        <w:tblW w:w="90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00"/>
        <w:tblGridChange w:id="0">
          <w:tblGrid>
            <w:gridCol w:w="9000"/>
          </w:tblGrid>
        </w:tblGridChange>
      </w:tblGrid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1) Пользователю отображается форма для заполнения регистрационных данных, включая логин, электронную почту и пароль.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2) Пользователь заполняет форму и нажимает кнопку "Зарегистрироваться".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after="240" w:before="240" w:lineRule="auto"/>
              <w:ind w:left="20" w:firstLine="0"/>
              <w:rPr/>
            </w:pPr>
            <w:r w:rsidDel="00000000" w:rsidR="00000000" w:rsidRPr="00000000">
              <w:rPr>
                <w:rtl w:val="0"/>
              </w:rPr>
              <w:t xml:space="preserve">3) Система проверяет правильность заполнения формы и создает учетную запись пользователя в базе данных.</w:t>
            </w:r>
          </w:p>
        </w:tc>
      </w:tr>
    </w:tbl>
    <w:p w:rsidR="00000000" w:rsidDel="00000000" w:rsidP="00000000" w:rsidRDefault="00000000" w:rsidRPr="00000000" w14:paraId="0000001A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3 – управление данными в личном кабинете.</w:t>
      </w:r>
    </w:p>
    <w:tbl>
      <w:tblPr>
        <w:tblStyle w:val="Table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переходит в личный кабинет в раздел “Личные данные”.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имеет возможность изменить/добавить информацию в личных данных ( номер телефона, имя, фамилия и фото ).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Пользователь нажимает на кнопку “Сохранить”.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Пользователь переходит в личный кабинет в раздел “Питомец”.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Пользователь заполняет данные о своем питомце (Выбор типа животного, выбор пола, выбор породы, выбор цвета шерсти, добавление фотографий питомца, кличка).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6) Пользователь нажимает на кнопку “Сохранить”.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7) Пользователь имеет возможность просмотра личных данных и о питомце в разделе “Личный кабинет”.</w:t>
            </w:r>
          </w:p>
        </w:tc>
      </w:tr>
      <w:tr>
        <w:trPr>
          <w:cantSplit w:val="0"/>
          <w:trHeight w:val="57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after="240" w:before="240" w:line="36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Расширенный сценарий: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Пользователь, после изменения личных данных либо о питомце не нажал на кнопку “Сохранить”.</w:t>
            </w:r>
          </w:p>
        </w:tc>
      </w:tr>
      <w:tr>
        <w:trPr>
          <w:cantSplit w:val="0"/>
          <w:trHeight w:val="90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120" w:lineRule="auto"/>
              <w:ind w:right="120"/>
              <w:rPr/>
            </w:pPr>
            <w:r w:rsidDel="00000000" w:rsidR="00000000" w:rsidRPr="00000000">
              <w:rPr>
                <w:rtl w:val="0"/>
              </w:rPr>
              <w:t xml:space="preserve">1а) Выводится сообщение о том, что при выходе из “Личные данные” или “Данные о питомце”, измененные данные могут быть утеряны, необходимо их сохранить.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120" w:lineRule="auto"/>
              <w:ind w:right="120"/>
              <w:rPr/>
            </w:pPr>
            <w:r w:rsidDel="00000000" w:rsidR="00000000" w:rsidRPr="00000000">
              <w:rPr>
                <w:rtl w:val="0"/>
              </w:rPr>
              <w:t xml:space="preserve">2) Пользователь не заполнил строки формы с обязательным заполнением.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2а) Выводится сообщения о том, что необходимо заполнить обязательные поля.</w:t>
            </w:r>
          </w:p>
        </w:tc>
      </w:tr>
    </w:tbl>
    <w:p w:rsidR="00000000" w:rsidDel="00000000" w:rsidP="00000000" w:rsidRDefault="00000000" w:rsidRPr="00000000" w14:paraId="0000002A">
      <w:pPr>
        <w:spacing w:after="240" w:before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4 – создать объявление о пропаже</w:t>
      </w:r>
    </w:p>
    <w:tbl>
      <w:tblPr>
        <w:tblStyle w:val="Table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переходит в раздел “Поиск питомца”, далее нажимает на кнопку “Поиск по объявлениям”.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заполняет данные о пропаже питомца (Автор, загрузка фотографии животного, тип животного, порода, цвет шерсти, пол, номер телефона, ссылка на соц. сеть).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color w:val="0e0e0f"/>
              </w:rPr>
            </w:pPr>
            <w:r w:rsidDel="00000000" w:rsidR="00000000" w:rsidRPr="00000000">
              <w:rPr>
                <w:rtl w:val="0"/>
              </w:rPr>
              <w:t xml:space="preserve">3) Пользователь добавляет обстоятельства при которых сбежал питомец (Заголовок, описание). (</w:t>
            </w:r>
            <w:r w:rsidDel="00000000" w:rsidR="00000000" w:rsidRPr="00000000">
              <w:rPr>
                <w:color w:val="0e0e0f"/>
                <w:highlight w:val="white"/>
                <w:rtl w:val="0"/>
              </w:rPr>
              <w:t xml:space="preserve">Пропала кошка. </w:t>
            </w:r>
            <w:r w:rsidDel="00000000" w:rsidR="00000000" w:rsidRPr="00000000">
              <w:rPr>
                <w:color w:val="212529"/>
                <w:highlight w:val="white"/>
                <w:rtl w:val="0"/>
              </w:rPr>
              <w:t xml:space="preserve">Пропала кошка персидская рыжая, красивая, вознаграждение тому, кто найдет!</w:t>
            </w:r>
            <w:r w:rsidDel="00000000" w:rsidR="00000000" w:rsidRPr="00000000">
              <w:rPr>
                <w:color w:val="0e0e0f"/>
                <w:highlight w:val="white"/>
                <w:rtl w:val="0"/>
              </w:rPr>
              <w:t xml:space="preserve">)</w:t>
            </w:r>
            <w:r w:rsidDel="00000000" w:rsidR="00000000" w:rsidRPr="00000000">
              <w:rPr>
                <w:color w:val="0e0e0f"/>
                <w:rtl w:val="0"/>
              </w:rPr>
              <w:t xml:space="preserve">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Расширенный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не заполнил строки формы с обязательным заполнением.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1а) Выводится сообщения о том, что необходимо заполнить обязательные поля.</w:t>
            </w:r>
          </w:p>
        </w:tc>
      </w:tr>
    </w:tbl>
    <w:p w:rsidR="00000000" w:rsidDel="00000000" w:rsidP="00000000" w:rsidRDefault="00000000" w:rsidRPr="00000000" w14:paraId="00000035">
      <w:pPr>
        <w:spacing w:after="240" w:before="140" w:lineRule="auto"/>
        <w:ind w:firstLine="72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5 – просмотреть объявления о пропаже</w:t>
      </w:r>
    </w:p>
    <w:tbl>
      <w:tblPr>
        <w:tblStyle w:val="Table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переходит в раздел “Поиск питомца”, далее нажимает на кнопку “Поиск по объявлениям” и нажимает на кнопку “Подробнее”.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видит подробную информацию о пропавшем питомце.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Пользователь имеет возможность выставить необходимые для поиска параметры питомца (Тип животного, выбор пола, выбор породы, выбор цвета шерсти).</w:t>
            </w:r>
          </w:p>
        </w:tc>
      </w:tr>
    </w:tbl>
    <w:p w:rsidR="00000000" w:rsidDel="00000000" w:rsidP="00000000" w:rsidRDefault="00000000" w:rsidRPr="00000000" w14:paraId="0000003B">
      <w:pPr>
        <w:spacing w:after="240" w:before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line="256.8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6 – использовать функцию умного распознавания по фотографии</w:t>
      </w:r>
    </w:p>
    <w:tbl>
      <w:tblPr>
        <w:tblStyle w:val="Table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нажимает на кнопку “Поиск питомца”, далее выбирает “Поиск по фотографии” и переходит в данный раздел.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в разделе “Поиск по фото” имеет возможность загрузить фотографию питомца.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После того, как пользователь загрузил фотографию, система выдает объявления, которые могут быть необходимыми. (Система выдает объявления по выбора уже доступных в системе).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Пользователь может посмотреть подробную информацию об объявлении о пропаже/находке (Заголовок, описание, номер телефона, автор.</w:t>
            </w:r>
          </w:p>
        </w:tc>
      </w:tr>
    </w:tbl>
    <w:p w:rsidR="00000000" w:rsidDel="00000000" w:rsidP="00000000" w:rsidRDefault="00000000" w:rsidRPr="00000000" w14:paraId="00000044">
      <w:pPr>
        <w:spacing w:after="240" w:before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5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7 – добавление меток на карту.</w:t>
      </w:r>
    </w:p>
    <w:tbl>
      <w:tblPr>
        <w:tblStyle w:val="Table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переходит в раздел “Поиск питомца”, далее нажимает на кнопку “Поиск по геопозиции”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Пользователь нажимает на карту, где пропал питомец.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Пользователь заполняет данные питомца (Выбор типа животного, выбор породы, выбор цвета шерсти, добавление фотографий питомца).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Новая метка о пропаже добавляется на карту.</w:t>
            </w:r>
          </w:p>
        </w:tc>
      </w:tr>
    </w:tbl>
    <w:p w:rsidR="00000000" w:rsidDel="00000000" w:rsidP="00000000" w:rsidRDefault="00000000" w:rsidRPr="00000000" w14:paraId="0000004B">
      <w:pPr>
        <w:spacing w:after="240" w:before="140" w:lineRule="auto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pacing w:line="360" w:lineRule="auto"/>
        <w:jc w:val="both"/>
        <w:rPr/>
      </w:pPr>
      <w:r w:rsidDel="00000000" w:rsidR="00000000" w:rsidRPr="00000000">
        <w:rPr>
          <w:rtl w:val="0"/>
        </w:rPr>
        <w:t xml:space="preserve">Таблица 8 – посмотреть метки на карте.</w:t>
      </w:r>
    </w:p>
    <w:tbl>
      <w:tblPr>
        <w:tblStyle w:val="Table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Пользователь переходит в раздел “Поиск питомца”, далее нажимает на кнопку “Поиск по геопозиции”.</w:t>
            </w:r>
          </w:p>
        </w:tc>
      </w:tr>
    </w:tbl>
    <w:p w:rsidR="00000000" w:rsidDel="00000000" w:rsidP="00000000" w:rsidRDefault="00000000" w:rsidRPr="00000000" w14:paraId="0000004F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Продолжение таблицы 8</w:t>
      </w:r>
    </w:p>
    <w:tbl>
      <w:tblPr>
        <w:tblStyle w:val="Table1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Перед пользователем открывается большая карта с множеством меток.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Пользователь нажимает на фильтр меток по типу животного.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Пользователь нажимает на метку, открывается всплывающее окно с подробной информацией о питомце.</w:t>
            </w:r>
          </w:p>
        </w:tc>
      </w:tr>
    </w:tbl>
    <w:p w:rsidR="00000000" w:rsidDel="00000000" w:rsidP="00000000" w:rsidRDefault="00000000" w:rsidRPr="00000000" w14:paraId="00000055">
      <w:pPr>
        <w:spacing w:after="240" w:before="1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0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646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46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59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9 – вход в личный кабинет</w:t>
      </w:r>
    </w:p>
    <w:tbl>
      <w:tblPr>
        <w:tblStyle w:val="Table1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вводит логин и пароль в форму.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Администратор нажимает на кнопку “Войти”.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Происходит вход в систему.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Расширенный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вводит неверный логин или пароль.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1а) Выводится сообщение о том, что введен неправильный логин или пароль.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spacing w:after="240" w:before="140" w:lineRule="auto"/>
              <w:rPr/>
            </w:pPr>
            <w:r w:rsidDel="00000000" w:rsidR="00000000" w:rsidRPr="00000000">
              <w:rPr>
                <w:rtl w:val="0"/>
              </w:rPr>
              <w:t xml:space="preserve">2) Администратор оставил одно из полей пустым.</w:t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pacing w:after="240" w:before="140" w:lineRule="auto"/>
              <w:rPr/>
            </w:pPr>
            <w:r w:rsidDel="00000000" w:rsidR="00000000" w:rsidRPr="00000000">
              <w:rPr>
                <w:rtl w:val="0"/>
              </w:rPr>
              <w:t xml:space="preserve">2а) Выводится сообщение о том, что необходимо заполнить поле.</w:t>
            </w:r>
          </w:p>
        </w:tc>
      </w:tr>
    </w:tbl>
    <w:p w:rsidR="00000000" w:rsidDel="00000000" w:rsidP="00000000" w:rsidRDefault="00000000" w:rsidRPr="00000000" w14:paraId="00000063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4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10 – редактировать данные пользователей</w:t>
      </w:r>
    </w:p>
    <w:tbl>
      <w:tblPr>
        <w:tblStyle w:val="Table12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“Users”.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пользователями зарегистрированными на веб-платформе.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пользователя.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пользователем, где может изменить данные пользователя: фотография, имя, фамилия и номер телефона. А так же изменить информацию о питомце: тип, пол, порода, цвет шерсти, фото и кличка.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После того, как администратор внёс необходимые изменения, нажимает на кнопку “Сохранить”.</w:t>
            </w:r>
          </w:p>
        </w:tc>
      </w:tr>
    </w:tbl>
    <w:p w:rsidR="00000000" w:rsidDel="00000000" w:rsidP="00000000" w:rsidRDefault="00000000" w:rsidRPr="00000000" w14:paraId="0000006B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C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6E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11 – добавить новых пользователей</w:t>
      </w:r>
    </w:p>
    <w:tbl>
      <w:tblPr>
        <w:tblStyle w:val="Table13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“Users”.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пользователями зарегистрированными на веб-платформе.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кнопку “ADD USER”.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добавления пользователя, заполняет такие данные как: фотография, имя, фамилия и номер телефона.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После того, как администратор добавил информацию, нажимает на кнопку “Сохранить”.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Расширенный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Если администратору понадобилось добавить информацию о питомце, то:.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1а) Администратор заполняет такие данные как: информация о питомце: тип, пол, порода, цвет шерсти, фото и кличка.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2а) После того, как администратор добавил информацию, нажимает на кнопку “Сохранить”.</w:t>
            </w:r>
          </w:p>
        </w:tc>
      </w:tr>
    </w:tbl>
    <w:p w:rsidR="00000000" w:rsidDel="00000000" w:rsidP="00000000" w:rsidRDefault="00000000" w:rsidRPr="00000000" w14:paraId="00000079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A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12 – удалить пользователей</w:t>
      </w:r>
    </w:p>
    <w:tbl>
      <w:tblPr>
        <w:tblStyle w:val="Table14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“Users”.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пользователями зарегистрированными на веб-платформе.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нужного пользователя.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выбранным пользователем, нажимает на кнопку “Delete”.</w:t>
            </w:r>
          </w:p>
        </w:tc>
      </w:tr>
    </w:tbl>
    <w:p w:rsidR="00000000" w:rsidDel="00000000" w:rsidP="00000000" w:rsidRDefault="00000000" w:rsidRPr="00000000" w14:paraId="00000080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1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13 – добавить отзыв</w:t>
      </w:r>
    </w:p>
    <w:tbl>
      <w:tblPr>
        <w:tblStyle w:val="Table15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“Отзывы”.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отзывами сохраненными в базе данных.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отзыв.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выбранным отзывом, где может изменить такие данные как : имя и сообщение.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После того, как администратор добавил информацию, нажимает на кнопку “Сохранить”.</w:t>
            </w:r>
          </w:p>
        </w:tc>
      </w:tr>
    </w:tbl>
    <w:p w:rsidR="00000000" w:rsidDel="00000000" w:rsidP="00000000" w:rsidRDefault="00000000" w:rsidRPr="00000000" w14:paraId="00000088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9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14 –  удалить отзыв</w:t>
      </w:r>
    </w:p>
    <w:tbl>
      <w:tblPr>
        <w:tblStyle w:val="Table16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“Отзывы”.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отзывами сохраненными в базе данных.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отзыв.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выбранным пользователем, нажимает на кнопку “Delete”.</w:t>
            </w:r>
          </w:p>
        </w:tc>
      </w:tr>
    </w:tbl>
    <w:p w:rsidR="00000000" w:rsidDel="00000000" w:rsidP="00000000" w:rsidRDefault="00000000" w:rsidRPr="00000000" w14:paraId="0000008F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0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15 – добавить новость</w:t>
      </w:r>
    </w:p>
    <w:tbl>
      <w:tblPr>
        <w:tblStyle w:val="Table17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“Новости”.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новостями сохраненными в базе данных.</w:t>
            </w:r>
          </w:p>
        </w:tc>
      </w:tr>
    </w:tbl>
    <w:p w:rsidR="00000000" w:rsidDel="00000000" w:rsidP="00000000" w:rsidRDefault="00000000" w:rsidRPr="00000000" w14:paraId="00000094">
      <w:pPr>
        <w:spacing w:line="256.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Продолжение таблицы 15</w:t>
      </w:r>
    </w:p>
    <w:tbl>
      <w:tblPr>
        <w:tblStyle w:val="Table18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новость.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выбранной новостью, где может добавить такие данные как : имя и сообщение.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После того, как администратор добавил информацию, нажимает на кнопку “Сохранить”.</w:t>
            </w:r>
          </w:p>
        </w:tc>
      </w:tr>
    </w:tbl>
    <w:p w:rsidR="00000000" w:rsidDel="00000000" w:rsidP="00000000" w:rsidRDefault="00000000" w:rsidRPr="00000000" w14:paraId="0000009A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B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16 –  удалить новость</w:t>
      </w:r>
    </w:p>
    <w:tbl>
      <w:tblPr>
        <w:tblStyle w:val="Table19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“Отзывы”.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отзывами сохраненными в базе данных.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отзыв.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выбранным пользователем, нажимает на кнопку “Delete”.</w:t>
            </w:r>
          </w:p>
        </w:tc>
      </w:tr>
    </w:tbl>
    <w:p w:rsidR="00000000" w:rsidDel="00000000" w:rsidP="00000000" w:rsidRDefault="00000000" w:rsidRPr="00000000" w14:paraId="000000A1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17 – добавить объявления</w:t>
      </w:r>
    </w:p>
    <w:tbl>
      <w:tblPr>
        <w:tblStyle w:val="Table20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“Объявления”.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Администратор нажимает на кнопку “ADD Объявление”.</w:t>
            </w:r>
          </w:p>
        </w:tc>
      </w:tr>
      <w:tr>
        <w:trPr>
          <w:cantSplit w:val="0"/>
          <w:trHeight w:val="106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попадает на страницу с объявлением, где может добавить такие данные как : заголовок, описание, автор, фото, номер телефона, порода, цвет шерсти, пол и типа.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5) После того, как администратор добавил информацию, нажимает на кнопку “Сохранить”.</w:t>
            </w:r>
          </w:p>
        </w:tc>
      </w:tr>
    </w:tbl>
    <w:p w:rsidR="00000000" w:rsidDel="00000000" w:rsidP="00000000" w:rsidRDefault="00000000" w:rsidRPr="00000000" w14:paraId="000000A8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9">
      <w:pPr>
        <w:spacing w:line="256.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pacing w:after="16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B">
      <w:pPr>
        <w:spacing w:after="160" w:lineRule="auto"/>
        <w:rPr/>
      </w:pPr>
      <w:r w:rsidDel="00000000" w:rsidR="00000000" w:rsidRPr="00000000">
        <w:rPr>
          <w:rtl w:val="0"/>
        </w:rPr>
        <w:t xml:space="preserve">Таблица 18 –  удалить объявления</w:t>
      </w:r>
    </w:p>
    <w:tbl>
      <w:tblPr>
        <w:tblStyle w:val="Table21"/>
        <w:tblW w:w="901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7" w:val="single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Основной сценарий: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1) Администратор нажимает на кнопку “Объявления”.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2) Выводится страница с объявлениями сохраненными в базе данных.</w:t>
            </w:r>
          </w:p>
        </w:tc>
      </w:tr>
      <w:tr>
        <w:trPr>
          <w:cantSplit w:val="0"/>
          <w:trHeight w:val="495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3) Администратор нажимает на объявление.</w:t>
            </w:r>
          </w:p>
        </w:tc>
      </w:tr>
      <w:tr>
        <w:trPr>
          <w:cantSplit w:val="0"/>
          <w:trHeight w:val="780" w:hRule="atLeast"/>
          <w:tblHeader w:val="0"/>
        </w:trPr>
        <w:tc>
          <w:tcPr>
            <w:tcBorders>
              <w:top w:color="000000" w:space="0" w:sz="0" w:val="nil"/>
              <w:left w:color="000000" w:space="0" w:sz="7" w:val="single"/>
              <w:bottom w:color="000000" w:space="0" w:sz="7" w:val="single"/>
              <w:right w:color="00000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  <w:t xml:space="preserve">4) Администратор попадает на страницу с выбранным объявлением, нажимает на кнопку “Delete”.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