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Наименование программы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Исследование и разработка методики поиска пропавших домашних животных на основе машинного зрения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Краткая характеристика области применения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Разрабатываемый сервис предназначен для эффективного поиска пропавших домашних животных, объединяя методы поиска по объявлениям, геопозиции и фотографиям. Платформа также внедряет QR-коды на ошейниках для быстрой связи между владельцами и находящими питомцев, обеспечивая удобство и безопасность в процессе поиска.”</w:t>
      </w:r>
    </w:p>
    <w:p w:rsidR="00000000" w:rsidDel="00000000" w:rsidP="00000000" w:rsidRDefault="00000000" w:rsidRPr="00000000" w14:paraId="00000006">
      <w:pPr>
        <w:spacing w:after="6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Основанием для разработки является Договор ххх. Согласно Договору, Исполнитель обязан разработать и установить систему «Поиск пропавших домашних животных на основе машинного обучения» на оборудовании Заказчика не позднее 01.01.2099, предоставить исходные коды и документацию к разработанной системе не позднее 01.01.2099.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Наименование темы разработки – « Исследование и разработка методики поиска пропавших домашних животных на основе машинного зрения».</w:t>
        <w:br w:type="textWrapping"/>
        <w:t xml:space="preserve"> Условное обозначение темы разработки (шифр темы) – «Поиск-02».</w:t>
      </w:r>
    </w:p>
    <w:p w:rsidR="00000000" w:rsidDel="00000000" w:rsidP="00000000" w:rsidRDefault="00000000" w:rsidRPr="00000000" w14:paraId="00000009">
      <w:pPr>
        <w:spacing w:after="6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будет использоваться как мобильное приложение.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Функциональное назначение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Сервис предназначен для поиска пропавших домашних животных с функциями распознавания по фотографии, поиска по объявлениям и геолокации.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Эксплуатационное назначение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должна эксплуатироваться в свободном доступе.</w:t>
      </w:r>
    </w:p>
    <w:p w:rsidR="00000000" w:rsidDel="00000000" w:rsidP="00000000" w:rsidRDefault="00000000" w:rsidRPr="00000000" w14:paraId="00000011">
      <w:pPr>
        <w:spacing w:after="6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12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13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Требование к составу выполняемых функций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представляет собой мобильное приложение и набор алгоритмов для распознавания и поиска пропавших домашних животных. В пользовательском интерфейсе доступны следующие функции: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Распознавание животных по загруженным фотографиям.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Поиск пропавших животных по объявлениям и геолокации.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Взаимодействие пользователей (например, возможность сообщать о найденных животных).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Получение уведомлений о сканировании QR-кодов на ошейниках.</w:t>
      </w:r>
    </w:p>
    <w:p w:rsidR="00000000" w:rsidDel="00000000" w:rsidP="00000000" w:rsidRDefault="00000000" w:rsidRPr="00000000" w14:paraId="00000019">
      <w:pPr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Требование к организации входных и выходных данных</w:t>
      </w:r>
    </w:p>
    <w:p w:rsidR="00000000" w:rsidDel="00000000" w:rsidP="00000000" w:rsidRDefault="00000000" w:rsidRPr="00000000" w14:paraId="0000001C">
      <w:pPr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Разработчики отвечают за формирование начального набора данных о домашних животных, включая фотографии и описания. Пользователи могут добавлять информацию о пропавших и найденных животных, а также обновлять существующие данные. Выходные данные будут включать результаты распознавания, список найденных животных и уведомления для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Требования к временным характеристикам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Время отклика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обеспечивать время отклика не более 2 секунд для основных функций, таких как загрузка фотографий, распознавание животных и поиск по объявлениям. Это позволит пользователям быстро получать результаты и повышать удобство использования приложения.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Время обработки данных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Алгоритмы распознавания и обработки данных должны завершать выполнение в пределах 5 секунд для фотографии средней сложности, чтобы пользователи не испытывали задержек при поиске.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Доступность системы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Приложение должно быть доступно 24/7, с максимальным временем простоя не более 1% в месяц, что обеспечивает надежность и постоянный доступ к функциям поиска пропавших животных.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Время обновления данных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автоматически обновлять информацию о пропавших и найденных животных в реальном времени, что позволит пользователям получать актуальные данные и снижать вероятность дублирования объявлений.</w:t>
      </w:r>
    </w:p>
    <w:p w:rsidR="00000000" w:rsidDel="00000000" w:rsidP="00000000" w:rsidRDefault="00000000" w:rsidRPr="00000000" w14:paraId="00000023">
      <w:pPr>
        <w:ind w:left="360" w:firstLine="3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Требование к надежности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Вероятность безотказной работы системы должна составлять не менее 80% при условии исправности сервера.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Требования к обеспечению надежного (устойчивого) функционирования  </w:t>
        <w:tab/>
        <w:t xml:space="preserve">программы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организацией бесперебойного питания технических средств;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использованием лицензионного программного обеспечения;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Время восстановления после отказа</w:t>
      </w:r>
    </w:p>
    <w:p w:rsidR="00000000" w:rsidDel="00000000" w:rsidP="00000000" w:rsidRDefault="00000000" w:rsidRPr="00000000" w14:paraId="00000030">
      <w:pPr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случае отказа работы программы, время восстановления не должно превышать одни рабочие сутки.</w:t>
      </w:r>
    </w:p>
    <w:p w:rsidR="00000000" w:rsidDel="00000000" w:rsidP="00000000" w:rsidRDefault="00000000" w:rsidRPr="00000000" w14:paraId="0000003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Отказы из-за некорректных действий оператора</w:t>
      </w:r>
    </w:p>
    <w:p w:rsidR="00000000" w:rsidDel="00000000" w:rsidP="00000000" w:rsidRDefault="00000000" w:rsidRPr="00000000" w14:paraId="00000033">
      <w:pPr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запуска программы отказ программы вследствие некорректных действий оператора должен быть исключен. В том числе должна быть исключена возможность непреднамеренного выключения программы, не связанного с техническими неполадками.</w:t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Условия эксплуатации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Аппаратные требования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быть развернута на серверах с минимальными характеристиками: процессор не ниже 4 ядер, оперативная память не менее 16 ГБ и достаточный объем хранилища для хранения данных пользователей, изображений и обучающих моделей (не менее 500 ГБ).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Программные требования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функционирования приложения требуется современная операционная система (Linux или Windows Server) и установка необходимых библиотек для работы с машинным обучением и обработкой изображений.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Сетевые требования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обеспечивать стабильное подключение к интернету со скоростью не менее 10 Мбит/с, что обеспечит быструю передачу данных и минимальные задержки при взаимодействии пользователей.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Условия использования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Приложение должно быть доступно для пользователей на различных устройствах, включая мобильные телефоны (iOS и Android) и десктопные компьютеры. Пользователи должны иметь возможность взаимодействовать с системой через веб-интерфейс или мобильное приложение.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Безопасность и защита данных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обеспечивать защиту личных данных пользователей и информации о питомцах, включая шифрование данных и регулярное создание резервных копий, чтобы минимизировать риски утечек и потери данных.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Климатические условия эксплуатации</w:t>
      </w:r>
    </w:p>
    <w:p w:rsidR="00000000" w:rsidDel="00000000" w:rsidP="00000000" w:rsidRDefault="00000000" w:rsidRPr="00000000" w14:paraId="0000003E">
      <w:pPr>
        <w:ind w:left="360" w:firstLine="3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Специальные условия не требуются.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Требования к видам обслуживания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Техническая поддержка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предоставлять круглосуточную техническую поддержку для пользователей через различные каналы связи (электронная почта, чат, телефон). Оперативное реагирование на запросы пользователей по решению технических проблем и консультациям является обязательным.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Обновления и поддержка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Программное обеспечение должно регулярно обновляться для обеспечения безопасности, улучшения функциональности и устранения возможных ошибок. Пользователи должны получать уведомления об обновлениях и новой функциональности.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Обучение пользователей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Должны быть организованы обучающие материалы и руководства по использованию системы, чтобы пользователи могли эффективно взаимодействовать с приложением. Это может включать видеоуроки, инструкции и FAQ.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Мониторинг производительности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включать механизмы мониторинга производительности и анализа данных, чтобы отслеживать работоспособность и выявлять возможные проблемы в реальном времени. Регулярный анализ показателей поможет в оптимизации работы сервиса.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Управление данными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механизмы управления данными пользователей, включая возможность их редактирования, удаления и экспорта. Это обеспечит пользователям контроль над своей информацией и соответствие требованиям защиты данных.</w:t>
      </w:r>
    </w:p>
    <w:p w:rsidR="00000000" w:rsidDel="00000000" w:rsidP="00000000" w:rsidRDefault="00000000" w:rsidRPr="00000000" w14:paraId="00000046">
      <w:pPr>
        <w:ind w:left="360" w:firstLine="3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40" w:lineRule="auto"/>
        <w:ind w:left="1720" w:hanging="5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Требования к численности и квалификации персонала</w:t>
      </w:r>
    </w:p>
    <w:p w:rsidR="00000000" w:rsidDel="00000000" w:rsidP="00000000" w:rsidRDefault="00000000" w:rsidRPr="00000000" w14:paraId="00000049">
      <w:pPr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Работу системы постоянно контролируют системные администраторы.</w:t>
      </w:r>
    </w:p>
    <w:p w:rsidR="00000000" w:rsidDel="00000000" w:rsidP="00000000" w:rsidRDefault="00000000" w:rsidRPr="00000000" w14:paraId="0000004A">
      <w:pPr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Системный администратор должен иметь высшее профильное образование и сертификаты. Системный администратор должен установить программу и нейронную сеть.</w:t>
      </w:r>
    </w:p>
    <w:p w:rsidR="00000000" w:rsidDel="00000000" w:rsidP="00000000" w:rsidRDefault="00000000" w:rsidRPr="00000000" w14:paraId="0000004B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bookmarkStart w:colFirst="0" w:colLast="0" w:name="_y6hqm770ykr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Устройства для пользователей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Смартфоны и планшеты: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Поддержка ОС: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 версии не ниже 8.0.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iOS версии не ниже 12.0.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Процессор: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менее 4 ядер, частота не ниже 1.8 ГГц.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Оперативная память: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минимум 3 ГБ.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Внутренняя память: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менее 32 ГБ для хранения приложения и данных.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bookmarkStart w:colFirst="0" w:colLast="0" w:name="_9k6ai4wzl3k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Разработка и тестирование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Среда разработки: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 Studio для разработки Android-приложения.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Xcode для разработки iOS-приложения.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Языки программирования: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Kotlin или Java для Android.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Swift или Objective-C для iOS.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Кроссплатформенные фреймворки (по желанию):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React Native, Flutter или Xamarin для создания приложений на обеих платформах.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bookmarkStart w:colFirst="0" w:colLast="0" w:name="_736q70tp3cj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Инфраструктура сервиса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Серверная часть: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Облачный сервер (например, AWS, Google Cloud или Azure) для обработки запросов от мобильного приложения.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Система управления базами данных (СУБД):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PostgreSQL для хранения данных о пользователях и пропавших животных.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RESTful API, реализованный с использованием FastAPI для взаимодействия между мобильным приложением и сервером, обеспечивающий доступ к функциональности поиска пропавших животных, загрузки фотографий и работы с QR-кодами.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bookmarkStart w:colFirst="0" w:colLast="0" w:name="_ndd3kae781y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Сетевые требования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Минимальная скорость интернет-соединения: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3G или Wi-Fi для загрузки данных и использования функционала приложения.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Поддержка технологии GPS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для получения геолокации пользователей и поиска пропавших животных.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68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  <w:tab/>
        <w:t xml:space="preserve">Специальные условия не требуются.</w:t>
      </w:r>
    </w:p>
    <w:p w:rsidR="00000000" w:rsidDel="00000000" w:rsidP="00000000" w:rsidRDefault="00000000" w:rsidRPr="00000000" w14:paraId="00000069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Требование к маркировке и упаковке</w:t>
      </w:r>
    </w:p>
    <w:p w:rsidR="00000000" w:rsidDel="00000000" w:rsidP="00000000" w:rsidRDefault="00000000" w:rsidRPr="00000000" w14:paraId="0000006A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Программное изделие передается по сети Internet в виде. Специальных требований к маркировке не предъявляется. </w:t>
      </w:r>
    </w:p>
    <w:p w:rsidR="00000000" w:rsidDel="00000000" w:rsidP="00000000" w:rsidRDefault="00000000" w:rsidRPr="00000000" w14:paraId="0000006B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Требования к транспортированию и хранению</w:t>
      </w:r>
    </w:p>
    <w:p w:rsidR="00000000" w:rsidDel="00000000" w:rsidP="00000000" w:rsidRDefault="00000000" w:rsidRPr="00000000" w14:paraId="0000006D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Специальных требований не предъявляется.</w:t>
      </w:r>
    </w:p>
    <w:p w:rsidR="00000000" w:rsidDel="00000000" w:rsidP="00000000" w:rsidRDefault="00000000" w:rsidRPr="00000000" w14:paraId="0000006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before="40" w:lineRule="auto"/>
        <w:ind w:left="1240" w:hanging="44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Специальные требования</w:t>
      </w:r>
    </w:p>
    <w:p w:rsidR="00000000" w:rsidDel="00000000" w:rsidP="00000000" w:rsidRDefault="00000000" w:rsidRPr="00000000" w14:paraId="0000007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Графический пользовательский интерфейс (GUI):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должна обеспечивать интуитивно понятное взаимодействие с пользователем через графический интерфейс.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Интерфейс должен быть разработан в соответствии с рекомендациями и стандартами дизайна, установленными для каждой операционной системы (Android и iOS).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Элементы управления должны быть удобны для использования и доступны для различных категорий пользователей, включая людей с ограниченными возможностями.</w:t>
      </w:r>
    </w:p>
    <w:p w:rsidR="00000000" w:rsidDel="00000000" w:rsidP="00000000" w:rsidRDefault="00000000" w:rsidRPr="00000000" w14:paraId="0000007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Кроссплатформенность: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Приложение должно обеспечивать идентичный пользовательский опыт на различных устройствах и операционных системах, включая Android и iOS.</w:t>
      </w:r>
    </w:p>
    <w:p w:rsidR="00000000" w:rsidDel="00000000" w:rsidP="00000000" w:rsidRDefault="00000000" w:rsidRPr="00000000" w14:paraId="0000007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Локализация: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должна поддерживать несколько языков, чтобы обеспечить доступность для пользователей из разных стран.</w:t>
      </w:r>
    </w:p>
    <w:p w:rsidR="00000000" w:rsidDel="00000000" w:rsidP="00000000" w:rsidRDefault="00000000" w:rsidRPr="00000000" w14:paraId="0000007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Доступ к функциональности: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Пользовательский интерфейс должен позволять легко получать доступ к основным функциям, таким как поиск пропавших животных, загрузка фотографий и работа с QR-кодами.</w:t>
      </w:r>
    </w:p>
    <w:p w:rsidR="00000000" w:rsidDel="00000000" w:rsidP="00000000" w:rsidRDefault="00000000" w:rsidRPr="00000000" w14:paraId="0000007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Информативность: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Интерфейс должен предоставлять пользователям необходимую информацию и уведомления о действиях в приложении, например, о статусе поиска и обновлениях.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6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7D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Предварительный состав программной документации:</w:t>
      </w:r>
    </w:p>
    <w:p w:rsidR="00000000" w:rsidDel="00000000" w:rsidP="00000000" w:rsidRDefault="00000000" w:rsidRPr="00000000" w14:paraId="0000007E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техническое задание (включает описание применения);</w:t>
      </w:r>
    </w:p>
    <w:p w:rsidR="00000000" w:rsidDel="00000000" w:rsidP="00000000" w:rsidRDefault="00000000" w:rsidRPr="00000000" w14:paraId="0000007F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и методика испытаний;</w:t>
      </w:r>
    </w:p>
    <w:p w:rsidR="00000000" w:rsidDel="00000000" w:rsidP="00000000" w:rsidRDefault="00000000" w:rsidRPr="00000000" w14:paraId="00000080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руководство системного администратора;</w:t>
      </w:r>
    </w:p>
    <w:p w:rsidR="00000000" w:rsidDel="00000000" w:rsidP="00000000" w:rsidRDefault="00000000" w:rsidRPr="00000000" w14:paraId="00000081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руководство диспетчера.</w:t>
      </w:r>
    </w:p>
    <w:p w:rsidR="00000000" w:rsidDel="00000000" w:rsidP="00000000" w:rsidRDefault="00000000" w:rsidRPr="00000000" w14:paraId="00000082">
      <w:pPr>
        <w:spacing w:after="6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83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 должна быть проведена в три стадии:</w:t>
      </w:r>
    </w:p>
    <w:p w:rsidR="00000000" w:rsidDel="00000000" w:rsidP="00000000" w:rsidRDefault="00000000" w:rsidRPr="00000000" w14:paraId="00000084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85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технический (и рабочий) проекты</w:t>
      </w:r>
    </w:p>
    <w:p w:rsidR="00000000" w:rsidDel="00000000" w:rsidP="00000000" w:rsidRDefault="00000000" w:rsidRPr="00000000" w14:paraId="00000086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внедрение.</w:t>
      </w:r>
    </w:p>
    <w:p w:rsidR="00000000" w:rsidDel="00000000" w:rsidP="00000000" w:rsidRDefault="00000000" w:rsidRPr="00000000" w14:paraId="00000087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00000" w:rsidDel="00000000" w:rsidP="00000000" w:rsidRDefault="00000000" w:rsidRPr="00000000" w14:paraId="00000088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стадии «Технический (и рабочий) проект» должны быть выполнены перечисленные ниже этапы работ:</w:t>
      </w:r>
    </w:p>
    <w:p w:rsidR="00000000" w:rsidDel="00000000" w:rsidP="00000000" w:rsidRDefault="00000000" w:rsidRPr="00000000" w14:paraId="00000089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 программы;</w:t>
      </w:r>
    </w:p>
    <w:p w:rsidR="00000000" w:rsidDel="00000000" w:rsidP="00000000" w:rsidRDefault="00000000" w:rsidRPr="00000000" w14:paraId="0000008A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 программной документации;</w:t>
      </w:r>
    </w:p>
    <w:p w:rsidR="00000000" w:rsidDel="00000000" w:rsidP="00000000" w:rsidRDefault="00000000" w:rsidRPr="00000000" w14:paraId="0000008B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испытания программы.</w:t>
      </w:r>
    </w:p>
    <w:p w:rsidR="00000000" w:rsidDel="00000000" w:rsidP="00000000" w:rsidRDefault="00000000" w:rsidRPr="00000000" w14:paraId="0000008C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стадии «Внедрение» должен быть выполнен этап разработки «Подготовка и передача программы».</w:t>
      </w:r>
    </w:p>
    <w:p w:rsidR="00000000" w:rsidDel="00000000" w:rsidP="00000000" w:rsidRDefault="00000000" w:rsidRPr="00000000" w14:paraId="0000008D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Содержание работ по этапам:</w:t>
        <w:br w:type="textWrapping"/>
        <w:t xml:space="preserve"> На этапе разработки технического задания должны быть выполнены перечисленные ниже работы:</w:t>
      </w:r>
    </w:p>
    <w:p w:rsidR="00000000" w:rsidDel="00000000" w:rsidP="00000000" w:rsidRDefault="00000000" w:rsidRPr="00000000" w14:paraId="0000008E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постановка задачи;</w:t>
      </w:r>
    </w:p>
    <w:p w:rsidR="00000000" w:rsidDel="00000000" w:rsidP="00000000" w:rsidRDefault="00000000" w:rsidRPr="00000000" w14:paraId="0000008F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определение и уточнение требований к техническим средствам;</w:t>
      </w:r>
    </w:p>
    <w:p w:rsidR="00000000" w:rsidDel="00000000" w:rsidP="00000000" w:rsidRDefault="00000000" w:rsidRPr="00000000" w14:paraId="00000090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определение требований к программе;</w:t>
      </w:r>
    </w:p>
    <w:p w:rsidR="00000000" w:rsidDel="00000000" w:rsidP="00000000" w:rsidRDefault="00000000" w:rsidRPr="00000000" w14:paraId="00000091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определение стадий, этапов и сроков разработки программы и документации на нее;</w:t>
      </w:r>
    </w:p>
    <w:p w:rsidR="00000000" w:rsidDel="00000000" w:rsidP="00000000" w:rsidRDefault="00000000" w:rsidRPr="00000000" w14:paraId="00000092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согласование и утверждение технического задания.</w:t>
      </w:r>
    </w:p>
    <w:p w:rsidR="00000000" w:rsidDel="00000000" w:rsidP="00000000" w:rsidRDefault="00000000" w:rsidRPr="00000000" w14:paraId="00000093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этапе разработки программы должна быть выполнена работа по программированию (кодированию) и отладке программы.</w:t>
      </w:r>
    </w:p>
    <w:p w:rsidR="00000000" w:rsidDel="00000000" w:rsidP="00000000" w:rsidRDefault="00000000" w:rsidRPr="00000000" w14:paraId="00000094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000000" w:rsidDel="00000000" w:rsidP="00000000" w:rsidRDefault="00000000" w:rsidRPr="00000000" w14:paraId="00000095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этапе испытаний программы должны быть выполнены перечисленные ниже виды работ:</w:t>
      </w:r>
    </w:p>
    <w:p w:rsidR="00000000" w:rsidDel="00000000" w:rsidP="00000000" w:rsidRDefault="00000000" w:rsidRPr="00000000" w14:paraId="00000096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разработка, согласование и утверждение порядка и методики испытаний;</w:t>
      </w:r>
    </w:p>
    <w:p w:rsidR="00000000" w:rsidDel="00000000" w:rsidP="00000000" w:rsidRDefault="00000000" w:rsidRPr="00000000" w14:paraId="00000097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проведение приемо-сдаточных испытаний;</w:t>
      </w:r>
    </w:p>
    <w:p w:rsidR="00000000" w:rsidDel="00000000" w:rsidP="00000000" w:rsidRDefault="00000000" w:rsidRPr="00000000" w14:paraId="00000098">
      <w:pPr>
        <w:ind w:left="108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корректировка программы и программной документации по результатам испытаний.</w:t>
      </w:r>
    </w:p>
    <w:p w:rsidR="00000000" w:rsidDel="00000000" w:rsidP="00000000" w:rsidRDefault="00000000" w:rsidRPr="00000000" w14:paraId="00000099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00000" w:rsidDel="00000000" w:rsidP="00000000" w:rsidRDefault="00000000" w:rsidRPr="00000000" w14:paraId="0000009A">
      <w:pPr>
        <w:spacing w:after="6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9B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Приемосдаточные испытания программы должны проводиться согласно разработанной исполнителем и согласованной заказчиком «Поиск пропавших домашних животных на основе машинного обучения».</w:t>
      </w:r>
    </w:p>
    <w:p w:rsidR="00000000" w:rsidDel="00000000" w:rsidP="00000000" w:rsidRDefault="00000000" w:rsidRPr="00000000" w14:paraId="0000009C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Ход проведения приемо-сдаточных испытаний заказчик и исполнитель документируют в протоколе испытаний.</w:t>
        <w:br w:type="textWrapping"/>
        <w:t xml:space="preserve"> 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000000" w:rsidDel="00000000" w:rsidP="00000000" w:rsidRDefault="00000000" w:rsidRPr="00000000" w14:paraId="0000009D">
      <w:pPr>
        <w:spacing w:after="6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9E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Настоящее Техническое Задание разработано на основе следующих документов и информационных материалов:</w:t>
      </w:r>
    </w:p>
    <w:p w:rsidR="00000000" w:rsidDel="00000000" w:rsidP="00000000" w:rsidRDefault="00000000" w:rsidRPr="00000000" w14:paraId="0000009F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федерального закона Российской Федерации от 27.07.2006 г. № 152–ФЗ «О персональных данных»;</w:t>
      </w:r>
    </w:p>
    <w:p w:rsidR="00000000" w:rsidDel="00000000" w:rsidP="00000000" w:rsidRDefault="00000000" w:rsidRPr="00000000" w14:paraId="000000A0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положения об обеспечении безопасности персональных данных при их обработке в информационных системах (утв. Постановлением правительства РФ от 17 ноября 2007 г. № 781);</w:t>
      </w:r>
    </w:p>
    <w:p w:rsidR="00000000" w:rsidDel="00000000" w:rsidP="00000000" w:rsidRDefault="00000000" w:rsidRPr="00000000" w14:paraId="000000A1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указа Президента Российской Федерации от 17 марта 2008 г. № 351 «О мерах по обеспечению информационной безопасности Российской Федерации при использовании информационно–телекоммуникационных сетей международного информационного обмена»;</w:t>
      </w:r>
    </w:p>
    <w:p w:rsidR="00000000" w:rsidDel="00000000" w:rsidP="00000000" w:rsidRDefault="00000000" w:rsidRPr="00000000" w14:paraId="000000A2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21958–76 «Система "Человек–машина"»;</w:t>
      </w:r>
    </w:p>
    <w:p w:rsidR="00000000" w:rsidDel="00000000" w:rsidP="00000000" w:rsidRDefault="00000000" w:rsidRPr="00000000" w14:paraId="000000A3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21552–84 «Средства вычислительной техники. Общие технические требования, приемка, методы испытаний, маркировка, упаковка, транспортирование и хранение»;</w:t>
      </w:r>
    </w:p>
    <w:p w:rsidR="00000000" w:rsidDel="00000000" w:rsidP="00000000" w:rsidRDefault="00000000" w:rsidRPr="00000000" w14:paraId="000000A4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34.003–90 «Персонал автоматизированной системы»;</w:t>
      </w:r>
    </w:p>
    <w:p w:rsidR="00000000" w:rsidDel="00000000" w:rsidP="00000000" w:rsidRDefault="00000000" w:rsidRPr="00000000" w14:paraId="000000A5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34.201–89 «Виды, комплектность, обозначения документов при создании АС»;</w:t>
      </w:r>
    </w:p>
    <w:p w:rsidR="00000000" w:rsidDel="00000000" w:rsidP="00000000" w:rsidRDefault="00000000" w:rsidRPr="00000000" w14:paraId="000000A6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34.601–90 «Информационная технология. Комплекс стандартов на автоматизированные системы. Автоматизированные системы. Стадии создания»;</w:t>
      </w:r>
    </w:p>
    <w:p w:rsidR="00000000" w:rsidDel="00000000" w:rsidP="00000000" w:rsidRDefault="00000000" w:rsidRPr="00000000" w14:paraId="000000A7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34.602–89 «Техническое задание на создание автоматизированной системы»;</w:t>
      </w:r>
    </w:p>
    <w:p w:rsidR="00000000" w:rsidDel="00000000" w:rsidP="00000000" w:rsidRDefault="00000000" w:rsidRPr="00000000" w14:paraId="000000A8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34.603–92 «Информационная технология. Виды испытаний автоматизированных систем»;</w:t>
      </w:r>
    </w:p>
    <w:p w:rsidR="00000000" w:rsidDel="00000000" w:rsidP="00000000" w:rsidRDefault="00000000" w:rsidRPr="00000000" w14:paraId="000000A9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Р 50739–95 «Средства вычислительной техники. Защита от несанкционированного доступа к информации. Общие технические требования»;</w:t>
      </w:r>
    </w:p>
    <w:p w:rsidR="00000000" w:rsidDel="00000000" w:rsidP="00000000" w:rsidRDefault="00000000" w:rsidRPr="00000000" w14:paraId="000000AA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ГОСТ Р 51583 «Защита информации. Порядок создания автоматизированных систем в защищенном исполнении»;</w:t>
      </w:r>
    </w:p>
    <w:p w:rsidR="00000000" w:rsidDel="00000000" w:rsidP="00000000" w:rsidRDefault="00000000" w:rsidRPr="00000000" w14:paraId="000000AB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РД 50–34.698–90 «Автоматизированные системы. Требования к содержанию документов».</w:t>
      </w:r>
    </w:p>
    <w:p w:rsidR="00000000" w:rsidDel="00000000" w:rsidP="00000000" w:rsidRDefault="00000000" w:rsidRPr="00000000" w14:paraId="000000A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