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71A4C" w14:textId="4099283B" w:rsidR="00103DF5" w:rsidRPr="00D53FA2" w:rsidRDefault="00103DF5" w:rsidP="00D53FA2">
      <w:pPr>
        <w:pStyle w:val="CvrLine1"/>
      </w:pPr>
    </w:p>
    <w:p w14:paraId="7FE890E0" w14:textId="77777777" w:rsidR="00103DF5" w:rsidRPr="008E4703" w:rsidRDefault="006D4E69" w:rsidP="00D53FA2">
      <w:pPr>
        <w:pStyle w:val="CvrLine2"/>
      </w:pPr>
      <w:r w:rsidRPr="006D4E69">
        <w:t>Smarter Balanced Adaptive Item Selection Algorithm</w:t>
      </w:r>
    </w:p>
    <w:p w14:paraId="180AD538" w14:textId="77777777" w:rsidR="003668A1" w:rsidRDefault="00F60BCD" w:rsidP="00D53FA2">
      <w:pPr>
        <w:pStyle w:val="CvrLine3"/>
      </w:pPr>
      <w:r>
        <w:t>Design</w:t>
      </w:r>
      <w:r w:rsidRPr="006D4E69">
        <w:t xml:space="preserve"> </w:t>
      </w:r>
      <w:r w:rsidR="006D4E69" w:rsidRPr="006D4E69">
        <w:t>Report</w:t>
      </w:r>
    </w:p>
    <w:p w14:paraId="72A271EC" w14:textId="15E086B7" w:rsidR="003668A1" w:rsidRDefault="008860A1" w:rsidP="003668A1">
      <w:pPr>
        <w:pStyle w:val="Heading2"/>
        <w:jc w:val="center"/>
      </w:pPr>
      <w:r>
        <w:t>V</w:t>
      </w:r>
      <w:r w:rsidR="009F0358">
        <w:t>3</w:t>
      </w:r>
      <w:r w:rsidR="003668A1">
        <w:t xml:space="preserve">. </w:t>
      </w:r>
      <w:r w:rsidR="009F0358">
        <w:t>5</w:t>
      </w:r>
      <w:r>
        <w:t>/</w:t>
      </w:r>
      <w:r w:rsidR="006E3F9F">
        <w:t>9</w:t>
      </w:r>
      <w:r w:rsidR="009F0358">
        <w:t>/2014</w:t>
      </w:r>
    </w:p>
    <w:p w14:paraId="5CF96DDC" w14:textId="77777777" w:rsidR="00103DF5" w:rsidRPr="008E4703" w:rsidRDefault="006D4E69" w:rsidP="003668A1">
      <w:pPr>
        <w:pStyle w:val="BT"/>
      </w:pPr>
      <w:r w:rsidRPr="006D4E69">
        <w:t xml:space="preserve"> </w:t>
      </w:r>
    </w:p>
    <w:p w14:paraId="67F865F7" w14:textId="77777777" w:rsidR="001B23D6" w:rsidRDefault="001B23D6" w:rsidP="001B23D6">
      <w:pPr>
        <w:pStyle w:val="CvrLine4"/>
        <w:spacing w:before="0" w:after="0"/>
      </w:pPr>
      <w:r>
        <w:t>Jon Cohen and Larry Albright</w:t>
      </w:r>
    </w:p>
    <w:p w14:paraId="3F6C94CA" w14:textId="77777777" w:rsidR="00103DF5" w:rsidRPr="008E4703" w:rsidRDefault="006D4E69" w:rsidP="001B23D6">
      <w:pPr>
        <w:pStyle w:val="CvrLine4"/>
        <w:spacing w:before="0" w:after="0"/>
      </w:pPr>
      <w:r w:rsidRPr="006D4E69">
        <w:t xml:space="preserve">American Institutes for Research </w:t>
      </w:r>
    </w:p>
    <w:p w14:paraId="4394DDFA" w14:textId="77777777" w:rsidR="00607095" w:rsidRPr="007E479E" w:rsidRDefault="0053061E" w:rsidP="0022485F">
      <w:pPr>
        <w:jc w:val="center"/>
        <w:rPr>
          <w:rFonts w:ascii="Arial" w:hAnsi="Arial" w:cs="Arial"/>
          <w:smallCaps/>
          <w:sz w:val="48"/>
          <w:szCs w:val="48"/>
        </w:rPr>
        <w:sectPr w:rsidR="00607095" w:rsidRPr="007E479E" w:rsidSect="0091223B">
          <w:headerReference w:type="even" r:id="rId9"/>
          <w:footerReference w:type="even" r:id="rId10"/>
          <w:pgSz w:w="12240" w:h="15840"/>
          <w:pgMar w:top="1440" w:right="1440" w:bottom="1440" w:left="1440" w:header="720" w:footer="720" w:gutter="0"/>
          <w:cols w:space="720"/>
          <w:docGrid w:linePitch="360"/>
        </w:sectPr>
      </w:pPr>
      <w:r w:rsidRPr="006E6DB4">
        <w:rPr>
          <w:rFonts w:ascii="Arial" w:hAnsi="Arial" w:cs="Arial"/>
          <w:smallCaps/>
          <w:noProof/>
          <w:sz w:val="48"/>
          <w:szCs w:val="48"/>
        </w:rPr>
        <w:drawing>
          <wp:anchor distT="0" distB="0" distL="114300" distR="114300" simplePos="0" relativeHeight="251697664" behindDoc="0" locked="0" layoutInCell="1" allowOverlap="1" wp14:anchorId="3A78BC8C" wp14:editId="44E62558">
            <wp:simplePos x="0" y="0"/>
            <wp:positionH relativeFrom="column">
              <wp:posOffset>3758867</wp:posOffset>
            </wp:positionH>
            <wp:positionV relativeFrom="paragraph">
              <wp:posOffset>2441439</wp:posOffset>
            </wp:positionV>
            <wp:extent cx="2181177" cy="69241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erBalanced_logo_lar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1177" cy="69241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160" behindDoc="0" locked="0" layoutInCell="1" allowOverlap="1" wp14:anchorId="5A42C934" wp14:editId="4F2DA6E2">
            <wp:simplePos x="0" y="0"/>
            <wp:positionH relativeFrom="column">
              <wp:posOffset>3774440</wp:posOffset>
            </wp:positionH>
            <wp:positionV relativeFrom="paragraph">
              <wp:posOffset>1653017</wp:posOffset>
            </wp:positionV>
            <wp:extent cx="2166199" cy="565739"/>
            <wp:effectExtent l="0" t="0" r="5715" b="6350"/>
            <wp:wrapNone/>
            <wp:docPr id="1" name="Picture 1" descr="http://www.air.org/sites/all/themes/f1u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ir.org/sites/all/themes/f1ux/imag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6199" cy="56573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520" behindDoc="0" locked="0" layoutInCell="1" allowOverlap="1" wp14:anchorId="25680186" wp14:editId="220F27DB">
            <wp:simplePos x="0" y="0"/>
            <wp:positionH relativeFrom="column">
              <wp:posOffset>4331583</wp:posOffset>
            </wp:positionH>
            <wp:positionV relativeFrom="paragraph">
              <wp:posOffset>3368903</wp:posOffset>
            </wp:positionV>
            <wp:extent cx="840740" cy="301625"/>
            <wp:effectExtent l="0" t="0" r="0" b="3175"/>
            <wp:wrapNone/>
            <wp:docPr id="4" name="Picture 4"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ve Commons Lice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740" cy="30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35200" behindDoc="0" locked="0" layoutInCell="1" allowOverlap="1" wp14:anchorId="0F6CCCAC" wp14:editId="5BF497C2">
                <wp:simplePos x="0" y="0"/>
                <wp:positionH relativeFrom="column">
                  <wp:posOffset>-281</wp:posOffset>
                </wp:positionH>
                <wp:positionV relativeFrom="paragraph">
                  <wp:posOffset>2681605</wp:posOffset>
                </wp:positionV>
                <wp:extent cx="3714750" cy="990454"/>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90454"/>
                        </a:xfrm>
                        <a:prstGeom prst="rect">
                          <a:avLst/>
                        </a:prstGeom>
                        <a:solidFill>
                          <a:srgbClr val="FFFFFF"/>
                        </a:solidFill>
                        <a:ln w="9525">
                          <a:noFill/>
                          <a:miter lim="800000"/>
                          <a:headEnd/>
                          <a:tailEnd/>
                        </a:ln>
                      </wps:spPr>
                      <wps:txbx>
                        <w:txbxContent>
                          <w:p w14:paraId="48A06B30" w14:textId="77777777" w:rsidR="00E67C4D" w:rsidRDefault="00E67C4D" w:rsidP="0053061E">
                            <w:r>
                              <w:t>Produced for Smarter Balanced by the American Institutes for Research</w:t>
                            </w:r>
                          </w:p>
                          <w:p w14:paraId="4D3CDB71" w14:textId="77777777" w:rsidR="00E67C4D" w:rsidRDefault="00E67C4D"/>
                          <w:p w14:paraId="32BB5113" w14:textId="77777777" w:rsidR="00E67C4D" w:rsidRPr="0053061E" w:rsidRDefault="00E67C4D">
                            <w:r w:rsidRPr="0053061E">
                              <w:t>This work is licensed under a </w:t>
                            </w:r>
                            <w:hyperlink r:id="rId14" w:history="1">
                              <w:r w:rsidRPr="0053061E">
                                <w:rPr>
                                  <w:rStyle w:val="Hyperlink"/>
                                </w:rPr>
                                <w:t>Creative Commons Attribution-NoDerivatives 4.0 International License</w:t>
                              </w:r>
                            </w:hyperlink>
                            <w:r w:rsidRPr="0053061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CCCAC" id="_x0000_t202" coordsize="21600,21600" o:spt="202" path="m,l,21600r21600,l21600,xe">
                <v:stroke joinstyle="miter"/>
                <v:path gradientshapeok="t" o:connecttype="rect"/>
              </v:shapetype>
              <v:shape id="Text Box 2" o:spid="_x0000_s1026" type="#_x0000_t202" style="position:absolute;left:0;text-align:left;margin-left:0;margin-top:211.15pt;width:292.5pt;height:78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" stroked="f">
                <v:textbox>
                  <w:txbxContent>
                    <w:p w14:paraId="48A06B30" w14:textId="77777777" w:rsidR="00E67C4D" w:rsidRDefault="00E67C4D" w:rsidP="0053061E">
                      <w:r>
                        <w:t>Produced for Smarter Balanced by the American Institutes for Research</w:t>
                      </w:r>
                    </w:p>
                    <w:p w14:paraId="4D3CDB71" w14:textId="77777777" w:rsidR="00E67C4D" w:rsidRDefault="00E67C4D"/>
                    <w:p w14:paraId="32BB5113" w14:textId="77777777" w:rsidR="00E67C4D" w:rsidRPr="0053061E" w:rsidRDefault="00E67C4D">
                      <w:r w:rsidRPr="0053061E">
                        <w:t>This work is licensed under a </w:t>
                      </w:r>
                      <w:hyperlink r:id="rId15" w:history="1">
                        <w:r w:rsidRPr="0053061E">
                          <w:rPr>
                            <w:rStyle w:val="Hyperlink"/>
                          </w:rPr>
                          <w:t>Creative Commons Attribution-NoDerivatives 4.0 International License</w:t>
                        </w:r>
                      </w:hyperlink>
                      <w:r w:rsidRPr="0053061E">
                        <w:t>.</w:t>
                      </w:r>
                    </w:p>
                  </w:txbxContent>
                </v:textbox>
              </v:shape>
            </w:pict>
          </mc:Fallback>
        </mc:AlternateContent>
      </w:r>
    </w:p>
    <w:p w14:paraId="41149C6F" w14:textId="77777777" w:rsidR="003F40C5" w:rsidRPr="009B4BC2" w:rsidRDefault="003F40C5" w:rsidP="009B4BC2">
      <w:pPr>
        <w:pStyle w:val="TTlNoTOC"/>
      </w:pPr>
      <w:r w:rsidRPr="009B4BC2">
        <w:lastRenderedPageBreak/>
        <w:t>Table of Contents</w:t>
      </w:r>
    </w:p>
    <w:p w14:paraId="4EC21548" w14:textId="77777777" w:rsidR="00F446E6" w:rsidRPr="00E74450" w:rsidRDefault="00D77048" w:rsidP="00F446E6">
      <w:pPr>
        <w:pStyle w:val="TOC1"/>
        <w:rPr>
          <w:rFonts w:asciiTheme="minorHAnsi" w:eastAsiaTheme="minorEastAsia" w:hAnsiTheme="minorHAnsi" w:cstheme="minorBidi"/>
          <w:sz w:val="22"/>
          <w:szCs w:val="22"/>
          <w:lang w:eastAsia="en-US"/>
        </w:rPr>
      </w:pPr>
      <w:r>
        <w:fldChar w:fldCharType="begin"/>
      </w:r>
      <w:r w:rsidR="00F446E6">
        <w:instrText xml:space="preserve"> TOC \o "3-3" \h \z \t "Heading 1,1,Heading 2,2,UH1,1,H1,1,H2,2,H3,3" </w:instrText>
      </w:r>
      <w:r>
        <w:fldChar w:fldCharType="separate"/>
      </w:r>
      <w:hyperlink w:anchor="_Toc355173445" w:history="1">
        <w:r w:rsidR="00F446E6" w:rsidRPr="00E74450">
          <w:rPr>
            <w:rStyle w:val="Hyperlink"/>
          </w:rPr>
          <w:t>1.</w:t>
        </w:r>
        <w:r w:rsidR="00F446E6" w:rsidRPr="00E74450">
          <w:rPr>
            <w:rFonts w:asciiTheme="minorHAnsi" w:eastAsiaTheme="minorEastAsia" w:hAnsiTheme="minorHAnsi" w:cstheme="minorBidi"/>
            <w:sz w:val="22"/>
            <w:szCs w:val="22"/>
            <w:lang w:eastAsia="en-US"/>
          </w:rPr>
          <w:tab/>
        </w:r>
        <w:r w:rsidR="00F446E6" w:rsidRPr="00E74450">
          <w:rPr>
            <w:rStyle w:val="Hyperlink"/>
          </w:rPr>
          <w:t>Introduction, Background, and Definitions</w:t>
        </w:r>
        <w:r w:rsidR="00F446E6" w:rsidRPr="00E74450">
          <w:rPr>
            <w:webHidden/>
          </w:rPr>
          <w:tab/>
        </w:r>
        <w:r w:rsidRPr="00E74450">
          <w:rPr>
            <w:webHidden/>
          </w:rPr>
          <w:fldChar w:fldCharType="begin"/>
        </w:r>
        <w:r w:rsidR="00F446E6" w:rsidRPr="00E74450">
          <w:rPr>
            <w:webHidden/>
          </w:rPr>
          <w:instrText xml:space="preserve"> PAGEREF _Toc355173445 \h </w:instrText>
        </w:r>
        <w:r w:rsidRPr="00E74450">
          <w:rPr>
            <w:webHidden/>
          </w:rPr>
        </w:r>
        <w:r w:rsidRPr="00E74450">
          <w:rPr>
            <w:webHidden/>
          </w:rPr>
          <w:fldChar w:fldCharType="separate"/>
        </w:r>
        <w:r w:rsidR="0043675F" w:rsidRPr="00E74450">
          <w:rPr>
            <w:webHidden/>
          </w:rPr>
          <w:t>1</w:t>
        </w:r>
        <w:r w:rsidRPr="00E74450">
          <w:rPr>
            <w:webHidden/>
          </w:rPr>
          <w:fldChar w:fldCharType="end"/>
        </w:r>
      </w:hyperlink>
    </w:p>
    <w:p w14:paraId="06B74586" w14:textId="77777777" w:rsidR="00F446E6" w:rsidRPr="00E74450" w:rsidRDefault="0036108D" w:rsidP="00F446E6">
      <w:pPr>
        <w:pStyle w:val="TOC2"/>
        <w:rPr>
          <w:rFonts w:asciiTheme="minorHAnsi" w:eastAsiaTheme="minorEastAsia" w:hAnsiTheme="minorHAnsi" w:cstheme="minorBidi"/>
          <w:sz w:val="22"/>
          <w:szCs w:val="22"/>
        </w:rPr>
      </w:pPr>
      <w:hyperlink w:anchor="_Toc355173446" w:history="1">
        <w:r w:rsidR="00F446E6" w:rsidRPr="00E74450">
          <w:rPr>
            <w:rStyle w:val="Hyperlink"/>
          </w:rPr>
          <w:t>1.1</w:t>
        </w:r>
        <w:r w:rsidR="00F446E6" w:rsidRPr="00E74450">
          <w:rPr>
            <w:rFonts w:asciiTheme="minorHAnsi" w:eastAsiaTheme="minorEastAsia" w:hAnsiTheme="minorHAnsi" w:cstheme="minorBidi"/>
            <w:sz w:val="22"/>
            <w:szCs w:val="22"/>
          </w:rPr>
          <w:tab/>
        </w:r>
        <w:r w:rsidR="00F446E6" w:rsidRPr="00E74450">
          <w:rPr>
            <w:rStyle w:val="Hyperlink"/>
          </w:rPr>
          <w:t>Blueprint</w:t>
        </w:r>
        <w:r w:rsidR="00F446E6" w:rsidRPr="00E74450">
          <w:rPr>
            <w:webHidden/>
          </w:rPr>
          <w:tab/>
        </w:r>
        <w:r w:rsidR="00D77048" w:rsidRPr="00E74450">
          <w:rPr>
            <w:webHidden/>
          </w:rPr>
          <w:fldChar w:fldCharType="begin"/>
        </w:r>
        <w:r w:rsidR="00F446E6" w:rsidRPr="00E74450">
          <w:rPr>
            <w:webHidden/>
          </w:rPr>
          <w:instrText xml:space="preserve"> PAGEREF _Toc355173446 \h </w:instrText>
        </w:r>
        <w:r w:rsidR="00D77048" w:rsidRPr="00E74450">
          <w:rPr>
            <w:webHidden/>
          </w:rPr>
        </w:r>
        <w:r w:rsidR="00D77048" w:rsidRPr="00E74450">
          <w:rPr>
            <w:webHidden/>
          </w:rPr>
          <w:fldChar w:fldCharType="separate"/>
        </w:r>
        <w:r w:rsidR="0043675F" w:rsidRPr="00E74450">
          <w:rPr>
            <w:webHidden/>
          </w:rPr>
          <w:t>2</w:t>
        </w:r>
        <w:r w:rsidR="00D77048" w:rsidRPr="00E74450">
          <w:rPr>
            <w:webHidden/>
          </w:rPr>
          <w:fldChar w:fldCharType="end"/>
        </w:r>
      </w:hyperlink>
    </w:p>
    <w:p w14:paraId="3FF2DB67" w14:textId="77777777" w:rsidR="00F446E6" w:rsidRPr="00E74450" w:rsidRDefault="0036108D" w:rsidP="00F446E6">
      <w:pPr>
        <w:pStyle w:val="TOC2"/>
        <w:rPr>
          <w:rFonts w:asciiTheme="minorHAnsi" w:eastAsiaTheme="minorEastAsia" w:hAnsiTheme="minorHAnsi" w:cstheme="minorBidi"/>
          <w:sz w:val="22"/>
          <w:szCs w:val="22"/>
        </w:rPr>
      </w:pPr>
      <w:hyperlink w:anchor="_Toc355173447" w:history="1">
        <w:r w:rsidR="00F446E6" w:rsidRPr="00E74450">
          <w:rPr>
            <w:rStyle w:val="Hyperlink"/>
          </w:rPr>
          <w:t>1.2</w:t>
        </w:r>
        <w:r w:rsidR="00F446E6" w:rsidRPr="00E74450">
          <w:rPr>
            <w:rFonts w:asciiTheme="minorHAnsi" w:eastAsiaTheme="minorEastAsia" w:hAnsiTheme="minorHAnsi" w:cstheme="minorBidi"/>
            <w:sz w:val="22"/>
            <w:szCs w:val="22"/>
          </w:rPr>
          <w:tab/>
        </w:r>
        <w:r w:rsidR="00F446E6" w:rsidRPr="00E74450">
          <w:rPr>
            <w:rStyle w:val="Hyperlink"/>
          </w:rPr>
          <w:t>Content Value</w:t>
        </w:r>
        <w:r w:rsidR="00F446E6" w:rsidRPr="00E74450">
          <w:rPr>
            <w:webHidden/>
          </w:rPr>
          <w:tab/>
        </w:r>
        <w:r w:rsidR="00D77048" w:rsidRPr="00E74450">
          <w:rPr>
            <w:webHidden/>
          </w:rPr>
          <w:fldChar w:fldCharType="begin"/>
        </w:r>
        <w:r w:rsidR="00F446E6" w:rsidRPr="00E74450">
          <w:rPr>
            <w:webHidden/>
          </w:rPr>
          <w:instrText xml:space="preserve"> PAGEREF _Toc355173447 \h </w:instrText>
        </w:r>
        <w:r w:rsidR="00D77048" w:rsidRPr="00E74450">
          <w:rPr>
            <w:webHidden/>
          </w:rPr>
        </w:r>
        <w:r w:rsidR="00D77048" w:rsidRPr="00E74450">
          <w:rPr>
            <w:webHidden/>
          </w:rPr>
          <w:fldChar w:fldCharType="separate"/>
        </w:r>
        <w:r w:rsidR="0043675F" w:rsidRPr="00E74450">
          <w:rPr>
            <w:webHidden/>
          </w:rPr>
          <w:t>3</w:t>
        </w:r>
        <w:r w:rsidR="00D77048" w:rsidRPr="00E74450">
          <w:rPr>
            <w:webHidden/>
          </w:rPr>
          <w:fldChar w:fldCharType="end"/>
        </w:r>
      </w:hyperlink>
    </w:p>
    <w:p w14:paraId="62D7E152" w14:textId="77777777" w:rsidR="00F446E6" w:rsidRPr="00E74450" w:rsidRDefault="0036108D" w:rsidP="00F446E6">
      <w:pPr>
        <w:pStyle w:val="TOC3"/>
        <w:rPr>
          <w:rFonts w:asciiTheme="minorHAnsi" w:eastAsiaTheme="minorEastAsia" w:hAnsiTheme="minorHAnsi" w:cstheme="minorBidi"/>
          <w:i w:val="0"/>
          <w:noProof/>
          <w:sz w:val="22"/>
          <w:szCs w:val="22"/>
        </w:rPr>
      </w:pPr>
      <w:hyperlink w:anchor="_Toc355173448" w:history="1">
        <w:r w:rsidR="00F446E6" w:rsidRPr="00E74450">
          <w:rPr>
            <w:rStyle w:val="Hyperlink"/>
            <w:i w:val="0"/>
            <w:noProof/>
          </w:rPr>
          <w:t>1.2.1</w:t>
        </w:r>
        <w:r w:rsidR="00F446E6" w:rsidRPr="00E74450">
          <w:rPr>
            <w:rFonts w:asciiTheme="minorHAnsi" w:eastAsiaTheme="minorEastAsia" w:hAnsiTheme="minorHAnsi" w:cstheme="minorBidi"/>
            <w:i w:val="0"/>
            <w:noProof/>
            <w:sz w:val="22"/>
            <w:szCs w:val="22"/>
          </w:rPr>
          <w:tab/>
        </w:r>
        <w:r w:rsidR="00F446E6" w:rsidRPr="00E74450">
          <w:rPr>
            <w:rStyle w:val="Hyperlink"/>
            <w:i w:val="0"/>
            <w:noProof/>
          </w:rPr>
          <w:t>Content Value for Single Items</w:t>
        </w:r>
        <w:r w:rsidR="00F446E6" w:rsidRPr="00E74450">
          <w:rPr>
            <w:i w:val="0"/>
            <w:noProof/>
            <w:webHidden/>
          </w:rPr>
          <w:tab/>
        </w:r>
        <w:r w:rsidR="00D77048" w:rsidRPr="00E74450">
          <w:rPr>
            <w:i w:val="0"/>
            <w:noProof/>
            <w:webHidden/>
          </w:rPr>
          <w:fldChar w:fldCharType="begin"/>
        </w:r>
        <w:r w:rsidR="00F446E6" w:rsidRPr="00E74450">
          <w:rPr>
            <w:i w:val="0"/>
            <w:noProof/>
            <w:webHidden/>
          </w:rPr>
          <w:instrText xml:space="preserve"> PAGEREF _Toc355173448 \h </w:instrText>
        </w:r>
        <w:r w:rsidR="00D77048" w:rsidRPr="00E74450">
          <w:rPr>
            <w:i w:val="0"/>
            <w:noProof/>
            <w:webHidden/>
          </w:rPr>
        </w:r>
        <w:r w:rsidR="00D77048" w:rsidRPr="00E74450">
          <w:rPr>
            <w:i w:val="0"/>
            <w:noProof/>
            <w:webHidden/>
          </w:rPr>
          <w:fldChar w:fldCharType="separate"/>
        </w:r>
        <w:r w:rsidR="0043675F" w:rsidRPr="00E74450">
          <w:rPr>
            <w:i w:val="0"/>
            <w:noProof/>
            <w:webHidden/>
          </w:rPr>
          <w:t>3</w:t>
        </w:r>
        <w:r w:rsidR="00D77048" w:rsidRPr="00E74450">
          <w:rPr>
            <w:i w:val="0"/>
            <w:noProof/>
            <w:webHidden/>
          </w:rPr>
          <w:fldChar w:fldCharType="end"/>
        </w:r>
      </w:hyperlink>
    </w:p>
    <w:p w14:paraId="0EEBFE01" w14:textId="77777777" w:rsidR="00F446E6" w:rsidRPr="00E74450" w:rsidRDefault="0036108D" w:rsidP="00F446E6">
      <w:pPr>
        <w:pStyle w:val="TOC3"/>
        <w:rPr>
          <w:rFonts w:asciiTheme="minorHAnsi" w:eastAsiaTheme="minorEastAsia" w:hAnsiTheme="minorHAnsi" w:cstheme="minorBidi"/>
          <w:i w:val="0"/>
          <w:noProof/>
          <w:sz w:val="22"/>
          <w:szCs w:val="22"/>
        </w:rPr>
      </w:pPr>
      <w:hyperlink w:anchor="_Toc355173449" w:history="1">
        <w:r w:rsidR="00F446E6" w:rsidRPr="00E74450">
          <w:rPr>
            <w:rStyle w:val="Hyperlink"/>
            <w:i w:val="0"/>
            <w:noProof/>
          </w:rPr>
          <w:t>1.2.2</w:t>
        </w:r>
        <w:r w:rsidR="00F446E6" w:rsidRPr="00E74450">
          <w:rPr>
            <w:rFonts w:asciiTheme="minorHAnsi" w:eastAsiaTheme="minorEastAsia" w:hAnsiTheme="minorHAnsi" w:cstheme="minorBidi"/>
            <w:i w:val="0"/>
            <w:noProof/>
            <w:sz w:val="22"/>
            <w:szCs w:val="22"/>
          </w:rPr>
          <w:tab/>
        </w:r>
        <w:r w:rsidR="00F446E6" w:rsidRPr="00E74450">
          <w:rPr>
            <w:rStyle w:val="Hyperlink"/>
            <w:i w:val="0"/>
            <w:noProof/>
          </w:rPr>
          <w:t>Content Value for Sets of Items</w:t>
        </w:r>
        <w:r w:rsidR="00F446E6" w:rsidRPr="00E74450">
          <w:rPr>
            <w:i w:val="0"/>
            <w:noProof/>
            <w:webHidden/>
          </w:rPr>
          <w:tab/>
        </w:r>
        <w:r w:rsidR="00D77048" w:rsidRPr="00E74450">
          <w:rPr>
            <w:i w:val="0"/>
            <w:noProof/>
            <w:webHidden/>
          </w:rPr>
          <w:fldChar w:fldCharType="begin"/>
        </w:r>
        <w:r w:rsidR="00F446E6" w:rsidRPr="00E74450">
          <w:rPr>
            <w:i w:val="0"/>
            <w:noProof/>
            <w:webHidden/>
          </w:rPr>
          <w:instrText xml:space="preserve"> PAGEREF _Toc355173449 \h </w:instrText>
        </w:r>
        <w:r w:rsidR="00D77048" w:rsidRPr="00E74450">
          <w:rPr>
            <w:i w:val="0"/>
            <w:noProof/>
            <w:webHidden/>
          </w:rPr>
        </w:r>
        <w:r w:rsidR="00D77048" w:rsidRPr="00E74450">
          <w:rPr>
            <w:i w:val="0"/>
            <w:noProof/>
            <w:webHidden/>
          </w:rPr>
          <w:fldChar w:fldCharType="separate"/>
        </w:r>
        <w:r w:rsidR="0043675F" w:rsidRPr="00E74450">
          <w:rPr>
            <w:i w:val="0"/>
            <w:noProof/>
            <w:webHidden/>
          </w:rPr>
          <w:t>4</w:t>
        </w:r>
        <w:r w:rsidR="00D77048" w:rsidRPr="00E74450">
          <w:rPr>
            <w:i w:val="0"/>
            <w:noProof/>
            <w:webHidden/>
          </w:rPr>
          <w:fldChar w:fldCharType="end"/>
        </w:r>
      </w:hyperlink>
    </w:p>
    <w:p w14:paraId="0E7C1F78" w14:textId="77777777" w:rsidR="00F446E6" w:rsidRPr="00E74450" w:rsidRDefault="0036108D" w:rsidP="00F446E6">
      <w:pPr>
        <w:pStyle w:val="TOC2"/>
        <w:rPr>
          <w:rFonts w:asciiTheme="minorHAnsi" w:eastAsiaTheme="minorEastAsia" w:hAnsiTheme="minorHAnsi" w:cstheme="minorBidi"/>
          <w:sz w:val="22"/>
          <w:szCs w:val="22"/>
        </w:rPr>
      </w:pPr>
      <w:hyperlink w:anchor="_Toc355173450" w:history="1">
        <w:r w:rsidR="00F446E6" w:rsidRPr="00E74450">
          <w:rPr>
            <w:rStyle w:val="Hyperlink"/>
          </w:rPr>
          <w:t>1.3</w:t>
        </w:r>
        <w:r w:rsidR="00F446E6" w:rsidRPr="00E74450">
          <w:rPr>
            <w:rFonts w:asciiTheme="minorHAnsi" w:eastAsiaTheme="minorEastAsia" w:hAnsiTheme="minorHAnsi" w:cstheme="minorBidi"/>
            <w:sz w:val="22"/>
            <w:szCs w:val="22"/>
          </w:rPr>
          <w:tab/>
        </w:r>
        <w:r w:rsidR="00F446E6" w:rsidRPr="00E74450">
          <w:rPr>
            <w:rStyle w:val="Hyperlink"/>
          </w:rPr>
          <w:t>Information Value</w:t>
        </w:r>
        <w:r w:rsidR="00F446E6" w:rsidRPr="00E74450">
          <w:rPr>
            <w:webHidden/>
          </w:rPr>
          <w:tab/>
        </w:r>
        <w:r w:rsidR="00D77048" w:rsidRPr="00E74450">
          <w:rPr>
            <w:webHidden/>
          </w:rPr>
          <w:fldChar w:fldCharType="begin"/>
        </w:r>
        <w:r w:rsidR="00F446E6" w:rsidRPr="00E74450">
          <w:rPr>
            <w:webHidden/>
          </w:rPr>
          <w:instrText xml:space="preserve"> PAGEREF _Toc355173450 \h </w:instrText>
        </w:r>
        <w:r w:rsidR="00D77048" w:rsidRPr="00E74450">
          <w:rPr>
            <w:webHidden/>
          </w:rPr>
        </w:r>
        <w:r w:rsidR="00D77048" w:rsidRPr="00E74450">
          <w:rPr>
            <w:webHidden/>
          </w:rPr>
          <w:fldChar w:fldCharType="separate"/>
        </w:r>
        <w:r w:rsidR="0043675F" w:rsidRPr="00E74450">
          <w:rPr>
            <w:webHidden/>
          </w:rPr>
          <w:t>5</w:t>
        </w:r>
        <w:r w:rsidR="00D77048" w:rsidRPr="00E74450">
          <w:rPr>
            <w:webHidden/>
          </w:rPr>
          <w:fldChar w:fldCharType="end"/>
        </w:r>
      </w:hyperlink>
    </w:p>
    <w:p w14:paraId="4ACFED6C" w14:textId="77777777" w:rsidR="00F446E6" w:rsidRPr="00E74450" w:rsidRDefault="0036108D" w:rsidP="00F446E6">
      <w:pPr>
        <w:pStyle w:val="TOC3"/>
        <w:rPr>
          <w:rFonts w:asciiTheme="minorHAnsi" w:eastAsiaTheme="minorEastAsia" w:hAnsiTheme="minorHAnsi" w:cstheme="minorBidi"/>
          <w:i w:val="0"/>
          <w:noProof/>
          <w:sz w:val="22"/>
          <w:szCs w:val="22"/>
        </w:rPr>
      </w:pPr>
      <w:hyperlink w:anchor="_Toc355173451" w:history="1">
        <w:r w:rsidR="00F446E6" w:rsidRPr="00E74450">
          <w:rPr>
            <w:rStyle w:val="Hyperlink"/>
            <w:i w:val="0"/>
            <w:noProof/>
          </w:rPr>
          <w:t>1.3.1</w:t>
        </w:r>
        <w:r w:rsidR="00F446E6" w:rsidRPr="00E74450">
          <w:rPr>
            <w:rFonts w:asciiTheme="minorHAnsi" w:eastAsiaTheme="minorEastAsia" w:hAnsiTheme="minorHAnsi" w:cstheme="minorBidi"/>
            <w:i w:val="0"/>
            <w:noProof/>
            <w:sz w:val="22"/>
            <w:szCs w:val="22"/>
          </w:rPr>
          <w:tab/>
        </w:r>
        <w:r w:rsidR="00F446E6" w:rsidRPr="00E74450">
          <w:rPr>
            <w:rStyle w:val="Hyperlink"/>
            <w:i w:val="0"/>
            <w:noProof/>
          </w:rPr>
          <w:t>Individual Information Value</w:t>
        </w:r>
        <w:r w:rsidR="00F446E6" w:rsidRPr="00E74450">
          <w:rPr>
            <w:i w:val="0"/>
            <w:noProof/>
            <w:webHidden/>
          </w:rPr>
          <w:tab/>
        </w:r>
        <w:r w:rsidR="00D77048" w:rsidRPr="00E74450">
          <w:rPr>
            <w:i w:val="0"/>
            <w:noProof/>
            <w:webHidden/>
          </w:rPr>
          <w:fldChar w:fldCharType="begin"/>
        </w:r>
        <w:r w:rsidR="00F446E6" w:rsidRPr="00E74450">
          <w:rPr>
            <w:i w:val="0"/>
            <w:noProof/>
            <w:webHidden/>
          </w:rPr>
          <w:instrText xml:space="preserve"> PAGEREF _Toc355173451 \h </w:instrText>
        </w:r>
        <w:r w:rsidR="00D77048" w:rsidRPr="00E74450">
          <w:rPr>
            <w:i w:val="0"/>
            <w:noProof/>
            <w:webHidden/>
          </w:rPr>
        </w:r>
        <w:r w:rsidR="00D77048" w:rsidRPr="00E74450">
          <w:rPr>
            <w:i w:val="0"/>
            <w:noProof/>
            <w:webHidden/>
          </w:rPr>
          <w:fldChar w:fldCharType="separate"/>
        </w:r>
        <w:r w:rsidR="0043675F" w:rsidRPr="00E74450">
          <w:rPr>
            <w:i w:val="0"/>
            <w:noProof/>
            <w:webHidden/>
          </w:rPr>
          <w:t>5</w:t>
        </w:r>
        <w:r w:rsidR="00D77048" w:rsidRPr="00E74450">
          <w:rPr>
            <w:i w:val="0"/>
            <w:noProof/>
            <w:webHidden/>
          </w:rPr>
          <w:fldChar w:fldCharType="end"/>
        </w:r>
      </w:hyperlink>
    </w:p>
    <w:p w14:paraId="25D4363B" w14:textId="77777777" w:rsidR="00F446E6" w:rsidRPr="00E74450" w:rsidRDefault="0036108D" w:rsidP="00F446E6">
      <w:pPr>
        <w:pStyle w:val="TOC3"/>
        <w:rPr>
          <w:rFonts w:asciiTheme="minorHAnsi" w:eastAsiaTheme="minorEastAsia" w:hAnsiTheme="minorHAnsi" w:cstheme="minorBidi"/>
          <w:i w:val="0"/>
          <w:noProof/>
          <w:sz w:val="22"/>
          <w:szCs w:val="22"/>
        </w:rPr>
      </w:pPr>
      <w:hyperlink w:anchor="_Toc355173452" w:history="1">
        <w:r w:rsidR="00F446E6" w:rsidRPr="00E74450">
          <w:rPr>
            <w:rStyle w:val="Hyperlink"/>
            <w:i w:val="0"/>
            <w:noProof/>
          </w:rPr>
          <w:t>1.3.2</w:t>
        </w:r>
        <w:r w:rsidR="00F446E6" w:rsidRPr="00E74450">
          <w:rPr>
            <w:rFonts w:asciiTheme="minorHAnsi" w:eastAsiaTheme="minorEastAsia" w:hAnsiTheme="minorHAnsi" w:cstheme="minorBidi"/>
            <w:i w:val="0"/>
            <w:noProof/>
            <w:sz w:val="22"/>
            <w:szCs w:val="22"/>
          </w:rPr>
          <w:tab/>
        </w:r>
        <w:r w:rsidR="00F446E6" w:rsidRPr="00E74450">
          <w:rPr>
            <w:rStyle w:val="Hyperlink"/>
            <w:i w:val="0"/>
            <w:noProof/>
          </w:rPr>
          <w:t>Binary Items</w:t>
        </w:r>
        <w:r w:rsidR="00F446E6" w:rsidRPr="00E74450">
          <w:rPr>
            <w:i w:val="0"/>
            <w:noProof/>
            <w:webHidden/>
          </w:rPr>
          <w:tab/>
        </w:r>
        <w:r w:rsidR="00D77048" w:rsidRPr="00E74450">
          <w:rPr>
            <w:i w:val="0"/>
            <w:noProof/>
            <w:webHidden/>
          </w:rPr>
          <w:fldChar w:fldCharType="begin"/>
        </w:r>
        <w:r w:rsidR="00F446E6" w:rsidRPr="00E74450">
          <w:rPr>
            <w:i w:val="0"/>
            <w:noProof/>
            <w:webHidden/>
          </w:rPr>
          <w:instrText xml:space="preserve"> PAGEREF _Toc355173452 \h </w:instrText>
        </w:r>
        <w:r w:rsidR="00D77048" w:rsidRPr="00E74450">
          <w:rPr>
            <w:i w:val="0"/>
            <w:noProof/>
            <w:webHidden/>
          </w:rPr>
        </w:r>
        <w:r w:rsidR="00D77048" w:rsidRPr="00E74450">
          <w:rPr>
            <w:i w:val="0"/>
            <w:noProof/>
            <w:webHidden/>
          </w:rPr>
          <w:fldChar w:fldCharType="separate"/>
        </w:r>
        <w:r w:rsidR="0043675F" w:rsidRPr="00E74450">
          <w:rPr>
            <w:i w:val="0"/>
            <w:noProof/>
            <w:webHidden/>
          </w:rPr>
          <w:t>6</w:t>
        </w:r>
        <w:r w:rsidR="00D77048" w:rsidRPr="00E74450">
          <w:rPr>
            <w:i w:val="0"/>
            <w:noProof/>
            <w:webHidden/>
          </w:rPr>
          <w:fldChar w:fldCharType="end"/>
        </w:r>
      </w:hyperlink>
    </w:p>
    <w:p w14:paraId="593141C9" w14:textId="77777777" w:rsidR="00F446E6" w:rsidRPr="00E74450" w:rsidRDefault="0036108D" w:rsidP="00F446E6">
      <w:pPr>
        <w:pStyle w:val="TOC3"/>
        <w:rPr>
          <w:rFonts w:asciiTheme="minorHAnsi" w:eastAsiaTheme="minorEastAsia" w:hAnsiTheme="minorHAnsi" w:cstheme="minorBidi"/>
          <w:i w:val="0"/>
          <w:noProof/>
          <w:sz w:val="22"/>
          <w:szCs w:val="22"/>
        </w:rPr>
      </w:pPr>
      <w:hyperlink w:anchor="_Toc355173453" w:history="1">
        <w:r w:rsidR="00F446E6" w:rsidRPr="00E74450">
          <w:rPr>
            <w:rStyle w:val="Hyperlink"/>
            <w:i w:val="0"/>
            <w:noProof/>
          </w:rPr>
          <w:t>1.3.3</w:t>
        </w:r>
        <w:r w:rsidR="00F446E6" w:rsidRPr="00E74450">
          <w:rPr>
            <w:rFonts w:asciiTheme="minorHAnsi" w:eastAsiaTheme="minorEastAsia" w:hAnsiTheme="minorHAnsi" w:cstheme="minorBidi"/>
            <w:i w:val="0"/>
            <w:noProof/>
            <w:sz w:val="22"/>
            <w:szCs w:val="22"/>
          </w:rPr>
          <w:tab/>
        </w:r>
        <w:r w:rsidR="00F446E6" w:rsidRPr="00E74450">
          <w:rPr>
            <w:rStyle w:val="Hyperlink"/>
            <w:i w:val="0"/>
            <w:noProof/>
          </w:rPr>
          <w:t>Polytomous Items</w:t>
        </w:r>
        <w:r w:rsidR="00F446E6" w:rsidRPr="00E74450">
          <w:rPr>
            <w:i w:val="0"/>
            <w:noProof/>
            <w:webHidden/>
          </w:rPr>
          <w:tab/>
        </w:r>
        <w:r w:rsidR="00D77048" w:rsidRPr="00E74450">
          <w:rPr>
            <w:i w:val="0"/>
            <w:noProof/>
            <w:webHidden/>
          </w:rPr>
          <w:fldChar w:fldCharType="begin"/>
        </w:r>
        <w:r w:rsidR="00F446E6" w:rsidRPr="00E74450">
          <w:rPr>
            <w:i w:val="0"/>
            <w:noProof/>
            <w:webHidden/>
          </w:rPr>
          <w:instrText xml:space="preserve"> PAGEREF _Toc355173453 \h </w:instrText>
        </w:r>
        <w:r w:rsidR="00D77048" w:rsidRPr="00E74450">
          <w:rPr>
            <w:i w:val="0"/>
            <w:noProof/>
            <w:webHidden/>
          </w:rPr>
        </w:r>
        <w:r w:rsidR="00D77048" w:rsidRPr="00E74450">
          <w:rPr>
            <w:i w:val="0"/>
            <w:noProof/>
            <w:webHidden/>
          </w:rPr>
          <w:fldChar w:fldCharType="separate"/>
        </w:r>
        <w:r w:rsidR="0043675F" w:rsidRPr="00E74450">
          <w:rPr>
            <w:i w:val="0"/>
            <w:noProof/>
            <w:webHidden/>
          </w:rPr>
          <w:t>6</w:t>
        </w:r>
        <w:r w:rsidR="00D77048" w:rsidRPr="00E74450">
          <w:rPr>
            <w:i w:val="0"/>
            <w:noProof/>
            <w:webHidden/>
          </w:rPr>
          <w:fldChar w:fldCharType="end"/>
        </w:r>
      </w:hyperlink>
    </w:p>
    <w:p w14:paraId="51B59961" w14:textId="77777777" w:rsidR="00F446E6" w:rsidRPr="00E74450" w:rsidRDefault="0036108D" w:rsidP="00F446E6">
      <w:pPr>
        <w:pStyle w:val="TOC3"/>
        <w:rPr>
          <w:rFonts w:asciiTheme="minorHAnsi" w:eastAsiaTheme="minorEastAsia" w:hAnsiTheme="minorHAnsi" w:cstheme="minorBidi"/>
          <w:i w:val="0"/>
          <w:noProof/>
          <w:sz w:val="22"/>
          <w:szCs w:val="22"/>
        </w:rPr>
      </w:pPr>
      <w:hyperlink w:anchor="_Toc355173454" w:history="1">
        <w:r w:rsidR="00F446E6" w:rsidRPr="00E74450">
          <w:rPr>
            <w:rStyle w:val="Hyperlink"/>
            <w:i w:val="0"/>
            <w:noProof/>
          </w:rPr>
          <w:t>1.3.4</w:t>
        </w:r>
        <w:r w:rsidR="00F446E6" w:rsidRPr="00E74450">
          <w:rPr>
            <w:rFonts w:asciiTheme="minorHAnsi" w:eastAsiaTheme="minorEastAsia" w:hAnsiTheme="minorHAnsi" w:cstheme="minorBidi"/>
            <w:i w:val="0"/>
            <w:noProof/>
            <w:sz w:val="22"/>
            <w:szCs w:val="22"/>
          </w:rPr>
          <w:tab/>
        </w:r>
        <w:r w:rsidR="00F446E6" w:rsidRPr="00E74450">
          <w:rPr>
            <w:rStyle w:val="Hyperlink"/>
            <w:i w:val="0"/>
            <w:noProof/>
          </w:rPr>
          <w:t>Item Group Information Value</w:t>
        </w:r>
        <w:r w:rsidR="00F446E6" w:rsidRPr="00E74450">
          <w:rPr>
            <w:i w:val="0"/>
            <w:noProof/>
            <w:webHidden/>
          </w:rPr>
          <w:tab/>
        </w:r>
        <w:r w:rsidR="00D77048" w:rsidRPr="00E74450">
          <w:rPr>
            <w:i w:val="0"/>
            <w:noProof/>
            <w:webHidden/>
          </w:rPr>
          <w:fldChar w:fldCharType="begin"/>
        </w:r>
        <w:r w:rsidR="00F446E6" w:rsidRPr="00E74450">
          <w:rPr>
            <w:i w:val="0"/>
            <w:noProof/>
            <w:webHidden/>
          </w:rPr>
          <w:instrText xml:space="preserve"> PAGEREF _Toc355173454 \h </w:instrText>
        </w:r>
        <w:r w:rsidR="00D77048" w:rsidRPr="00E74450">
          <w:rPr>
            <w:i w:val="0"/>
            <w:noProof/>
            <w:webHidden/>
          </w:rPr>
        </w:r>
        <w:r w:rsidR="00D77048" w:rsidRPr="00E74450">
          <w:rPr>
            <w:i w:val="0"/>
            <w:noProof/>
            <w:webHidden/>
          </w:rPr>
          <w:fldChar w:fldCharType="separate"/>
        </w:r>
        <w:r w:rsidR="0043675F" w:rsidRPr="00E74450">
          <w:rPr>
            <w:i w:val="0"/>
            <w:noProof/>
            <w:webHidden/>
          </w:rPr>
          <w:t>7</w:t>
        </w:r>
        <w:r w:rsidR="00D77048" w:rsidRPr="00E74450">
          <w:rPr>
            <w:i w:val="0"/>
            <w:noProof/>
            <w:webHidden/>
          </w:rPr>
          <w:fldChar w:fldCharType="end"/>
        </w:r>
      </w:hyperlink>
    </w:p>
    <w:p w14:paraId="3ECA0484" w14:textId="77777777" w:rsidR="00F446E6" w:rsidRDefault="0036108D" w:rsidP="00F446E6">
      <w:pPr>
        <w:pStyle w:val="TOC1"/>
        <w:rPr>
          <w:rFonts w:asciiTheme="minorHAnsi" w:eastAsiaTheme="minorEastAsia" w:hAnsiTheme="minorHAnsi" w:cstheme="minorBidi"/>
          <w:sz w:val="22"/>
          <w:szCs w:val="22"/>
          <w:lang w:eastAsia="en-US"/>
        </w:rPr>
      </w:pPr>
      <w:hyperlink w:anchor="_Toc355173455" w:history="1">
        <w:r w:rsidR="00F446E6" w:rsidRPr="00C2637F">
          <w:rPr>
            <w:rStyle w:val="Hyperlink"/>
          </w:rPr>
          <w:t>2.</w:t>
        </w:r>
        <w:r w:rsidR="00F446E6">
          <w:rPr>
            <w:rFonts w:asciiTheme="minorHAnsi" w:eastAsiaTheme="minorEastAsia" w:hAnsiTheme="minorHAnsi" w:cstheme="minorBidi"/>
            <w:sz w:val="22"/>
            <w:szCs w:val="22"/>
            <w:lang w:eastAsia="en-US"/>
          </w:rPr>
          <w:tab/>
        </w:r>
        <w:r w:rsidR="00F446E6" w:rsidRPr="00C2637F">
          <w:rPr>
            <w:rStyle w:val="Hyperlink"/>
          </w:rPr>
          <w:t>Entry and Initialization</w:t>
        </w:r>
        <w:r w:rsidR="00F446E6">
          <w:rPr>
            <w:webHidden/>
          </w:rPr>
          <w:tab/>
        </w:r>
        <w:r w:rsidR="00D77048">
          <w:rPr>
            <w:webHidden/>
          </w:rPr>
          <w:fldChar w:fldCharType="begin"/>
        </w:r>
        <w:r w:rsidR="00F446E6">
          <w:rPr>
            <w:webHidden/>
          </w:rPr>
          <w:instrText xml:space="preserve"> PAGEREF _Toc355173455 \h </w:instrText>
        </w:r>
        <w:r w:rsidR="00D77048">
          <w:rPr>
            <w:webHidden/>
          </w:rPr>
        </w:r>
        <w:r w:rsidR="00D77048">
          <w:rPr>
            <w:webHidden/>
          </w:rPr>
          <w:fldChar w:fldCharType="separate"/>
        </w:r>
        <w:r w:rsidR="0043675F">
          <w:rPr>
            <w:webHidden/>
          </w:rPr>
          <w:t>8</w:t>
        </w:r>
        <w:r w:rsidR="00D77048">
          <w:rPr>
            <w:webHidden/>
          </w:rPr>
          <w:fldChar w:fldCharType="end"/>
        </w:r>
      </w:hyperlink>
    </w:p>
    <w:p w14:paraId="671C1378" w14:textId="77777777" w:rsidR="00F446E6" w:rsidRDefault="0036108D" w:rsidP="00F446E6">
      <w:pPr>
        <w:pStyle w:val="TOC2"/>
        <w:rPr>
          <w:rFonts w:asciiTheme="minorHAnsi" w:eastAsiaTheme="minorEastAsia" w:hAnsiTheme="minorHAnsi" w:cstheme="minorBidi"/>
          <w:sz w:val="22"/>
          <w:szCs w:val="22"/>
        </w:rPr>
      </w:pPr>
      <w:hyperlink w:anchor="_Toc355173456" w:history="1">
        <w:r w:rsidR="00F446E6" w:rsidRPr="00C2637F">
          <w:rPr>
            <w:rStyle w:val="Hyperlink"/>
          </w:rPr>
          <w:t>2.1</w:t>
        </w:r>
        <w:r w:rsidR="00F446E6">
          <w:rPr>
            <w:rFonts w:asciiTheme="minorHAnsi" w:eastAsiaTheme="minorEastAsia" w:hAnsiTheme="minorHAnsi" w:cstheme="minorBidi"/>
            <w:sz w:val="22"/>
            <w:szCs w:val="22"/>
          </w:rPr>
          <w:tab/>
        </w:r>
        <w:r w:rsidR="00F446E6" w:rsidRPr="00C2637F">
          <w:rPr>
            <w:rStyle w:val="Hyperlink"/>
          </w:rPr>
          <w:t>Item Pool Selection</w:t>
        </w:r>
        <w:r w:rsidR="00F446E6">
          <w:rPr>
            <w:webHidden/>
          </w:rPr>
          <w:tab/>
        </w:r>
        <w:r w:rsidR="00D77048">
          <w:rPr>
            <w:webHidden/>
          </w:rPr>
          <w:fldChar w:fldCharType="begin"/>
        </w:r>
        <w:r w:rsidR="00F446E6">
          <w:rPr>
            <w:webHidden/>
          </w:rPr>
          <w:instrText xml:space="preserve"> PAGEREF _Toc355173456 \h </w:instrText>
        </w:r>
        <w:r w:rsidR="00D77048">
          <w:rPr>
            <w:webHidden/>
          </w:rPr>
        </w:r>
        <w:r w:rsidR="00D77048">
          <w:rPr>
            <w:webHidden/>
          </w:rPr>
          <w:fldChar w:fldCharType="separate"/>
        </w:r>
        <w:r w:rsidR="0043675F">
          <w:rPr>
            <w:webHidden/>
          </w:rPr>
          <w:t>8</w:t>
        </w:r>
        <w:r w:rsidR="00D77048">
          <w:rPr>
            <w:webHidden/>
          </w:rPr>
          <w:fldChar w:fldCharType="end"/>
        </w:r>
      </w:hyperlink>
    </w:p>
    <w:p w14:paraId="3B23C26D" w14:textId="77777777" w:rsidR="00F446E6" w:rsidRDefault="0036108D" w:rsidP="00F446E6">
      <w:pPr>
        <w:pStyle w:val="TOC2"/>
        <w:rPr>
          <w:rFonts w:asciiTheme="minorHAnsi" w:eastAsiaTheme="minorEastAsia" w:hAnsiTheme="minorHAnsi" w:cstheme="minorBidi"/>
          <w:sz w:val="22"/>
          <w:szCs w:val="22"/>
        </w:rPr>
      </w:pPr>
      <w:hyperlink w:anchor="_Toc355173457" w:history="1">
        <w:r w:rsidR="00F446E6" w:rsidRPr="00C2637F">
          <w:rPr>
            <w:rStyle w:val="Hyperlink"/>
          </w:rPr>
          <w:t>2.2</w:t>
        </w:r>
        <w:r w:rsidR="00F446E6">
          <w:rPr>
            <w:rFonts w:asciiTheme="minorHAnsi" w:eastAsiaTheme="minorEastAsia" w:hAnsiTheme="minorHAnsi" w:cstheme="minorBidi"/>
            <w:sz w:val="22"/>
            <w:szCs w:val="22"/>
          </w:rPr>
          <w:tab/>
        </w:r>
        <w:r w:rsidR="00F446E6" w:rsidRPr="00C2637F">
          <w:rPr>
            <w:rStyle w:val="Hyperlink"/>
          </w:rPr>
          <w:t>Adjust Segment Length</w:t>
        </w:r>
        <w:r w:rsidR="00F446E6">
          <w:rPr>
            <w:webHidden/>
          </w:rPr>
          <w:tab/>
        </w:r>
        <w:r w:rsidR="00D77048">
          <w:rPr>
            <w:webHidden/>
          </w:rPr>
          <w:fldChar w:fldCharType="begin"/>
        </w:r>
        <w:r w:rsidR="00F446E6">
          <w:rPr>
            <w:webHidden/>
          </w:rPr>
          <w:instrText xml:space="preserve"> PAGEREF _Toc355173457 \h </w:instrText>
        </w:r>
        <w:r w:rsidR="00D77048">
          <w:rPr>
            <w:webHidden/>
          </w:rPr>
        </w:r>
        <w:r w:rsidR="00D77048">
          <w:rPr>
            <w:webHidden/>
          </w:rPr>
          <w:fldChar w:fldCharType="separate"/>
        </w:r>
        <w:r w:rsidR="0043675F">
          <w:rPr>
            <w:webHidden/>
          </w:rPr>
          <w:t>8</w:t>
        </w:r>
        <w:r w:rsidR="00D77048">
          <w:rPr>
            <w:webHidden/>
          </w:rPr>
          <w:fldChar w:fldCharType="end"/>
        </w:r>
      </w:hyperlink>
    </w:p>
    <w:p w14:paraId="65E6B5A6" w14:textId="77777777" w:rsidR="00F446E6" w:rsidRDefault="0036108D" w:rsidP="00F446E6">
      <w:pPr>
        <w:pStyle w:val="TOC2"/>
        <w:rPr>
          <w:rFonts w:asciiTheme="minorHAnsi" w:eastAsiaTheme="minorEastAsia" w:hAnsiTheme="minorHAnsi" w:cstheme="minorBidi"/>
          <w:sz w:val="22"/>
          <w:szCs w:val="22"/>
        </w:rPr>
      </w:pPr>
      <w:hyperlink w:anchor="_Toc355173458" w:history="1">
        <w:r w:rsidR="00F446E6" w:rsidRPr="00C2637F">
          <w:rPr>
            <w:rStyle w:val="Hyperlink"/>
          </w:rPr>
          <w:t>2.3</w:t>
        </w:r>
        <w:r w:rsidR="00F446E6">
          <w:rPr>
            <w:rFonts w:asciiTheme="minorHAnsi" w:eastAsiaTheme="minorEastAsia" w:hAnsiTheme="minorHAnsi" w:cstheme="minorBidi"/>
            <w:sz w:val="22"/>
            <w:szCs w:val="22"/>
          </w:rPr>
          <w:tab/>
        </w:r>
        <w:r w:rsidR="00F446E6" w:rsidRPr="00C2637F">
          <w:rPr>
            <w:rStyle w:val="Hyperlink"/>
          </w:rPr>
          <w:t>Initialization of Starting Theta Estimates</w:t>
        </w:r>
        <w:r w:rsidR="00F446E6">
          <w:rPr>
            <w:webHidden/>
          </w:rPr>
          <w:tab/>
        </w:r>
        <w:r w:rsidR="00D77048">
          <w:rPr>
            <w:webHidden/>
          </w:rPr>
          <w:fldChar w:fldCharType="begin"/>
        </w:r>
        <w:r w:rsidR="00F446E6">
          <w:rPr>
            <w:webHidden/>
          </w:rPr>
          <w:instrText xml:space="preserve"> PAGEREF _Toc355173458 \h </w:instrText>
        </w:r>
        <w:r w:rsidR="00D77048">
          <w:rPr>
            <w:webHidden/>
          </w:rPr>
        </w:r>
        <w:r w:rsidR="00D77048">
          <w:rPr>
            <w:webHidden/>
          </w:rPr>
          <w:fldChar w:fldCharType="separate"/>
        </w:r>
        <w:r w:rsidR="0043675F">
          <w:rPr>
            <w:webHidden/>
          </w:rPr>
          <w:t>9</w:t>
        </w:r>
        <w:r w:rsidR="00D77048">
          <w:rPr>
            <w:webHidden/>
          </w:rPr>
          <w:fldChar w:fldCharType="end"/>
        </w:r>
      </w:hyperlink>
    </w:p>
    <w:p w14:paraId="5ED38A47" w14:textId="77777777" w:rsidR="00F446E6" w:rsidRDefault="0036108D" w:rsidP="00F446E6">
      <w:pPr>
        <w:pStyle w:val="TOC2"/>
        <w:rPr>
          <w:rFonts w:asciiTheme="minorHAnsi" w:eastAsiaTheme="minorEastAsia" w:hAnsiTheme="minorHAnsi" w:cstheme="minorBidi"/>
          <w:sz w:val="22"/>
          <w:szCs w:val="22"/>
        </w:rPr>
      </w:pPr>
      <w:hyperlink w:anchor="_Toc355173459" w:history="1">
        <w:r w:rsidR="00F446E6" w:rsidRPr="00C2637F">
          <w:rPr>
            <w:rStyle w:val="Hyperlink"/>
          </w:rPr>
          <w:t>2.4</w:t>
        </w:r>
        <w:r w:rsidR="00F446E6">
          <w:rPr>
            <w:rFonts w:asciiTheme="minorHAnsi" w:eastAsiaTheme="minorEastAsia" w:hAnsiTheme="minorHAnsi" w:cstheme="minorBidi"/>
            <w:sz w:val="22"/>
            <w:szCs w:val="22"/>
          </w:rPr>
          <w:tab/>
        </w:r>
        <w:r w:rsidR="00F446E6" w:rsidRPr="00C2637F">
          <w:rPr>
            <w:rStyle w:val="Hyperlink"/>
          </w:rPr>
          <w:t>Insertion of Embedded Field-Test Items</w:t>
        </w:r>
        <w:r w:rsidR="00F446E6">
          <w:rPr>
            <w:webHidden/>
          </w:rPr>
          <w:tab/>
        </w:r>
        <w:r w:rsidR="00D77048">
          <w:rPr>
            <w:webHidden/>
          </w:rPr>
          <w:fldChar w:fldCharType="begin"/>
        </w:r>
        <w:r w:rsidR="00F446E6">
          <w:rPr>
            <w:webHidden/>
          </w:rPr>
          <w:instrText xml:space="preserve"> PAGEREF _Toc355173459 \h </w:instrText>
        </w:r>
        <w:r w:rsidR="00D77048">
          <w:rPr>
            <w:webHidden/>
          </w:rPr>
        </w:r>
        <w:r w:rsidR="00D77048">
          <w:rPr>
            <w:webHidden/>
          </w:rPr>
          <w:fldChar w:fldCharType="separate"/>
        </w:r>
        <w:r w:rsidR="0043675F">
          <w:rPr>
            <w:webHidden/>
          </w:rPr>
          <w:t>9</w:t>
        </w:r>
        <w:r w:rsidR="00D77048">
          <w:rPr>
            <w:webHidden/>
          </w:rPr>
          <w:fldChar w:fldCharType="end"/>
        </w:r>
      </w:hyperlink>
    </w:p>
    <w:p w14:paraId="746CB1FD" w14:textId="77777777" w:rsidR="00F446E6" w:rsidRDefault="0036108D" w:rsidP="00F446E6">
      <w:pPr>
        <w:pStyle w:val="TOC1"/>
        <w:rPr>
          <w:rFonts w:asciiTheme="minorHAnsi" w:eastAsiaTheme="minorEastAsia" w:hAnsiTheme="minorHAnsi" w:cstheme="minorBidi"/>
          <w:sz w:val="22"/>
          <w:szCs w:val="22"/>
          <w:lang w:eastAsia="en-US"/>
        </w:rPr>
      </w:pPr>
      <w:hyperlink w:anchor="_Toc355173460" w:history="1">
        <w:r w:rsidR="00F446E6" w:rsidRPr="00C2637F">
          <w:rPr>
            <w:rStyle w:val="Hyperlink"/>
          </w:rPr>
          <w:t>3.</w:t>
        </w:r>
        <w:r w:rsidR="00F446E6">
          <w:rPr>
            <w:rFonts w:asciiTheme="minorHAnsi" w:eastAsiaTheme="minorEastAsia" w:hAnsiTheme="minorHAnsi" w:cstheme="minorBidi"/>
            <w:sz w:val="22"/>
            <w:szCs w:val="22"/>
            <w:lang w:eastAsia="en-US"/>
          </w:rPr>
          <w:tab/>
        </w:r>
        <w:r w:rsidR="00F446E6" w:rsidRPr="00C2637F">
          <w:rPr>
            <w:rStyle w:val="Hyperlink"/>
          </w:rPr>
          <w:t>Item Selection</w:t>
        </w:r>
        <w:r w:rsidR="00F446E6">
          <w:rPr>
            <w:webHidden/>
          </w:rPr>
          <w:tab/>
        </w:r>
        <w:r w:rsidR="00D77048">
          <w:rPr>
            <w:webHidden/>
          </w:rPr>
          <w:fldChar w:fldCharType="begin"/>
        </w:r>
        <w:r w:rsidR="00F446E6">
          <w:rPr>
            <w:webHidden/>
          </w:rPr>
          <w:instrText xml:space="preserve"> PAGEREF _Toc355173460 \h </w:instrText>
        </w:r>
        <w:r w:rsidR="00D77048">
          <w:rPr>
            <w:webHidden/>
          </w:rPr>
        </w:r>
        <w:r w:rsidR="00D77048">
          <w:rPr>
            <w:webHidden/>
          </w:rPr>
          <w:fldChar w:fldCharType="separate"/>
        </w:r>
        <w:r w:rsidR="0043675F">
          <w:rPr>
            <w:webHidden/>
          </w:rPr>
          <w:t>10</w:t>
        </w:r>
        <w:r w:rsidR="00D77048">
          <w:rPr>
            <w:webHidden/>
          </w:rPr>
          <w:fldChar w:fldCharType="end"/>
        </w:r>
      </w:hyperlink>
    </w:p>
    <w:p w14:paraId="08F51BD8" w14:textId="77777777" w:rsidR="00F446E6" w:rsidRDefault="0036108D" w:rsidP="00F446E6">
      <w:pPr>
        <w:pStyle w:val="TOC2"/>
        <w:rPr>
          <w:rFonts w:asciiTheme="minorHAnsi" w:eastAsiaTheme="minorEastAsia" w:hAnsiTheme="minorHAnsi" w:cstheme="minorBidi"/>
          <w:sz w:val="22"/>
          <w:szCs w:val="22"/>
        </w:rPr>
      </w:pPr>
      <w:hyperlink w:anchor="_Toc355173461" w:history="1">
        <w:r w:rsidR="00F446E6" w:rsidRPr="00C2637F">
          <w:rPr>
            <w:rStyle w:val="Hyperlink"/>
          </w:rPr>
          <w:t>3.1</w:t>
        </w:r>
        <w:r w:rsidR="00F446E6">
          <w:rPr>
            <w:rFonts w:asciiTheme="minorHAnsi" w:eastAsiaTheme="minorEastAsia" w:hAnsiTheme="minorHAnsi" w:cstheme="minorBidi"/>
            <w:sz w:val="22"/>
            <w:szCs w:val="22"/>
          </w:rPr>
          <w:tab/>
        </w:r>
        <w:r w:rsidR="00F446E6" w:rsidRPr="00C2637F">
          <w:rPr>
            <w:rStyle w:val="Hyperlink"/>
          </w:rPr>
          <w:t>Trimming the Custom Item Pool</w:t>
        </w:r>
        <w:r w:rsidR="00F446E6">
          <w:rPr>
            <w:webHidden/>
          </w:rPr>
          <w:tab/>
        </w:r>
        <w:r w:rsidR="00D77048">
          <w:rPr>
            <w:webHidden/>
          </w:rPr>
          <w:fldChar w:fldCharType="begin"/>
        </w:r>
        <w:r w:rsidR="00F446E6">
          <w:rPr>
            <w:webHidden/>
          </w:rPr>
          <w:instrText xml:space="preserve"> PAGEREF _Toc355173461 \h </w:instrText>
        </w:r>
        <w:r w:rsidR="00D77048">
          <w:rPr>
            <w:webHidden/>
          </w:rPr>
        </w:r>
        <w:r w:rsidR="00D77048">
          <w:rPr>
            <w:webHidden/>
          </w:rPr>
          <w:fldChar w:fldCharType="separate"/>
        </w:r>
        <w:r w:rsidR="0043675F">
          <w:rPr>
            <w:webHidden/>
          </w:rPr>
          <w:t>11</w:t>
        </w:r>
        <w:r w:rsidR="00D77048">
          <w:rPr>
            <w:webHidden/>
          </w:rPr>
          <w:fldChar w:fldCharType="end"/>
        </w:r>
      </w:hyperlink>
    </w:p>
    <w:p w14:paraId="3E39D45B" w14:textId="77777777" w:rsidR="00F446E6" w:rsidRDefault="0036108D" w:rsidP="00F446E6">
      <w:pPr>
        <w:pStyle w:val="TOC2"/>
        <w:rPr>
          <w:rFonts w:asciiTheme="minorHAnsi" w:eastAsiaTheme="minorEastAsia" w:hAnsiTheme="minorHAnsi" w:cstheme="minorBidi"/>
          <w:sz w:val="22"/>
          <w:szCs w:val="22"/>
        </w:rPr>
      </w:pPr>
      <w:hyperlink w:anchor="_Toc355173462" w:history="1">
        <w:r w:rsidR="00F446E6" w:rsidRPr="00C2637F">
          <w:rPr>
            <w:rStyle w:val="Hyperlink"/>
          </w:rPr>
          <w:t>3.2</w:t>
        </w:r>
        <w:r w:rsidR="00F446E6">
          <w:rPr>
            <w:rFonts w:asciiTheme="minorHAnsi" w:eastAsiaTheme="minorEastAsia" w:hAnsiTheme="minorHAnsi" w:cstheme="minorBidi"/>
            <w:sz w:val="22"/>
            <w:szCs w:val="22"/>
          </w:rPr>
          <w:tab/>
        </w:r>
        <w:r w:rsidR="00F446E6" w:rsidRPr="00C2637F">
          <w:rPr>
            <w:rStyle w:val="Hyperlink"/>
          </w:rPr>
          <w:t>Recycling Algorithm</w:t>
        </w:r>
        <w:r w:rsidR="00F446E6">
          <w:rPr>
            <w:webHidden/>
          </w:rPr>
          <w:tab/>
        </w:r>
        <w:r w:rsidR="00D77048">
          <w:rPr>
            <w:webHidden/>
          </w:rPr>
          <w:fldChar w:fldCharType="begin"/>
        </w:r>
        <w:r w:rsidR="00F446E6">
          <w:rPr>
            <w:webHidden/>
          </w:rPr>
          <w:instrText xml:space="preserve"> PAGEREF _Toc355173462 \h </w:instrText>
        </w:r>
        <w:r w:rsidR="00D77048">
          <w:rPr>
            <w:webHidden/>
          </w:rPr>
        </w:r>
        <w:r w:rsidR="00D77048">
          <w:rPr>
            <w:webHidden/>
          </w:rPr>
          <w:fldChar w:fldCharType="separate"/>
        </w:r>
        <w:r w:rsidR="0043675F">
          <w:rPr>
            <w:webHidden/>
          </w:rPr>
          <w:t>11</w:t>
        </w:r>
        <w:r w:rsidR="00D77048">
          <w:rPr>
            <w:webHidden/>
          </w:rPr>
          <w:fldChar w:fldCharType="end"/>
        </w:r>
      </w:hyperlink>
    </w:p>
    <w:p w14:paraId="4B948B50" w14:textId="77777777" w:rsidR="00F446E6" w:rsidRDefault="0036108D" w:rsidP="00F446E6">
      <w:pPr>
        <w:pStyle w:val="TOC2"/>
        <w:rPr>
          <w:rFonts w:asciiTheme="minorHAnsi" w:eastAsiaTheme="minorEastAsia" w:hAnsiTheme="minorHAnsi" w:cstheme="minorBidi"/>
          <w:sz w:val="22"/>
          <w:szCs w:val="22"/>
        </w:rPr>
      </w:pPr>
      <w:hyperlink w:anchor="_Toc355173463" w:history="1">
        <w:r w:rsidR="00F446E6" w:rsidRPr="00C2637F">
          <w:rPr>
            <w:rStyle w:val="Hyperlink"/>
          </w:rPr>
          <w:t>3.3</w:t>
        </w:r>
        <w:r w:rsidR="00F446E6">
          <w:rPr>
            <w:rFonts w:asciiTheme="minorHAnsi" w:eastAsiaTheme="minorEastAsia" w:hAnsiTheme="minorHAnsi" w:cstheme="minorBidi"/>
            <w:sz w:val="22"/>
            <w:szCs w:val="22"/>
          </w:rPr>
          <w:tab/>
        </w:r>
        <w:r w:rsidR="00F446E6" w:rsidRPr="00C2637F">
          <w:rPr>
            <w:rStyle w:val="Hyperlink"/>
          </w:rPr>
          <w:t>Adaptive Item Selection</w:t>
        </w:r>
        <w:r w:rsidR="00F446E6">
          <w:rPr>
            <w:webHidden/>
          </w:rPr>
          <w:tab/>
        </w:r>
        <w:r w:rsidR="00D77048">
          <w:rPr>
            <w:webHidden/>
          </w:rPr>
          <w:fldChar w:fldCharType="begin"/>
        </w:r>
        <w:r w:rsidR="00F446E6">
          <w:rPr>
            <w:webHidden/>
          </w:rPr>
          <w:instrText xml:space="preserve"> PAGEREF _Toc355173463 \h </w:instrText>
        </w:r>
        <w:r w:rsidR="00D77048">
          <w:rPr>
            <w:webHidden/>
          </w:rPr>
        </w:r>
        <w:r w:rsidR="00D77048">
          <w:rPr>
            <w:webHidden/>
          </w:rPr>
          <w:fldChar w:fldCharType="separate"/>
        </w:r>
        <w:r w:rsidR="0043675F">
          <w:rPr>
            <w:webHidden/>
          </w:rPr>
          <w:t>11</w:t>
        </w:r>
        <w:r w:rsidR="00D77048">
          <w:rPr>
            <w:webHidden/>
          </w:rPr>
          <w:fldChar w:fldCharType="end"/>
        </w:r>
      </w:hyperlink>
    </w:p>
    <w:p w14:paraId="1CB15741" w14:textId="77777777" w:rsidR="00F446E6" w:rsidRDefault="0036108D" w:rsidP="00F446E6">
      <w:pPr>
        <w:pStyle w:val="TOC2"/>
      </w:pPr>
      <w:hyperlink w:anchor="_Toc355173464" w:history="1">
        <w:r w:rsidR="00F446E6" w:rsidRPr="00C2637F">
          <w:rPr>
            <w:rStyle w:val="Hyperlink"/>
          </w:rPr>
          <w:t>3.4</w:t>
        </w:r>
        <w:r w:rsidR="00F446E6">
          <w:rPr>
            <w:rFonts w:asciiTheme="minorHAnsi" w:eastAsiaTheme="minorEastAsia" w:hAnsiTheme="minorHAnsi" w:cstheme="minorBidi"/>
            <w:sz w:val="22"/>
            <w:szCs w:val="22"/>
          </w:rPr>
          <w:tab/>
        </w:r>
        <w:r w:rsidR="00F446E6" w:rsidRPr="00C2637F">
          <w:rPr>
            <w:rStyle w:val="Hyperlink"/>
          </w:rPr>
          <w:t>Selection of the Initial Item</w:t>
        </w:r>
        <w:r w:rsidR="00F446E6">
          <w:rPr>
            <w:webHidden/>
          </w:rPr>
          <w:tab/>
        </w:r>
        <w:r w:rsidR="00D77048">
          <w:rPr>
            <w:webHidden/>
          </w:rPr>
          <w:fldChar w:fldCharType="begin"/>
        </w:r>
        <w:r w:rsidR="00F446E6">
          <w:rPr>
            <w:webHidden/>
          </w:rPr>
          <w:instrText xml:space="preserve"> PAGEREF _Toc355173464 \h </w:instrText>
        </w:r>
        <w:r w:rsidR="00D77048">
          <w:rPr>
            <w:webHidden/>
          </w:rPr>
        </w:r>
        <w:r w:rsidR="00D77048">
          <w:rPr>
            <w:webHidden/>
          </w:rPr>
          <w:fldChar w:fldCharType="separate"/>
        </w:r>
        <w:r w:rsidR="0043675F">
          <w:rPr>
            <w:webHidden/>
          </w:rPr>
          <w:t>12</w:t>
        </w:r>
        <w:r w:rsidR="00D77048">
          <w:rPr>
            <w:webHidden/>
          </w:rPr>
          <w:fldChar w:fldCharType="end"/>
        </w:r>
      </w:hyperlink>
    </w:p>
    <w:p w14:paraId="5A6D0E43" w14:textId="77777777" w:rsidR="008860A1" w:rsidRPr="008860A1" w:rsidRDefault="008860A1" w:rsidP="008860A1">
      <w:pPr>
        <w:rPr>
          <w:rFonts w:eastAsiaTheme="minorEastAsia"/>
          <w:noProof/>
        </w:rPr>
      </w:pPr>
      <w:r>
        <w:rPr>
          <w:rFonts w:eastAsiaTheme="minorEastAsia"/>
          <w:noProof/>
        </w:rPr>
        <w:t xml:space="preserve">      3.5 Exposure Control………………………………………………………………………...</w:t>
      </w:r>
      <w:r w:rsidR="0043675F">
        <w:rPr>
          <w:rFonts w:eastAsiaTheme="minorEastAsia"/>
          <w:noProof/>
        </w:rPr>
        <w:t>12</w:t>
      </w:r>
      <w:r>
        <w:rPr>
          <w:rFonts w:eastAsiaTheme="minorEastAsia"/>
          <w:noProof/>
        </w:rPr>
        <w:t xml:space="preserve"> </w:t>
      </w:r>
    </w:p>
    <w:p w14:paraId="24C8FC47" w14:textId="77777777" w:rsidR="00F446E6" w:rsidRDefault="0036108D" w:rsidP="00F446E6">
      <w:pPr>
        <w:pStyle w:val="TOC1"/>
        <w:rPr>
          <w:rFonts w:asciiTheme="minorHAnsi" w:eastAsiaTheme="minorEastAsia" w:hAnsiTheme="minorHAnsi" w:cstheme="minorBidi"/>
          <w:sz w:val="22"/>
          <w:szCs w:val="22"/>
          <w:lang w:eastAsia="en-US"/>
        </w:rPr>
      </w:pPr>
      <w:hyperlink w:anchor="_Toc355173465" w:history="1">
        <w:r w:rsidR="00F446E6" w:rsidRPr="00C2637F">
          <w:rPr>
            <w:rStyle w:val="Hyperlink"/>
          </w:rPr>
          <w:t>4.</w:t>
        </w:r>
        <w:r w:rsidR="00F446E6">
          <w:rPr>
            <w:rFonts w:asciiTheme="minorHAnsi" w:eastAsiaTheme="minorEastAsia" w:hAnsiTheme="minorHAnsi" w:cstheme="minorBidi"/>
            <w:sz w:val="22"/>
            <w:szCs w:val="22"/>
            <w:lang w:eastAsia="en-US"/>
          </w:rPr>
          <w:tab/>
        </w:r>
        <w:r w:rsidR="00F446E6" w:rsidRPr="00C2637F">
          <w:rPr>
            <w:rStyle w:val="Hyperlink"/>
          </w:rPr>
          <w:t>Termination</w:t>
        </w:r>
        <w:r w:rsidR="00F446E6">
          <w:rPr>
            <w:webHidden/>
          </w:rPr>
          <w:tab/>
        </w:r>
        <w:r w:rsidR="00D77048">
          <w:rPr>
            <w:webHidden/>
          </w:rPr>
          <w:fldChar w:fldCharType="begin"/>
        </w:r>
        <w:r w:rsidR="00F446E6">
          <w:rPr>
            <w:webHidden/>
          </w:rPr>
          <w:instrText xml:space="preserve"> PAGEREF _Toc355173465 \h </w:instrText>
        </w:r>
        <w:r w:rsidR="00D77048">
          <w:rPr>
            <w:webHidden/>
          </w:rPr>
        </w:r>
        <w:r w:rsidR="00D77048">
          <w:rPr>
            <w:webHidden/>
          </w:rPr>
          <w:fldChar w:fldCharType="separate"/>
        </w:r>
        <w:r w:rsidR="0043675F">
          <w:rPr>
            <w:webHidden/>
          </w:rPr>
          <w:t>12</w:t>
        </w:r>
        <w:r w:rsidR="00D77048">
          <w:rPr>
            <w:webHidden/>
          </w:rPr>
          <w:fldChar w:fldCharType="end"/>
        </w:r>
      </w:hyperlink>
    </w:p>
    <w:p w14:paraId="4D8304C3" w14:textId="77777777" w:rsidR="00F446E6" w:rsidRDefault="0036108D" w:rsidP="00F446E6">
      <w:pPr>
        <w:pStyle w:val="TOC1"/>
        <w:rPr>
          <w:rFonts w:asciiTheme="minorHAnsi" w:eastAsiaTheme="minorEastAsia" w:hAnsiTheme="minorHAnsi" w:cstheme="minorBidi"/>
          <w:sz w:val="22"/>
          <w:szCs w:val="22"/>
          <w:lang w:eastAsia="en-US"/>
        </w:rPr>
      </w:pPr>
      <w:hyperlink w:anchor="_Toc355173466" w:history="1">
        <w:r w:rsidR="00F446E6" w:rsidRPr="00C2637F">
          <w:rPr>
            <w:rStyle w:val="Hyperlink"/>
          </w:rPr>
          <w:t>A1. Definitions of User-Settable Parameters</w:t>
        </w:r>
        <w:r w:rsidR="00F446E6">
          <w:rPr>
            <w:webHidden/>
          </w:rPr>
          <w:tab/>
        </w:r>
        <w:r w:rsidR="00D77048">
          <w:rPr>
            <w:webHidden/>
          </w:rPr>
          <w:fldChar w:fldCharType="begin"/>
        </w:r>
        <w:r w:rsidR="00F446E6">
          <w:rPr>
            <w:webHidden/>
          </w:rPr>
          <w:instrText xml:space="preserve"> PAGEREF _Toc355173466 \h </w:instrText>
        </w:r>
        <w:r w:rsidR="00D77048">
          <w:rPr>
            <w:webHidden/>
          </w:rPr>
        </w:r>
        <w:r w:rsidR="00D77048">
          <w:rPr>
            <w:webHidden/>
          </w:rPr>
          <w:fldChar w:fldCharType="separate"/>
        </w:r>
        <w:r w:rsidR="0043675F">
          <w:rPr>
            <w:webHidden/>
          </w:rPr>
          <w:t>13</w:t>
        </w:r>
        <w:r w:rsidR="00D77048">
          <w:rPr>
            <w:webHidden/>
          </w:rPr>
          <w:fldChar w:fldCharType="end"/>
        </w:r>
      </w:hyperlink>
    </w:p>
    <w:p w14:paraId="365A85EE" w14:textId="77777777" w:rsidR="00F446E6" w:rsidRDefault="0036108D" w:rsidP="00F446E6">
      <w:pPr>
        <w:pStyle w:val="TOC1"/>
        <w:rPr>
          <w:rFonts w:asciiTheme="minorHAnsi" w:eastAsiaTheme="minorEastAsia" w:hAnsiTheme="minorHAnsi" w:cstheme="minorBidi"/>
          <w:sz w:val="22"/>
          <w:szCs w:val="22"/>
          <w:lang w:eastAsia="en-US"/>
        </w:rPr>
      </w:pPr>
      <w:hyperlink w:anchor="_Toc355173467" w:history="1">
        <w:r w:rsidR="00F446E6" w:rsidRPr="00C2637F">
          <w:rPr>
            <w:rStyle w:val="Hyperlink"/>
          </w:rPr>
          <w:t>A2. API</w:t>
        </w:r>
        <w:r w:rsidR="00F446E6">
          <w:rPr>
            <w:webHidden/>
          </w:rPr>
          <w:tab/>
        </w:r>
        <w:r w:rsidR="00D77048">
          <w:rPr>
            <w:webHidden/>
          </w:rPr>
          <w:fldChar w:fldCharType="begin"/>
        </w:r>
        <w:r w:rsidR="00F446E6">
          <w:rPr>
            <w:webHidden/>
          </w:rPr>
          <w:instrText xml:space="preserve"> PAGEREF _Toc355173467 \h </w:instrText>
        </w:r>
        <w:r w:rsidR="00D77048">
          <w:rPr>
            <w:webHidden/>
          </w:rPr>
        </w:r>
        <w:r w:rsidR="00D77048">
          <w:rPr>
            <w:webHidden/>
          </w:rPr>
          <w:fldChar w:fldCharType="separate"/>
        </w:r>
        <w:r w:rsidR="0043675F">
          <w:rPr>
            <w:webHidden/>
          </w:rPr>
          <w:t>14</w:t>
        </w:r>
        <w:r w:rsidR="00D77048">
          <w:rPr>
            <w:webHidden/>
          </w:rPr>
          <w:fldChar w:fldCharType="end"/>
        </w:r>
      </w:hyperlink>
    </w:p>
    <w:p w14:paraId="49D0D42D" w14:textId="77777777" w:rsidR="00F446E6" w:rsidRDefault="0036108D" w:rsidP="00F446E6">
      <w:pPr>
        <w:pStyle w:val="TOC1"/>
        <w:rPr>
          <w:rFonts w:asciiTheme="minorHAnsi" w:eastAsiaTheme="minorEastAsia" w:hAnsiTheme="minorHAnsi" w:cstheme="minorBidi"/>
          <w:sz w:val="22"/>
          <w:szCs w:val="22"/>
          <w:lang w:eastAsia="en-US"/>
        </w:rPr>
      </w:pPr>
      <w:hyperlink w:anchor="_Toc355173468" w:history="1">
        <w:r w:rsidR="00F446E6" w:rsidRPr="00C2637F">
          <w:rPr>
            <w:rStyle w:val="Hyperlink"/>
          </w:rPr>
          <w:t>A3. Supporting Data Structures</w:t>
        </w:r>
        <w:r w:rsidR="00F446E6">
          <w:rPr>
            <w:webHidden/>
          </w:rPr>
          <w:tab/>
        </w:r>
        <w:r w:rsidR="00D77048">
          <w:rPr>
            <w:webHidden/>
          </w:rPr>
          <w:fldChar w:fldCharType="begin"/>
        </w:r>
        <w:r w:rsidR="00F446E6">
          <w:rPr>
            <w:webHidden/>
          </w:rPr>
          <w:instrText xml:space="preserve"> PAGEREF _Toc355173468 \h </w:instrText>
        </w:r>
        <w:r w:rsidR="00D77048">
          <w:rPr>
            <w:webHidden/>
          </w:rPr>
        </w:r>
        <w:r w:rsidR="00D77048">
          <w:rPr>
            <w:webHidden/>
          </w:rPr>
          <w:fldChar w:fldCharType="separate"/>
        </w:r>
        <w:r w:rsidR="0043675F">
          <w:rPr>
            <w:webHidden/>
          </w:rPr>
          <w:t>14</w:t>
        </w:r>
        <w:r w:rsidR="00D77048">
          <w:rPr>
            <w:webHidden/>
          </w:rPr>
          <w:fldChar w:fldCharType="end"/>
        </w:r>
      </w:hyperlink>
    </w:p>
    <w:p w14:paraId="6B689E95" w14:textId="77777777" w:rsidR="003F40C5" w:rsidRPr="003F40C5" w:rsidRDefault="00D77048" w:rsidP="00B7583B">
      <w:pPr>
        <w:pStyle w:val="BT"/>
        <w:sectPr w:rsidR="003F40C5" w:rsidRPr="003F40C5" w:rsidSect="00203A14">
          <w:headerReference w:type="default" r:id="rId16"/>
          <w:footerReference w:type="default" r:id="rId17"/>
          <w:pgSz w:w="12240" w:h="15840" w:code="1"/>
          <w:pgMar w:top="1440" w:right="1440" w:bottom="1152" w:left="1440" w:header="720" w:footer="720" w:gutter="0"/>
          <w:pgNumType w:fmt="lowerRoman" w:start="1"/>
          <w:cols w:space="720"/>
          <w:docGrid w:linePitch="360"/>
        </w:sectPr>
      </w:pPr>
      <w:r>
        <w:rPr>
          <w:bCs/>
          <w:caps/>
          <w:noProof/>
        </w:rPr>
        <w:fldChar w:fldCharType="end"/>
      </w:r>
      <w:r w:rsidR="008860A1">
        <w:rPr>
          <w:bCs/>
          <w:caps/>
          <w:noProof/>
        </w:rPr>
        <w:t xml:space="preserve">       </w:t>
      </w:r>
    </w:p>
    <w:p w14:paraId="2798AAF9" w14:textId="77777777" w:rsidR="00135AD1" w:rsidRDefault="00D0678B" w:rsidP="009B4BC2">
      <w:pPr>
        <w:pStyle w:val="TTl"/>
      </w:pPr>
      <w:bookmarkStart w:id="0" w:name="_Toc355173133"/>
      <w:bookmarkStart w:id="1" w:name="_Toc355173160"/>
      <w:bookmarkStart w:id="2" w:name="_Toc355173217"/>
      <w:r w:rsidRPr="00B7583B">
        <w:lastRenderedPageBreak/>
        <w:t>Smarter Balanced Adaptive Item Selection Algorithm</w:t>
      </w:r>
      <w:bookmarkEnd w:id="0"/>
      <w:bookmarkEnd w:id="1"/>
      <w:bookmarkEnd w:id="2"/>
    </w:p>
    <w:p w14:paraId="26E3DB37" w14:textId="77777777" w:rsidR="00D0678B" w:rsidRPr="00D0678B" w:rsidRDefault="00D0678B" w:rsidP="000D146F">
      <w:pPr>
        <w:pStyle w:val="H1"/>
        <w:numPr>
          <w:ilvl w:val="0"/>
          <w:numId w:val="49"/>
        </w:numPr>
      </w:pPr>
      <w:bookmarkStart w:id="3" w:name="_Toc355173445"/>
      <w:r w:rsidRPr="00D0678B">
        <w:t>Introduction, Background, and Definitions</w:t>
      </w:r>
      <w:bookmarkEnd w:id="3"/>
      <w:r w:rsidRPr="00D0678B">
        <w:t xml:space="preserve"> </w:t>
      </w:r>
    </w:p>
    <w:p w14:paraId="0E5D8EC5" w14:textId="77777777" w:rsidR="00D0678B" w:rsidRPr="00CD17A3" w:rsidRDefault="00D0678B" w:rsidP="00B7583B">
      <w:pPr>
        <w:pStyle w:val="BT"/>
      </w:pPr>
      <w:r w:rsidRPr="00CD17A3">
        <w:t xml:space="preserve">This document describes the Smarter Balanced </w:t>
      </w:r>
      <w:r>
        <w:t>a</w:t>
      </w:r>
      <w:r w:rsidRPr="00CD17A3">
        <w:t xml:space="preserve">daptive </w:t>
      </w:r>
      <w:r>
        <w:t>i</w:t>
      </w:r>
      <w:r w:rsidRPr="00CD17A3">
        <w:t xml:space="preserve">tem </w:t>
      </w:r>
      <w:r>
        <w:t>s</w:t>
      </w:r>
      <w:r w:rsidRPr="00CD17A3">
        <w:t xml:space="preserve">election </w:t>
      </w:r>
      <w:r>
        <w:t>a</w:t>
      </w:r>
      <w:r w:rsidRPr="00CD17A3">
        <w:t>lgorithm.</w:t>
      </w:r>
      <w:r>
        <w:t xml:space="preserve"> </w:t>
      </w:r>
      <w:r w:rsidRPr="00CD17A3">
        <w:t>The item selection algorithm is designed to cover a standards-based blueprint, which may include content, cognitive complexity, and item type constraints. The item selection algorithm will also include</w:t>
      </w:r>
      <w:r w:rsidR="00F171AB">
        <w:t>:</w:t>
      </w:r>
    </w:p>
    <w:p w14:paraId="363AE17A" w14:textId="77777777" w:rsidR="00D0678B" w:rsidRPr="00CD17A3" w:rsidRDefault="00D0678B" w:rsidP="00D0678B">
      <w:pPr>
        <w:pStyle w:val="B1"/>
      </w:pPr>
      <w:r>
        <w:t>t</w:t>
      </w:r>
      <w:r w:rsidRPr="00CD17A3">
        <w:t xml:space="preserve">he ability to customize an item pool based on access constraints and screen items that have been </w:t>
      </w:r>
      <w:r w:rsidR="00426264" w:rsidRPr="00CD17A3">
        <w:t xml:space="preserve">previously </w:t>
      </w:r>
      <w:r w:rsidRPr="00CD17A3">
        <w:t>viewed or may not be ac</w:t>
      </w:r>
      <w:r>
        <w:t>cessible for a given individual;</w:t>
      </w:r>
    </w:p>
    <w:p w14:paraId="0BE8CADB" w14:textId="77777777" w:rsidR="00D0678B" w:rsidRPr="00CD17A3" w:rsidRDefault="00D0678B" w:rsidP="00D0678B">
      <w:pPr>
        <w:pStyle w:val="B1"/>
      </w:pPr>
      <w:r>
        <w:t>a</w:t>
      </w:r>
      <w:r w:rsidRPr="00CD17A3">
        <w:t xml:space="preserve"> mechanism for inse</w:t>
      </w:r>
      <w:r>
        <w:t xml:space="preserve">rting embedded field-test items; and </w:t>
      </w:r>
    </w:p>
    <w:p w14:paraId="7CBAFC9C" w14:textId="77777777" w:rsidR="00D0678B" w:rsidRPr="00CD17A3" w:rsidRDefault="00D0678B" w:rsidP="00A05185">
      <w:pPr>
        <w:pStyle w:val="B1"/>
      </w:pPr>
      <w:r>
        <w:t>a</w:t>
      </w:r>
      <w:r w:rsidRPr="00CD17A3">
        <w:t xml:space="preserve"> mechanism for delivering “segmented” tests in which separate parts of the test ar</w:t>
      </w:r>
      <w:r>
        <w:t>e administered in a fixed order.</w:t>
      </w:r>
    </w:p>
    <w:p w14:paraId="2C79F0B2" w14:textId="374D0694" w:rsidR="00D0678B" w:rsidRPr="00CD17A3" w:rsidRDefault="00D0678B" w:rsidP="00B7583B">
      <w:pPr>
        <w:pStyle w:val="BT"/>
      </w:pPr>
      <w:r w:rsidRPr="00CD17A3">
        <w:t>This document describes the algorithm and the design for its implementation for the Smarter Balanced Test Delivery System.</w:t>
      </w:r>
      <w:r>
        <w:t xml:space="preserve"> </w:t>
      </w:r>
      <w:r w:rsidRPr="00CD17A3">
        <w:t xml:space="preserve">The implementation builds extensively on the algorithm implemented in AIR’s </w:t>
      </w:r>
      <w:r>
        <w:t>T</w:t>
      </w:r>
      <w:r w:rsidRPr="00CD17A3">
        <w:t xml:space="preserve">est </w:t>
      </w:r>
      <w:r>
        <w:t>D</w:t>
      </w:r>
      <w:r w:rsidRPr="00CD17A3">
        <w:t xml:space="preserve">elivery </w:t>
      </w:r>
      <w:r>
        <w:t>S</w:t>
      </w:r>
      <w:r w:rsidRPr="00CD17A3">
        <w:t>ystem</w:t>
      </w:r>
      <w:r w:rsidR="000D6248">
        <w:t>T</w:t>
      </w:r>
      <w:r w:rsidRPr="00CD17A3">
        <w:t xml:space="preserve">he implementation described </w:t>
      </w:r>
      <w:r w:rsidR="000D6248">
        <w:t>is released under the Creative Commons Attribution Only, No Derivatives license.</w:t>
      </w:r>
    </w:p>
    <w:p w14:paraId="5D13B89A" w14:textId="77777777" w:rsidR="00D0678B" w:rsidRPr="00CD17A3" w:rsidRDefault="00D0678B" w:rsidP="00B7583B">
      <w:pPr>
        <w:pStyle w:val="BT"/>
      </w:pPr>
      <w:r w:rsidRPr="00CD17A3">
        <w:t>The general approach described here is based on a highly parameterized multiple-objective utility function.</w:t>
      </w:r>
      <w:r>
        <w:t xml:space="preserve"> </w:t>
      </w:r>
      <w:r w:rsidRPr="00CD17A3">
        <w:t>The objective function includes</w:t>
      </w:r>
      <w:r w:rsidR="00426264">
        <w:t>:</w:t>
      </w:r>
    </w:p>
    <w:p w14:paraId="589DC0EA" w14:textId="77777777" w:rsidR="00D0678B" w:rsidRPr="00CD17A3" w:rsidRDefault="00D0678B" w:rsidP="00A05185">
      <w:pPr>
        <w:pStyle w:val="B1"/>
      </w:pPr>
      <w:r>
        <w:t>a</w:t>
      </w:r>
      <w:r w:rsidRPr="00CD17A3">
        <w:t xml:space="preserve"> measure of content match to the blueprint;</w:t>
      </w:r>
    </w:p>
    <w:p w14:paraId="36FEAA19" w14:textId="77777777" w:rsidR="00D0678B" w:rsidRPr="00CD17A3" w:rsidRDefault="00D0678B" w:rsidP="00A05185">
      <w:pPr>
        <w:pStyle w:val="B1"/>
      </w:pPr>
      <w:r>
        <w:t>a</w:t>
      </w:r>
      <w:r w:rsidRPr="00CD17A3">
        <w:t xml:space="preserve"> measure of overall test information;</w:t>
      </w:r>
      <w:r>
        <w:t xml:space="preserve"> and </w:t>
      </w:r>
    </w:p>
    <w:p w14:paraId="62D059CC" w14:textId="77777777" w:rsidR="00D0678B" w:rsidRPr="00CD17A3" w:rsidRDefault="00D0678B" w:rsidP="00A05185">
      <w:pPr>
        <w:pStyle w:val="B1"/>
      </w:pPr>
      <w:r>
        <w:t>m</w:t>
      </w:r>
      <w:r w:rsidRPr="00CD17A3">
        <w:t>easures of test information for each reporting category on the test.</w:t>
      </w:r>
    </w:p>
    <w:p w14:paraId="6E11C358" w14:textId="77777777" w:rsidR="00D0678B" w:rsidRPr="00D0678B" w:rsidRDefault="00D0678B" w:rsidP="00B7583B">
      <w:pPr>
        <w:pStyle w:val="BT"/>
      </w:pPr>
      <w:r w:rsidRPr="00D0678B">
        <w:t>We define an objective function that measures an item’s contribution to each of these objectives, weighting them to achieve the desired balance among them. Equation 1</w:t>
      </w:r>
      <w:r w:rsidR="00426264">
        <w:t xml:space="preserve"> </w:t>
      </w:r>
      <w:r w:rsidRPr="00D0678B">
        <w:t>sketches this objective function for a single item</w:t>
      </w:r>
      <w:r w:rsidR="00426264">
        <w:t>.</w:t>
      </w:r>
      <w:r w:rsidR="00426264" w:rsidRPr="00D0678B">
        <w:t xml:space="preserve"> </w:t>
      </w:r>
    </w:p>
    <w:p w14:paraId="3A7FF7D0" w14:textId="21022BF1" w:rsidR="00D0678B" w:rsidRPr="00CD17A3" w:rsidRDefault="00E93081" w:rsidP="00D0678B">
      <w:pPr>
        <w:pStyle w:val="ListParagraph"/>
        <w:jc w:val="center"/>
      </w:pPr>
      <w:r w:rsidRPr="003015D7">
        <w:rPr>
          <w:position w:val="-60"/>
        </w:rPr>
        <w:object w:dxaOrig="6460" w:dyaOrig="999" w14:anchorId="42D41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4pt;height:51.05pt" o:ole="">
            <v:imagedata r:id="rId18" o:title=""/>
          </v:shape>
          <o:OLEObject Type="Embed" ProgID="Equation.3" ShapeID="_x0000_i1025" DrawAspect="Content" ObjectID="_1523449885" r:id="rId19"/>
        </w:object>
      </w:r>
      <w:r w:rsidR="00D0678B" w:rsidRPr="00CD17A3">
        <w:tab/>
      </w:r>
      <w:r w:rsidR="00D0678B" w:rsidRPr="00CD17A3">
        <w:tab/>
      </w:r>
      <w:r w:rsidR="00D0678B" w:rsidRPr="00CD17A3">
        <w:tab/>
        <w:t>(1)</w:t>
      </w:r>
    </w:p>
    <w:p w14:paraId="5A52AF51" w14:textId="6B5C7DA9" w:rsidR="00D0678B" w:rsidRPr="00D0678B" w:rsidRDefault="00D0678B" w:rsidP="00B7583B">
      <w:pPr>
        <w:pStyle w:val="BT"/>
      </w:pPr>
      <w:r w:rsidRPr="00D0678B">
        <w:t xml:space="preserve">where the terms </w:t>
      </w:r>
      <w:r w:rsidRPr="00D0678B">
        <w:rPr>
          <w:i/>
        </w:rPr>
        <w:t>w</w:t>
      </w:r>
      <w:r w:rsidRPr="00D0678B">
        <w:t xml:space="preserve"> represent user-supplied weights that assign relative importance to meeting each of the objectives, </w:t>
      </w:r>
      <w:r w:rsidRPr="00D0678B">
        <w:rPr>
          <w:position w:val="-14"/>
        </w:rPr>
        <w:object w:dxaOrig="320" w:dyaOrig="380" w14:anchorId="5C7E132C">
          <v:shape id="_x0000_i1026" type="#_x0000_t75" style="width:16.1pt;height:18.8pt" o:ole="">
            <v:imagedata r:id="rId20" o:title=""/>
          </v:shape>
          <o:OLEObject Type="Embed" ProgID="Equation.3" ShapeID="_x0000_i1026" DrawAspect="Content" ObjectID="_1523449886" r:id="rId21"/>
        </w:object>
      </w:r>
      <w:r w:rsidRPr="00D0678B">
        <w:t xml:space="preserve"> indicates whether item </w:t>
      </w:r>
      <w:r w:rsidRPr="00D0678B">
        <w:rPr>
          <w:i/>
        </w:rPr>
        <w:t xml:space="preserve">j </w:t>
      </w:r>
      <w:r w:rsidRPr="00D0678B">
        <w:t xml:space="preserve">has </w:t>
      </w:r>
      <w:r w:rsidR="00426264">
        <w:t xml:space="preserve">the </w:t>
      </w:r>
      <w:r w:rsidRPr="00D0678B">
        <w:t xml:space="preserve">blueprint-specified feature </w:t>
      </w:r>
      <w:r w:rsidRPr="00D0678B">
        <w:rPr>
          <w:i/>
        </w:rPr>
        <w:t>r</w:t>
      </w:r>
      <w:r w:rsidRPr="00D0678B">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D0678B">
        <w:t xml:space="preserve"> is the user-supplied priority weight for feature </w:t>
      </w:r>
      <w:r w:rsidRPr="00D0678B">
        <w:rPr>
          <w:i/>
        </w:rPr>
        <w:t>r</w:t>
      </w:r>
      <w:r w:rsidRPr="00D0678B">
        <w:t xml:space="preserve">. The term </w:t>
      </w:r>
      <m:oMath>
        <m:sSub>
          <m:sSubPr>
            <m:ctrlPr>
              <w:rPr>
                <w:rFonts w:ascii="Cambria Math" w:hAnsi="Cambria Math"/>
                <w:i/>
              </w:rPr>
            </m:ctrlPr>
          </m:sSubPr>
          <m:e>
            <m:r>
              <w:rPr>
                <w:rFonts w:ascii="Cambria Math" w:hAnsi="Cambria Math"/>
              </w:rPr>
              <m:t>s</m:t>
            </m:r>
          </m:e>
          <m:sub>
            <m:r>
              <w:rPr>
                <w:rFonts w:ascii="Cambria Math" w:hAnsi="Cambria Math"/>
              </w:rPr>
              <m:t>rit</m:t>
            </m:r>
          </m:sub>
        </m:sSub>
      </m:oMath>
      <w:r w:rsidRPr="00D0678B">
        <w:t xml:space="preserve"> is an adaptive control parameter that is described below. In general, </w:t>
      </w:r>
      <m:oMath>
        <m:sSub>
          <m:sSubPr>
            <m:ctrlPr>
              <w:rPr>
                <w:rFonts w:ascii="Cambria Math" w:hAnsi="Cambria Math"/>
                <w:i/>
              </w:rPr>
            </m:ctrlPr>
          </m:sSubPr>
          <m:e>
            <m:r>
              <w:rPr>
                <w:rFonts w:ascii="Cambria Math" w:hAnsi="Cambria Math"/>
              </w:rPr>
              <m:t>s</m:t>
            </m:r>
          </m:e>
          <m:sub>
            <m:r>
              <w:rPr>
                <w:rFonts w:ascii="Cambria Math" w:hAnsi="Cambria Math"/>
              </w:rPr>
              <m:t>rit</m:t>
            </m:r>
          </m:sub>
        </m:sSub>
      </m:oMath>
      <w:r w:rsidRPr="00D0678B">
        <w:t xml:space="preserve"> increases for features that have not met their designated minimum as the end of the test approaches. </w:t>
      </w:r>
    </w:p>
    <w:p w14:paraId="311C9E94" w14:textId="77777777" w:rsidR="00D0678B" w:rsidRPr="00D0678B" w:rsidRDefault="00D0678B" w:rsidP="00395842">
      <w:pPr>
        <w:pStyle w:val="BT"/>
        <w:keepNext/>
      </w:pPr>
      <w:r w:rsidRPr="00D0678B">
        <w:t>The remainder of the terms represent</w:t>
      </w:r>
      <w:r w:rsidR="00426264">
        <w:t>s</w:t>
      </w:r>
      <w:r w:rsidRPr="00D0678B">
        <w:t xml:space="preserve"> an item’s contribution to measurement precision:</w:t>
      </w:r>
    </w:p>
    <w:p w14:paraId="31FC59AD" w14:textId="564DB6AD" w:rsidR="00D0678B" w:rsidRPr="00D0678B" w:rsidRDefault="00D0678B" w:rsidP="00D0678B">
      <w:pPr>
        <w:pStyle w:val="B1"/>
      </w:pPr>
      <w:r w:rsidRPr="00D0678B">
        <w:rPr>
          <w:position w:val="-14"/>
        </w:rPr>
        <w:object w:dxaOrig="380" w:dyaOrig="380" w14:anchorId="6BB263FC">
          <v:shape id="_x0000_i1027" type="#_x0000_t75" style="width:18.8pt;height:18.8pt" o:ole="">
            <v:imagedata r:id="rId22" o:title=""/>
          </v:shape>
          <o:OLEObject Type="Embed" ProgID="Equation.3" ShapeID="_x0000_i1027" DrawAspect="Content" ObjectID="_1523449887" r:id="rId23"/>
        </w:object>
      </w:r>
      <w:r w:rsidRPr="00D0678B">
        <w:t xml:space="preserve"> is the value of item </w:t>
      </w:r>
      <w:r w:rsidRPr="00D0678B">
        <w:rPr>
          <w:i/>
        </w:rPr>
        <w:t xml:space="preserve">j </w:t>
      </w:r>
      <w:r w:rsidRPr="00D0678B">
        <w:t xml:space="preserve">toward reducing the measurement error for reporting category </w:t>
      </w:r>
      <w:r w:rsidRPr="00D0678B">
        <w:rPr>
          <w:i/>
        </w:rPr>
        <w:t xml:space="preserve">k </w:t>
      </w:r>
      <w:r w:rsidRPr="00D0678B">
        <w:t xml:space="preserve">for examinee </w:t>
      </w:r>
      <w:r w:rsidRPr="00D0678B">
        <w:rPr>
          <w:i/>
        </w:rPr>
        <w:t xml:space="preserve">i </w:t>
      </w:r>
      <w:r w:rsidRPr="00D0678B">
        <w:t xml:space="preserve">at selection </w:t>
      </w:r>
      <w:r w:rsidRPr="00D0678B">
        <w:rPr>
          <w:i/>
        </w:rPr>
        <w:t>t</w:t>
      </w:r>
      <w:r w:rsidRPr="00D0678B">
        <w:t xml:space="preserve">; and </w:t>
      </w:r>
    </w:p>
    <w:p w14:paraId="39090762" w14:textId="7E65F578" w:rsidR="00D0678B" w:rsidRPr="00D0678B" w:rsidRDefault="00D0678B" w:rsidP="00A05185">
      <w:pPr>
        <w:pStyle w:val="B1"/>
      </w:pPr>
      <w:r w:rsidRPr="00D0678B">
        <w:rPr>
          <w:position w:val="-14"/>
        </w:rPr>
        <w:object w:dxaOrig="320" w:dyaOrig="380" w14:anchorId="35B2B50E">
          <v:shape id="_x0000_i1028" type="#_x0000_t75" style="width:16.1pt;height:18.8pt" o:ole="">
            <v:imagedata r:id="rId24" o:title=""/>
          </v:shape>
          <o:OLEObject Type="Embed" ProgID="Equation.3" ShapeID="_x0000_i1028" DrawAspect="Content" ObjectID="_1523449888" r:id="rId25"/>
        </w:object>
      </w:r>
      <w:r w:rsidR="00410AF9">
        <w:t xml:space="preserve"> </w:t>
      </w:r>
      <w:r w:rsidRPr="00D0678B">
        <w:t xml:space="preserve">is the value of item </w:t>
      </w:r>
      <w:r w:rsidRPr="00D0678B">
        <w:rPr>
          <w:i/>
        </w:rPr>
        <w:t>j</w:t>
      </w:r>
      <w:r w:rsidRPr="00D0678B">
        <w:t xml:space="preserve"> in terms of reducing the overall measurement error for examinee </w:t>
      </w:r>
      <w:r w:rsidRPr="00D0678B">
        <w:rPr>
          <w:i/>
        </w:rPr>
        <w:t xml:space="preserve">i </w:t>
      </w:r>
      <w:r w:rsidRPr="00D0678B">
        <w:t xml:space="preserve">at selection </w:t>
      </w:r>
      <w:r w:rsidRPr="00D0678B">
        <w:rPr>
          <w:i/>
        </w:rPr>
        <w:t>t.</w:t>
      </w:r>
    </w:p>
    <w:p w14:paraId="2A6D03A9" w14:textId="77777777" w:rsidR="00D0678B" w:rsidRPr="00D0678B" w:rsidRDefault="00D0678B" w:rsidP="00B7583B">
      <w:pPr>
        <w:pStyle w:val="BT"/>
      </w:pPr>
      <w:r w:rsidRPr="00D0678B">
        <w:t xml:space="preserve">The terms </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sidRPr="00D0678B">
        <w:t xml:space="preserve"> and </w:t>
      </w:r>
      <m:oMath>
        <m:sSub>
          <m:sSubPr>
            <m:ctrlPr>
              <w:rPr>
                <w:rFonts w:ascii="Cambria Math" w:hAnsi="Cambria Math"/>
                <w:i/>
              </w:rPr>
            </m:ctrlPr>
          </m:sSubPr>
          <m:e>
            <m:r>
              <w:rPr>
                <w:rFonts w:ascii="Cambria Math" w:hAnsi="Cambria Math"/>
              </w:rPr>
              <m:t>V</m:t>
            </m:r>
          </m:e>
          <m:sub>
            <m:r>
              <w:rPr>
                <w:rFonts w:ascii="Cambria Math" w:hAnsi="Cambria Math"/>
              </w:rPr>
              <m:t>kit</m:t>
            </m:r>
          </m:sub>
        </m:sSub>
      </m:oMath>
      <w:r w:rsidRPr="00D0678B">
        <w:t xml:space="preserve"> represent the total information overall and on reporting category </w:t>
      </w:r>
      <w:r w:rsidRPr="00D0678B">
        <w:rPr>
          <w:i/>
        </w:rPr>
        <w:t>k</w:t>
      </w:r>
      <w:r w:rsidRPr="00D0678B">
        <w:t>, respectively.</w:t>
      </w:r>
    </w:p>
    <w:p w14:paraId="333221B1" w14:textId="77777777" w:rsidR="00D0678B" w:rsidRPr="00D0678B" w:rsidRDefault="00D0678B" w:rsidP="00B7583B">
      <w:pPr>
        <w:pStyle w:val="BT"/>
      </w:pPr>
      <w:r w:rsidRPr="00D0678B">
        <w:t xml:space="preserve">The term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D0678B">
        <w:t xml:space="preserve"> is a user-supplied priority weight associated with the precision of the score estimate for reporting category </w:t>
      </w:r>
      <w:r w:rsidRPr="00D0678B">
        <w:rPr>
          <w:i/>
        </w:rPr>
        <w:t>k</w:t>
      </w:r>
      <w:r w:rsidRPr="00D0678B">
        <w:t xml:space="preserve">. The terms </w:t>
      </w:r>
      <w:r w:rsidRPr="00D0678B">
        <w:rPr>
          <w:i/>
        </w:rPr>
        <w:t>t</w:t>
      </w:r>
      <w:r w:rsidRPr="00D0678B">
        <w:t xml:space="preserve"> represent precision targets for the overall score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Pr="00D0678B">
        <w:t xml:space="preserve"> and each score reporting category score. The functions </w:t>
      </w:r>
      <w:r w:rsidRPr="00D0678B">
        <w:rPr>
          <w:i/>
        </w:rPr>
        <w:t>h(.)</w:t>
      </w:r>
      <w:r w:rsidRPr="00D0678B">
        <w:t xml:space="preserve"> are given by</w:t>
      </w:r>
      <w:r w:rsidR="006E0F5F">
        <w:t>:</w:t>
      </w:r>
    </w:p>
    <w:p w14:paraId="25435F17" w14:textId="77777777" w:rsidR="00D0678B" w:rsidRPr="006C4D91" w:rsidRDefault="0036108D" w:rsidP="00B7583B">
      <w:pPr>
        <w:pStyle w:val="BT"/>
        <w:rPr>
          <w:rFonts w:ascii="Calibri" w:hAnsi="Calibri"/>
        </w:rP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ijt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m:t>
                    </m:r>
                    <m:sSub>
                      <m:sSubPr>
                        <m:ctrlPr>
                          <w:rPr>
                            <w:rFonts w:ascii="Cambria Math" w:hAnsi="Cambria Math"/>
                          </w:rPr>
                        </m:ctrlPr>
                      </m:sSubPr>
                      <m:e>
                        <m:r>
                          <w:rPr>
                            <w:rFonts w:ascii="Cambria Math" w:hAnsi="Cambria Math"/>
                          </w:rPr>
                          <m:t>u</m:t>
                        </m:r>
                      </m:e>
                      <m:sub>
                        <m:r>
                          <w:rPr>
                            <w:rFonts w:ascii="Cambria Math" w:hAnsi="Cambria Math"/>
                          </w:rPr>
                          <m:t>ijt</m:t>
                        </m:r>
                      </m:sub>
                    </m:sSub>
                    <m:r>
                      <m:rPr>
                        <m:sty m:val="p"/>
                      </m:rPr>
                      <w:rPr>
                        <w:rFonts w:ascii="Cambria Math" w:hAnsi="Cambria Math"/>
                      </w:rPr>
                      <m:t xml:space="preserve"> if </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hAnsi="Cambria Math"/>
                      </w:rPr>
                      <m:t>&lt;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mr>
                <m:mr>
                  <m:e>
                    <m:r>
                      <w:rPr>
                        <w:rFonts w:ascii="Cambria Math" w:hAnsi="Cambria Math"/>
                      </w:rPr>
                      <m:t>b</m:t>
                    </m:r>
                    <m:sSub>
                      <m:sSubPr>
                        <m:ctrlPr>
                          <w:rPr>
                            <w:rFonts w:ascii="Cambria Math" w:hAnsi="Cambria Math"/>
                          </w:rPr>
                        </m:ctrlPr>
                      </m:sSubPr>
                      <m:e>
                        <m:r>
                          <w:rPr>
                            <w:rFonts w:ascii="Cambria Math" w:hAnsi="Cambria Math"/>
                          </w:rPr>
                          <m:t>u</m:t>
                        </m:r>
                      </m:e>
                      <m:sub>
                        <m:r>
                          <w:rPr>
                            <w:rFonts w:ascii="Cambria Math" w:hAnsi="Cambria Math"/>
                          </w:rPr>
                          <m:t>ijt</m:t>
                        </m:r>
                      </m:sub>
                    </m:sSub>
                    <m:r>
                      <m:rPr>
                        <m:sty m:val="p"/>
                      </m:rPr>
                      <w:rPr>
                        <w:rFonts w:ascii="Cambria Math" w:hAnsi="Cambria Math"/>
                      </w:rPr>
                      <m:t xml:space="preserve"> otherwise</m:t>
                    </m:r>
                  </m:e>
                </m:mr>
              </m:m>
            </m:e>
          </m:d>
        </m:oMath>
      </m:oMathPara>
    </w:p>
    <w:p w14:paraId="24A3BC64" w14:textId="77777777" w:rsidR="00D0678B" w:rsidRPr="006C4D91" w:rsidRDefault="0036108D" w:rsidP="00B7583B">
      <w:pPr>
        <w:pStyle w:val="BT"/>
        <w:rPr>
          <w:rFonts w:ascii="Calibri" w:hAnsi="Calibri"/>
        </w:rP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1</m:t>
              </m:r>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kijt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kit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kijt</m:t>
                        </m:r>
                      </m:sub>
                    </m:sSub>
                    <m:r>
                      <m:rPr>
                        <m:sty m:val="p"/>
                      </m:rPr>
                      <w:rPr>
                        <w:rFonts w:ascii="Cambria Math" w:hAnsi="Cambria Math"/>
                      </w:rPr>
                      <m:t xml:space="preserve"> if </m:t>
                    </m:r>
                    <m:sSub>
                      <m:sSubPr>
                        <m:ctrlPr>
                          <w:rPr>
                            <w:rFonts w:ascii="Cambria Math" w:hAnsi="Cambria Math"/>
                          </w:rPr>
                        </m:ctrlPr>
                      </m:sSubPr>
                      <m:e>
                        <m:r>
                          <w:rPr>
                            <w:rFonts w:ascii="Cambria Math" w:hAnsi="Cambria Math"/>
                          </w:rPr>
                          <m:t>V</m:t>
                        </m:r>
                      </m:e>
                      <m:sub>
                        <m:r>
                          <w:rPr>
                            <w:rFonts w:ascii="Cambria Math" w:hAnsi="Cambria Math"/>
                          </w:rPr>
                          <m:t>kit</m:t>
                        </m:r>
                      </m:sub>
                    </m:sSub>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k</m:t>
                        </m:r>
                      </m:sub>
                    </m:sSub>
                  </m:e>
                </m:mr>
                <m:mr>
                  <m:e>
                    <m:sSub>
                      <m:sSubPr>
                        <m:ctrlPr>
                          <w:rPr>
                            <w:rFonts w:ascii="Cambria Math" w:hAnsi="Cambria Math"/>
                          </w:rPr>
                        </m:ctrlPr>
                      </m:sSubPr>
                      <m:e>
                        <m:r>
                          <w:rPr>
                            <w:rFonts w:ascii="Cambria Math" w:hAnsi="Cambria Math"/>
                          </w:rPr>
                          <m:t>d</m:t>
                        </m: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kijt</m:t>
                        </m:r>
                      </m:sub>
                    </m:sSub>
                    <m:r>
                      <m:rPr>
                        <m:sty m:val="p"/>
                      </m:rPr>
                      <w:rPr>
                        <w:rFonts w:ascii="Cambria Math" w:hAnsi="Cambria Math"/>
                      </w:rPr>
                      <m:t xml:space="preserve"> otherwise</m:t>
                    </m:r>
                  </m:e>
                </m:mr>
              </m:m>
            </m:e>
          </m:d>
        </m:oMath>
      </m:oMathPara>
    </w:p>
    <w:p w14:paraId="387F034C" w14:textId="77777777" w:rsidR="00D0678B" w:rsidRPr="00D0678B" w:rsidRDefault="00D0678B" w:rsidP="00B7583B">
      <w:pPr>
        <w:pStyle w:val="BT"/>
      </w:pPr>
      <w:r w:rsidRPr="00D0678B">
        <w:t xml:space="preserve">Items can be selected to maximize the value of this function. This objective function can be manipulated to produce a pure, standards-free adaptive algorithm by setting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D0678B">
        <w:t xml:space="preserve"> to zero or a completely blueprint-driven test by setting</w:t>
      </w:r>
      <m:oMath>
        <m:sSub>
          <m:sSubPr>
            <m:ctrlPr>
              <w:rPr>
                <w:rFonts w:ascii="Cambria Math" w:hAnsi="Cambria Math"/>
                <w:i/>
              </w:rPr>
            </m:ctrlPr>
          </m:sSubPr>
          <m:e>
            <m:r>
              <w:rPr>
                <w:rFonts w:ascii="Cambria Math" w:hAnsi="Cambria Math"/>
              </w:rPr>
              <m:t xml:space="preserve"> 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m:t>
        </m:r>
      </m:oMath>
      <w:r w:rsidRPr="00D0678B">
        <w:t>. Adjusting the weights to optimize performance for a given item pool will enable users to maximize information subject to the constraint that the blueprint is virtually always met.</w:t>
      </w:r>
    </w:p>
    <w:p w14:paraId="7BAE5292" w14:textId="77777777" w:rsidR="00D0678B" w:rsidRPr="00D0678B" w:rsidRDefault="00D0678B" w:rsidP="00B7583B">
      <w:pPr>
        <w:pStyle w:val="BT"/>
      </w:pPr>
      <w:r w:rsidRPr="00D0678B">
        <w:t xml:space="preserve">We note that the computations of the content values and information values generate values on very different scales and that the scale of the content value varies as the test progresses. Therefore, we normalize both the information and content values before computing the value of Equation 1. This normalization is given by </w:t>
      </w:r>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min=max</m:t>
                  </m:r>
                </m:e>
              </m:mr>
              <m:mr>
                <m:e>
                  <m:f>
                    <m:fPr>
                      <m:ctrlPr>
                        <w:rPr>
                          <w:rFonts w:ascii="Cambria Math" w:hAnsi="Cambria Math"/>
                          <w:i/>
                        </w:rPr>
                      </m:ctrlPr>
                    </m:fPr>
                    <m:num>
                      <m:r>
                        <w:rPr>
                          <w:rFonts w:ascii="Cambria Math" w:hAnsi="Cambria Math"/>
                        </w:rPr>
                        <m:t>v-min</m:t>
                      </m:r>
                    </m:num>
                    <m:den>
                      <m:r>
                        <w:rPr>
                          <w:rFonts w:ascii="Cambria Math" w:hAnsi="Cambria Math"/>
                        </w:rPr>
                        <m:t>max-min</m:t>
                      </m:r>
                    </m:den>
                  </m:f>
                  <m:r>
                    <w:rPr>
                      <w:rFonts w:ascii="Cambria Math" w:hAnsi="Cambria Math"/>
                    </w:rPr>
                    <m:t xml:space="preserve"> otherwise</m:t>
                  </m:r>
                </m:e>
              </m:mr>
            </m:m>
          </m:e>
        </m:d>
      </m:oMath>
      <w:r w:rsidRPr="00D0678B">
        <w:t xml:space="preserve">, where </w:t>
      </w:r>
      <w:r w:rsidRPr="00D0678B">
        <w:rPr>
          <w:i/>
        </w:rPr>
        <w:t>min</w:t>
      </w:r>
      <w:r w:rsidRPr="00D0678B">
        <w:t xml:space="preserve"> and </w:t>
      </w:r>
      <w:r w:rsidRPr="00D0678B">
        <w:rPr>
          <w:i/>
        </w:rPr>
        <w:t>max</w:t>
      </w:r>
      <w:r w:rsidRPr="00D0678B">
        <w:t xml:space="preserve"> represent the minimum and maximum</w:t>
      </w:r>
      <w:r w:rsidR="00070B08">
        <w:t>, respectively,</w:t>
      </w:r>
      <w:r w:rsidRPr="00D0678B">
        <w:t xml:space="preserve"> of the metric computed over the current set of items or item groups.</w:t>
      </w:r>
    </w:p>
    <w:p w14:paraId="69A2B4AE" w14:textId="77777777" w:rsidR="00D0678B" w:rsidRPr="00CD17A3" w:rsidRDefault="00D0678B" w:rsidP="00B7583B">
      <w:pPr>
        <w:pStyle w:val="BT"/>
      </w:pPr>
      <w:r w:rsidRPr="00CD17A3">
        <w:t>The remainder of this section describes the overall program flow, the form of the blueprint, and the various value calculations employed in the objective function.</w:t>
      </w:r>
      <w:r>
        <w:t xml:space="preserve"> </w:t>
      </w:r>
      <w:r w:rsidRPr="00CD17A3">
        <w:t>Subsequent sections describe the details of the selection algorithm.</w:t>
      </w:r>
    </w:p>
    <w:p w14:paraId="21FA6AFA" w14:textId="77777777" w:rsidR="00D0678B" w:rsidRPr="00B7583B" w:rsidRDefault="00D0678B" w:rsidP="000D146F">
      <w:pPr>
        <w:pStyle w:val="H2"/>
      </w:pPr>
      <w:bookmarkStart w:id="4" w:name="_Toc355173446"/>
      <w:r w:rsidRPr="00B7583B">
        <w:t>Blueprint</w:t>
      </w:r>
      <w:bookmarkEnd w:id="4"/>
    </w:p>
    <w:p w14:paraId="1EE6C4A6" w14:textId="77777777" w:rsidR="00D0678B" w:rsidRPr="00CD17A3" w:rsidRDefault="00D0678B" w:rsidP="00395842">
      <w:pPr>
        <w:pStyle w:val="BT"/>
        <w:keepNext/>
      </w:pPr>
      <w:r w:rsidRPr="00CD17A3">
        <w:t>Each test will be described by a single blueprint for each segment of the test and will identify the order in which the segments appear.</w:t>
      </w:r>
      <w:r>
        <w:t xml:space="preserve"> </w:t>
      </w:r>
      <w:r w:rsidRPr="00CD17A3">
        <w:t>The blueprint will include</w:t>
      </w:r>
      <w:r w:rsidR="00410AF9">
        <w:t>:</w:t>
      </w:r>
    </w:p>
    <w:p w14:paraId="1612E741" w14:textId="77777777" w:rsidR="00D0678B" w:rsidRPr="00CD17A3" w:rsidRDefault="00D0678B" w:rsidP="00395842">
      <w:pPr>
        <w:pStyle w:val="B1"/>
        <w:keepNext/>
      </w:pPr>
      <w:r>
        <w:t>a</w:t>
      </w:r>
      <w:r w:rsidRPr="00CD17A3">
        <w:t xml:space="preserve">n indicator </w:t>
      </w:r>
      <w:r w:rsidR="00AB43B7">
        <w:t xml:space="preserve">of </w:t>
      </w:r>
      <w:r w:rsidRPr="00CD17A3">
        <w:t>whether the test is adaptive or fixed form</w:t>
      </w:r>
      <w:r>
        <w:t>;</w:t>
      </w:r>
    </w:p>
    <w:p w14:paraId="6E3E5F02" w14:textId="77777777" w:rsidR="00D0678B" w:rsidRPr="00CD17A3" w:rsidRDefault="00D0678B" w:rsidP="00D0678B">
      <w:pPr>
        <w:pStyle w:val="B1"/>
      </w:pPr>
      <w:r>
        <w:t>t</w:t>
      </w:r>
      <w:r w:rsidRPr="00CD17A3">
        <w:t>ermination conditions for the segment, which are described in a subsequent section</w:t>
      </w:r>
      <w:r>
        <w:t>;</w:t>
      </w:r>
    </w:p>
    <w:p w14:paraId="69CFCAFB" w14:textId="77777777" w:rsidR="00D0678B" w:rsidRPr="00CD17A3" w:rsidRDefault="00D0678B" w:rsidP="00D0678B">
      <w:pPr>
        <w:pStyle w:val="B1"/>
      </w:pPr>
      <w:r>
        <w:t>a</w:t>
      </w:r>
      <w:r w:rsidRPr="00CD17A3">
        <w:t xml:space="preserve"> set of nested content constraints, each of which is expressed as</w:t>
      </w:r>
      <w:r w:rsidR="00FA7ECF">
        <w:t>:</w:t>
      </w:r>
    </w:p>
    <w:p w14:paraId="63AAF7BE" w14:textId="77777777" w:rsidR="00D0678B" w:rsidRPr="00CD17A3" w:rsidRDefault="00D0678B" w:rsidP="00D0678B">
      <w:pPr>
        <w:pStyle w:val="B2"/>
      </w:pPr>
      <w:r>
        <w:t>t</w:t>
      </w:r>
      <w:r w:rsidRPr="00CD17A3">
        <w:t xml:space="preserve">he </w:t>
      </w:r>
      <w:r w:rsidRPr="00D0678B">
        <w:t>minimum</w:t>
      </w:r>
      <w:r w:rsidRPr="00CD17A3">
        <w:t xml:space="preserve"> number of items to be administered within the content category</w:t>
      </w:r>
      <w:r>
        <w:t>;</w:t>
      </w:r>
    </w:p>
    <w:p w14:paraId="30EF17D4" w14:textId="77777777" w:rsidR="00D0678B" w:rsidRPr="00CD17A3" w:rsidRDefault="00D0678B" w:rsidP="00D0678B">
      <w:pPr>
        <w:pStyle w:val="B2"/>
      </w:pPr>
      <w:r>
        <w:t>t</w:t>
      </w:r>
      <w:r w:rsidRPr="00CD17A3">
        <w:t>he maximum number of items to be administered within the content category</w:t>
      </w:r>
      <w:r>
        <w:t>;</w:t>
      </w:r>
    </w:p>
    <w:p w14:paraId="5F71F7C1" w14:textId="77777777" w:rsidR="00D0678B" w:rsidRPr="00CD17A3" w:rsidRDefault="00D0678B" w:rsidP="00D0678B">
      <w:pPr>
        <w:pStyle w:val="B2"/>
      </w:pPr>
      <w:r>
        <w:lastRenderedPageBreak/>
        <w:t>a</w:t>
      </w:r>
      <w:r w:rsidRPr="00CD17A3">
        <w:t xml:space="preserve">n indication </w:t>
      </w:r>
      <w:r>
        <w:t xml:space="preserve">of </w:t>
      </w:r>
      <w:r w:rsidRPr="00CD17A3">
        <w:t>whether the maximum should be deterministically enforced (a “strict” maximum</w:t>
      </w:r>
      <w:r>
        <w:t>);</w:t>
      </w:r>
    </w:p>
    <w:p w14:paraId="323A9BDA" w14:textId="77777777" w:rsidR="00D0678B" w:rsidRPr="00CD17A3" w:rsidRDefault="00D0678B" w:rsidP="00D0678B">
      <w:pPr>
        <w:pStyle w:val="B2"/>
      </w:pPr>
      <w:r>
        <w:t>a</w:t>
      </w:r>
      <w:r w:rsidRPr="00CD17A3">
        <w:t xml:space="preserve"> priority weight for the content category</w:t>
      </w:r>
      <w:r w:rsidR="00A06078">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w:t>
      </w:r>
    </w:p>
    <w:p w14:paraId="0D79D3E3" w14:textId="77777777" w:rsidR="00D0678B" w:rsidRPr="00CD17A3" w:rsidRDefault="00D0678B" w:rsidP="00D0678B">
      <w:pPr>
        <w:pStyle w:val="B2"/>
      </w:pPr>
      <w:r>
        <w:t>a</w:t>
      </w:r>
      <w:r w:rsidRPr="00CD17A3">
        <w:t>n explicit indicator as to whether this content category is a reporting category</w:t>
      </w:r>
      <w:r>
        <w:t>; and</w:t>
      </w:r>
    </w:p>
    <w:p w14:paraId="15C26F34" w14:textId="77777777" w:rsidR="00D0678B" w:rsidRPr="00CD17A3" w:rsidRDefault="00D0678B" w:rsidP="00D0678B">
      <w:pPr>
        <w:pStyle w:val="B2"/>
      </w:pPr>
      <w:r>
        <w:t>a</w:t>
      </w:r>
      <w:r w:rsidRPr="00CD17A3">
        <w:t>n explicit precision-priority weight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CD17A3">
        <w:t>) for each group identified as a reporting category</w:t>
      </w:r>
      <w:r>
        <w:t>.</w:t>
      </w:r>
    </w:p>
    <w:p w14:paraId="5F30D928" w14:textId="77777777" w:rsidR="00D0678B" w:rsidRPr="00CD17A3" w:rsidRDefault="00D0678B" w:rsidP="00D0678B">
      <w:pPr>
        <w:pStyle w:val="B1"/>
      </w:pPr>
      <w:r>
        <w:t>a</w:t>
      </w:r>
      <w:r w:rsidRPr="00CD17A3">
        <w:t xml:space="preserve"> set of non-nested content constraints</w:t>
      </w:r>
      <w:r>
        <w:t>,</w:t>
      </w:r>
      <w:r w:rsidRPr="00CD17A3">
        <w:t xml:space="preserve"> which are represented as</w:t>
      </w:r>
      <w:r w:rsidR="00FA7ECF">
        <w:t>:</w:t>
      </w:r>
    </w:p>
    <w:p w14:paraId="7007C75E" w14:textId="77777777" w:rsidR="00D0678B" w:rsidRPr="00CD17A3" w:rsidRDefault="00D0678B" w:rsidP="00D0678B">
      <w:pPr>
        <w:pStyle w:val="B2"/>
      </w:pPr>
      <w:r>
        <w:t>a</w:t>
      </w:r>
      <w:r w:rsidRPr="00CD17A3">
        <w:t xml:space="preserve"> name for the collection of items meeting the constraint</w:t>
      </w:r>
      <w:r>
        <w:t>;</w:t>
      </w:r>
    </w:p>
    <w:p w14:paraId="75785A4E" w14:textId="77777777" w:rsidR="00D0678B" w:rsidRPr="00CD17A3" w:rsidRDefault="00D0678B" w:rsidP="00D0678B">
      <w:pPr>
        <w:pStyle w:val="B2"/>
      </w:pPr>
      <w:r>
        <w:t>t</w:t>
      </w:r>
      <w:r w:rsidRPr="00CD17A3">
        <w:t>he minimum number of items to be administered from this group of items</w:t>
      </w:r>
      <w:r>
        <w:t>;</w:t>
      </w:r>
    </w:p>
    <w:p w14:paraId="252D579A" w14:textId="77777777" w:rsidR="00D0678B" w:rsidRPr="00CD17A3" w:rsidRDefault="00D0678B" w:rsidP="00D0678B">
      <w:pPr>
        <w:pStyle w:val="B2"/>
      </w:pPr>
      <w:r>
        <w:t>t</w:t>
      </w:r>
      <w:r w:rsidRPr="00CD17A3">
        <w:t>he maximum number of items to be administered from this group of items</w:t>
      </w:r>
      <w:r>
        <w:t>;</w:t>
      </w:r>
    </w:p>
    <w:p w14:paraId="57866CC3" w14:textId="77777777" w:rsidR="00D0678B" w:rsidRPr="00CD17A3" w:rsidRDefault="00D0678B" w:rsidP="00D0678B">
      <w:pPr>
        <w:pStyle w:val="B2"/>
      </w:pPr>
      <w:r>
        <w:t>a</w:t>
      </w:r>
      <w:r w:rsidRPr="00CD17A3">
        <w:t xml:space="preserve">n indication </w:t>
      </w:r>
      <w:r>
        <w:t xml:space="preserve">of </w:t>
      </w:r>
      <w:r w:rsidRPr="00CD17A3">
        <w:t>whether the maximum should be deterministically enforced (a “strict” maximum</w:t>
      </w:r>
      <w:r>
        <w:t>);</w:t>
      </w:r>
    </w:p>
    <w:p w14:paraId="5B07490F" w14:textId="77777777" w:rsidR="00D0678B" w:rsidRPr="00CD17A3" w:rsidRDefault="00D0678B" w:rsidP="00D0678B">
      <w:pPr>
        <w:pStyle w:val="B2"/>
      </w:pPr>
      <w:r>
        <w:t>a</w:t>
      </w:r>
      <w:r w:rsidRPr="00CD17A3">
        <w:t xml:space="preserve"> priority weight for the group of items</w:t>
      </w:r>
      <w:r w:rsidR="00A06078">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w:t>
      </w:r>
    </w:p>
    <w:p w14:paraId="418AA495" w14:textId="77777777" w:rsidR="00D0678B" w:rsidRPr="00CD17A3" w:rsidRDefault="00D0678B" w:rsidP="00D0678B">
      <w:pPr>
        <w:pStyle w:val="B2"/>
      </w:pPr>
      <w:r>
        <w:t>a</w:t>
      </w:r>
      <w:r w:rsidRPr="00CD17A3">
        <w:t xml:space="preserve">n explicit indicator as to whether this named group will </w:t>
      </w:r>
      <w:r>
        <w:t>make up</w:t>
      </w:r>
      <w:r w:rsidRPr="00CD17A3">
        <w:t xml:space="preserve"> a reporting category</w:t>
      </w:r>
      <w:r>
        <w:t xml:space="preserve">; and </w:t>
      </w:r>
    </w:p>
    <w:p w14:paraId="7ED8C3B0" w14:textId="77777777" w:rsidR="00D0678B" w:rsidRDefault="00D0678B" w:rsidP="00D0678B">
      <w:pPr>
        <w:pStyle w:val="B2L"/>
      </w:pPr>
      <w:r>
        <w:t>a</w:t>
      </w:r>
      <w:r w:rsidRPr="00CD17A3">
        <w:t>n explicit precision-priority weight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CD17A3">
        <w:t>) for each group identified as a reporting category</w:t>
      </w:r>
      <w:r>
        <w:t>.</w:t>
      </w:r>
    </w:p>
    <w:p w14:paraId="5CD835CA" w14:textId="77777777" w:rsidR="00C67736" w:rsidRPr="00CD17A3" w:rsidRDefault="00C67736" w:rsidP="00C67736">
      <w:pPr>
        <w:pStyle w:val="B2L"/>
      </w:pPr>
      <w:r>
        <w:t xml:space="preserve">The priority weights,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on the blueprint</w:t>
      </w:r>
      <w:r w:rsidR="00FA7ECF">
        <w:rPr>
          <w:rFonts w:eastAsiaTheme="minorEastAsia"/>
        </w:rPr>
        <w:t>,</w:t>
      </w:r>
      <w:r>
        <w:rPr>
          <w:rFonts w:eastAsiaTheme="minorEastAsia"/>
        </w:rPr>
        <w:t xml:space="preserve"> can be used to express values in the blueprint match. Large weights on reporting categories paired with low (or zero) weights on the content categories below them may allow more flexibility to maximize information in a content category covering fewer fine-grained targets, while the reverse would mitigate toward more reliable coverage of finer-grained categories, with less content flexibility within reporting categories.</w:t>
      </w:r>
    </w:p>
    <w:p w14:paraId="6D947426" w14:textId="77777777" w:rsidR="00D0678B" w:rsidRDefault="00D0678B" w:rsidP="00B7583B">
      <w:pPr>
        <w:pStyle w:val="BT"/>
      </w:pPr>
      <w:r w:rsidRPr="00CD17A3">
        <w:t xml:space="preserve">An example of a blueprint specification appears in </w:t>
      </w:r>
      <w:r w:rsidRPr="00D46276">
        <w:t xml:space="preserve">Appendix </w:t>
      </w:r>
      <w:r w:rsidR="00E156DC" w:rsidRPr="00D46276">
        <w:t>1</w:t>
      </w:r>
      <w:r w:rsidRPr="00E156DC">
        <w:t>.</w:t>
      </w:r>
    </w:p>
    <w:p w14:paraId="7338D9FA" w14:textId="77777777" w:rsidR="00D0678B" w:rsidRPr="00CD17A3" w:rsidRDefault="00D0678B" w:rsidP="00B7583B">
      <w:pPr>
        <w:pStyle w:val="BT"/>
      </w:pPr>
      <w:r>
        <w:t>Each segment of a test will have a separate blueprint.</w:t>
      </w:r>
    </w:p>
    <w:p w14:paraId="670F358B" w14:textId="77777777" w:rsidR="00D0678B" w:rsidRPr="00CD17A3" w:rsidRDefault="00D0678B" w:rsidP="000D146F">
      <w:pPr>
        <w:pStyle w:val="H2"/>
      </w:pPr>
      <w:bookmarkStart w:id="5" w:name="_Toc355173447"/>
      <w:r w:rsidRPr="00CD17A3">
        <w:t>Content Value</w:t>
      </w:r>
      <w:bookmarkEnd w:id="5"/>
    </w:p>
    <w:p w14:paraId="4D85FAB9" w14:textId="77777777" w:rsidR="00D0678B" w:rsidRPr="00D0678B" w:rsidRDefault="00D0678B" w:rsidP="00B7583B">
      <w:pPr>
        <w:pStyle w:val="BT"/>
        <w:rPr>
          <w:b/>
        </w:rPr>
      </w:pPr>
      <w:r w:rsidRPr="006C4D91">
        <w:t>Each item or item group will be characterized by its contribution to meeting the blueprint, given the items that have already been administered at any point. The contribution is based on the presence or absence of features specified in the blueprint and denoted</w:t>
      </w:r>
      <w:r w:rsidR="00FA7ECF">
        <w:t xml:space="preserve"> by the term</w:t>
      </w:r>
      <w:r w:rsidRPr="006C4D91">
        <w:t xml:space="preserve"> </w:t>
      </w:r>
      <w:r w:rsidRPr="00811719">
        <w:rPr>
          <w:i/>
        </w:rPr>
        <w:t>d</w:t>
      </w:r>
      <w:r w:rsidRPr="00811719">
        <w:t xml:space="preserve"> in </w:t>
      </w:r>
      <w:r w:rsidR="00FA7ECF" w:rsidRPr="00811719">
        <w:t>Equation</w:t>
      </w:r>
      <w:r w:rsidR="00FA7ECF">
        <w:t> </w:t>
      </w:r>
      <w:r w:rsidRPr="00811719">
        <w:t>1. This section describes the computation of the content value.</w:t>
      </w:r>
    </w:p>
    <w:p w14:paraId="27F07442" w14:textId="77777777" w:rsidR="00D0678B" w:rsidRPr="00A05185" w:rsidRDefault="00D0678B" w:rsidP="000D146F">
      <w:pPr>
        <w:pStyle w:val="H3"/>
      </w:pPr>
      <w:bookmarkStart w:id="6" w:name="_Toc355173448"/>
      <w:r w:rsidRPr="00B7583B">
        <w:t>Content</w:t>
      </w:r>
      <w:r w:rsidRPr="00A05185">
        <w:t xml:space="preserve"> </w:t>
      </w:r>
      <w:r w:rsidR="00B7583B" w:rsidRPr="00B7583B">
        <w:t>Value for Single I</w:t>
      </w:r>
      <w:r w:rsidRPr="00B7583B">
        <w:t>tems</w:t>
      </w:r>
      <w:bookmarkEnd w:id="6"/>
    </w:p>
    <w:p w14:paraId="4EA8D4C7" w14:textId="77777777" w:rsidR="00D0678B" w:rsidRPr="00CD17A3" w:rsidRDefault="00D0678B" w:rsidP="00B7583B">
      <w:pPr>
        <w:pStyle w:val="BT"/>
      </w:pPr>
      <w:r w:rsidRPr="00CD17A3">
        <w:t>For each constraint appearing in the blueprint (</w:t>
      </w:r>
      <w:r w:rsidRPr="00CD17A3">
        <w:rPr>
          <w:i/>
        </w:rPr>
        <w:t>r</w:t>
      </w:r>
      <w:r w:rsidRPr="00CD17A3">
        <w:t xml:space="preserve">), an item </w:t>
      </w:r>
      <w:r w:rsidRPr="00CD17A3">
        <w:rPr>
          <w:i/>
        </w:rPr>
        <w:t xml:space="preserve">i </w:t>
      </w:r>
      <w:r w:rsidRPr="00CD17A3">
        <w:t>either does or does not have the characteristic described by the constraint.</w:t>
      </w:r>
      <w:r>
        <w:t xml:space="preserve"> </w:t>
      </w:r>
      <w:r w:rsidRPr="00CD17A3">
        <w:t xml:space="preserve">For example, a constraint might require a minimum of </w:t>
      </w:r>
      <w:r>
        <w:t>four</w:t>
      </w:r>
      <w:r w:rsidRPr="00CD17A3">
        <w:t xml:space="preserve"> and a maximum of </w:t>
      </w:r>
      <w:r>
        <w:t xml:space="preserve">six </w:t>
      </w:r>
      <w:r w:rsidRPr="00CD17A3">
        <w:t>algebra items.</w:t>
      </w:r>
      <w:r>
        <w:t xml:space="preserve"> </w:t>
      </w:r>
      <w:r w:rsidRPr="00CD17A3">
        <w:t xml:space="preserve">An item measuring algebra has the described </w:t>
      </w:r>
      <w:r w:rsidRPr="00CD17A3">
        <w:lastRenderedPageBreak/>
        <w:t xml:space="preserve">characteristic, and an item measuring geometry </w:t>
      </w:r>
      <w:r>
        <w:t>but</w:t>
      </w:r>
      <w:r w:rsidRPr="00CD17A3">
        <w:t xml:space="preserve"> algebra does not.</w:t>
      </w:r>
      <w:r>
        <w:t xml:space="preserve"> </w:t>
      </w:r>
      <w:r w:rsidRPr="00CD17A3">
        <w:t>To capture this</w:t>
      </w:r>
      <w:r w:rsidR="00E156DC">
        <w:t xml:space="preserve"> constraint</w:t>
      </w:r>
      <w:r w:rsidR="00020FF5">
        <w:t>,</w:t>
      </w:r>
      <w:r w:rsidRPr="00CD17A3">
        <w:t xml:space="preserve"> we define</w:t>
      </w:r>
      <w:r w:rsidR="00020FF5">
        <w:t xml:space="preserve"> the following:</w:t>
      </w:r>
    </w:p>
    <w:p w14:paraId="3DF7B71A" w14:textId="77777777" w:rsidR="00D0678B" w:rsidRPr="00CD17A3" w:rsidRDefault="0036108D" w:rsidP="00A05185">
      <w:pPr>
        <w:pStyle w:val="B1"/>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0678B" w:rsidRPr="00CD17A3">
        <w:t xml:space="preserve"> is a feature vector in which the elements are </w:t>
      </w:r>
      <m:oMath>
        <m:sSub>
          <m:sSubPr>
            <m:ctrlPr>
              <w:rPr>
                <w:rFonts w:ascii="Cambria Math" w:hAnsi="Cambria Math"/>
                <w:i/>
              </w:rPr>
            </m:ctrlPr>
          </m:sSubPr>
          <m:e>
            <m:r>
              <w:rPr>
                <w:rFonts w:ascii="Cambria Math" w:hAnsi="Cambria Math"/>
              </w:rPr>
              <m:t>d</m:t>
            </m:r>
          </m:e>
          <m:sub>
            <m:r>
              <w:rPr>
                <w:rFonts w:ascii="Cambria Math" w:hAnsi="Cambria Math"/>
              </w:rPr>
              <m:t>ir</m:t>
            </m:r>
          </m:sub>
        </m:sSub>
      </m:oMath>
      <w:r w:rsidR="00D0678B" w:rsidRPr="00CD17A3">
        <w:t xml:space="preserve">, summarizing item </w:t>
      </w:r>
      <w:r w:rsidR="00D0678B" w:rsidRPr="00CD17A3">
        <w:rPr>
          <w:i/>
        </w:rPr>
        <w:t>i</w:t>
      </w:r>
      <w:r w:rsidR="00D0678B" w:rsidRPr="00E156DC">
        <w:t>’s</w:t>
      </w:r>
      <w:r w:rsidR="00D0678B" w:rsidRPr="00895A19">
        <w:t xml:space="preserve"> </w:t>
      </w:r>
      <w:r w:rsidR="00D0678B" w:rsidRPr="00CD17A3">
        <w:t>contribution to meeting the blueprint</w:t>
      </w:r>
      <w:r w:rsidR="00020FF5">
        <w:t>.</w:t>
      </w:r>
      <w:r w:rsidR="00F6265D">
        <w:t xml:space="preserve">  This feature vector includes content categories such as claims and targets as well as other features of the blueprint, such as Depth of Knowledge and item type.</w:t>
      </w:r>
    </w:p>
    <w:p w14:paraId="63382DFF" w14:textId="77777777" w:rsidR="00D0678B" w:rsidRPr="00CD17A3" w:rsidRDefault="0036108D" w:rsidP="00811719">
      <w:pPr>
        <w:pStyle w:val="B1"/>
      </w:pPr>
      <m:oMath>
        <m:sSub>
          <m:sSubPr>
            <m:ctrlPr>
              <w:rPr>
                <w:rFonts w:ascii="Cambria Math" w:hAnsi="Cambria Math"/>
                <w:i/>
              </w:rPr>
            </m:ctrlPr>
          </m:sSubPr>
          <m:e>
            <m:r>
              <w:rPr>
                <w:rFonts w:ascii="Cambria Math" w:hAnsi="Cambria Math"/>
              </w:rPr>
              <m:t>S</m:t>
            </m:r>
          </m:e>
          <m:sub>
            <m:r>
              <w:rPr>
                <w:rFonts w:ascii="Cambria Math" w:hAnsi="Cambria Math"/>
              </w:rPr>
              <m:t>it</m:t>
            </m:r>
          </m:sub>
        </m:sSub>
      </m:oMath>
      <w:r w:rsidR="00D0678B" w:rsidRPr="00CD17A3">
        <w:t xml:space="preserve"> is a diagonal matrix, the diagonal elements of which are the adaptive control parameters </w:t>
      </w:r>
      <m:oMath>
        <m:sSub>
          <m:sSubPr>
            <m:ctrlPr>
              <w:rPr>
                <w:rFonts w:ascii="Cambria Math" w:hAnsi="Cambria Math"/>
                <w:i/>
              </w:rPr>
            </m:ctrlPr>
          </m:sSubPr>
          <m:e>
            <m:r>
              <w:rPr>
                <w:rFonts w:ascii="Cambria Math" w:hAnsi="Cambria Math"/>
              </w:rPr>
              <m:t>s</m:t>
            </m:r>
          </m:e>
          <m:sub>
            <m:r>
              <w:rPr>
                <w:rFonts w:ascii="Cambria Math" w:hAnsi="Cambria Math"/>
              </w:rPr>
              <m:t>rit</m:t>
            </m:r>
          </m:sub>
        </m:sSub>
      </m:oMath>
      <w:r w:rsidR="00020FF5">
        <w:t>.</w:t>
      </w:r>
    </w:p>
    <w:p w14:paraId="7D496966" w14:textId="77777777" w:rsidR="00D0678B" w:rsidRPr="00CD17A3" w:rsidRDefault="006C4D91" w:rsidP="00C256AC">
      <w:pPr>
        <w:pStyle w:val="B1L"/>
        <w:spacing w:after="120"/>
      </w:pPr>
      <m:oMath>
        <m:r>
          <w:rPr>
            <w:rFonts w:ascii="Cambria Math" w:hAnsi="Cambria Math"/>
          </w:rPr>
          <m:t>p</m:t>
        </m:r>
      </m:oMath>
      <w:r w:rsidR="00D0678B" w:rsidRPr="00CD17A3">
        <w:t xml:space="preserve"> is </w:t>
      </w:r>
      <w:r w:rsidR="00020FF5">
        <w:t>the</w:t>
      </w:r>
      <w:r w:rsidR="00D0678B">
        <w:t xml:space="preserve"> </w:t>
      </w:r>
      <w:r w:rsidR="00D0678B" w:rsidRPr="00CD17A3">
        <w:t xml:space="preserve">vector containing the user-supplied priority weights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D0678B" w:rsidRPr="00CD17A3">
        <w:t>.</w:t>
      </w:r>
    </w:p>
    <w:p w14:paraId="045D5F20" w14:textId="77777777" w:rsidR="00D0678B" w:rsidRPr="00CD17A3" w:rsidRDefault="00D0678B" w:rsidP="00C256AC">
      <w:pPr>
        <w:pStyle w:val="BT"/>
        <w:spacing w:before="0"/>
      </w:pPr>
      <w:r w:rsidRPr="00CD17A3">
        <w:t xml:space="preserve">The scalar content value for an item is given by </w:t>
      </w:r>
      <m:oMath>
        <m:sSub>
          <m:sSubPr>
            <m:ctrlPr>
              <w:rPr>
                <w:rFonts w:ascii="Cambria Math" w:hAnsi="Cambria Math"/>
                <w:i/>
              </w:rPr>
            </m:ctrlPr>
          </m:sSubPr>
          <m:e>
            <m:r>
              <w:rPr>
                <w:rFonts w:ascii="Cambria Math" w:hAnsi="Cambria Math"/>
              </w:rPr>
              <m:t>C</m:t>
            </m:r>
          </m:e>
          <m:sub>
            <m:r>
              <w:rPr>
                <w:rFonts w:ascii="Cambria Math" w:hAnsi="Cambria Math"/>
              </w:rPr>
              <m:t>ijt</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hint="eastAsia"/>
              </w:rPr>
              <m:t>'</m:t>
            </m:r>
          </m:sup>
        </m:sSubSup>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p</m:t>
        </m:r>
      </m:oMath>
      <w:r w:rsidRPr="00CD17A3">
        <w:t>.</w:t>
      </w:r>
    </w:p>
    <w:p w14:paraId="0D1705DA" w14:textId="77777777" w:rsidR="00D0678B" w:rsidRPr="00CD17A3" w:rsidRDefault="00D0678B" w:rsidP="00B7583B">
      <w:pPr>
        <w:pStyle w:val="BT"/>
      </w:pPr>
      <w:r w:rsidRPr="00CD17A3">
        <w:t xml:space="preserve">Letting </w:t>
      </w:r>
      <m:oMath>
        <m:sSub>
          <m:sSubPr>
            <m:ctrlPr>
              <w:rPr>
                <w:rFonts w:ascii="Cambria Math" w:hAnsi="Cambria Math"/>
                <w:i/>
              </w:rPr>
            </m:ctrlPr>
          </m:sSubPr>
          <m:e>
            <m:r>
              <w:rPr>
                <w:rFonts w:ascii="Cambria Math" w:hAnsi="Cambria Math"/>
              </w:rPr>
              <m:t>z</m:t>
            </m:r>
          </m:e>
          <m:sub>
            <m:r>
              <w:rPr>
                <w:rFonts w:ascii="Cambria Math" w:hAnsi="Cambria Math"/>
              </w:rPr>
              <m:t>rit</m:t>
            </m:r>
          </m:sub>
        </m:sSub>
      </m:oMath>
      <w:r w:rsidRPr="00CD17A3">
        <w:t xml:space="preserve"> represent the number of items with feature </w:t>
      </w:r>
      <w:r w:rsidRPr="00CD17A3">
        <w:rPr>
          <w:i/>
        </w:rPr>
        <w:t>r</w:t>
      </w:r>
      <w:r w:rsidRPr="00CD17A3">
        <w:t xml:space="preserve"> administered to student </w:t>
      </w:r>
      <w:r w:rsidRPr="00CD17A3">
        <w:rPr>
          <w:i/>
        </w:rPr>
        <w:t xml:space="preserve">i </w:t>
      </w:r>
      <w:r w:rsidRPr="00CD17A3">
        <w:t xml:space="preserve">by iteration </w:t>
      </w:r>
      <w:r w:rsidRPr="00CD17A3">
        <w:rPr>
          <w:i/>
        </w:rPr>
        <w:t xml:space="preserve">t, </w:t>
      </w:r>
      <w:r w:rsidRPr="00CD17A3">
        <w:t>the value of the adaptive control parameters</w:t>
      </w:r>
      <w:r>
        <w:t xml:space="preserve"> is</w:t>
      </w:r>
      <w:r w:rsidR="00721C3B">
        <w:t>:</w:t>
      </w:r>
    </w:p>
    <w:p w14:paraId="47482AA7" w14:textId="77777777" w:rsidR="00D0678B" w:rsidRDefault="00D0678B" w:rsidP="00D0678B">
      <w:pPr>
        <w:jc w:val="both"/>
      </w:pPr>
      <w:r w:rsidRPr="00CD17A3">
        <w:rPr>
          <w:position w:val="-96"/>
        </w:rPr>
        <w:object w:dxaOrig="5140" w:dyaOrig="2040" w14:anchorId="23D8B354">
          <v:shape id="_x0000_i1029" type="#_x0000_t75" style="width:257.9pt;height:102.1pt" o:ole="">
            <v:imagedata r:id="rId26" o:title=""/>
          </v:shape>
          <o:OLEObject Type="Embed" ProgID="Equation.3" ShapeID="_x0000_i1029" DrawAspect="Content" ObjectID="_1523449889" r:id="rId27"/>
        </w:object>
      </w:r>
    </w:p>
    <w:p w14:paraId="369913D2" w14:textId="77777777" w:rsidR="00C67736" w:rsidRDefault="00C67736" w:rsidP="00D0678B">
      <w:pPr>
        <w:jc w:val="both"/>
      </w:pPr>
    </w:p>
    <w:p w14:paraId="299A403F" w14:textId="77777777" w:rsidR="0052796C" w:rsidRPr="00955091" w:rsidRDefault="0052796C" w:rsidP="00D0678B">
      <w:pPr>
        <w:jc w:val="both"/>
      </w:pPr>
      <w:r>
        <w:t xml:space="preserve">The blueprint defines the minimum </w:t>
      </w:r>
      <w:r w:rsidR="00955091">
        <w:t>(</w:t>
      </w:r>
      <m:oMath>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r</m:t>
            </m:r>
          </m:sub>
        </m:sSub>
      </m:oMath>
      <w:r w:rsidR="00955091">
        <w:t xml:space="preserve">) </w:t>
      </w:r>
      <w:r>
        <w:t xml:space="preserve">and maximum </w:t>
      </w:r>
      <w:r w:rsidR="00955091">
        <w:t>(</w:t>
      </w:r>
      <m:oMath>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r</m:t>
            </m:r>
          </m:sub>
        </m:sSub>
      </m:oMath>
      <w:r w:rsidR="00955091">
        <w:t xml:space="preserve">) </w:t>
      </w:r>
      <w:r>
        <w:t xml:space="preserve">number of items to be administered with </w:t>
      </w:r>
      <w:r w:rsidR="00955091">
        <w:t>each characteristic (</w:t>
      </w:r>
      <w:r w:rsidR="00955091" w:rsidRPr="002E5767">
        <w:rPr>
          <w:i/>
        </w:rPr>
        <w:t>r</w:t>
      </w:r>
      <w:r w:rsidR="00955091">
        <w:t>).</w:t>
      </w:r>
    </w:p>
    <w:p w14:paraId="0CD91067" w14:textId="0F2D8009" w:rsidR="00900CA0" w:rsidRDefault="00900CA0" w:rsidP="00D46276">
      <w:pPr>
        <w:jc w:val="both"/>
        <w:rPr>
          <w:rFonts w:eastAsiaTheme="minorEastAsia"/>
        </w:rPr>
      </w:pPr>
      <w:r>
        <w:t xml:space="preserve">The term </w:t>
      </w:r>
      <w:r w:rsidRPr="00DE3A42">
        <w:rPr>
          <w:position w:val="-24"/>
        </w:rPr>
        <w:object w:dxaOrig="1120" w:dyaOrig="620" w14:anchorId="4B645DCE">
          <v:shape id="_x0000_i1030" type="#_x0000_t75" style="width:56.4pt;height:31.15pt" o:ole="">
            <v:imagedata r:id="rId28" o:title=""/>
          </v:shape>
          <o:OLEObject Type="Embed" ProgID="Equation.3" ShapeID="_x0000_i1030" DrawAspect="Content" ObjectID="_1523449890" r:id="rId29"/>
        </w:object>
      </w:r>
      <w:r>
        <w:t xml:space="preserve">where </w:t>
      </w:r>
      <w:r>
        <w:rPr>
          <w:i/>
        </w:rPr>
        <w:t>T</w:t>
      </w:r>
      <w:r>
        <w:t xml:space="preserve"> is the total test length.  This has the effect of increasing the algorithm’s preference for items that have not yet met their minimums as the end of the test nears and the opportunities to meet the minimum diminish.</w:t>
      </w:r>
    </w:p>
    <w:p w14:paraId="7E56E481" w14:textId="77777777" w:rsidR="00900CA0" w:rsidRDefault="00900CA0" w:rsidP="00D46276">
      <w:pPr>
        <w:jc w:val="both"/>
        <w:rPr>
          <w:rFonts w:eastAsiaTheme="minorEastAsia"/>
        </w:rPr>
      </w:pPr>
    </w:p>
    <w:p w14:paraId="668925B1" w14:textId="77777777" w:rsidR="00C67736" w:rsidRPr="00BA4112" w:rsidRDefault="00C67736" w:rsidP="00D46276">
      <w:pPr>
        <w:jc w:val="both"/>
        <w:rPr>
          <w:i/>
        </w:rPr>
      </w:pPr>
      <w:r>
        <w:rPr>
          <w:rFonts w:eastAsiaTheme="minorEastAsia"/>
        </w:rPr>
        <w:t xml:space="preserve">This increases the likelihood of selecting items for content that has not met its minimum as the opportunities to do so are used up. The value </w:t>
      </w:r>
      <w:r>
        <w:rPr>
          <w:rFonts w:eastAsiaTheme="minorEastAsia"/>
          <w:i/>
        </w:rPr>
        <w:t>s</w:t>
      </w:r>
      <w:r>
        <w:rPr>
          <w:rFonts w:eastAsiaTheme="minorEastAsia"/>
        </w:rPr>
        <w:t xml:space="preserve"> is highest for items with content that has not met its minimum, declines for items representing content for which the minimum number of items has been reached but the maximum has not, and turns negative for items representing content that has met the maximum.</w:t>
      </w:r>
    </w:p>
    <w:p w14:paraId="312B7AE2" w14:textId="77777777" w:rsidR="00D0678B" w:rsidRPr="00CD17A3" w:rsidRDefault="00D0678B" w:rsidP="00C67736">
      <w:pPr>
        <w:pStyle w:val="H3"/>
      </w:pPr>
      <w:bookmarkStart w:id="7" w:name="_Toc355173449"/>
      <w:r w:rsidRPr="00CD17A3">
        <w:t xml:space="preserve">Content </w:t>
      </w:r>
      <w:r w:rsidR="00A05185">
        <w:t>Value for Sets of I</w:t>
      </w:r>
      <w:r w:rsidRPr="00CD17A3">
        <w:t>tems</w:t>
      </w:r>
      <w:bookmarkEnd w:id="7"/>
    </w:p>
    <w:p w14:paraId="6C160B96" w14:textId="77777777" w:rsidR="00D0678B" w:rsidRPr="00CD17A3" w:rsidRDefault="00D0678B" w:rsidP="00B7583B">
      <w:pPr>
        <w:pStyle w:val="BT"/>
      </w:pPr>
      <w:r w:rsidRPr="00CD17A3">
        <w:t>Calculation of the content value of sets of items is complicated by two factors:</w:t>
      </w:r>
    </w:p>
    <w:p w14:paraId="24C77161" w14:textId="77777777" w:rsidR="0037137E" w:rsidRDefault="00811719">
      <w:pPr>
        <w:pStyle w:val="N1"/>
      </w:pPr>
      <w:r>
        <w:t>1.</w:t>
      </w:r>
      <w:r>
        <w:tab/>
      </w:r>
      <w:r w:rsidR="00D0678B" w:rsidRPr="00CD17A3">
        <w:t>The desire to allow more items to be developed for each set and to have the most advantageous set of items administered</w:t>
      </w:r>
    </w:p>
    <w:p w14:paraId="125561B2" w14:textId="77777777" w:rsidR="0037137E" w:rsidRDefault="00811719" w:rsidP="00C256AC">
      <w:pPr>
        <w:pStyle w:val="N1L"/>
        <w:spacing w:after="120"/>
      </w:pPr>
      <w:r>
        <w:lastRenderedPageBreak/>
        <w:t>2.</w:t>
      </w:r>
      <w:r>
        <w:tab/>
      </w:r>
      <w:r w:rsidR="00D0678B" w:rsidRPr="00CD17A3">
        <w:t>The design objective of characterizing the information contribution of a set of items as the expected information over the working theta distribution for the examinee</w:t>
      </w:r>
    </w:p>
    <w:p w14:paraId="709199C4" w14:textId="77777777" w:rsidR="00D0678B" w:rsidRPr="00CD17A3" w:rsidRDefault="00D0678B" w:rsidP="00B7583B">
      <w:pPr>
        <w:pStyle w:val="BT"/>
      </w:pPr>
      <w:r w:rsidRPr="00CD17A3">
        <w:t xml:space="preserve">The former objective is believed to enhance the ability to </w:t>
      </w:r>
      <w:r>
        <w:t xml:space="preserve">satisfy </w:t>
      </w:r>
      <w:r w:rsidRPr="00CD17A3">
        <w:t>highly constrained blueprints while still adapting to obtain good measurement for a broad range of students.</w:t>
      </w:r>
      <w:r>
        <w:t xml:space="preserve"> </w:t>
      </w:r>
      <w:r w:rsidRPr="00CD17A3">
        <w:t xml:space="preserve">The latter arises from the recognition that ELA tests will select </w:t>
      </w:r>
      <w:r>
        <w:t>one</w:t>
      </w:r>
      <w:r w:rsidRPr="00CD17A3">
        <w:t xml:space="preserve"> set of items at a time, without an opportunity to adapt once the passage has been selected.</w:t>
      </w:r>
      <w:r>
        <w:t xml:space="preserve"> </w:t>
      </w:r>
    </w:p>
    <w:p w14:paraId="1CC4E592" w14:textId="77777777" w:rsidR="00D0678B" w:rsidRPr="00CD17A3" w:rsidRDefault="00D0678B" w:rsidP="00B7583B">
      <w:pPr>
        <w:pStyle w:val="BT"/>
      </w:pPr>
      <w:r w:rsidRPr="00CD17A3">
        <w:t>The general approach involves successive selection of the highest content</w:t>
      </w:r>
      <w:r w:rsidR="00721C3B">
        <w:t xml:space="preserve"> </w:t>
      </w:r>
      <w:r w:rsidRPr="00CD17A3">
        <w:t>value item in the set until the indicated number of items in the set have been selected.</w:t>
      </w:r>
      <w:r>
        <w:t xml:space="preserve"> </w:t>
      </w:r>
      <w:r w:rsidRPr="00CD17A3">
        <w:t>Because the content value of an item changes with each selection, a temporary copy of the already-administered content vector for the examinee is updated with each selection such that subsequent selections reflect the items selected in previous iterations.</w:t>
      </w:r>
    </w:p>
    <w:p w14:paraId="48A7E522" w14:textId="77777777" w:rsidR="00D0678B" w:rsidRDefault="00D0678B" w:rsidP="00B7583B">
      <w:pPr>
        <w:pStyle w:val="BT"/>
      </w:pPr>
      <w:r w:rsidRPr="00CD17A3">
        <w:t xml:space="preserve">Exhibit </w:t>
      </w:r>
      <w:r w:rsidRPr="005A1F0D">
        <w:t>1</w:t>
      </w:r>
      <w:r w:rsidRPr="00CD17A3">
        <w:t xml:space="preserve"> presents a flowchart for this calculation. Readers will note the check </w:t>
      </w:r>
      <w:r>
        <w:t xml:space="preserve">to determine </w:t>
      </w:r>
      <w:r w:rsidRPr="00CD17A3">
        <w:t xml:space="preserve">whether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CD17A3">
        <w:t xml:space="preserve">&gt; 0 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&gt;0</m:t>
        </m:r>
      </m:oMath>
      <w:r w:rsidRPr="00CD17A3">
        <w:t xml:space="preserve">. These weights, defined with Equation 1, identify the user-supplied importance of information optimization </w:t>
      </w:r>
      <w:r>
        <w:t xml:space="preserve">relative </w:t>
      </w:r>
      <w:r w:rsidRPr="00CD17A3">
        <w:t>to blueprint optimization.</w:t>
      </w:r>
      <w:r>
        <w:t xml:space="preserve"> </w:t>
      </w:r>
      <w:r w:rsidRPr="00CD17A3">
        <w:t>In cases such as independent field tests</w:t>
      </w:r>
      <w:r w:rsidR="0065073C">
        <w:t>,</w:t>
      </w:r>
      <w:r w:rsidRPr="00CD17A3">
        <w:t xml:space="preserve"> this weight may be set to zero, as it may not be desirable to make item administration dependent on match to student performance.</w:t>
      </w:r>
      <w:r>
        <w:t xml:space="preserve"> </w:t>
      </w:r>
      <w:r w:rsidRPr="00CD17A3">
        <w:t>In more typical adaptive cases where item statistics will not be recalculated, favoring more informative items is generally better. The final measure of content</w:t>
      </w:r>
      <w:r w:rsidR="00721C3B">
        <w:t xml:space="preserve"> </w:t>
      </w:r>
      <w:r w:rsidRPr="00CD17A3">
        <w:t>value for the set of selected set of items is divided by the number of items selected to avoid a bias toward selection of sets with more items.</w:t>
      </w:r>
    </w:p>
    <w:p w14:paraId="6C0E340C" w14:textId="77777777" w:rsidR="00D0678B" w:rsidRDefault="00D0678B" w:rsidP="00D0678B"/>
    <w:p w14:paraId="77EFA35F" w14:textId="77777777" w:rsidR="00D0678B" w:rsidRPr="00CD17A3" w:rsidRDefault="006C4D91" w:rsidP="00C256AC">
      <w:pPr>
        <w:pStyle w:val="Gr"/>
        <w:keepNext/>
        <w:spacing w:before="120" w:after="120"/>
      </w:pPr>
      <w:r>
        <w:rPr>
          <w:noProof/>
        </w:rPr>
        <w:drawing>
          <wp:inline distT="0" distB="0" distL="0" distR="0" wp14:anchorId="646F7BD4" wp14:editId="3F4DF70D">
            <wp:extent cx="5129644" cy="3534770"/>
            <wp:effectExtent l="0" t="0" r="0" b="8890"/>
            <wp:docPr id="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52556" cy="3550559"/>
                    </a:xfrm>
                    <a:prstGeom prst="rect">
                      <a:avLst/>
                    </a:prstGeom>
                    <a:noFill/>
                    <a:ln>
                      <a:noFill/>
                    </a:ln>
                  </pic:spPr>
                </pic:pic>
              </a:graphicData>
            </a:graphic>
          </wp:inline>
        </w:drawing>
      </w:r>
    </w:p>
    <w:p w14:paraId="3F5B6CD2" w14:textId="77777777" w:rsidR="00D0678B" w:rsidRPr="00A05185" w:rsidRDefault="00A05185" w:rsidP="00C256AC">
      <w:pPr>
        <w:pStyle w:val="Cap"/>
        <w:keepNext w:val="0"/>
      </w:pPr>
      <w:r>
        <w:t>Exhibit 1</w:t>
      </w:r>
      <w:r w:rsidR="00FD25F1">
        <w:t>.</w:t>
      </w:r>
      <w:r>
        <w:t xml:space="preserve"> Content Value Calculation for Item S</w:t>
      </w:r>
      <w:r w:rsidR="00D0678B" w:rsidRPr="00A05185">
        <w:t>ets</w:t>
      </w:r>
    </w:p>
    <w:p w14:paraId="316A9120" w14:textId="77777777" w:rsidR="00D0678B" w:rsidRDefault="00D0678B" w:rsidP="000D146F">
      <w:pPr>
        <w:pStyle w:val="H2"/>
      </w:pPr>
      <w:bookmarkStart w:id="8" w:name="_Toc355173450"/>
      <w:r>
        <w:lastRenderedPageBreak/>
        <w:t>Information Value</w:t>
      </w:r>
      <w:bookmarkEnd w:id="8"/>
    </w:p>
    <w:p w14:paraId="604E547C" w14:textId="77777777" w:rsidR="00D0678B" w:rsidRPr="004048AC" w:rsidRDefault="00D0678B" w:rsidP="00B7583B">
      <w:pPr>
        <w:pStyle w:val="BT"/>
      </w:pPr>
      <w:r w:rsidRPr="004048AC">
        <w:t>Each item or item group also has value in terms of maximizing information, both overall and on reporting categories.</w:t>
      </w:r>
    </w:p>
    <w:p w14:paraId="380C0D69" w14:textId="77777777" w:rsidR="00D0678B" w:rsidRPr="00B7583B" w:rsidRDefault="00D0678B" w:rsidP="000D146F">
      <w:pPr>
        <w:pStyle w:val="H3"/>
      </w:pPr>
      <w:bookmarkStart w:id="9" w:name="_Toc355173451"/>
      <w:r w:rsidRPr="00B7583B">
        <w:t xml:space="preserve">Individual </w:t>
      </w:r>
      <w:r w:rsidR="00A05185">
        <w:t>I</w:t>
      </w:r>
      <w:r w:rsidRPr="00B7583B">
        <w:t xml:space="preserve">nformation </w:t>
      </w:r>
      <w:r w:rsidR="00A05185">
        <w:t>V</w:t>
      </w:r>
      <w:r w:rsidRPr="00B7583B">
        <w:t>alue</w:t>
      </w:r>
      <w:bookmarkEnd w:id="9"/>
    </w:p>
    <w:p w14:paraId="416B525B" w14:textId="77777777" w:rsidR="00D0678B" w:rsidRPr="00CD17A3" w:rsidRDefault="00D0678B" w:rsidP="00B7583B">
      <w:pPr>
        <w:pStyle w:val="BT"/>
      </w:pPr>
      <w:r w:rsidRPr="00CD17A3">
        <w:t>The information value associated with an item will be an approximation of information.</w:t>
      </w:r>
      <w:r>
        <w:t xml:space="preserve"> </w:t>
      </w:r>
      <w:r w:rsidRPr="00CD17A3">
        <w:t>The system will be designed to use generalized IRT models; however, it will treat all items as though they offer equal measurement precision.</w:t>
      </w:r>
      <w:r>
        <w:t xml:space="preserve"> </w:t>
      </w:r>
      <w:r w:rsidRPr="00CD17A3">
        <w:t xml:space="preserve">This is the assumption made by the Rasch model, but in more general models, items known to offer better measurement are given preference by </w:t>
      </w:r>
      <w:r w:rsidR="004945C5">
        <w:t>many</w:t>
      </w:r>
      <w:r w:rsidRPr="00CD17A3">
        <w:t xml:space="preserve"> algorithm</w:t>
      </w:r>
      <w:r w:rsidR="004945C5">
        <w:t>s</w:t>
      </w:r>
      <w:r w:rsidRPr="00CD17A3">
        <w:t>.</w:t>
      </w:r>
      <w:r>
        <w:t xml:space="preserve"> </w:t>
      </w:r>
      <w:r w:rsidRPr="00CD17A3">
        <w:t>Subsequent algorithms are then required to control the exposure of the items that measure best.</w:t>
      </w:r>
      <w:r>
        <w:t xml:space="preserve"> </w:t>
      </w:r>
      <w:r w:rsidRPr="00CD17A3">
        <w:t>Ignoring the differences in slopes serves to eliminate this bias and help equalize exposure.</w:t>
      </w:r>
    </w:p>
    <w:p w14:paraId="4D434566" w14:textId="77777777" w:rsidR="00D0678B" w:rsidRPr="00CD17A3" w:rsidRDefault="00A05185" w:rsidP="000D146F">
      <w:pPr>
        <w:pStyle w:val="H3"/>
      </w:pPr>
      <w:bookmarkStart w:id="10" w:name="_Toc355173452"/>
      <w:r>
        <w:t>Binary I</w:t>
      </w:r>
      <w:r w:rsidR="00D0678B" w:rsidRPr="00CD17A3">
        <w:t>tems</w:t>
      </w:r>
      <w:bookmarkEnd w:id="10"/>
    </w:p>
    <w:p w14:paraId="28CA39D1" w14:textId="77777777" w:rsidR="00D0678B" w:rsidRPr="00CD17A3" w:rsidRDefault="00D0678B" w:rsidP="00B7583B">
      <w:pPr>
        <w:pStyle w:val="BT"/>
      </w:pPr>
      <w:r w:rsidRPr="00CD17A3">
        <w:t xml:space="preserve">The approximate information value of a binary item will be characterized as </w:t>
      </w:r>
      <m:oMath>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(θ)(1-</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θ</m:t>
            </m:r>
          </m:e>
        </m:d>
        <m:r>
          <w:rPr>
            <w:rFonts w:ascii="Cambria Math" w:hAnsi="Cambria Math"/>
          </w:rPr>
          <m:t>)</m:t>
        </m:r>
      </m:oMath>
      <w:r w:rsidR="00923BF4">
        <w:t>, where the slope parameters are artificially replaced with a constant.</w:t>
      </w:r>
    </w:p>
    <w:p w14:paraId="7118BFA5" w14:textId="77777777" w:rsidR="00D0678B" w:rsidRDefault="00A05185" w:rsidP="000D146F">
      <w:pPr>
        <w:pStyle w:val="H3"/>
      </w:pPr>
      <w:bookmarkStart w:id="11" w:name="_Toc355173453"/>
      <w:r>
        <w:t>Polytomous I</w:t>
      </w:r>
      <w:r w:rsidR="00D0678B" w:rsidRPr="00CD17A3">
        <w:t>tems</w:t>
      </w:r>
      <w:bookmarkEnd w:id="11"/>
    </w:p>
    <w:p w14:paraId="5D7D0A09" w14:textId="77777777" w:rsidR="00A40DA0" w:rsidRPr="00A40DA0" w:rsidRDefault="00A40DA0" w:rsidP="004E0FC5">
      <w:pPr>
        <w:pStyle w:val="BT"/>
        <w:rPr>
          <w:rFonts w:eastAsiaTheme="minorEastAsia"/>
        </w:rPr>
      </w:pPr>
      <w:r w:rsidRPr="00A40DA0">
        <w:t xml:space="preserve">In terms of information, the best polytomous item in the pool is the one that maximizes the expected information,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(θ)</m:t>
        </m:r>
      </m:oMath>
      <w:r w:rsidRPr="00A40DA0">
        <w:rPr>
          <w:rFonts w:eastAsiaTheme="minorEastAsia"/>
        </w:rPr>
        <w:t xml:space="preserve">. Formally,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θ</m:t>
            </m:r>
          </m:e>
        </m:d>
      </m:oMath>
      <w:r w:rsidRPr="00A40DA0">
        <w:t xml:space="preserve"> for all items </w:t>
      </w:r>
      <m:oMath>
        <m:r>
          <w:rPr>
            <w:rFonts w:ascii="Cambria Math" w:hAnsi="Cambria Math"/>
          </w:rPr>
          <m:t>k≠j</m:t>
        </m:r>
      </m:oMath>
      <w:r w:rsidRPr="00A40DA0">
        <w:rPr>
          <w:rFonts w:eastAsiaTheme="minorEastAsia"/>
        </w:rPr>
        <w:t xml:space="preserve">. The true value </w:t>
      </w:r>
      <m:oMath>
        <m:r>
          <w:rPr>
            <w:rFonts w:ascii="Cambria Math" w:eastAsiaTheme="minorEastAsia" w:hAnsi="Cambria Math"/>
          </w:rPr>
          <m:t>θ</m:t>
        </m:r>
      </m:oMath>
      <w:r w:rsidRPr="00A40DA0">
        <w:rPr>
          <w:rFonts w:eastAsiaTheme="minorEastAsia"/>
        </w:rPr>
        <w:t xml:space="preserve">, however, remains unknown and is accessed only through an estimate, </w:t>
      </w:r>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θ</m:t>
            </m:r>
          </m:sub>
        </m:sSub>
        <m:r>
          <w:rPr>
            <w:rFonts w:ascii="Cambria Math" w:eastAsiaTheme="minorEastAsia" w:hAnsi="Cambria Math"/>
          </w:rPr>
          <m:t>)</m:t>
        </m:r>
      </m:oMath>
      <w:r w:rsidRPr="00A40DA0">
        <w:rPr>
          <w:rFonts w:eastAsiaTheme="minorEastAsia"/>
        </w:rPr>
        <w:t xml:space="preserve">. By definition of an expectation, the expected information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e>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θ</m:t>
                    </m:r>
                  </m:sub>
                </m:sSub>
              </m:e>
            </m:d>
            <m:r>
              <w:rPr>
                <w:rFonts w:ascii="Cambria Math" w:eastAsiaTheme="minorEastAsia" w:hAnsi="Cambria Math"/>
              </w:rPr>
              <m:t>dt</m:t>
            </m:r>
          </m:e>
        </m:nary>
      </m:oMath>
      <w:r w:rsidRPr="00A40DA0">
        <w:rPr>
          <w:rFonts w:eastAsiaTheme="minorEastAsia"/>
        </w:rPr>
        <w:t>.</w:t>
      </w:r>
    </w:p>
    <w:p w14:paraId="20F6E718" w14:textId="77777777" w:rsidR="00A40DA0" w:rsidRPr="00A40DA0" w:rsidRDefault="00A40DA0" w:rsidP="004E0FC5">
      <w:pPr>
        <w:pStyle w:val="BT"/>
        <w:rPr>
          <w:i/>
        </w:rPr>
      </w:pPr>
      <w:r w:rsidRPr="00A40DA0">
        <w:t xml:space="preserve">The intuition behind this result is illustrated in Exhibit </w:t>
      </w:r>
      <w:r w:rsidR="00D46276">
        <w:t>2</w:t>
      </w:r>
      <w:r w:rsidRPr="00A40DA0">
        <w:t xml:space="preserve">. In Exhibit </w:t>
      </w:r>
      <w:r w:rsidR="00D46276">
        <w:t>2</w:t>
      </w:r>
      <w:r w:rsidR="007B747C">
        <w:t>,</w:t>
      </w:r>
      <w:r w:rsidRPr="00A40DA0">
        <w:t xml:space="preserve"> each panel graphs the distribution of the estimate of </w:t>
      </w:r>
      <m:oMath>
        <m:r>
          <w:rPr>
            <w:rFonts w:ascii="Cambria Math" w:hAnsi="Cambria Math"/>
          </w:rPr>
          <m:t>θ</m:t>
        </m:r>
      </m:oMath>
      <w:r w:rsidRPr="00A40DA0">
        <w:t xml:space="preserve"> for an examinee. The top panel assumes a polytomous item in which one step threshold (A1) matches the mean of the </w:t>
      </w:r>
      <m:oMath>
        <m:r>
          <w:rPr>
            <w:rFonts w:ascii="Cambria Math" w:hAnsi="Cambria Math"/>
          </w:rPr>
          <m:t>θ</m:t>
        </m:r>
      </m:oMath>
      <w:r w:rsidRPr="00A40DA0">
        <w:t xml:space="preserve"> estimate distribution. In the bottom panel, neither step threshold matches the mean of the </w:t>
      </w:r>
      <m:oMath>
        <m:r>
          <w:rPr>
            <w:rFonts w:ascii="Cambria Math" w:hAnsi="Cambria Math"/>
          </w:rPr>
          <m:t>θ</m:t>
        </m:r>
      </m:oMath>
      <w:r w:rsidRPr="00A40DA0">
        <w:t xml:space="preserve"> estimate distribution. The shaded area in each panel indicates the region in which the hypothetical item depicted in the panel provides more information. We see that approximately 2/3 of the probability density function is shaded in the lower panel, while the item depicted in the upper panel dominates in only about 1/3 of the cases.  In this example, the item depicted in the lower panel has a much greater probability of maximizing the information from the item, despite the fact that the item in the upper panel has a threshold exactly matching the mean of the estimate distribution and the item in the lower panel does not.</w:t>
      </w:r>
    </w:p>
    <w:p w14:paraId="3B0C45CE" w14:textId="51EF0866" w:rsidR="00546977" w:rsidRDefault="00546977" w:rsidP="00A40DA0">
      <w:pPr>
        <w:pStyle w:val="Caption"/>
      </w:pPr>
    </w:p>
    <w:p w14:paraId="60DED19E" w14:textId="77777777" w:rsidR="00A40DA0" w:rsidRDefault="00546977" w:rsidP="00A40DA0">
      <w:pPr>
        <w:pStyle w:val="Caption"/>
      </w:pPr>
      <w:r w:rsidRPr="00546977">
        <w:rPr>
          <w:noProof/>
        </w:rPr>
        <w:lastRenderedPageBreak/>
        <w:drawing>
          <wp:inline distT="0" distB="0" distL="0" distR="0" wp14:anchorId="0BBCD33D" wp14:editId="66007C29">
            <wp:extent cx="4766260" cy="3983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66260" cy="3983276"/>
                    </a:xfrm>
                    <a:prstGeom prst="rect">
                      <a:avLst/>
                    </a:prstGeom>
                    <a:noFill/>
                    <a:ln>
                      <a:noFill/>
                    </a:ln>
                  </pic:spPr>
                </pic:pic>
              </a:graphicData>
            </a:graphic>
          </wp:inline>
        </w:drawing>
      </w:r>
      <w:r w:rsidR="00A40DA0" w:rsidRPr="00A40DA0">
        <w:t xml:space="preserve"> </w:t>
      </w:r>
    </w:p>
    <w:p w14:paraId="5F1C75CF" w14:textId="77777777" w:rsidR="00341537" w:rsidRDefault="00A40DA0" w:rsidP="00B7583B">
      <w:pPr>
        <w:pStyle w:val="BT"/>
        <w:rPr>
          <w:rFonts w:ascii="Arial Narrow" w:hAnsi="Arial Narrow"/>
        </w:rPr>
      </w:pPr>
      <w:r w:rsidRPr="006A65AF">
        <w:rPr>
          <w:rFonts w:ascii="Arial Narrow" w:hAnsi="Arial Narrow"/>
        </w:rPr>
        <w:t>Exhibit 2</w:t>
      </w:r>
      <w:r w:rsidR="00FD25F1" w:rsidRPr="006A65AF">
        <w:rPr>
          <w:rFonts w:ascii="Arial Narrow" w:hAnsi="Arial Narrow"/>
        </w:rPr>
        <w:t>.</w:t>
      </w:r>
      <w:r w:rsidRPr="006A65AF">
        <w:rPr>
          <w:rFonts w:ascii="Arial Narrow" w:hAnsi="Arial Narrow"/>
        </w:rPr>
        <w:t xml:space="preserve"> Two example items, with </w:t>
      </w:r>
      <w:r w:rsidR="00DF0C6D">
        <w:rPr>
          <w:rFonts w:ascii="Arial Narrow" w:hAnsi="Arial Narrow"/>
        </w:rPr>
        <w:t xml:space="preserve">the </w:t>
      </w:r>
      <w:r w:rsidRPr="006A65AF">
        <w:rPr>
          <w:rFonts w:ascii="Arial Narrow" w:hAnsi="Arial Narrow"/>
        </w:rPr>
        <w:t xml:space="preserve">shaded region showing </w:t>
      </w:r>
      <w:r w:rsidR="00DF0C6D">
        <w:rPr>
          <w:rFonts w:ascii="Arial Narrow" w:hAnsi="Arial Narrow"/>
        </w:rPr>
        <w:t xml:space="preserve">the </w:t>
      </w:r>
      <w:r w:rsidRPr="006A65AF">
        <w:rPr>
          <w:rFonts w:ascii="Arial Narrow" w:hAnsi="Arial Narrow"/>
        </w:rPr>
        <w:t>probability that the item maximizes information for the examinee depicted</w:t>
      </w:r>
      <w:r w:rsidR="006A65AF">
        <w:rPr>
          <w:rFonts w:ascii="Arial Narrow" w:hAnsi="Arial Narrow"/>
        </w:rPr>
        <w:t>.</w:t>
      </w:r>
    </w:p>
    <w:p w14:paraId="61E0771D" w14:textId="77777777" w:rsidR="00546977" w:rsidRDefault="00546977" w:rsidP="00B7583B">
      <w:pPr>
        <w:pStyle w:val="BT"/>
        <w:rPr>
          <w:rFonts w:ascii="Arial Narrow" w:hAnsi="Arial Narrow"/>
        </w:rPr>
      </w:pPr>
      <w:r>
        <w:rPr>
          <w:rFonts w:ascii="Arial Narrow" w:hAnsi="Arial Narrow"/>
        </w:rPr>
        <w:t>Exhibit 3 shows what happens to information as the estimate of this student’s proficiency becomes more precise (later in the test).  In this case, the item depicted in the top panel maximizes information about 65-70 percent of the time, compared to about 30 to 35 percent for the item depicted in the lower panel.  These are the same items depicted in the Exhibit 2, but in this case we are considering information for a student with a more precise current proficiency estimate.</w:t>
      </w:r>
    </w:p>
    <w:p w14:paraId="7B468978" w14:textId="77777777" w:rsidR="00546977" w:rsidRDefault="00546977" w:rsidP="002E5767">
      <w:pPr>
        <w:pStyle w:val="BT"/>
        <w:keepNext/>
      </w:pPr>
      <w:r w:rsidRPr="00546977">
        <w:rPr>
          <w:noProof/>
          <w:lang w:eastAsia="en-US"/>
        </w:rPr>
        <w:lastRenderedPageBreak/>
        <w:drawing>
          <wp:inline distT="0" distB="0" distL="0" distR="0" wp14:anchorId="3BA82928" wp14:editId="3D3FAB77">
            <wp:extent cx="5943600" cy="497130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4971305"/>
                    </a:xfrm>
                    <a:prstGeom prst="rect">
                      <a:avLst/>
                    </a:prstGeom>
                    <a:noFill/>
                    <a:ln>
                      <a:noFill/>
                    </a:ln>
                  </pic:spPr>
                </pic:pic>
              </a:graphicData>
            </a:graphic>
          </wp:inline>
        </w:drawing>
      </w:r>
    </w:p>
    <w:p w14:paraId="5C14BD0C" w14:textId="77777777" w:rsidR="00546977" w:rsidRPr="006A65AF" w:rsidRDefault="00546977" w:rsidP="002E5767">
      <w:pPr>
        <w:pStyle w:val="Caption"/>
        <w:jc w:val="both"/>
        <w:rPr>
          <w:rFonts w:ascii="Arial Narrow" w:hAnsi="Arial Narrow"/>
        </w:rPr>
      </w:pPr>
      <w:r>
        <w:t xml:space="preserve">Exhibit 3: </w:t>
      </w:r>
      <w:r w:rsidRPr="006A65AF">
        <w:rPr>
          <w:rFonts w:ascii="Arial Narrow" w:hAnsi="Arial Narrow"/>
        </w:rPr>
        <w:t xml:space="preserve">Two example items, with </w:t>
      </w:r>
      <w:r>
        <w:rPr>
          <w:rFonts w:ascii="Arial Narrow" w:hAnsi="Arial Narrow"/>
        </w:rPr>
        <w:t xml:space="preserve">the </w:t>
      </w:r>
      <w:r w:rsidRPr="006A65AF">
        <w:rPr>
          <w:rFonts w:ascii="Arial Narrow" w:hAnsi="Arial Narrow"/>
        </w:rPr>
        <w:t xml:space="preserve">shaded region showing </w:t>
      </w:r>
      <w:r>
        <w:rPr>
          <w:rFonts w:ascii="Arial Narrow" w:hAnsi="Arial Narrow"/>
        </w:rPr>
        <w:t xml:space="preserve">the </w:t>
      </w:r>
      <w:r w:rsidRPr="006A65AF">
        <w:rPr>
          <w:rFonts w:ascii="Arial Narrow" w:hAnsi="Arial Narrow"/>
        </w:rPr>
        <w:t>probability that the item maximizes information for the examinee depicted</w:t>
      </w:r>
      <w:r>
        <w:rPr>
          <w:rFonts w:ascii="Arial Narrow" w:hAnsi="Arial Narrow"/>
        </w:rPr>
        <w:t>.</w:t>
      </w:r>
    </w:p>
    <w:p w14:paraId="22A56A53" w14:textId="77777777" w:rsidR="00D0678B" w:rsidRDefault="00D0678B" w:rsidP="00B7583B">
      <w:pPr>
        <w:pStyle w:val="BT"/>
      </w:pPr>
      <w:r w:rsidRPr="00CD17A3">
        <w:t>The approximate information value of polytomous items will be characterized</w:t>
      </w:r>
      <w:r>
        <w:t xml:space="preserve"> as the expected information, specifically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nary>
          <m:naryPr>
            <m:limLoc m:val="undOvr"/>
            <m:subHide m:val="1"/>
            <m:supHide m:val="1"/>
            <m:ctrlPr>
              <w:rPr>
                <w:rFonts w:ascii="Cambria Math" w:hAnsi="Cambria Math"/>
                <w:i/>
              </w:rPr>
            </m:ctrlPr>
          </m:naryPr>
          <m:sub/>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t>
                    </m:r>
                  </m:e>
                  <m:sub>
                    <m:r>
                      <w:rPr>
                        <w:rFonts w:ascii="Cambria Math" w:hAnsi="Cambria Math"/>
                      </w:rPr>
                      <m:t>jk</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(k|t)ϕ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dt</m:t>
            </m:r>
          </m:e>
        </m:nary>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jk</m:t>
            </m:r>
          </m:sub>
        </m:sSub>
        <m:d>
          <m:dPr>
            <m:ctrlPr>
              <w:rPr>
                <w:rFonts w:ascii="Cambria Math" w:hAnsi="Cambria Math"/>
                <w:i/>
              </w:rPr>
            </m:ctrlPr>
          </m:dPr>
          <m:e>
            <m:r>
              <w:rPr>
                <w:rFonts w:ascii="Cambria Math" w:hAnsi="Cambria Math"/>
              </w:rPr>
              <m:t>t</m:t>
            </m:r>
          </m:e>
        </m:d>
      </m:oMath>
      <w:r>
        <w:t xml:space="preserve"> represents the information at </w:t>
      </w:r>
      <w:r>
        <w:rPr>
          <w:i/>
        </w:rPr>
        <w:t>t</w:t>
      </w:r>
      <w:r>
        <w:t xml:space="preserve"> of response </w:t>
      </w:r>
      <w:r>
        <w:rPr>
          <w:i/>
        </w:rPr>
        <w:t>k</w:t>
      </w:r>
      <w:r>
        <w:t xml:space="preserve"> to item </w:t>
      </w:r>
      <w:r>
        <w:rPr>
          <w:i/>
        </w:rPr>
        <w:t>j</w:t>
      </w:r>
      <w:r>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(k|t)</m:t>
        </m:r>
      </m:oMath>
      <w:r>
        <w:t xml:space="preserve"> is the probability of response </w:t>
      </w:r>
      <w:r>
        <w:rPr>
          <w:i/>
        </w:rPr>
        <w:t>k</w:t>
      </w:r>
      <w:r>
        <w:t xml:space="preserve"> to item </w:t>
      </w:r>
      <w:r>
        <w:rPr>
          <w:i/>
        </w:rPr>
        <w:t>j</w:t>
      </w:r>
      <w:r w:rsidR="00C9512A">
        <w:t xml:space="preserve"> (artificially holding slope constant)</w:t>
      </w:r>
      <w:r>
        <w:t xml:space="preserve">, given proficiency </w:t>
      </w:r>
      <w:r>
        <w:rPr>
          <w:i/>
        </w:rPr>
        <w:t>t</w:t>
      </w:r>
      <w:r>
        <w:t xml:space="preserve">, </w:t>
      </w:r>
      <m:oMath>
        <m:r>
          <w:rPr>
            <w:rFonts w:ascii="Cambria Math" w:hAnsi="Cambria Math"/>
          </w:rPr>
          <m:t>ϕ(.)</m:t>
        </m:r>
      </m:oMath>
      <w:r>
        <w:t xml:space="preserve"> represents the normal probability density function,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represent the mean and standard deviation of examinee </w:t>
      </w:r>
      <w:r>
        <w:rPr>
          <w:i/>
        </w:rPr>
        <w:t>i</w:t>
      </w:r>
      <w:r w:rsidRPr="006A65AF">
        <w:t>’s</w:t>
      </w:r>
      <w:r>
        <w:t xml:space="preserve"> current estimated proficiency distribution. </w:t>
      </w:r>
    </w:p>
    <w:p w14:paraId="3EECBA62" w14:textId="77777777" w:rsidR="00D0678B" w:rsidRDefault="00D0678B" w:rsidP="00B7583B">
      <w:pPr>
        <w:pStyle w:val="BT"/>
      </w:pPr>
      <w:r>
        <w:t xml:space="preserve">We propose to use Gauss-Hermite quadrature with a small number of quadrature points (approximately five). Experiments show that we can complete this calculation for 1,000 items in </w:t>
      </w:r>
      <w:r w:rsidR="00BF0419">
        <w:t>fewer than</w:t>
      </w:r>
      <w:r>
        <w:t xml:space="preserve"> 5 milliseconds, making it computationally reasonable.</w:t>
      </w:r>
    </w:p>
    <w:p w14:paraId="1AB71F57" w14:textId="77777777" w:rsidR="00D0678B" w:rsidRDefault="00D0678B" w:rsidP="00B7583B">
      <w:pPr>
        <w:pStyle w:val="BT"/>
      </w:pPr>
      <w:r>
        <w:t>As with the binary items, we propose to ignore the slope parameters to even exposure and avoid a bias toward the items with better measurement.</w:t>
      </w:r>
    </w:p>
    <w:p w14:paraId="7E3A08FF" w14:textId="77777777" w:rsidR="00D0678B" w:rsidRPr="00D0678B" w:rsidRDefault="00D0678B" w:rsidP="000D146F">
      <w:pPr>
        <w:pStyle w:val="H3"/>
      </w:pPr>
      <w:bookmarkStart w:id="12" w:name="_Toc355173454"/>
      <w:r w:rsidRPr="00D0678B">
        <w:lastRenderedPageBreak/>
        <w:t xml:space="preserve">Item </w:t>
      </w:r>
      <w:r w:rsidR="00A05185">
        <w:t>G</w:t>
      </w:r>
      <w:r w:rsidRPr="00D0678B">
        <w:t xml:space="preserve">roup </w:t>
      </w:r>
      <w:r w:rsidR="00A05185">
        <w:t>I</w:t>
      </w:r>
      <w:r w:rsidRPr="00D0678B">
        <w:t xml:space="preserve">nformation </w:t>
      </w:r>
      <w:r w:rsidR="00A05185">
        <w:t>V</w:t>
      </w:r>
      <w:r w:rsidRPr="00D0678B">
        <w:t>alue</w:t>
      </w:r>
      <w:bookmarkEnd w:id="12"/>
    </w:p>
    <w:p w14:paraId="137807EA" w14:textId="77777777" w:rsidR="00D0678B" w:rsidRDefault="00D0678B" w:rsidP="00B7583B">
      <w:pPr>
        <w:pStyle w:val="BT"/>
      </w:pPr>
      <w:r>
        <w:t xml:space="preserve">Item groups differ from individual items in that a set of items will be selected for administration. Therefore, the goal is to maximize information across the working theta distribution. As with the polytomous items, we propose to use Gauss-Hermite quadrature to estimate the expected information of the item group. </w:t>
      </w:r>
    </w:p>
    <w:p w14:paraId="7ED4576C" w14:textId="77777777" w:rsidR="00D0678B" w:rsidRDefault="00D0678B" w:rsidP="00B7583B">
      <w:pPr>
        <w:pStyle w:val="BT"/>
      </w:pPr>
      <w:r>
        <w:t xml:space="preserve">In the case of multiple-item groups </w:t>
      </w:r>
    </w:p>
    <w:p w14:paraId="332ACC03" w14:textId="77777777" w:rsidR="00D0678B" w:rsidRPr="006C4D91" w:rsidRDefault="006C4D91" w:rsidP="00D0678B">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J</m:t>
                  </m:r>
                </m:e>
                <m:sub>
                  <m:r>
                    <w:rPr>
                      <w:rFonts w:ascii="Cambria Math" w:hAnsi="Cambria Math"/>
                    </w:rPr>
                    <m:t>g</m:t>
                  </m:r>
                </m:sub>
              </m:sSub>
            </m:den>
          </m:f>
          <m:nary>
            <m:naryPr>
              <m:limLoc m:val="undOvr"/>
              <m:subHide m:val="1"/>
              <m:supHide m:val="1"/>
              <m:ctrlPr>
                <w:rPr>
                  <w:rFonts w:ascii="Cambria Math" w:hAnsi="Cambria Math"/>
                  <w:i/>
                </w:rPr>
              </m:ctrlPr>
            </m:naryPr>
            <m: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J</m:t>
                      </m:r>
                    </m:e>
                    <m:sub>
                      <m:r>
                        <w:rPr>
                          <w:rFonts w:ascii="Cambria Math" w:hAnsi="Cambria Math"/>
                        </w:rPr>
                        <m:t>g</m:t>
                      </m:r>
                    </m:sub>
                  </m:sSub>
                </m:sup>
                <m:e>
                  <m:sSub>
                    <m:sSubPr>
                      <m:ctrlPr>
                        <w:rPr>
                          <w:rFonts w:ascii="Cambria Math" w:hAnsi="Cambria Math"/>
                          <w:i/>
                        </w:rPr>
                      </m:ctrlPr>
                    </m:sSubPr>
                    <m:e>
                      <m:r>
                        <w:rPr>
                          <w:rFonts w:ascii="Cambria Math" w:hAnsi="Cambria Math"/>
                        </w:rPr>
                        <m:t>I</m:t>
                      </m:r>
                    </m:e>
                    <m:sub>
                      <m:r>
                        <w:rPr>
                          <w:rFonts w:ascii="Cambria Math" w:hAnsi="Cambria Math"/>
                        </w:rPr>
                        <m:t>g(j)</m:t>
                      </m:r>
                    </m:sub>
                  </m:sSub>
                  <m:d>
                    <m:dPr>
                      <m:ctrlPr>
                        <w:rPr>
                          <w:rFonts w:ascii="Cambria Math" w:hAnsi="Cambria Math"/>
                          <w:i/>
                        </w:rPr>
                      </m:ctrlPr>
                    </m:dPr>
                    <m:e>
                      <m:r>
                        <w:rPr>
                          <w:rFonts w:ascii="Cambria Math" w:hAnsi="Cambria Math"/>
                        </w:rPr>
                        <m:t>t</m:t>
                      </m:r>
                    </m:e>
                  </m:d>
                </m:e>
              </m:nary>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dt</m:t>
              </m:r>
            </m:e>
          </m:nary>
        </m:oMath>
      </m:oMathPara>
    </w:p>
    <w:p w14:paraId="0BE159A6" w14:textId="77777777" w:rsidR="00D0678B" w:rsidRDefault="00D0678B" w:rsidP="00B7583B">
      <w:pPr>
        <w:pStyle w:val="BT"/>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oMath>
      <w:r>
        <w:t xml:space="preserve"> is the information from item group </w:t>
      </w:r>
      <w:r>
        <w:rPr>
          <w:i/>
        </w:rPr>
        <w:t>g</w:t>
      </w:r>
      <w:r>
        <w:t xml:space="preserve">, </w:t>
      </w:r>
      <m:oMath>
        <m:sSub>
          <m:sSubPr>
            <m:ctrlPr>
              <w:rPr>
                <w:rFonts w:ascii="Cambria Math" w:hAnsi="Cambria Math"/>
                <w:i/>
              </w:rPr>
            </m:ctrlPr>
          </m:sSubPr>
          <m:e>
            <m:r>
              <w:rPr>
                <w:rFonts w:ascii="Cambria Math" w:hAnsi="Cambria Math"/>
              </w:rPr>
              <m:t>I</m:t>
            </m:r>
          </m:e>
          <m:sub>
            <m:r>
              <w:rPr>
                <w:rFonts w:ascii="Cambria Math" w:hAnsi="Cambria Math"/>
              </w:rPr>
              <m:t>g</m:t>
            </m:r>
            <m:d>
              <m:dPr>
                <m:ctrlPr>
                  <w:rPr>
                    <w:rFonts w:ascii="Cambria Math" w:hAnsi="Cambria Math"/>
                    <w:i/>
                  </w:rPr>
                </m:ctrlPr>
              </m:dPr>
              <m:e>
                <m:r>
                  <w:rPr>
                    <w:rFonts w:ascii="Cambria Math" w:hAnsi="Cambria Math"/>
                  </w:rPr>
                  <m:t>j</m:t>
                </m:r>
              </m:e>
            </m:d>
          </m:sub>
        </m:sSub>
      </m:oMath>
      <w:r>
        <w:t xml:space="preserve"> is the information associated with item</w:t>
      </w:r>
      <m:oMath>
        <m:r>
          <w:rPr>
            <w:rFonts w:ascii="Cambria Math" w:hAnsi="Cambria Math"/>
          </w:rPr>
          <m:t>j∈g</m:t>
        </m:r>
      </m:oMath>
      <w:r>
        <w:t xml:space="preserve">, for the </w:t>
      </w:r>
      <m:oMath>
        <m:sSub>
          <m:sSubPr>
            <m:ctrlPr>
              <w:rPr>
                <w:rFonts w:ascii="Cambria Math" w:hAnsi="Cambria Math"/>
                <w:i/>
              </w:rPr>
            </m:ctrlPr>
          </m:sSubPr>
          <m:e>
            <m:r>
              <w:rPr>
                <w:rFonts w:ascii="Cambria Math" w:hAnsi="Cambria Math"/>
              </w:rPr>
              <m:t>J</m:t>
            </m:r>
          </m:e>
          <m:sub>
            <m:r>
              <w:rPr>
                <w:rFonts w:ascii="Cambria Math" w:hAnsi="Cambria Math"/>
              </w:rPr>
              <m:t>g</m:t>
            </m:r>
          </m:sub>
        </m:sSub>
      </m:oMath>
      <w:r>
        <w:t xml:space="preserve"> items in set </w:t>
      </w:r>
      <w:r>
        <w:rPr>
          <w:i/>
        </w:rPr>
        <w:t>g.</w:t>
      </w:r>
      <w:r>
        <w:t xml:space="preserve"> In the case of polytomous items, we use the expected information, as described above.</w:t>
      </w:r>
    </w:p>
    <w:p w14:paraId="5F38DE84" w14:textId="77777777" w:rsidR="00D0678B" w:rsidRPr="00D0678B" w:rsidRDefault="00D0678B" w:rsidP="000D146F">
      <w:pPr>
        <w:pStyle w:val="H1"/>
      </w:pPr>
      <w:bookmarkStart w:id="13" w:name="_Toc355173455"/>
      <w:r w:rsidRPr="00D0678B">
        <w:t>Entry and Initialization</w:t>
      </w:r>
      <w:bookmarkEnd w:id="13"/>
    </w:p>
    <w:p w14:paraId="23BD440C" w14:textId="77777777" w:rsidR="00D0678B" w:rsidRPr="00CD17A3" w:rsidRDefault="00D0678B" w:rsidP="00A05185">
      <w:pPr>
        <w:pStyle w:val="BT"/>
        <w:keepNext/>
      </w:pPr>
      <w:r w:rsidRPr="00CD17A3">
        <w:t>At startup, the system will</w:t>
      </w:r>
    </w:p>
    <w:p w14:paraId="2EE84EE3" w14:textId="77777777" w:rsidR="00D0678B" w:rsidRPr="00CD17A3" w:rsidRDefault="00D0678B" w:rsidP="00C01FFA">
      <w:pPr>
        <w:pStyle w:val="B1"/>
        <w:keepNext/>
      </w:pPr>
      <w:r>
        <w:t>c</w:t>
      </w:r>
      <w:r w:rsidRPr="00CD17A3">
        <w:t xml:space="preserve">reate </w:t>
      </w:r>
      <w:r>
        <w:t xml:space="preserve">a </w:t>
      </w:r>
      <w:r w:rsidRPr="00CD17A3">
        <w:t>custom item pool</w:t>
      </w:r>
      <w:r>
        <w:t>;</w:t>
      </w:r>
    </w:p>
    <w:p w14:paraId="21271BBB" w14:textId="77777777" w:rsidR="00D0678B" w:rsidRPr="00CD17A3" w:rsidRDefault="00D0678B" w:rsidP="00C01FFA">
      <w:pPr>
        <w:pStyle w:val="B1"/>
        <w:keepNext/>
      </w:pPr>
      <w:r>
        <w:t>i</w:t>
      </w:r>
      <w:r w:rsidRPr="00CD17A3">
        <w:t>nitialize theta estimates for the overall score and each score point</w:t>
      </w:r>
      <w:r>
        <w:t>; and</w:t>
      </w:r>
    </w:p>
    <w:p w14:paraId="745F906C" w14:textId="77777777" w:rsidR="00D0678B" w:rsidRDefault="00D0678B" w:rsidP="00A05185">
      <w:pPr>
        <w:pStyle w:val="B1"/>
      </w:pPr>
      <w:r>
        <w:t>i</w:t>
      </w:r>
      <w:r w:rsidRPr="00CD17A3">
        <w:t>nsert embedded field</w:t>
      </w:r>
      <w:r w:rsidR="00020FF5">
        <w:t>-</w:t>
      </w:r>
      <w:r w:rsidRPr="00CD17A3">
        <w:t>test items</w:t>
      </w:r>
      <w:r>
        <w:t>.</w:t>
      </w:r>
    </w:p>
    <w:p w14:paraId="113487FB" w14:textId="77777777" w:rsidR="00E74450" w:rsidRDefault="00D0678B" w:rsidP="000D146F">
      <w:pPr>
        <w:pStyle w:val="H2"/>
      </w:pPr>
      <w:bookmarkStart w:id="14" w:name="_Toc355173456"/>
      <w:r w:rsidRPr="00D0678B">
        <w:t xml:space="preserve">Item Pool </w:t>
      </w:r>
    </w:p>
    <w:p w14:paraId="27516EB1" w14:textId="77777777" w:rsidR="00D46276" w:rsidRPr="00CD17A3" w:rsidRDefault="00D46276" w:rsidP="00D46276">
      <w:pPr>
        <w:pStyle w:val="BT"/>
      </w:pPr>
      <w:r w:rsidRPr="00CD17A3">
        <w:t xml:space="preserve">At test startup the system will generate a </w:t>
      </w:r>
      <w:r w:rsidRPr="006D4E69">
        <w:rPr>
          <w:i/>
        </w:rPr>
        <w:t>custom item pool</w:t>
      </w:r>
      <w:r>
        <w:t xml:space="preserve">, a </w:t>
      </w:r>
      <w:r w:rsidRPr="00CD17A3">
        <w:t>string of item IDs for which the student is eligible.</w:t>
      </w:r>
      <w:r>
        <w:t xml:space="preserve"> </w:t>
      </w:r>
      <w:r w:rsidRPr="00CD17A3">
        <w:t>This item pool will include all items that</w:t>
      </w:r>
    </w:p>
    <w:p w14:paraId="7A105337" w14:textId="77777777" w:rsidR="00D46276" w:rsidRPr="00CD17A3" w:rsidRDefault="00D46276" w:rsidP="00D46276">
      <w:pPr>
        <w:pStyle w:val="B1"/>
      </w:pPr>
      <w:r>
        <w:t>a</w:t>
      </w:r>
      <w:r w:rsidRPr="00CD17A3">
        <w:t>re active in the system at test startup</w:t>
      </w:r>
      <w:r>
        <w:t>; and</w:t>
      </w:r>
    </w:p>
    <w:p w14:paraId="5F5559CB" w14:textId="77777777" w:rsidR="00D46276" w:rsidRPr="00CD17A3" w:rsidRDefault="00D46276" w:rsidP="00D46276">
      <w:pPr>
        <w:pStyle w:val="B1"/>
      </w:pPr>
      <w:r>
        <w:t>a</w:t>
      </w:r>
      <w:r w:rsidRPr="00CD17A3">
        <w:t>re not flagged as “access limited” for</w:t>
      </w:r>
      <w:r>
        <w:t xml:space="preserve"> </w:t>
      </w:r>
      <w:r w:rsidRPr="00CD17A3">
        <w:t>attributes associated with this student</w:t>
      </w:r>
      <w:r>
        <w:t>.</w:t>
      </w:r>
    </w:p>
    <w:p w14:paraId="6862A17A" w14:textId="77777777" w:rsidR="00D46276" w:rsidRPr="00D46276" w:rsidRDefault="00D46276" w:rsidP="00D46276">
      <w:pPr>
        <w:pStyle w:val="BT"/>
      </w:pPr>
      <w:r w:rsidRPr="00CD17A3">
        <w:t>The list will be stored in ascending order of ID.</w:t>
      </w:r>
      <w:r>
        <w:t xml:space="preserve"> </w:t>
      </w:r>
    </w:p>
    <w:p w14:paraId="2AD9B245" w14:textId="77777777" w:rsidR="00D0678B" w:rsidRPr="00AD2FD6" w:rsidRDefault="005E7E0A" w:rsidP="000D146F">
      <w:pPr>
        <w:pStyle w:val="H2"/>
      </w:pPr>
      <w:bookmarkStart w:id="15" w:name="_Toc355173457"/>
      <w:bookmarkEnd w:id="14"/>
      <w:r>
        <w:t>Adjust S</w:t>
      </w:r>
      <w:r w:rsidR="00D0678B" w:rsidRPr="00CA20C9">
        <w:t xml:space="preserve">egment </w:t>
      </w:r>
      <w:r>
        <w:t>L</w:t>
      </w:r>
      <w:r w:rsidR="00D0678B" w:rsidRPr="00AD2FD6">
        <w:t>ength</w:t>
      </w:r>
      <w:bookmarkEnd w:id="15"/>
    </w:p>
    <w:p w14:paraId="7C98B896" w14:textId="77777777" w:rsidR="00D0678B" w:rsidRDefault="00D0678B" w:rsidP="00B7583B">
      <w:pPr>
        <w:pStyle w:val="BT"/>
      </w:pPr>
      <w:r>
        <w:t>Custom item pools run the risk of being unable to meet segment blueprint minimums. To address this special case, the algorithm will adjust the blueprint to be consistent with the custom item pool. This capability becomes necessary when an accommodated item pool systematically excludes some content.</w:t>
      </w:r>
    </w:p>
    <w:p w14:paraId="09EE4330" w14:textId="77777777" w:rsidR="00D0678B" w:rsidRDefault="00D0678B" w:rsidP="00B7583B">
      <w:pPr>
        <w:pStyle w:val="BT"/>
      </w:pPr>
      <w:r>
        <w:t xml:space="preserve">Let </w:t>
      </w:r>
    </w:p>
    <w:p w14:paraId="1494431C" w14:textId="77777777" w:rsidR="00D0678B" w:rsidRPr="000F38D2" w:rsidRDefault="00D0678B" w:rsidP="00B7583B">
      <w:pPr>
        <w:pStyle w:val="BTInd"/>
        <w:rPr>
          <w:i/>
        </w:rPr>
      </w:pPr>
      <w:r>
        <w:rPr>
          <w:b/>
          <w:i/>
        </w:rPr>
        <w:t>S</w:t>
      </w:r>
      <w:r>
        <w:t xml:space="preserve"> be the set of top-level content constraints in the hierarchical set of constraints</w:t>
      </w:r>
      <w:r w:rsidR="00025280">
        <w:t>,</w:t>
      </w:r>
      <w:r>
        <w:t xml:space="preserve"> each consisting of the tuple </w:t>
      </w:r>
      <w:r w:rsidRPr="000F38D2">
        <w:rPr>
          <w:i/>
        </w:rPr>
        <w:t>(name, min, max, n)</w:t>
      </w:r>
      <w:r>
        <w:rPr>
          <w:i/>
        </w:rPr>
        <w:t>;</w:t>
      </w:r>
    </w:p>
    <w:p w14:paraId="16DF4544" w14:textId="77777777" w:rsidR="00D0678B" w:rsidRDefault="00D0678B" w:rsidP="00B7583B">
      <w:pPr>
        <w:pStyle w:val="BTInd"/>
        <w:rPr>
          <w:b/>
          <w:i/>
        </w:rPr>
      </w:pPr>
      <w:r>
        <w:rPr>
          <w:b/>
          <w:i/>
        </w:rPr>
        <w:lastRenderedPageBreak/>
        <w:t xml:space="preserve">C </w:t>
      </w:r>
      <w:r>
        <w:t xml:space="preserve">be the custom item pool, each element consisting of a set of content constraints </w:t>
      </w:r>
      <w:r w:rsidRPr="000F38D2">
        <w:rPr>
          <w:b/>
          <w:i/>
        </w:rPr>
        <w:t>B</w:t>
      </w:r>
      <w:r>
        <w:t>;</w:t>
      </w:r>
    </w:p>
    <w:p w14:paraId="0E710F1B" w14:textId="77777777" w:rsidR="00D0678B" w:rsidRDefault="00D0678B" w:rsidP="00B7583B">
      <w:pPr>
        <w:pStyle w:val="BTInd"/>
      </w:pPr>
      <w:r>
        <w:rPr>
          <w:b/>
          <w:i/>
        </w:rPr>
        <w:t xml:space="preserve">f, p </w:t>
      </w:r>
      <w:r>
        <w:t>integers represent item shortfall and pool count, respectively; and</w:t>
      </w:r>
    </w:p>
    <w:p w14:paraId="225D4AA3" w14:textId="77777777" w:rsidR="00D0678B" w:rsidRPr="001731F4" w:rsidRDefault="00D0678B" w:rsidP="00B7583B">
      <w:pPr>
        <w:pStyle w:val="BTInd"/>
      </w:pPr>
      <w:r>
        <w:rPr>
          <w:b/>
          <w:i/>
        </w:rPr>
        <w:t xml:space="preserve">t </w:t>
      </w:r>
      <w:r>
        <w:t>be the minimum required items on the segment.</w:t>
      </w:r>
    </w:p>
    <w:p w14:paraId="70052228" w14:textId="77777777" w:rsidR="00D0678B" w:rsidRDefault="00D0678B" w:rsidP="00B7583B">
      <w:pPr>
        <w:pStyle w:val="BT"/>
      </w:pPr>
      <w:r>
        <w:t xml:space="preserve">For each </w:t>
      </w:r>
      <w:r>
        <w:rPr>
          <w:i/>
        </w:rPr>
        <w:t xml:space="preserve">s in </w:t>
      </w:r>
      <w:r>
        <w:rPr>
          <w:b/>
          <w:i/>
        </w:rPr>
        <w:t xml:space="preserve">S, </w:t>
      </w:r>
      <w:r>
        <w:rPr>
          <w:i/>
        </w:rPr>
        <w:t>c</w:t>
      </w:r>
      <w:r>
        <w:t xml:space="preserve">ompute </w:t>
      </w:r>
      <w:r>
        <w:rPr>
          <w:i/>
        </w:rPr>
        <w:t xml:space="preserve">n </w:t>
      </w:r>
      <w:r>
        <w:t xml:space="preserve">as the sum of active operational items in </w:t>
      </w:r>
      <w:r>
        <w:rPr>
          <w:b/>
          <w:i/>
        </w:rPr>
        <w:t>C</w:t>
      </w:r>
      <w:r>
        <w:t xml:space="preserve"> classified on the constraint.</w:t>
      </w:r>
    </w:p>
    <w:p w14:paraId="0FFC5BA9" w14:textId="77777777" w:rsidR="00D0678B" w:rsidRPr="00D0678B" w:rsidRDefault="00D0678B" w:rsidP="00B7583B">
      <w:pPr>
        <w:pStyle w:val="BTInd"/>
      </w:pPr>
      <w:r w:rsidRPr="005E7E0A">
        <w:rPr>
          <w:b/>
          <w:i/>
        </w:rPr>
        <w:t>f</w:t>
      </w:r>
      <w:r>
        <w:rPr>
          <w:b/>
        </w:rPr>
        <w:t xml:space="preserve"> </w:t>
      </w:r>
      <w:r>
        <w:t xml:space="preserve">= </w:t>
      </w:r>
      <w:r w:rsidRPr="00D0678B">
        <w:t xml:space="preserve">summation over </w:t>
      </w:r>
      <w:r w:rsidRPr="005E7E0A">
        <w:rPr>
          <w:i/>
        </w:rPr>
        <w:t>S</w:t>
      </w:r>
      <w:r w:rsidRPr="00D0678B">
        <w:t xml:space="preserve"> (</w:t>
      </w:r>
      <w:r w:rsidRPr="005E7E0A">
        <w:rPr>
          <w:i/>
        </w:rPr>
        <w:t>min</w:t>
      </w:r>
      <w:r w:rsidRPr="00D0678B">
        <w:t xml:space="preserve"> – </w:t>
      </w:r>
      <w:r w:rsidRPr="005E7E0A">
        <w:rPr>
          <w:i/>
        </w:rPr>
        <w:t>n</w:t>
      </w:r>
      <w:r w:rsidRPr="00D0678B">
        <w:t>)</w:t>
      </w:r>
    </w:p>
    <w:p w14:paraId="5F551113" w14:textId="77777777" w:rsidR="00D0678B" w:rsidRDefault="00D0678B" w:rsidP="00B7583B">
      <w:pPr>
        <w:pStyle w:val="BTInd"/>
      </w:pPr>
      <w:r w:rsidRPr="005E7E0A">
        <w:rPr>
          <w:b/>
          <w:i/>
        </w:rPr>
        <w:t>p</w:t>
      </w:r>
      <w:r>
        <w:rPr>
          <w:b/>
        </w:rPr>
        <w:t xml:space="preserve"> </w:t>
      </w:r>
      <w:r>
        <w:t xml:space="preserve">= summation over </w:t>
      </w:r>
      <w:r w:rsidRPr="005E7E0A">
        <w:rPr>
          <w:i/>
        </w:rPr>
        <w:t>S</w:t>
      </w:r>
      <w:r>
        <w:t xml:space="preserve"> (</w:t>
      </w:r>
      <w:r w:rsidRPr="005E7E0A">
        <w:rPr>
          <w:i/>
        </w:rPr>
        <w:t>n</w:t>
      </w:r>
      <w:r>
        <w:t>)</w:t>
      </w:r>
    </w:p>
    <w:p w14:paraId="5D7CE5F5" w14:textId="77777777" w:rsidR="00D0678B" w:rsidRPr="00CD17A3" w:rsidRDefault="00D0678B" w:rsidP="00B7583B">
      <w:pPr>
        <w:pStyle w:val="BTInd"/>
      </w:pPr>
      <w:r>
        <w:t xml:space="preserve">if </w:t>
      </w:r>
      <w:r w:rsidRPr="005E7E0A">
        <w:rPr>
          <w:i/>
        </w:rPr>
        <w:t>t</w:t>
      </w:r>
      <w:r>
        <w:t xml:space="preserve"> – </w:t>
      </w:r>
      <w:r w:rsidRPr="005E7E0A">
        <w:rPr>
          <w:i/>
        </w:rPr>
        <w:t>f</w:t>
      </w:r>
      <w:r>
        <w:t xml:space="preserve"> &lt; </w:t>
      </w:r>
      <w:r w:rsidRPr="005E7E0A">
        <w:rPr>
          <w:i/>
        </w:rPr>
        <w:t>p</w:t>
      </w:r>
      <w:r w:rsidR="00025280">
        <w:t>,</w:t>
      </w:r>
      <w:r>
        <w:t xml:space="preserve"> then </w:t>
      </w:r>
      <w:r w:rsidRPr="005E7E0A">
        <w:rPr>
          <w:i/>
        </w:rPr>
        <w:t>t</w:t>
      </w:r>
      <w:r>
        <w:t xml:space="preserve"> = </w:t>
      </w:r>
      <w:r w:rsidRPr="005E7E0A">
        <w:rPr>
          <w:i/>
        </w:rPr>
        <w:t>t</w:t>
      </w:r>
      <w:r>
        <w:t xml:space="preserve"> – </w:t>
      </w:r>
      <w:r w:rsidRPr="005E7E0A">
        <w:rPr>
          <w:i/>
        </w:rPr>
        <w:t>f</w:t>
      </w:r>
    </w:p>
    <w:p w14:paraId="1B8EE2F7" w14:textId="77777777" w:rsidR="00D0678B" w:rsidRPr="00D0678B" w:rsidRDefault="00D0678B" w:rsidP="000D146F">
      <w:pPr>
        <w:pStyle w:val="H2"/>
      </w:pPr>
      <w:bookmarkStart w:id="16" w:name="_Toc355173458"/>
      <w:r w:rsidRPr="00D0678B">
        <w:t>Initialization of Starting Theta Estimates</w:t>
      </w:r>
      <w:bookmarkEnd w:id="16"/>
    </w:p>
    <w:p w14:paraId="53A5D3FA" w14:textId="77777777" w:rsidR="00D0678B" w:rsidRPr="00CD17A3" w:rsidRDefault="00D0678B" w:rsidP="00B7583B">
      <w:pPr>
        <w:pStyle w:val="BT"/>
      </w:pPr>
      <w:r w:rsidRPr="00CD17A3">
        <w:t>The user will supply five pieces of information in the test configuration:</w:t>
      </w:r>
    </w:p>
    <w:p w14:paraId="1BC20B25" w14:textId="77777777" w:rsidR="0037137E" w:rsidRDefault="005E7E0A">
      <w:pPr>
        <w:pStyle w:val="N1"/>
      </w:pPr>
      <w:r>
        <w:t>1.</w:t>
      </w:r>
      <w:r>
        <w:tab/>
      </w:r>
      <w:r w:rsidR="00D0678B" w:rsidRPr="00CD17A3">
        <w:t>A default starting value if no other information is available</w:t>
      </w:r>
    </w:p>
    <w:p w14:paraId="7E323E70" w14:textId="77777777" w:rsidR="0037137E" w:rsidRDefault="005E7E0A">
      <w:pPr>
        <w:pStyle w:val="N1"/>
      </w:pPr>
      <w:r>
        <w:t>2.</w:t>
      </w:r>
      <w:r>
        <w:tab/>
      </w:r>
      <w:r w:rsidR="00D0678B" w:rsidRPr="00CD17A3">
        <w:t>An indication whether prior scores on the same test should be used, if available</w:t>
      </w:r>
    </w:p>
    <w:p w14:paraId="68925123" w14:textId="77777777" w:rsidR="0037137E" w:rsidRDefault="005E7E0A">
      <w:pPr>
        <w:pStyle w:val="N1"/>
      </w:pPr>
      <w:r>
        <w:t>3.</w:t>
      </w:r>
      <w:r>
        <w:tab/>
      </w:r>
      <w:r w:rsidR="00D0678B" w:rsidRPr="00CD17A3">
        <w:t xml:space="preserve">Optionally, the test ID of another test that can supply a starting value, along with </w:t>
      </w:r>
    </w:p>
    <w:p w14:paraId="503F8EB2" w14:textId="77777777" w:rsidR="0037137E" w:rsidRDefault="005E7E0A">
      <w:pPr>
        <w:pStyle w:val="N1"/>
      </w:pPr>
      <w:r>
        <w:t>4.</w:t>
      </w:r>
      <w:r>
        <w:tab/>
      </w:r>
      <w:r w:rsidR="00D0678B" w:rsidRPr="00CD17A3">
        <w:t>Slope and intercept parameters to adjust the scale of the value to transform it to the scale of the target test</w:t>
      </w:r>
    </w:p>
    <w:p w14:paraId="31521A7B" w14:textId="77777777" w:rsidR="0037137E" w:rsidRDefault="005E7E0A">
      <w:pPr>
        <w:pStyle w:val="N1L"/>
      </w:pPr>
      <w:r>
        <w:t>5.</w:t>
      </w:r>
      <w:r>
        <w:tab/>
      </w:r>
      <w:r w:rsidR="00D0678B" w:rsidRPr="00CD17A3">
        <w:t>A constant prior variance for use in calculation of working EAP scores</w:t>
      </w:r>
    </w:p>
    <w:p w14:paraId="35CEB607" w14:textId="77777777" w:rsidR="00D0678B" w:rsidRPr="00B7583B" w:rsidRDefault="00D0678B" w:rsidP="000D146F">
      <w:pPr>
        <w:pStyle w:val="H2"/>
      </w:pPr>
      <w:bookmarkStart w:id="17" w:name="_Toc355173459"/>
      <w:r w:rsidRPr="00B7583B">
        <w:t>Insertion of Embedded Field-Test Items</w:t>
      </w:r>
      <w:bookmarkEnd w:id="17"/>
    </w:p>
    <w:p w14:paraId="562A001C" w14:textId="77777777" w:rsidR="00D0678B" w:rsidRPr="00CD17A3" w:rsidRDefault="00D0678B" w:rsidP="00B7583B">
      <w:pPr>
        <w:pStyle w:val="BT"/>
      </w:pPr>
      <w:r w:rsidRPr="00CD17A3">
        <w:t>Each blueprint will specify</w:t>
      </w:r>
    </w:p>
    <w:p w14:paraId="24531CA6" w14:textId="77777777" w:rsidR="00D0678B" w:rsidRPr="00CD17A3" w:rsidRDefault="00D0678B" w:rsidP="00A05185">
      <w:pPr>
        <w:pStyle w:val="B1"/>
      </w:pPr>
      <w:r>
        <w:t>t</w:t>
      </w:r>
      <w:r w:rsidRPr="00CD17A3">
        <w:t>he number of field-test items to be administered on each test</w:t>
      </w:r>
      <w:r>
        <w:t>;</w:t>
      </w:r>
    </w:p>
    <w:p w14:paraId="237EC40E" w14:textId="77777777" w:rsidR="00D0678B" w:rsidRPr="00CD17A3" w:rsidRDefault="00D0678B" w:rsidP="00A05185">
      <w:pPr>
        <w:pStyle w:val="B1"/>
      </w:pPr>
      <w:r>
        <w:t>t</w:t>
      </w:r>
      <w:r w:rsidRPr="00CD17A3">
        <w:t>he first item position into which a field</w:t>
      </w:r>
      <w:r>
        <w:t>-</w:t>
      </w:r>
      <w:r w:rsidRPr="00CD17A3">
        <w:t>test item may be inserted</w:t>
      </w:r>
      <w:r>
        <w:t>; and</w:t>
      </w:r>
    </w:p>
    <w:p w14:paraId="513405F5" w14:textId="77777777" w:rsidR="00D0678B" w:rsidRPr="00CD17A3" w:rsidRDefault="00D0678B" w:rsidP="00A05185">
      <w:pPr>
        <w:pStyle w:val="B1"/>
      </w:pPr>
      <w:r>
        <w:t>t</w:t>
      </w:r>
      <w:r w:rsidRPr="00CD17A3">
        <w:t>he last item position into which a field</w:t>
      </w:r>
      <w:r>
        <w:t>-</w:t>
      </w:r>
      <w:r w:rsidRPr="00CD17A3">
        <w:t>test item may be inserted.</w:t>
      </w:r>
    </w:p>
    <w:p w14:paraId="53D55CAC" w14:textId="77777777" w:rsidR="00D0678B" w:rsidRPr="00CD17A3" w:rsidRDefault="00D0678B" w:rsidP="00B7583B">
      <w:pPr>
        <w:pStyle w:val="BT"/>
      </w:pPr>
      <w:r w:rsidRPr="00CD17A3">
        <w:t>Upon startup, select randomly from among the field</w:t>
      </w:r>
      <w:r>
        <w:t>-</w:t>
      </w:r>
      <w:r w:rsidRPr="00CD17A3">
        <w:t>test items or item sets until the system has selected the specified number of field-test items.</w:t>
      </w:r>
      <w:r>
        <w:t xml:space="preserve"> </w:t>
      </w:r>
      <w:r w:rsidRPr="00CD17A3">
        <w:t>If the items are in sets, the sets will be administered as a complete set, and this may lead to more than the specified number of items administered.</w:t>
      </w:r>
    </w:p>
    <w:p w14:paraId="3B511611" w14:textId="77777777" w:rsidR="00D0678B" w:rsidRPr="00CD17A3" w:rsidRDefault="00D0678B" w:rsidP="00B7583B">
      <w:pPr>
        <w:pStyle w:val="BT"/>
      </w:pPr>
      <w:r w:rsidRPr="00CD17A3">
        <w:t xml:space="preserve">The probability of selection will be given by </w:t>
      </w:r>
      <m:oMath>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sSub>
          <m:sSubPr>
            <m:ctrlPr>
              <w:rPr>
                <w:rFonts w:ascii="Cambria Math" w:hAnsi="Cambria Math"/>
              </w:rPr>
            </m:ctrlPr>
          </m:sSub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K</m:t>
                        </m:r>
                      </m:e>
                      <m:sub>
                        <m:r>
                          <w:rPr>
                            <w:rFonts w:ascii="Cambria Math" w:hAnsi="Cambria Math"/>
                          </w:rPr>
                          <m:t>j</m:t>
                        </m:r>
                      </m:sub>
                    </m:sSub>
                  </m:e>
                </m:nary>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K</m:t>
                        </m:r>
                      </m:e>
                      <m:sub>
                        <m:r>
                          <w:rPr>
                            <w:rFonts w:ascii="Cambria Math" w:hAnsi="Cambria Math"/>
                          </w:rPr>
                          <m:t>j</m:t>
                        </m:r>
                      </m:sub>
                    </m:sSub>
                  </m:e>
                </m:nary>
              </m:den>
            </m:f>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K</m:t>
            </m:r>
          </m:e>
          <m:sub>
            <m:r>
              <w:rPr>
                <w:rFonts w:ascii="Cambria Math" w:hAnsi="Cambria Math"/>
              </w:rPr>
              <m:t>j</m:t>
            </m:r>
          </m:sub>
        </m:sSub>
        <m:f>
          <m:fPr>
            <m:ctrlPr>
              <w:rPr>
                <w:rFonts w:ascii="Cambria Math" w:hAnsi="Cambria Math"/>
              </w:rPr>
            </m:ctrlPr>
          </m:fPr>
          <m:num>
            <m:r>
              <w:rPr>
                <w:rFonts w:ascii="Cambria Math" w:hAnsi="Cambria Math"/>
              </w:rPr>
              <m:t>m</m:t>
            </m:r>
          </m:num>
          <m:den>
            <m:sSub>
              <m:sSubPr>
                <m:ctrlPr>
                  <w:rPr>
                    <w:rFonts w:ascii="Cambria Math" w:hAnsi="Cambria Math"/>
                  </w:rPr>
                </m:ctrlPr>
              </m:sSubPr>
              <m:e>
                <m:r>
                  <w:rPr>
                    <w:rFonts w:ascii="Cambria Math" w:hAnsi="Cambria Math"/>
                  </w:rPr>
                  <m:t>N</m:t>
                </m:r>
              </m:e>
              <m:sub>
                <m:r>
                  <w:rPr>
                    <w:rFonts w:ascii="Cambria Math" w:hAnsi="Cambria Math"/>
                  </w:rPr>
                  <m:t>J</m:t>
                </m:r>
              </m:sub>
            </m:sSub>
          </m:den>
        </m:f>
      </m:oMath>
      <w:r w:rsidR="00020FF5">
        <w:t>,</w:t>
      </w:r>
      <w:r w:rsidRPr="00CD17A3">
        <w:t xml:space="preserve"> where</w:t>
      </w:r>
    </w:p>
    <w:p w14:paraId="30C84D03" w14:textId="77777777" w:rsidR="00D0678B" w:rsidRPr="00CD17A3" w:rsidRDefault="0036108D" w:rsidP="00B7583B">
      <w:pPr>
        <w:pStyle w:val="BTInd"/>
      </w:pP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D0678B" w:rsidRPr="00CD17A3">
        <w:t xml:space="preserve"> represents the probability of selecting the item</w:t>
      </w:r>
      <w:r w:rsidR="00D0678B">
        <w:t>;</w:t>
      </w:r>
    </w:p>
    <w:p w14:paraId="0F3F46D5" w14:textId="77777777" w:rsidR="00D0678B" w:rsidRPr="00CD17A3" w:rsidRDefault="006C4D91" w:rsidP="00B7583B">
      <w:pPr>
        <w:pStyle w:val="BTInd"/>
      </w:pPr>
      <m:oMath>
        <m:r>
          <w:rPr>
            <w:rFonts w:ascii="Cambria Math" w:hAnsi="Cambria Math"/>
          </w:rPr>
          <m:t>m</m:t>
        </m:r>
      </m:oMath>
      <w:r w:rsidR="00D0678B" w:rsidRPr="00CD17A3">
        <w:t xml:space="preserve"> is the targeted number of field-test items</w:t>
      </w:r>
      <w:r w:rsidR="00D0678B">
        <w:t>;</w:t>
      </w:r>
    </w:p>
    <w:p w14:paraId="098D0B96" w14:textId="77777777" w:rsidR="00D0678B" w:rsidRPr="00CD17A3" w:rsidRDefault="0036108D" w:rsidP="00B7583B">
      <w:pPr>
        <w:pStyle w:val="BTInd"/>
      </w:pP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D0678B" w:rsidRPr="00CD17A3">
        <w:t xml:space="preserve"> is the total number of active items in the field-test pool</w:t>
      </w:r>
      <w:r w:rsidR="00D0678B">
        <w:t>;</w:t>
      </w:r>
    </w:p>
    <w:p w14:paraId="0302216F" w14:textId="77777777" w:rsidR="00D0678B" w:rsidRPr="00CD17A3" w:rsidRDefault="0036108D" w:rsidP="00B7583B">
      <w:pPr>
        <w:pStyle w:val="BTInd"/>
      </w:pP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m:t>
        </m:r>
      </m:oMath>
      <w:r w:rsidR="00D0678B" w:rsidRPr="00CD17A3">
        <w:t xml:space="preserve">is the number of items in item set </w:t>
      </w:r>
      <w:r w:rsidR="00D0678B" w:rsidRPr="00CD17A3">
        <w:rPr>
          <w:i/>
        </w:rPr>
        <w:t>j</w:t>
      </w:r>
      <w:r w:rsidR="006D4E69" w:rsidRPr="006D4E69">
        <w:t>;</w:t>
      </w:r>
      <w:r w:rsidR="00D0678B">
        <w:t xml:space="preserve"> and</w:t>
      </w:r>
    </w:p>
    <w:p w14:paraId="03C94BB0" w14:textId="77777777" w:rsidR="00D0678B" w:rsidRPr="00CD17A3" w:rsidRDefault="0036108D" w:rsidP="00B7583B">
      <w:pPr>
        <w:pStyle w:val="BTInd"/>
      </w:pP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0678B" w:rsidRPr="00CD17A3">
        <w:t xml:space="preserve"> is a user-supplied weight associated with each item</w:t>
      </w:r>
      <w:r w:rsidR="00D0678B">
        <w:t xml:space="preserve"> (or item set)</w:t>
      </w:r>
      <w:r w:rsidR="00D0678B" w:rsidRPr="00CD17A3">
        <w:t xml:space="preserve"> to adjust the relative probability of selection.</w:t>
      </w:r>
    </w:p>
    <w:p w14:paraId="5C69406E" w14:textId="77777777" w:rsidR="00D0678B" w:rsidRPr="00CD17A3" w:rsidRDefault="00D0678B" w:rsidP="00B7583B">
      <w:pPr>
        <w:pStyle w:val="BT"/>
      </w:pPr>
      <w:r w:rsidRPr="00CD17A3">
        <w:t xml:space="preserve">The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CD17A3">
        <w:t xml:space="preserve"> </w:t>
      </w:r>
      <w:r>
        <w:t xml:space="preserve">variables </w:t>
      </w:r>
      <w:r w:rsidRPr="00CD17A3">
        <w:t xml:space="preserve">are included to allow for operational cases in which some items must </w:t>
      </w:r>
      <w:r>
        <w:t xml:space="preserve">complete </w:t>
      </w:r>
      <w:r w:rsidRPr="00CD17A3">
        <w:t>field</w:t>
      </w:r>
      <w:r>
        <w:t>-</w:t>
      </w:r>
      <w:r w:rsidRPr="00CD17A3">
        <w:t>testing sooner, or enter field-testing later. While using this parameter presents some statistical risk, not doing so poses operational risks.</w:t>
      </w:r>
    </w:p>
    <w:p w14:paraId="4CD9B436" w14:textId="77777777" w:rsidR="00D0678B" w:rsidRPr="00CD17A3" w:rsidRDefault="00D0678B" w:rsidP="00B7583B">
      <w:pPr>
        <w:pStyle w:val="BT"/>
      </w:pPr>
      <w:r w:rsidRPr="00CD17A3">
        <w:t xml:space="preserve">For each item set, generate a uniform random number </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oMath>
      <w:r w:rsidRPr="00CD17A3">
        <w:t>on the interval {0,1}.</w:t>
      </w:r>
      <w:r>
        <w:t xml:space="preserve"> </w:t>
      </w:r>
      <w:r w:rsidRPr="00CD17A3">
        <w:t xml:space="preserve">Sort the items in ascending order by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Pr="00CD17A3">
        <w:t>.</w:t>
      </w:r>
      <w:r>
        <w:t xml:space="preserve"> </w:t>
      </w:r>
      <w:r w:rsidRPr="00CD17A3">
        <w:t>Sequentially select items, summing the number of items in the set.</w:t>
      </w:r>
      <w:r>
        <w:t xml:space="preserve"> </w:t>
      </w:r>
      <w:r w:rsidRPr="00CD17A3">
        <w:t xml:space="preserve">Stop the </w:t>
      </w:r>
      <w:r>
        <w:t>selection of</w:t>
      </w:r>
      <w:r w:rsidRPr="00CD17A3">
        <w:t xml:space="preserve"> field</w:t>
      </w:r>
      <w:r>
        <w:t>-</w:t>
      </w:r>
      <w:r w:rsidRPr="00CD17A3">
        <w:t xml:space="preserve">test items </w:t>
      </w:r>
      <w:r>
        <w:t xml:space="preserve">once </w:t>
      </w:r>
      <m:oMath>
        <m:r>
          <w:rPr>
            <w:rFonts w:ascii="Cambria Math" w:hAnsi="Cambria Math"/>
          </w:rPr>
          <m:t>FTNMin≤ m≤FTNMax =</m:t>
        </m:r>
        <m:nary>
          <m:naryPr>
            <m:chr m:val="∑"/>
            <m:limLoc m:val="undOvr"/>
            <m:supHide m:val="1"/>
            <m:ctrlPr>
              <w:rPr>
                <w:rFonts w:ascii="Cambria Math" w:hAnsi="Cambria Math"/>
                <w:i/>
              </w:rPr>
            </m:ctrlPr>
          </m:naryPr>
          <m:sub>
            <m:r>
              <w:rPr>
                <w:rFonts w:ascii="Cambria Math" w:hAnsi="Cambria Math"/>
              </w:rPr>
              <m:t>j=0</m:t>
            </m:r>
          </m:sub>
          <m:sup/>
          <m:e>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m:t>
        </m:r>
      </m:oMath>
    </w:p>
    <w:p w14:paraId="56E35AA0" w14:textId="77777777" w:rsidR="00D0678B" w:rsidRPr="00CD17A3" w:rsidRDefault="00D0678B" w:rsidP="00B7583B">
      <w:pPr>
        <w:pStyle w:val="BT"/>
      </w:pPr>
      <w:r w:rsidRPr="00CD17A3">
        <w:t xml:space="preserve">Next, each item is assigned to a position on the test. To do so, select a starting position within </w:t>
      </w:r>
      <m:oMath>
        <m:r>
          <w:rPr>
            <w:rFonts w:ascii="Cambria Math" w:hAnsi="Cambria Math"/>
          </w:rPr>
          <m:t>f-FTMax-FTMin</m:t>
        </m:r>
      </m:oMath>
      <w:r w:rsidRPr="00CD17A3">
        <w:t xml:space="preserve"> positions from </w:t>
      </w:r>
      <w:r w:rsidRPr="00CD17A3">
        <w:rPr>
          <w:i/>
        </w:rPr>
        <w:t>FTMin</w:t>
      </w:r>
      <w:r w:rsidRPr="00CD17A3">
        <w:t>, w</w:t>
      </w:r>
      <w:r w:rsidR="00666B6D">
        <w:t>h</w:t>
      </w:r>
      <w:r w:rsidRPr="00CD17A3">
        <w:t xml:space="preserve">ere </w:t>
      </w:r>
      <w:r w:rsidRPr="00CD17A3">
        <w:rPr>
          <w:i/>
        </w:rPr>
        <w:t>FTMax</w:t>
      </w:r>
      <w:r w:rsidRPr="00CD17A3">
        <w:t xml:space="preserve"> is the maximum allowable position for field</w:t>
      </w:r>
      <w:r>
        <w:t>-</w:t>
      </w:r>
      <w:r w:rsidRPr="00CD17A3">
        <w:t xml:space="preserve">test items and </w:t>
      </w:r>
      <w:r w:rsidRPr="00CD17A3">
        <w:rPr>
          <w:i/>
        </w:rPr>
        <w:t>FTMin</w:t>
      </w:r>
      <w:r w:rsidRPr="00CD17A3">
        <w:t xml:space="preserve"> is the minimum allowable position for field</w:t>
      </w:r>
      <w:r>
        <w:t>-</w:t>
      </w:r>
      <w:r w:rsidRPr="00CD17A3">
        <w:t>test items.</w:t>
      </w:r>
      <w:r>
        <w:t xml:space="preserve"> </w:t>
      </w:r>
      <w:r w:rsidR="006D4E69" w:rsidRPr="006D4E69">
        <w:rPr>
          <w:i/>
        </w:rPr>
        <w:t>FTNMin</w:t>
      </w:r>
      <w:r>
        <w:t xml:space="preserve"> and </w:t>
      </w:r>
      <w:r w:rsidR="006D4E69" w:rsidRPr="006D4E69">
        <w:rPr>
          <w:i/>
        </w:rPr>
        <w:t>FTNMax</w:t>
      </w:r>
      <w:r>
        <w:t xml:space="preserve"> refer to the minimum and </w:t>
      </w:r>
      <w:r w:rsidRPr="00B7583B">
        <w:t>maximum</w:t>
      </w:r>
      <w:r>
        <w:t xml:space="preserve"> number of field-test items, respectively. </w:t>
      </w:r>
      <w:r w:rsidRPr="00CD17A3">
        <w:t xml:space="preserve">Distribute the items evenly within these positions. </w:t>
      </w:r>
    </w:p>
    <w:p w14:paraId="6B189240" w14:textId="77777777" w:rsidR="00D0678B" w:rsidRPr="00D0678B" w:rsidRDefault="00D0678B" w:rsidP="000D146F">
      <w:pPr>
        <w:pStyle w:val="H1"/>
      </w:pPr>
      <w:bookmarkStart w:id="18" w:name="_Toc355173460"/>
      <w:r w:rsidRPr="00D0678B">
        <w:t xml:space="preserve">Item </w:t>
      </w:r>
      <w:r w:rsidRPr="0026263B">
        <w:t>Selection</w:t>
      </w:r>
      <w:bookmarkEnd w:id="18"/>
    </w:p>
    <w:p w14:paraId="28AF9132" w14:textId="77777777" w:rsidR="00D0678B" w:rsidRDefault="00D0678B" w:rsidP="00B7583B">
      <w:pPr>
        <w:pStyle w:val="BT"/>
      </w:pPr>
      <w:r w:rsidRPr="00CD17A3">
        <w:t xml:space="preserve">Exhibit </w:t>
      </w:r>
      <w:r w:rsidR="00175F0F">
        <w:t>3</w:t>
      </w:r>
      <w:r w:rsidRPr="00CD17A3">
        <w:rPr>
          <w:b/>
        </w:rPr>
        <w:t xml:space="preserve"> </w:t>
      </w:r>
      <w:r w:rsidRPr="00CD17A3">
        <w:t>summarizes the item selection process. If the item position has been designated for a field</w:t>
      </w:r>
      <w:r>
        <w:t>-</w:t>
      </w:r>
      <w:r w:rsidRPr="00CD17A3">
        <w:t>test item, administer that item. Otherwise, the adaptive algorithm kicks in.</w:t>
      </w:r>
      <w:r>
        <w:t xml:space="preserve"> </w:t>
      </w:r>
    </w:p>
    <w:p w14:paraId="7261ED06" w14:textId="77777777" w:rsidR="00D0678B" w:rsidRDefault="006C4D91" w:rsidP="00A05185">
      <w:pPr>
        <w:pStyle w:val="Gr"/>
        <w:keepNext/>
      </w:pPr>
      <w:r>
        <w:rPr>
          <w:noProof/>
        </w:rPr>
        <w:lastRenderedPageBreak/>
        <w:drawing>
          <wp:inline distT="0" distB="0" distL="0" distR="0" wp14:anchorId="4EA1B618" wp14:editId="057D4BA7">
            <wp:extent cx="4339590" cy="4086860"/>
            <wp:effectExtent l="0" t="0" r="3810" b="8890"/>
            <wp:docPr id="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39590" cy="4086860"/>
                    </a:xfrm>
                    <a:prstGeom prst="rect">
                      <a:avLst/>
                    </a:prstGeom>
                    <a:noFill/>
                    <a:ln>
                      <a:noFill/>
                    </a:ln>
                  </pic:spPr>
                </pic:pic>
              </a:graphicData>
            </a:graphic>
          </wp:inline>
        </w:drawing>
      </w:r>
    </w:p>
    <w:p w14:paraId="31CEF26C" w14:textId="77777777" w:rsidR="00D0678B" w:rsidRDefault="00D0678B" w:rsidP="00A05185">
      <w:pPr>
        <w:pStyle w:val="Cap"/>
      </w:pPr>
      <w:r>
        <w:t>Ex</w:t>
      </w:r>
      <w:r w:rsidR="00A05185">
        <w:t xml:space="preserve">hibit </w:t>
      </w:r>
      <w:r w:rsidR="00410AF9">
        <w:t>3</w:t>
      </w:r>
      <w:r w:rsidR="00A05185">
        <w:t>: Summary of Item Selection P</w:t>
      </w:r>
      <w:r>
        <w:t>rocess</w:t>
      </w:r>
    </w:p>
    <w:p w14:paraId="6B36DACB" w14:textId="77777777" w:rsidR="00A40DA0" w:rsidRDefault="00A40DA0" w:rsidP="00A40DA0">
      <w:pPr>
        <w:pStyle w:val="Cap"/>
        <w:jc w:val="left"/>
      </w:pPr>
    </w:p>
    <w:p w14:paraId="32749B7A" w14:textId="77777777" w:rsidR="00A40DA0" w:rsidRPr="005A1F0D" w:rsidRDefault="00A40DA0" w:rsidP="00175F0F">
      <w:r>
        <w:t xml:space="preserve">This approach is a “content first” approach designed to optimize match to blueprint. An alternative, </w:t>
      </w:r>
      <w:r w:rsidR="00666B6D">
        <w:t>“</w:t>
      </w:r>
      <w:r w:rsidRPr="00175F0F">
        <w:t>information first</w:t>
      </w:r>
      <w:r w:rsidR="00666B6D">
        <w:t>”</w:t>
      </w:r>
      <w:r>
        <w:t xml:space="preserve"> approach</w:t>
      </w:r>
      <w:r w:rsidR="00666B6D">
        <w:t>,</w:t>
      </w:r>
      <w:r>
        <w:t xml:space="preserve"> is possible. Under an information</w:t>
      </w:r>
      <w:r w:rsidR="00666B6D">
        <w:t xml:space="preserve"> </w:t>
      </w:r>
      <w:r>
        <w:t>first approach</w:t>
      </w:r>
      <w:r w:rsidR="00666B6D">
        <w:t>,</w:t>
      </w:r>
      <w:r>
        <w:t xml:space="preserve"> all items within a specified information range would be selected as the first set of candidates, and subsequent selection within that set would be based, in part, on content considerations. The engine is being designed so that future development could build such an algorithm using many of </w:t>
      </w:r>
      <w:r w:rsidR="00175F0F">
        <w:t xml:space="preserve"> </w:t>
      </w:r>
      <w:r>
        <w:t>the calculations already available.</w:t>
      </w:r>
    </w:p>
    <w:p w14:paraId="3E7D695E" w14:textId="77777777" w:rsidR="00D0678B" w:rsidRPr="00D0678B" w:rsidRDefault="00D0678B" w:rsidP="000D146F">
      <w:pPr>
        <w:pStyle w:val="H2"/>
      </w:pPr>
      <w:bookmarkStart w:id="19" w:name="_Toc355173461"/>
      <w:r w:rsidRPr="00D0678B">
        <w:t>Trimming the Custom Item Pool</w:t>
      </w:r>
      <w:bookmarkEnd w:id="19"/>
    </w:p>
    <w:p w14:paraId="6C401104" w14:textId="77777777" w:rsidR="00D0678B" w:rsidRDefault="00D0678B" w:rsidP="00A05185">
      <w:pPr>
        <w:pStyle w:val="BT"/>
      </w:pPr>
      <w:r>
        <w:t>At each item selection, the active item pool is modified in four steps:</w:t>
      </w:r>
    </w:p>
    <w:p w14:paraId="70D9A66F" w14:textId="77777777" w:rsidR="0037137E" w:rsidRDefault="00A05185">
      <w:pPr>
        <w:pStyle w:val="N1"/>
      </w:pPr>
      <w:r>
        <w:t>1.</w:t>
      </w:r>
      <w:r>
        <w:tab/>
      </w:r>
      <w:r w:rsidR="00D0678B">
        <w:t>The custom item pool is intersected with the active item pool, resulting in a custom active item pool.</w:t>
      </w:r>
    </w:p>
    <w:p w14:paraId="68D2E463" w14:textId="77777777" w:rsidR="0037137E" w:rsidRDefault="00A05185">
      <w:pPr>
        <w:pStyle w:val="N1"/>
      </w:pPr>
      <w:r>
        <w:t>2.</w:t>
      </w:r>
      <w:r>
        <w:tab/>
      </w:r>
      <w:r w:rsidR="00D0678B">
        <w:t>Items already administered on this test are removed from the custom active item pool.</w:t>
      </w:r>
    </w:p>
    <w:p w14:paraId="7D9091BD" w14:textId="77777777" w:rsidR="0037137E" w:rsidRDefault="00A05185">
      <w:pPr>
        <w:pStyle w:val="N1"/>
      </w:pPr>
      <w:r>
        <w:t>3.</w:t>
      </w:r>
      <w:r>
        <w:tab/>
      </w:r>
      <w:r w:rsidR="00D0678B">
        <w:t>Items that have been administered on prior tests are tentatively removed (see Section 3.2 below).</w:t>
      </w:r>
    </w:p>
    <w:p w14:paraId="2E33EF74" w14:textId="77777777" w:rsidR="0037137E" w:rsidRDefault="00A05185">
      <w:pPr>
        <w:pStyle w:val="N1L"/>
      </w:pPr>
      <w:r>
        <w:lastRenderedPageBreak/>
        <w:t>4.</w:t>
      </w:r>
      <w:r>
        <w:tab/>
      </w:r>
      <w:r w:rsidR="00D0678B">
        <w:t>Items that measure content that has already exceeded a strict maximum are tentatively removed from the pool, removing entire sets containing items that meet this criterion.</w:t>
      </w:r>
    </w:p>
    <w:p w14:paraId="19760F48" w14:textId="77777777" w:rsidR="00D0678B" w:rsidRPr="006E6DB4" w:rsidRDefault="00D0678B" w:rsidP="000D146F">
      <w:pPr>
        <w:pStyle w:val="H2"/>
      </w:pPr>
      <w:bookmarkStart w:id="20" w:name="_Toc355173462"/>
      <w:r w:rsidRPr="006E6DB4">
        <w:t>Recycling Algorithm</w:t>
      </w:r>
      <w:bookmarkEnd w:id="20"/>
    </w:p>
    <w:p w14:paraId="61350456" w14:textId="77777777" w:rsidR="00D0678B" w:rsidRPr="006E6DB4" w:rsidRDefault="00D0678B" w:rsidP="00A05185">
      <w:pPr>
        <w:pStyle w:val="BT"/>
      </w:pPr>
      <w:r w:rsidRPr="006E6DB4">
        <w:t>When students are offered multiple opportunities to test, or when prior tests have been started and invalidated, students will have seen some of the items in the pool. The trimming of the item pool eliminates these items from the pool. It is possible that in such situations</w:t>
      </w:r>
      <w:r w:rsidR="00A6068B" w:rsidRPr="006E6DB4">
        <w:t>,</w:t>
      </w:r>
      <w:r w:rsidRPr="006E6DB4">
        <w:t xml:space="preserve"> the pool may no longer contain enough items to meet the blueprint. </w:t>
      </w:r>
    </w:p>
    <w:p w14:paraId="49F44683" w14:textId="77777777" w:rsidR="00D0678B" w:rsidRDefault="00D0678B" w:rsidP="00A05185">
      <w:pPr>
        <w:pStyle w:val="BT"/>
      </w:pPr>
      <w:r w:rsidRPr="006E6DB4">
        <w:t>Hence</w:t>
      </w:r>
      <w:r w:rsidR="00A6068B" w:rsidRPr="006E6DB4">
        <w:t>,</w:t>
      </w:r>
      <w:r w:rsidRPr="006E6DB4">
        <w:t xml:space="preserve"> items that have been seen on previous administrations may be returned to the pool. If there are not enough items remaining in the pool, the algorithm will recycle items (or item groups) with the required characteristic that is found in insufficient numbers. Working from the least recently administered group, items (or item groups) are reintroduced into the pool until the number of items with the required characteristics meets the minimum requirement. When item groups are recycled, the entire group is recycled rather than an individual item. Items administered on the current test are never recycled.</w:t>
      </w:r>
    </w:p>
    <w:p w14:paraId="3B41DF50" w14:textId="77777777" w:rsidR="00D0678B" w:rsidRPr="00D0678B" w:rsidRDefault="00D0678B" w:rsidP="000D146F">
      <w:pPr>
        <w:pStyle w:val="H2"/>
      </w:pPr>
      <w:bookmarkStart w:id="21" w:name="_Toc355173463"/>
      <w:r w:rsidRPr="00D0678B">
        <w:t>Adaptive Item Selection</w:t>
      </w:r>
      <w:bookmarkEnd w:id="21"/>
    </w:p>
    <w:p w14:paraId="6920E417" w14:textId="77777777" w:rsidR="00D0678B" w:rsidRPr="00CD17A3" w:rsidRDefault="00D0678B" w:rsidP="00A05185">
      <w:pPr>
        <w:pStyle w:val="BT"/>
      </w:pPr>
      <w:r w:rsidRPr="00CD17A3">
        <w:t xml:space="preserve">Selection of items will follow a common logic, whether the selection is for a single item or an item group. Item selection will proceed in </w:t>
      </w:r>
      <w:r w:rsidR="00A6068B">
        <w:t xml:space="preserve">the following </w:t>
      </w:r>
      <w:r>
        <w:t>three</w:t>
      </w:r>
      <w:r w:rsidRPr="00CD17A3">
        <w:t xml:space="preserve"> steps:</w:t>
      </w:r>
    </w:p>
    <w:p w14:paraId="2DDB3301" w14:textId="77777777" w:rsidR="00D0678B" w:rsidRPr="00CD17A3" w:rsidRDefault="00A05185" w:rsidP="00A05185">
      <w:pPr>
        <w:pStyle w:val="N1"/>
      </w:pPr>
      <w:r>
        <w:t>1.</w:t>
      </w:r>
      <w:r>
        <w:tab/>
      </w:r>
      <w:r w:rsidR="00D0678B" w:rsidRPr="00CD17A3">
        <w:t>Select Candidate Set 1 (</w:t>
      </w:r>
      <w:r w:rsidR="00D0678B" w:rsidRPr="00CD17A3">
        <w:rPr>
          <w:i/>
        </w:rPr>
        <w:t>cset1</w:t>
      </w:r>
      <w:r w:rsidR="00D0678B" w:rsidRPr="00CD17A3">
        <w:t>)</w:t>
      </w:r>
      <w:r w:rsidR="00A6068B">
        <w:t>.</w:t>
      </w:r>
    </w:p>
    <w:p w14:paraId="4D406F60" w14:textId="77777777" w:rsidR="00D0678B" w:rsidRPr="00CD17A3" w:rsidRDefault="00A05185" w:rsidP="00A05185">
      <w:pPr>
        <w:pStyle w:val="N2"/>
      </w:pPr>
      <w:r>
        <w:t>a.</w:t>
      </w:r>
      <w:r>
        <w:tab/>
      </w:r>
      <w:r w:rsidR="00D0678B" w:rsidRPr="00CD17A3">
        <w:t>Calculate the content value of each item or item group</w:t>
      </w:r>
      <w:r w:rsidR="00A6068B">
        <w:t>.</w:t>
      </w:r>
    </w:p>
    <w:p w14:paraId="3BFD90B0" w14:textId="77777777" w:rsidR="00D0678B" w:rsidRPr="00CD17A3" w:rsidRDefault="00A05185" w:rsidP="00A05185">
      <w:pPr>
        <w:pStyle w:val="N2"/>
      </w:pPr>
      <w:r>
        <w:t>b.</w:t>
      </w:r>
      <w:r>
        <w:tab/>
      </w:r>
      <w:r w:rsidR="00D0678B" w:rsidRPr="00CD17A3">
        <w:t>Sort the item groups in descending order of content value</w:t>
      </w:r>
      <w:r w:rsidR="00A6068B">
        <w:t>.</w:t>
      </w:r>
    </w:p>
    <w:p w14:paraId="09A48F7A" w14:textId="77777777" w:rsidR="00D0678B" w:rsidRPr="00CD17A3" w:rsidRDefault="00A05185" w:rsidP="00A05185">
      <w:pPr>
        <w:pStyle w:val="N2"/>
      </w:pPr>
      <w:r>
        <w:t>c.</w:t>
      </w:r>
      <w:r>
        <w:tab/>
      </w:r>
      <w:r w:rsidR="00D0678B" w:rsidRPr="00CD17A3">
        <w:t xml:space="preserve">Select the top </w:t>
      </w:r>
      <w:r w:rsidR="00D0678B" w:rsidRPr="00CD17A3">
        <w:rPr>
          <w:i/>
        </w:rPr>
        <w:t>cset1size</w:t>
      </w:r>
      <w:r w:rsidR="00D0678B" w:rsidRPr="00CD17A3">
        <w:t>, a user</w:t>
      </w:r>
      <w:r w:rsidR="00D0678B">
        <w:t>-</w:t>
      </w:r>
      <w:r w:rsidR="00D0678B" w:rsidRPr="00CD17A3">
        <w:t>supplied value that may vary by test</w:t>
      </w:r>
      <w:r w:rsidR="00A6068B">
        <w:t>.</w:t>
      </w:r>
    </w:p>
    <w:p w14:paraId="0920DF24" w14:textId="77777777" w:rsidR="00D0678B" w:rsidRPr="00CD17A3" w:rsidRDefault="00A05185" w:rsidP="00A05185">
      <w:pPr>
        <w:pStyle w:val="N1"/>
      </w:pPr>
      <w:r>
        <w:t>2.</w:t>
      </w:r>
      <w:r>
        <w:tab/>
      </w:r>
      <w:r w:rsidR="00D0678B" w:rsidRPr="00CD17A3">
        <w:t>Select Candidate Set 2 (</w:t>
      </w:r>
      <w:r w:rsidR="00D0678B" w:rsidRPr="00CD17A3">
        <w:rPr>
          <w:i/>
        </w:rPr>
        <w:t>cset2</w:t>
      </w:r>
      <w:r w:rsidR="00D0678B" w:rsidRPr="00CD17A3">
        <w:t>)</w:t>
      </w:r>
      <w:r w:rsidR="00A6068B">
        <w:t>.</w:t>
      </w:r>
    </w:p>
    <w:p w14:paraId="4D1D14CF" w14:textId="77777777" w:rsidR="00D0678B" w:rsidRPr="00CD17A3" w:rsidRDefault="00A05185" w:rsidP="00A05185">
      <w:pPr>
        <w:pStyle w:val="N2"/>
      </w:pPr>
      <w:r>
        <w:t>a.</w:t>
      </w:r>
      <w:r>
        <w:tab/>
      </w:r>
      <w:r w:rsidR="00D0678B" w:rsidRPr="00CD17A3">
        <w:t xml:space="preserve">Calculate the information values for each item group in </w:t>
      </w:r>
      <w:r w:rsidR="00D0678B" w:rsidRPr="00CD17A3">
        <w:rPr>
          <w:i/>
        </w:rPr>
        <w:t>cset1</w:t>
      </w:r>
      <w:r w:rsidR="00A6068B">
        <w:rPr>
          <w:i/>
        </w:rPr>
        <w:t>.</w:t>
      </w:r>
    </w:p>
    <w:p w14:paraId="6FB433E5" w14:textId="77777777" w:rsidR="00D0678B" w:rsidRPr="00CD17A3" w:rsidRDefault="00A05185" w:rsidP="00A05185">
      <w:pPr>
        <w:pStyle w:val="N2"/>
      </w:pPr>
      <w:r>
        <w:t>b.</w:t>
      </w:r>
      <w:r>
        <w:tab/>
      </w:r>
      <w:r w:rsidR="00D0678B" w:rsidRPr="00CD17A3">
        <w:t xml:space="preserve">Calculate the overall value of each item group in </w:t>
      </w:r>
      <w:r w:rsidR="00D0678B" w:rsidRPr="00CD17A3">
        <w:rPr>
          <w:i/>
        </w:rPr>
        <w:t>cset1</w:t>
      </w:r>
      <w:r w:rsidR="00D0678B" w:rsidRPr="00CD17A3">
        <w:t xml:space="preserve"> as defined in Equation 1</w:t>
      </w:r>
      <w:r w:rsidR="00A6068B">
        <w:t>.</w:t>
      </w:r>
    </w:p>
    <w:p w14:paraId="6F37CB34" w14:textId="77777777" w:rsidR="00D0678B" w:rsidRPr="00CD17A3" w:rsidRDefault="00A05185" w:rsidP="00A05185">
      <w:pPr>
        <w:pStyle w:val="N2"/>
      </w:pPr>
      <w:r>
        <w:t>c.</w:t>
      </w:r>
      <w:r>
        <w:tab/>
      </w:r>
      <w:r w:rsidR="00D0678B" w:rsidRPr="00CD17A3">
        <w:t xml:space="preserve">Sort </w:t>
      </w:r>
      <w:r w:rsidR="00D0678B" w:rsidRPr="00CD17A3">
        <w:rPr>
          <w:i/>
        </w:rPr>
        <w:t>cset2</w:t>
      </w:r>
      <w:r w:rsidR="00D0678B" w:rsidRPr="00CD17A3">
        <w:t xml:space="preserve"> in descending order of value</w:t>
      </w:r>
      <w:r w:rsidR="00A6068B">
        <w:t>.</w:t>
      </w:r>
    </w:p>
    <w:p w14:paraId="4A7B8333" w14:textId="77777777" w:rsidR="00D0678B" w:rsidRPr="00CD17A3" w:rsidRDefault="00A05185" w:rsidP="00A05185">
      <w:pPr>
        <w:pStyle w:val="N2"/>
      </w:pPr>
      <w:r>
        <w:t>d.</w:t>
      </w:r>
      <w:r>
        <w:tab/>
      </w:r>
      <w:r w:rsidR="00D0678B" w:rsidRPr="00CD17A3">
        <w:t xml:space="preserve">Select the top </w:t>
      </w:r>
      <w:r w:rsidR="00D0678B" w:rsidRPr="00CD17A3">
        <w:rPr>
          <w:i/>
        </w:rPr>
        <w:t xml:space="preserve">cset2size </w:t>
      </w:r>
      <w:r w:rsidR="00D0678B" w:rsidRPr="00CD17A3">
        <w:t xml:space="preserve">item groups, where </w:t>
      </w:r>
      <w:r w:rsidR="00D0678B" w:rsidRPr="00CD17A3">
        <w:rPr>
          <w:i/>
        </w:rPr>
        <w:t>cset2size</w:t>
      </w:r>
      <w:r w:rsidR="00D0678B" w:rsidRPr="00CD17A3">
        <w:t xml:space="preserve"> is a user-supplied value that may vary by test</w:t>
      </w:r>
      <w:r w:rsidR="00A6068B">
        <w:t>.</w:t>
      </w:r>
    </w:p>
    <w:p w14:paraId="7F65185C" w14:textId="77777777" w:rsidR="00D0678B" w:rsidRPr="00CD17A3" w:rsidRDefault="00A05185" w:rsidP="00A05185">
      <w:pPr>
        <w:pStyle w:val="N1"/>
      </w:pPr>
      <w:r>
        <w:t>3.</w:t>
      </w:r>
      <w:r>
        <w:tab/>
      </w:r>
      <w:r w:rsidR="00D0678B" w:rsidRPr="00CD17A3">
        <w:t>Select the item or item group to be administered</w:t>
      </w:r>
      <w:r w:rsidR="00A6068B">
        <w:t>.</w:t>
      </w:r>
    </w:p>
    <w:p w14:paraId="646483A5" w14:textId="77777777" w:rsidR="00D0678B" w:rsidRDefault="00A05185" w:rsidP="00A05185">
      <w:pPr>
        <w:pStyle w:val="N2"/>
      </w:pPr>
      <w:r>
        <w:t>a.</w:t>
      </w:r>
      <w:r>
        <w:tab/>
      </w:r>
      <w:r w:rsidR="00D0678B" w:rsidRPr="00CD17A3">
        <w:t xml:space="preserve">Select randomly from </w:t>
      </w:r>
      <w:r w:rsidR="00D0678B" w:rsidRPr="00CD17A3">
        <w:rPr>
          <w:i/>
        </w:rPr>
        <w:t>cset2</w:t>
      </w:r>
      <w:r w:rsidR="00D0678B" w:rsidRPr="00CD17A3">
        <w:t xml:space="preserve"> with uniform probability</w:t>
      </w:r>
      <w:r w:rsidR="00A6068B">
        <w:t>.</w:t>
      </w:r>
    </w:p>
    <w:p w14:paraId="7F1B4574" w14:textId="77777777" w:rsidR="00D0678B" w:rsidRPr="00CD17A3" w:rsidRDefault="00D0678B" w:rsidP="00A05185">
      <w:pPr>
        <w:pStyle w:val="BT"/>
      </w:pPr>
      <w:r w:rsidRPr="00CD17A3">
        <w:t xml:space="preserve">Note that a “pure adaptive” test, without regard to content constraints, can be achieved by setting </w:t>
      </w:r>
      <w:r w:rsidRPr="00CD17A3">
        <w:rPr>
          <w:i/>
        </w:rPr>
        <w:t>cset1size</w:t>
      </w:r>
      <w:r w:rsidRPr="00CD17A3">
        <w:t xml:space="preserve"> to the size of the item pool 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CD17A3">
        <w:t>, the weight associated meeting content constraints in Equation 1, to zero.</w:t>
      </w:r>
      <w:r>
        <w:t xml:space="preserve"> </w:t>
      </w:r>
      <w:r w:rsidRPr="00CD17A3">
        <w:t xml:space="preserve">Similarly, linear-on-the-fly tests can be constructed by setting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CD17A3">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CD17A3">
        <w:t xml:space="preserve"> to zero.</w:t>
      </w:r>
    </w:p>
    <w:p w14:paraId="54445E4A" w14:textId="77777777" w:rsidR="00D0678B" w:rsidRPr="00D0678B" w:rsidRDefault="00D0678B" w:rsidP="000D146F">
      <w:pPr>
        <w:pStyle w:val="H2"/>
      </w:pPr>
      <w:bookmarkStart w:id="22" w:name="_Toc355173464"/>
      <w:r w:rsidRPr="00D0678B">
        <w:lastRenderedPageBreak/>
        <w:t>Selection of the Initial Item</w:t>
      </w:r>
      <w:bookmarkEnd w:id="22"/>
    </w:p>
    <w:p w14:paraId="5DE20D21" w14:textId="77777777" w:rsidR="00D0678B" w:rsidRDefault="00D0678B" w:rsidP="00A05185">
      <w:pPr>
        <w:pStyle w:val="BT"/>
      </w:pPr>
      <w:r w:rsidRPr="00CD17A3">
        <w:t>Selection of the initial item can affect item exposure.</w:t>
      </w:r>
      <w:r>
        <w:t xml:space="preserve"> </w:t>
      </w:r>
      <w:r w:rsidRPr="00CD17A3">
        <w:t>At the start of the test, all tests have no content already administered, so the items and item groups have the same content value for all examinees.</w:t>
      </w:r>
      <w:r>
        <w:t xml:space="preserve"> </w:t>
      </w:r>
      <w:r w:rsidRPr="00CD17A3">
        <w:t>In general, it is a good idea to spread the initial item selection over a wider range of content values.</w:t>
      </w:r>
      <w:r>
        <w:t xml:space="preserve"> </w:t>
      </w:r>
      <w:r w:rsidRPr="00CD17A3">
        <w:t xml:space="preserve">Therefore, we define an additional user-settable value, </w:t>
      </w:r>
      <w:r w:rsidRPr="00CD17A3">
        <w:rPr>
          <w:i/>
        </w:rPr>
        <w:t>cset1initialsize</w:t>
      </w:r>
      <w:r w:rsidRPr="00CD17A3">
        <w:t>, which is the size of Candidate Set</w:t>
      </w:r>
      <w:r>
        <w:t> </w:t>
      </w:r>
      <w:r w:rsidRPr="00CD17A3">
        <w:t>1 on the first item only.</w:t>
      </w:r>
      <w:r>
        <w:t xml:space="preserve"> Similarly, we define </w:t>
      </w:r>
      <w:r w:rsidR="006D4E69" w:rsidRPr="006D4E69">
        <w:rPr>
          <w:i/>
        </w:rPr>
        <w:t>cset2initialisize</w:t>
      </w:r>
      <w:r>
        <w:t>.</w:t>
      </w:r>
    </w:p>
    <w:p w14:paraId="441E996F" w14:textId="77777777" w:rsidR="00A40DA0" w:rsidRDefault="00A40DA0" w:rsidP="00A40DA0">
      <w:pPr>
        <w:pStyle w:val="H2"/>
      </w:pPr>
      <w:r w:rsidRPr="00A40DA0">
        <w:t>Exposure Control</w:t>
      </w:r>
    </w:p>
    <w:p w14:paraId="64F1071F" w14:textId="77777777" w:rsidR="00A40DA0" w:rsidRDefault="00A40DA0" w:rsidP="004E0FC5">
      <w:pPr>
        <w:jc w:val="both"/>
      </w:pPr>
      <w:r>
        <w:t xml:space="preserve">This algorithm uses randomization to control exposure and offers several parameters that can be adjusted to control the tradeoff between optimal item allocation and exposure control. The primary mechanism for controlling exposure is the random selection from </w:t>
      </w:r>
      <w:r>
        <w:rPr>
          <w:i/>
        </w:rPr>
        <w:t>CSET2</w:t>
      </w:r>
      <w:r>
        <w:t xml:space="preserve">, the set of items or item groups that best meet the content and information criteria. These represent the “top </w:t>
      </w:r>
      <w:r>
        <w:rPr>
          <w:i/>
        </w:rPr>
        <w:t>k</w:t>
      </w:r>
      <w:r>
        <w:t xml:space="preserve">” items, where </w:t>
      </w:r>
      <w:r>
        <w:rPr>
          <w:i/>
        </w:rPr>
        <w:t>k</w:t>
      </w:r>
      <w:r>
        <w:t xml:space="preserve"> can be set. Larger values of </w:t>
      </w:r>
      <w:r>
        <w:rPr>
          <w:i/>
        </w:rPr>
        <w:t>k</w:t>
      </w:r>
      <w:r>
        <w:t xml:space="preserve"> provide more exposure control at the expense of optional selection.</w:t>
      </w:r>
    </w:p>
    <w:p w14:paraId="0DAB1B43" w14:textId="77777777" w:rsidR="00154778" w:rsidRDefault="00154778" w:rsidP="00A40DA0"/>
    <w:p w14:paraId="78419B80" w14:textId="77777777" w:rsidR="00A40DA0" w:rsidRPr="00CD17A3" w:rsidRDefault="00A40DA0" w:rsidP="004E0FC5">
      <w:pPr>
        <w:jc w:val="both"/>
      </w:pPr>
      <w:r>
        <w:t>In addition to this mechanism, we avoid a bias toward items with higher measurement precision by treating all items as though they measured with equal precision by ignoring variation in the slope parameter. This has the effect of randomizing over items with differing slope parameters.  Without this step</w:t>
      </w:r>
      <w:r w:rsidR="00154778">
        <w:t>,</w:t>
      </w:r>
      <w:r>
        <w:t xml:space="preserve"> it would be necessary to have other </w:t>
      </w:r>
      <w:r>
        <w:rPr>
          <w:i/>
        </w:rPr>
        <w:t>post hoc</w:t>
      </w:r>
      <w:r>
        <w:t xml:space="preserve"> explicit controls to avoid the overexposure of items with higher slope parameters, an approach that could lead to different test characteristics over the course of the testing window.</w:t>
      </w:r>
    </w:p>
    <w:p w14:paraId="07F76641" w14:textId="77777777" w:rsidR="00D0678B" w:rsidRPr="00D0678B" w:rsidRDefault="00D0678B" w:rsidP="000D146F">
      <w:pPr>
        <w:pStyle w:val="H1"/>
      </w:pPr>
      <w:bookmarkStart w:id="23" w:name="_Toc355173465"/>
      <w:r w:rsidRPr="00D0678B">
        <w:t>Termination</w:t>
      </w:r>
      <w:bookmarkEnd w:id="23"/>
    </w:p>
    <w:p w14:paraId="391A7CB1" w14:textId="77777777" w:rsidR="00D0678B" w:rsidRPr="00CD17A3" w:rsidRDefault="00D0678B" w:rsidP="00A05185">
      <w:pPr>
        <w:pStyle w:val="BT"/>
      </w:pPr>
      <w:r w:rsidRPr="00CD17A3">
        <w:t>The algorithm will have configurable termination conditions.</w:t>
      </w:r>
      <w:r>
        <w:t xml:space="preserve"> </w:t>
      </w:r>
      <w:r w:rsidRPr="00CD17A3">
        <w:t>These may include</w:t>
      </w:r>
    </w:p>
    <w:p w14:paraId="482E6B2A" w14:textId="77777777" w:rsidR="00D0678B" w:rsidRPr="00CD17A3" w:rsidRDefault="00D0678B" w:rsidP="00C256AC">
      <w:pPr>
        <w:pStyle w:val="B1"/>
      </w:pPr>
      <w:r>
        <w:t>a</w:t>
      </w:r>
      <w:r w:rsidRPr="00CD17A3">
        <w:t>dministering a minimum number of items in each reporting category and overall</w:t>
      </w:r>
      <w:r>
        <w:t>;</w:t>
      </w:r>
    </w:p>
    <w:p w14:paraId="37D2146F" w14:textId="5A2217DB" w:rsidR="00D0678B" w:rsidRPr="00CD17A3" w:rsidRDefault="00D0678B" w:rsidP="00C256AC">
      <w:pPr>
        <w:pStyle w:val="B1"/>
      </w:pPr>
      <w:r>
        <w:t>a</w:t>
      </w:r>
      <w:r w:rsidRPr="00CD17A3">
        <w:t>chieving a target level of precision on the overall test score</w:t>
      </w:r>
      <w:r>
        <w:t xml:space="preserve">; </w:t>
      </w:r>
    </w:p>
    <w:p w14:paraId="1166A890" w14:textId="5C0ABAC2" w:rsidR="002E5767" w:rsidRDefault="00D0678B" w:rsidP="00C256AC">
      <w:pPr>
        <w:pStyle w:val="B1L"/>
        <w:spacing w:after="120"/>
      </w:pPr>
      <w:r>
        <w:t>a</w:t>
      </w:r>
      <w:r w:rsidRPr="00CD17A3">
        <w:t xml:space="preserve">chieving a target level of precision on </w:t>
      </w:r>
      <w:r w:rsidR="002E5767">
        <w:t>all</w:t>
      </w:r>
      <w:r w:rsidR="002E5767" w:rsidRPr="00CD17A3">
        <w:t xml:space="preserve"> </w:t>
      </w:r>
      <w:r w:rsidRPr="00CD17A3">
        <w:t>reporting categor</w:t>
      </w:r>
      <w:r w:rsidR="002E5767">
        <w:t>ies; and</w:t>
      </w:r>
    </w:p>
    <w:p w14:paraId="68913DA9" w14:textId="7C1851EB" w:rsidR="006E6DB4" w:rsidRPr="006E6DB4" w:rsidRDefault="002E5767" w:rsidP="00C256AC">
      <w:pPr>
        <w:pStyle w:val="B1L"/>
        <w:spacing w:after="120"/>
      </w:pPr>
      <w:r w:rsidRPr="006E6DB4">
        <w:t>achieving a score insufficiently distant from a specified score with sufficient precision (e.g., less than two standard errors below proficient</w:t>
      </w:r>
      <w:r w:rsidR="006E6DB4" w:rsidRPr="006E6DB4">
        <w:t>).</w:t>
      </w:r>
    </w:p>
    <w:p w14:paraId="5C12244A" w14:textId="26F76632" w:rsidR="00D0678B" w:rsidRPr="00CD17A3" w:rsidRDefault="00D0678B" w:rsidP="00C256AC">
      <w:pPr>
        <w:pStyle w:val="B1L"/>
        <w:spacing w:after="120"/>
      </w:pPr>
      <w:r w:rsidRPr="00CD17A3">
        <w:t xml:space="preserve">We will define </w:t>
      </w:r>
      <w:r w:rsidR="002E5767">
        <w:t xml:space="preserve">four </w:t>
      </w:r>
      <w:r w:rsidRPr="00CD17A3">
        <w:t>user-defined flags indicating whether each of these is to be considered in the termination conditions (</w:t>
      </w:r>
      <w:r w:rsidRPr="006E6DB4">
        <w:rPr>
          <w:i/>
        </w:rPr>
        <w:t>TermCount</w:t>
      </w:r>
      <w:r w:rsidRPr="00175F0F">
        <w:t>,</w:t>
      </w:r>
      <w:r w:rsidRPr="006E6DB4">
        <w:rPr>
          <w:i/>
        </w:rPr>
        <w:t xml:space="preserve"> TermOverall</w:t>
      </w:r>
      <w:r w:rsidRPr="00175F0F">
        <w:t>,</w:t>
      </w:r>
      <w:r w:rsidRPr="006E6DB4">
        <w:rPr>
          <w:i/>
        </w:rPr>
        <w:t xml:space="preserve"> TermReporting</w:t>
      </w:r>
      <w:r w:rsidR="002E5767" w:rsidRPr="006E6DB4">
        <w:rPr>
          <w:i/>
        </w:rPr>
        <w:t>,TermTooClose</w:t>
      </w:r>
      <w:r w:rsidRPr="00CD17A3">
        <w:t>).</w:t>
      </w:r>
      <w:r>
        <w:t xml:space="preserve"> </w:t>
      </w:r>
      <w:r w:rsidRPr="00CD17A3">
        <w:t xml:space="preserve">A </w:t>
      </w:r>
      <w:r w:rsidR="002E5767">
        <w:t>fifth</w:t>
      </w:r>
      <w:r w:rsidR="002E5767" w:rsidRPr="00CD17A3">
        <w:t xml:space="preserve"> </w:t>
      </w:r>
      <w:r w:rsidRPr="00CD17A3">
        <w:t>user-supplied value will indicate whether these are taken in conjunction or if satisfaction of any one of them will suffice (</w:t>
      </w:r>
      <w:r w:rsidRPr="006E6DB4">
        <w:rPr>
          <w:i/>
        </w:rPr>
        <w:t>TermAnd</w:t>
      </w:r>
      <w:r w:rsidRPr="00CD17A3">
        <w:t>).</w:t>
      </w:r>
      <w:r w:rsidR="002E5767">
        <w:t xml:space="preserve">  Reaching the minimum number of items is always a necessary condition for termination.</w:t>
      </w:r>
    </w:p>
    <w:p w14:paraId="3F071C8D" w14:textId="77777777" w:rsidR="00D0678B" w:rsidRPr="00CD17A3" w:rsidRDefault="00D0678B" w:rsidP="00A05185">
      <w:pPr>
        <w:pStyle w:val="BT"/>
      </w:pPr>
      <w:r w:rsidRPr="00CD17A3">
        <w:t>In addition, two conditions will each individually and independently cause termination of the test:</w:t>
      </w:r>
      <w:bookmarkStart w:id="24" w:name="_GoBack"/>
      <w:bookmarkEnd w:id="24"/>
    </w:p>
    <w:p w14:paraId="0EDF15C2" w14:textId="77777777" w:rsidR="00D0678B" w:rsidRPr="00CD17A3" w:rsidRDefault="00D0678B" w:rsidP="00175F0F">
      <w:pPr>
        <w:pStyle w:val="B1S"/>
        <w:numPr>
          <w:ilvl w:val="0"/>
          <w:numId w:val="53"/>
        </w:numPr>
      </w:pPr>
      <w:r w:rsidRPr="00CD17A3">
        <w:t>Administering the maximum number of items specified in the blueprint</w:t>
      </w:r>
    </w:p>
    <w:p w14:paraId="1F52605C" w14:textId="77777777" w:rsidR="00D0678B" w:rsidRDefault="00D0678B" w:rsidP="00175F0F">
      <w:pPr>
        <w:pStyle w:val="B1SL"/>
        <w:numPr>
          <w:ilvl w:val="0"/>
          <w:numId w:val="53"/>
        </w:numPr>
      </w:pPr>
      <w:r w:rsidRPr="00CD17A3">
        <w:t>Having no items in the pool left to administer</w:t>
      </w:r>
    </w:p>
    <w:p w14:paraId="36477BB2" w14:textId="77777777" w:rsidR="00D0678B" w:rsidRPr="00A05185" w:rsidRDefault="00D0678B" w:rsidP="000D146F">
      <w:pPr>
        <w:pStyle w:val="UH1"/>
      </w:pPr>
      <w:bookmarkStart w:id="25" w:name="_Toc355173466"/>
      <w:r w:rsidRPr="00A05185">
        <w:lastRenderedPageBreak/>
        <w:t>A1. Definitions of User-Settable Parameters</w:t>
      </w:r>
      <w:bookmarkEnd w:id="25"/>
    </w:p>
    <w:p w14:paraId="6F612012" w14:textId="77777777" w:rsidR="00D0678B" w:rsidRPr="00CD17A3" w:rsidRDefault="00D0678B" w:rsidP="00A05185">
      <w:pPr>
        <w:pStyle w:val="BT"/>
      </w:pPr>
      <w:r w:rsidRPr="00CD17A3">
        <w:t>This appendix summarizes the user-settable parameters in the adaptive algorithm.</w:t>
      </w:r>
    </w:p>
    <w:tbl>
      <w:tblPr>
        <w:tblW w:w="9360" w:type="dxa"/>
        <w:tblBorders>
          <w:top w:val="single" w:sz="12" w:space="0" w:color="3B5978"/>
          <w:bottom w:val="single" w:sz="12" w:space="0" w:color="3B5978"/>
          <w:insideH w:val="single" w:sz="6" w:space="0" w:color="3B5978"/>
          <w:insideV w:val="single" w:sz="6" w:space="0" w:color="3B5978"/>
        </w:tblBorders>
        <w:tblCellMar>
          <w:top w:w="43" w:type="dxa"/>
          <w:left w:w="43" w:type="dxa"/>
          <w:bottom w:w="43" w:type="dxa"/>
          <w:right w:w="43" w:type="dxa"/>
        </w:tblCellMar>
        <w:tblLook w:val="04A0" w:firstRow="1" w:lastRow="0" w:firstColumn="1" w:lastColumn="0" w:noHBand="0" w:noVBand="1"/>
      </w:tblPr>
      <w:tblGrid>
        <w:gridCol w:w="1777"/>
        <w:gridCol w:w="5371"/>
        <w:gridCol w:w="2212"/>
      </w:tblGrid>
      <w:tr w:rsidR="00D0678B" w:rsidRPr="00902385" w14:paraId="4C2A285A" w14:textId="77777777" w:rsidTr="00FF1BDB">
        <w:trPr>
          <w:tblHeader/>
        </w:trPr>
        <w:tc>
          <w:tcPr>
            <w:tcW w:w="1777" w:type="dxa"/>
            <w:tcBorders>
              <w:top w:val="single" w:sz="12" w:space="0" w:color="3B5978"/>
              <w:bottom w:val="single" w:sz="12" w:space="0" w:color="3B5978"/>
            </w:tcBorders>
            <w:vAlign w:val="center"/>
          </w:tcPr>
          <w:p w14:paraId="7C184C85" w14:textId="77777777" w:rsidR="00D0678B" w:rsidRPr="000D146F" w:rsidRDefault="000D146F" w:rsidP="000D146F">
            <w:pPr>
              <w:pStyle w:val="THd"/>
              <w:ind w:left="0"/>
            </w:pPr>
            <w:r>
              <w:t>Parameter N</w:t>
            </w:r>
            <w:r w:rsidR="00D0678B" w:rsidRPr="000D146F">
              <w:t>ame</w:t>
            </w:r>
          </w:p>
        </w:tc>
        <w:tc>
          <w:tcPr>
            <w:tcW w:w="5371" w:type="dxa"/>
            <w:tcBorders>
              <w:top w:val="single" w:sz="12" w:space="0" w:color="3B5978"/>
              <w:bottom w:val="single" w:sz="12" w:space="0" w:color="3B5978"/>
            </w:tcBorders>
            <w:vAlign w:val="center"/>
          </w:tcPr>
          <w:p w14:paraId="4B3C7F6E" w14:textId="77777777" w:rsidR="00D0678B" w:rsidRPr="000D146F" w:rsidRDefault="00D0678B" w:rsidP="000D146F">
            <w:pPr>
              <w:pStyle w:val="THd"/>
              <w:ind w:left="0"/>
            </w:pPr>
            <w:r w:rsidRPr="000D146F">
              <w:t>Description</w:t>
            </w:r>
          </w:p>
        </w:tc>
        <w:tc>
          <w:tcPr>
            <w:tcW w:w="2212" w:type="dxa"/>
            <w:tcBorders>
              <w:top w:val="single" w:sz="12" w:space="0" w:color="3B5978"/>
              <w:bottom w:val="single" w:sz="12" w:space="0" w:color="3B5978"/>
            </w:tcBorders>
            <w:vAlign w:val="center"/>
          </w:tcPr>
          <w:p w14:paraId="6AF17533" w14:textId="77777777" w:rsidR="00D0678B" w:rsidRPr="000D146F" w:rsidRDefault="000D146F" w:rsidP="000D146F">
            <w:pPr>
              <w:pStyle w:val="THd"/>
              <w:ind w:left="0"/>
            </w:pPr>
            <w:r>
              <w:t>Entity Referred to by Subscript Index</w:t>
            </w:r>
          </w:p>
        </w:tc>
      </w:tr>
      <w:tr w:rsidR="00D0678B" w:rsidRPr="00902385" w14:paraId="4F616BB0" w14:textId="77777777" w:rsidTr="00FF1BDB">
        <w:tc>
          <w:tcPr>
            <w:tcW w:w="1777" w:type="dxa"/>
            <w:tcBorders>
              <w:top w:val="single" w:sz="12" w:space="0" w:color="3B5978"/>
            </w:tcBorders>
          </w:tcPr>
          <w:p w14:paraId="085AE43C" w14:textId="77777777" w:rsidR="00D0678B" w:rsidRPr="00902385" w:rsidRDefault="0036108D" w:rsidP="000D146F">
            <w:pPr>
              <w:pStyle w:val="TT"/>
              <w:ind w:left="0"/>
            </w:pPr>
            <m:oMathPara>
              <m:oMath>
                <m:sSub>
                  <m:sSubPr>
                    <m:ctrlPr>
                      <w:rPr>
                        <w:rFonts w:ascii="Cambria Math" w:hAnsi="Cambria Math"/>
                      </w:rPr>
                    </m:ctrlPr>
                  </m:sSubPr>
                  <m:e>
                    <m:r>
                      <w:rPr>
                        <w:rFonts w:ascii="Cambria Math" w:hAnsi="Cambria Math"/>
                      </w:rPr>
                      <m:t>w</m:t>
                    </m:r>
                  </m:e>
                  <m:sub>
                    <m:r>
                      <w:rPr>
                        <w:rFonts w:ascii="Cambria Math" w:hAnsi="Cambria Math"/>
                      </w:rPr>
                      <m:t>0</m:t>
                    </m:r>
                  </m:sub>
                </m:sSub>
              </m:oMath>
            </m:oMathPara>
          </w:p>
        </w:tc>
        <w:tc>
          <w:tcPr>
            <w:tcW w:w="5371" w:type="dxa"/>
            <w:tcBorders>
              <w:top w:val="single" w:sz="12" w:space="0" w:color="3B5978"/>
            </w:tcBorders>
          </w:tcPr>
          <w:p w14:paraId="21F2759D" w14:textId="77777777" w:rsidR="00D0678B" w:rsidRPr="00902385" w:rsidRDefault="00D0678B" w:rsidP="000D146F">
            <w:pPr>
              <w:pStyle w:val="TT"/>
              <w:ind w:left="0"/>
            </w:pPr>
            <w:r w:rsidRPr="00902385">
              <w:t>Priority weight associated with match to blueprint</w:t>
            </w:r>
          </w:p>
        </w:tc>
        <w:tc>
          <w:tcPr>
            <w:tcW w:w="2212" w:type="dxa"/>
            <w:tcBorders>
              <w:top w:val="single" w:sz="12" w:space="0" w:color="3B5978"/>
            </w:tcBorders>
          </w:tcPr>
          <w:p w14:paraId="6D96DB21" w14:textId="77777777" w:rsidR="00D0678B" w:rsidRPr="00902385" w:rsidRDefault="00D0678B" w:rsidP="000D146F">
            <w:pPr>
              <w:pStyle w:val="TT"/>
              <w:ind w:left="0"/>
            </w:pPr>
            <w:r w:rsidRPr="00902385">
              <w:t>N/A</w:t>
            </w:r>
          </w:p>
        </w:tc>
      </w:tr>
      <w:tr w:rsidR="00D0678B" w:rsidRPr="00902385" w14:paraId="12380BCE" w14:textId="77777777" w:rsidTr="00FF1BDB">
        <w:tc>
          <w:tcPr>
            <w:tcW w:w="1777" w:type="dxa"/>
          </w:tcPr>
          <w:p w14:paraId="676D0B96" w14:textId="77777777" w:rsidR="00D0678B" w:rsidRPr="00902385" w:rsidRDefault="0036108D" w:rsidP="000D146F">
            <w:pPr>
              <w:pStyle w:val="TT"/>
              <w:ind w:left="0"/>
            </w:pPr>
            <m:oMathPara>
              <m:oMath>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c>
          <w:tcPr>
            <w:tcW w:w="5371" w:type="dxa"/>
          </w:tcPr>
          <w:p w14:paraId="5D6272BA" w14:textId="77777777" w:rsidR="00D0678B" w:rsidRPr="00902385" w:rsidRDefault="00D0678B" w:rsidP="000D146F">
            <w:pPr>
              <w:pStyle w:val="TT"/>
              <w:ind w:left="0"/>
            </w:pPr>
            <w:r w:rsidRPr="00902385">
              <w:t>Priority weight associated with reporting category information</w:t>
            </w:r>
          </w:p>
        </w:tc>
        <w:tc>
          <w:tcPr>
            <w:tcW w:w="2212" w:type="dxa"/>
          </w:tcPr>
          <w:p w14:paraId="24D81F5D" w14:textId="77777777" w:rsidR="00D0678B" w:rsidRPr="00902385" w:rsidRDefault="00D0678B" w:rsidP="000D146F">
            <w:pPr>
              <w:pStyle w:val="TT"/>
              <w:ind w:left="0"/>
            </w:pPr>
            <w:r w:rsidRPr="00902385">
              <w:t>N/A</w:t>
            </w:r>
          </w:p>
        </w:tc>
      </w:tr>
      <w:tr w:rsidR="00D0678B" w:rsidRPr="00902385" w14:paraId="2841BC44" w14:textId="77777777" w:rsidTr="00FF1BDB">
        <w:tc>
          <w:tcPr>
            <w:tcW w:w="1777" w:type="dxa"/>
          </w:tcPr>
          <w:p w14:paraId="0B298939" w14:textId="77777777" w:rsidR="00D0678B" w:rsidRPr="00902385" w:rsidRDefault="0036108D" w:rsidP="000D146F">
            <w:pPr>
              <w:pStyle w:val="TT"/>
              <w:ind w:left="0"/>
            </w:pPr>
            <m:oMathPara>
              <m:oMath>
                <m:sSub>
                  <m:sSubPr>
                    <m:ctrlPr>
                      <w:rPr>
                        <w:rFonts w:ascii="Cambria Math" w:hAnsi="Cambria Math"/>
                      </w:rPr>
                    </m:ctrlPr>
                  </m:sSubPr>
                  <m:e>
                    <m:r>
                      <w:rPr>
                        <w:rFonts w:ascii="Cambria Math" w:hAnsi="Cambria Math"/>
                      </w:rPr>
                      <m:t>w</m:t>
                    </m:r>
                  </m:e>
                  <m:sub>
                    <m:r>
                      <w:rPr>
                        <w:rFonts w:ascii="Cambria Math" w:hAnsi="Cambria Math"/>
                      </w:rPr>
                      <m:t>2</m:t>
                    </m:r>
                  </m:sub>
                </m:sSub>
              </m:oMath>
            </m:oMathPara>
          </w:p>
        </w:tc>
        <w:tc>
          <w:tcPr>
            <w:tcW w:w="5371" w:type="dxa"/>
          </w:tcPr>
          <w:p w14:paraId="538209B3" w14:textId="77777777" w:rsidR="00D0678B" w:rsidRPr="00902385" w:rsidRDefault="00D0678B" w:rsidP="000D146F">
            <w:pPr>
              <w:pStyle w:val="TT"/>
              <w:ind w:left="0"/>
            </w:pPr>
            <w:r w:rsidRPr="00902385">
              <w:t>Priority weight associated with overall information</w:t>
            </w:r>
          </w:p>
        </w:tc>
        <w:tc>
          <w:tcPr>
            <w:tcW w:w="2212" w:type="dxa"/>
          </w:tcPr>
          <w:p w14:paraId="3EBB087F" w14:textId="77777777" w:rsidR="00D0678B" w:rsidRPr="00902385" w:rsidRDefault="00D0678B" w:rsidP="000D146F">
            <w:pPr>
              <w:pStyle w:val="TT"/>
              <w:ind w:left="0"/>
            </w:pPr>
            <w:r w:rsidRPr="00902385">
              <w:t>N/A</w:t>
            </w:r>
          </w:p>
        </w:tc>
      </w:tr>
      <w:tr w:rsidR="00D0678B" w:rsidRPr="00902385" w14:paraId="65999503" w14:textId="77777777" w:rsidTr="00FF1BDB">
        <w:tc>
          <w:tcPr>
            <w:tcW w:w="1777" w:type="dxa"/>
          </w:tcPr>
          <w:p w14:paraId="7CE04528" w14:textId="77777777" w:rsidR="00D0678B" w:rsidRPr="00902385" w:rsidRDefault="0036108D" w:rsidP="000D146F">
            <w:pPr>
              <w:pStyle w:val="TT"/>
              <w:ind w:left="0"/>
            </w:pPr>
            <m:oMathPara>
              <m:oMath>
                <m:sSub>
                  <m:sSubPr>
                    <m:ctrlPr>
                      <w:rPr>
                        <w:rFonts w:ascii="Cambria Math" w:hAnsi="Cambria Math"/>
                      </w:rPr>
                    </m:ctrlPr>
                  </m:sSubPr>
                  <m:e>
                    <m:r>
                      <w:rPr>
                        <w:rFonts w:ascii="Cambria Math" w:hAnsi="Cambria Math"/>
                      </w:rPr>
                      <m:t>q</m:t>
                    </m:r>
                  </m:e>
                  <m:sub>
                    <m:r>
                      <w:rPr>
                        <w:rFonts w:ascii="Cambria Math" w:hAnsi="Cambria Math"/>
                      </w:rPr>
                      <m:t>k</m:t>
                    </m:r>
                  </m:sub>
                </m:sSub>
              </m:oMath>
            </m:oMathPara>
          </w:p>
        </w:tc>
        <w:tc>
          <w:tcPr>
            <w:tcW w:w="5371" w:type="dxa"/>
          </w:tcPr>
          <w:p w14:paraId="42CA022C" w14:textId="77777777" w:rsidR="00D0678B" w:rsidRPr="00902385" w:rsidRDefault="00D0678B" w:rsidP="000D146F">
            <w:pPr>
              <w:pStyle w:val="TT"/>
              <w:ind w:left="0"/>
            </w:pPr>
            <w:r w:rsidRPr="00902385">
              <w:t>Priority weight associated with a specific reporting category</w:t>
            </w:r>
          </w:p>
        </w:tc>
        <w:tc>
          <w:tcPr>
            <w:tcW w:w="2212" w:type="dxa"/>
          </w:tcPr>
          <w:p w14:paraId="5AC22886" w14:textId="77777777" w:rsidR="00D0678B" w:rsidRPr="00902385" w:rsidRDefault="00D0678B" w:rsidP="000D146F">
            <w:pPr>
              <w:pStyle w:val="TT"/>
              <w:ind w:left="0"/>
            </w:pPr>
            <w:r w:rsidRPr="00902385">
              <w:t>reporting categories</w:t>
            </w:r>
          </w:p>
        </w:tc>
      </w:tr>
      <w:tr w:rsidR="00D0678B" w:rsidRPr="00902385" w14:paraId="6623FB76" w14:textId="77777777" w:rsidTr="00FF1BDB">
        <w:tc>
          <w:tcPr>
            <w:tcW w:w="1777" w:type="dxa"/>
          </w:tcPr>
          <w:p w14:paraId="4FF6895A" w14:textId="77777777" w:rsidR="00D0678B" w:rsidRPr="00902385" w:rsidRDefault="0036108D" w:rsidP="000D146F">
            <w:pPr>
              <w:pStyle w:val="TT"/>
              <w:ind w:left="0"/>
            </w:pPr>
            <m:oMathPara>
              <m:oMath>
                <m:sSub>
                  <m:sSubPr>
                    <m:ctrlPr>
                      <w:rPr>
                        <w:rFonts w:ascii="Cambria Math" w:hAnsi="Cambria Math"/>
                      </w:rPr>
                    </m:ctrlPr>
                  </m:sSubPr>
                  <m:e>
                    <m:r>
                      <w:rPr>
                        <w:rFonts w:ascii="Cambria Math" w:hAnsi="Cambria Math"/>
                      </w:rPr>
                      <m:t>p</m:t>
                    </m:r>
                  </m:e>
                  <m:sub>
                    <m:r>
                      <w:rPr>
                        <w:rFonts w:ascii="Cambria Math" w:hAnsi="Cambria Math"/>
                      </w:rPr>
                      <m:t>r</m:t>
                    </m:r>
                  </m:sub>
                </m:sSub>
              </m:oMath>
            </m:oMathPara>
          </w:p>
        </w:tc>
        <w:tc>
          <w:tcPr>
            <w:tcW w:w="5371" w:type="dxa"/>
          </w:tcPr>
          <w:p w14:paraId="400025CD" w14:textId="77777777" w:rsidR="00D0678B" w:rsidRPr="00902385" w:rsidRDefault="00D0678B" w:rsidP="000D146F">
            <w:pPr>
              <w:pStyle w:val="TT"/>
              <w:ind w:left="0"/>
            </w:pPr>
            <w:r w:rsidRPr="00902385">
              <w:t xml:space="preserve">Priority weight associated with a feature specified in the blueprint </w:t>
            </w:r>
            <w:r w:rsidR="000D146F">
              <w:br/>
            </w:r>
            <w:r w:rsidRPr="00902385">
              <w:t>(These inputs appear as a component of the blueprint</w:t>
            </w:r>
            <w:r w:rsidR="00FD2DAE">
              <w:t>.</w:t>
            </w:r>
            <w:r w:rsidRPr="00902385">
              <w:t>)</w:t>
            </w:r>
          </w:p>
        </w:tc>
        <w:tc>
          <w:tcPr>
            <w:tcW w:w="2212" w:type="dxa"/>
          </w:tcPr>
          <w:p w14:paraId="60B6F6B9" w14:textId="77777777" w:rsidR="00D0678B" w:rsidRPr="00902385" w:rsidRDefault="00D0678B" w:rsidP="000D146F">
            <w:pPr>
              <w:pStyle w:val="TT"/>
              <w:ind w:left="0"/>
            </w:pPr>
            <w:r w:rsidRPr="00902385">
              <w:t>features specified in the blueprint</w:t>
            </w:r>
          </w:p>
        </w:tc>
      </w:tr>
      <w:tr w:rsidR="00FF1BDB" w:rsidRPr="00902385" w14:paraId="5A7CDDC9" w14:textId="77777777" w:rsidTr="00FF1BDB">
        <w:tc>
          <w:tcPr>
            <w:tcW w:w="1777" w:type="dxa"/>
          </w:tcPr>
          <w:p w14:paraId="0D72B90F" w14:textId="77777777" w:rsidR="00FF1BDB" w:rsidRPr="00902385" w:rsidRDefault="00FF1BDB" w:rsidP="00FF1BDB">
            <w:pPr>
              <w:pStyle w:val="TT"/>
              <w:ind w:left="0"/>
              <w:jc w:val="center"/>
            </w:pPr>
            <w:r>
              <w:t>a</w:t>
            </w:r>
          </w:p>
        </w:tc>
        <w:tc>
          <w:tcPr>
            <w:tcW w:w="5371" w:type="dxa"/>
          </w:tcPr>
          <w:p w14:paraId="05322A1A" w14:textId="77777777" w:rsidR="00FF1BDB" w:rsidRPr="00FF1BDB" w:rsidRDefault="00FF1BDB" w:rsidP="000D146F">
            <w:pPr>
              <w:pStyle w:val="TT"/>
              <w:ind w:left="0"/>
            </w:pPr>
            <w:r>
              <w:t xml:space="preserve">Parameter of the function </w:t>
            </w:r>
            <w:r>
              <w:rPr>
                <w:i/>
              </w:rPr>
              <w:t>h(.)</w:t>
            </w:r>
            <w:r>
              <w:t xml:space="preserve"> that controls the overall information weight when the information target has not yet been hit</w:t>
            </w:r>
          </w:p>
        </w:tc>
        <w:tc>
          <w:tcPr>
            <w:tcW w:w="2212" w:type="dxa"/>
          </w:tcPr>
          <w:p w14:paraId="7085DD04" w14:textId="77777777" w:rsidR="00FF1BDB" w:rsidRPr="00902385" w:rsidRDefault="00FF1BDB" w:rsidP="000D146F">
            <w:pPr>
              <w:pStyle w:val="TT"/>
              <w:ind w:left="0"/>
            </w:pPr>
            <w:r w:rsidRPr="00902385">
              <w:t>N/A</w:t>
            </w:r>
          </w:p>
        </w:tc>
      </w:tr>
      <w:tr w:rsidR="00FF1BDB" w:rsidRPr="00902385" w14:paraId="003CFA48" w14:textId="77777777" w:rsidTr="00FF1BDB">
        <w:tc>
          <w:tcPr>
            <w:tcW w:w="1777" w:type="dxa"/>
          </w:tcPr>
          <w:p w14:paraId="03554143" w14:textId="77777777" w:rsidR="00FF1BDB" w:rsidRPr="00902385" w:rsidRDefault="00FF1BDB" w:rsidP="00FF1BDB">
            <w:pPr>
              <w:pStyle w:val="TT"/>
              <w:ind w:left="0"/>
              <w:jc w:val="center"/>
            </w:pPr>
            <w:r>
              <w:t>b</w:t>
            </w:r>
          </w:p>
        </w:tc>
        <w:tc>
          <w:tcPr>
            <w:tcW w:w="5371" w:type="dxa"/>
          </w:tcPr>
          <w:p w14:paraId="78B567A0" w14:textId="77777777" w:rsidR="00FF1BDB" w:rsidRPr="00902385" w:rsidRDefault="00FF1BDB" w:rsidP="00FF1BDB">
            <w:pPr>
              <w:pStyle w:val="TT"/>
              <w:ind w:left="0"/>
            </w:pPr>
            <w:r>
              <w:t xml:space="preserve">Parameter of the function </w:t>
            </w:r>
            <w:r>
              <w:rPr>
                <w:i/>
              </w:rPr>
              <w:t>h(.)</w:t>
            </w:r>
            <w:r>
              <w:t xml:space="preserve"> that controls the overall information weight after the information target has been hit</w:t>
            </w:r>
          </w:p>
        </w:tc>
        <w:tc>
          <w:tcPr>
            <w:tcW w:w="2212" w:type="dxa"/>
          </w:tcPr>
          <w:p w14:paraId="62555F7C" w14:textId="77777777" w:rsidR="00FF1BDB" w:rsidRPr="00902385" w:rsidRDefault="00FF1BDB" w:rsidP="000D146F">
            <w:pPr>
              <w:pStyle w:val="TT"/>
              <w:ind w:left="0"/>
            </w:pPr>
            <w:r w:rsidRPr="00902385">
              <w:t>N/A</w:t>
            </w:r>
          </w:p>
        </w:tc>
      </w:tr>
      <w:tr w:rsidR="00FF1BDB" w:rsidRPr="00902385" w14:paraId="35CE3E85" w14:textId="77777777" w:rsidTr="00FF1BDB">
        <w:tc>
          <w:tcPr>
            <w:tcW w:w="1777" w:type="dxa"/>
          </w:tcPr>
          <w:p w14:paraId="3E5A54A7" w14:textId="77777777" w:rsidR="00FF1BDB" w:rsidRPr="00FF1BDB" w:rsidRDefault="0036108D" w:rsidP="00FF1BDB">
            <w:pPr>
              <w:pStyle w:val="TT"/>
              <w:ind w:left="0"/>
              <w:jc w:val="center"/>
              <w:rPr>
                <w:rFonts w:ascii="Times New Roman" w:eastAsia="Times New Roman" w:hAnsi="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oMath>
            </m:oMathPara>
          </w:p>
        </w:tc>
        <w:tc>
          <w:tcPr>
            <w:tcW w:w="5371" w:type="dxa"/>
          </w:tcPr>
          <w:p w14:paraId="2A6E62DD" w14:textId="77777777" w:rsidR="00FF1BDB" w:rsidRPr="00FF1BDB" w:rsidRDefault="00FF1BDB" w:rsidP="00FF1BDB">
            <w:pPr>
              <w:pStyle w:val="TT"/>
              <w:ind w:left="0"/>
              <w:rPr>
                <w:i/>
              </w:rPr>
            </w:pPr>
            <w:r>
              <w:t xml:space="preserve">Parameter of the function </w:t>
            </w:r>
            <w:r>
              <w:rPr>
                <w:i/>
              </w:rPr>
              <w:t>h(.)</w:t>
            </w:r>
            <w:r>
              <w:t xml:space="preserve"> that controls the information weight when the information target has not yet been hit for reporting category </w:t>
            </w:r>
            <w:r>
              <w:rPr>
                <w:i/>
              </w:rPr>
              <w:t>k</w:t>
            </w:r>
          </w:p>
        </w:tc>
        <w:tc>
          <w:tcPr>
            <w:tcW w:w="2212" w:type="dxa"/>
          </w:tcPr>
          <w:p w14:paraId="67D37221" w14:textId="77777777" w:rsidR="00FF1BDB" w:rsidRPr="00902385" w:rsidRDefault="00FF1BDB" w:rsidP="000D146F">
            <w:pPr>
              <w:pStyle w:val="TT"/>
              <w:ind w:left="0"/>
            </w:pPr>
            <w:r w:rsidRPr="00902385">
              <w:t>reporting categories</w:t>
            </w:r>
          </w:p>
        </w:tc>
      </w:tr>
      <w:tr w:rsidR="00FF1BDB" w:rsidRPr="00902385" w14:paraId="0AB82395" w14:textId="77777777" w:rsidTr="00FF1BDB">
        <w:tc>
          <w:tcPr>
            <w:tcW w:w="1777" w:type="dxa"/>
          </w:tcPr>
          <w:p w14:paraId="444148B0" w14:textId="77777777" w:rsidR="00FF1BDB" w:rsidRPr="00FF1BDB" w:rsidRDefault="0036108D" w:rsidP="00FF1BDB">
            <w:pPr>
              <w:pStyle w:val="TT"/>
              <w:ind w:left="0"/>
              <w:jc w:val="center"/>
              <w:rPr>
                <w:rFonts w:ascii="Times New Roman" w:eastAsia="Times New Roman" w:hAnsi="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oMath>
            </m:oMathPara>
          </w:p>
        </w:tc>
        <w:tc>
          <w:tcPr>
            <w:tcW w:w="5371" w:type="dxa"/>
          </w:tcPr>
          <w:p w14:paraId="178E4FA6" w14:textId="77777777" w:rsidR="00FF1BDB" w:rsidRPr="00FF1BDB" w:rsidRDefault="00FF1BDB" w:rsidP="00FF1BDB">
            <w:pPr>
              <w:pStyle w:val="TT"/>
              <w:ind w:left="0"/>
              <w:rPr>
                <w:i/>
              </w:rPr>
            </w:pPr>
            <w:r>
              <w:t xml:space="preserve">Parameter of the function </w:t>
            </w:r>
            <w:r>
              <w:rPr>
                <w:i/>
              </w:rPr>
              <w:t>h(.)</w:t>
            </w:r>
            <w:r>
              <w:t xml:space="preserve"> that controls the information weight after the information target has been hit for reporting category </w:t>
            </w:r>
            <w:r>
              <w:rPr>
                <w:i/>
              </w:rPr>
              <w:t>k</w:t>
            </w:r>
          </w:p>
        </w:tc>
        <w:tc>
          <w:tcPr>
            <w:tcW w:w="2212" w:type="dxa"/>
          </w:tcPr>
          <w:p w14:paraId="49924043" w14:textId="77777777" w:rsidR="00FF1BDB" w:rsidRPr="00902385" w:rsidRDefault="00FF1BDB" w:rsidP="000D146F">
            <w:pPr>
              <w:pStyle w:val="TT"/>
              <w:ind w:left="0"/>
            </w:pPr>
            <w:r w:rsidRPr="00902385">
              <w:t>reporting categories</w:t>
            </w:r>
          </w:p>
        </w:tc>
      </w:tr>
      <w:tr w:rsidR="00FF1BDB" w:rsidRPr="00902385" w14:paraId="2EF19F4D" w14:textId="77777777" w:rsidTr="00FF1BDB">
        <w:tc>
          <w:tcPr>
            <w:tcW w:w="1777" w:type="dxa"/>
          </w:tcPr>
          <w:p w14:paraId="5539CB6B" w14:textId="77777777" w:rsidR="00FF1BDB" w:rsidRPr="00902385" w:rsidRDefault="00FF1BDB" w:rsidP="000D146F">
            <w:pPr>
              <w:pStyle w:val="TT"/>
              <w:ind w:left="0"/>
            </w:pPr>
            <w:r w:rsidRPr="00902385">
              <w:t>cset1size</w:t>
            </w:r>
          </w:p>
        </w:tc>
        <w:tc>
          <w:tcPr>
            <w:tcW w:w="5371" w:type="dxa"/>
          </w:tcPr>
          <w:p w14:paraId="253D9BDE" w14:textId="77777777" w:rsidR="00FF1BDB" w:rsidRPr="00902385" w:rsidRDefault="00FF1BDB" w:rsidP="000D146F">
            <w:pPr>
              <w:pStyle w:val="TT"/>
              <w:ind w:left="0"/>
            </w:pPr>
            <w:r w:rsidRPr="00902385">
              <w:t>Size of candidate pool based on contribution to blueprint match</w:t>
            </w:r>
          </w:p>
        </w:tc>
        <w:tc>
          <w:tcPr>
            <w:tcW w:w="2212" w:type="dxa"/>
          </w:tcPr>
          <w:p w14:paraId="47915EE0" w14:textId="77777777" w:rsidR="00FF1BDB" w:rsidRPr="00902385" w:rsidRDefault="00FF1BDB" w:rsidP="000D146F">
            <w:pPr>
              <w:pStyle w:val="TT"/>
              <w:ind w:left="0"/>
            </w:pPr>
            <w:r w:rsidRPr="00902385">
              <w:t>N/A</w:t>
            </w:r>
          </w:p>
        </w:tc>
      </w:tr>
      <w:tr w:rsidR="00FF1BDB" w:rsidRPr="00902385" w14:paraId="6D7726F8" w14:textId="77777777" w:rsidTr="00FF1BDB">
        <w:tc>
          <w:tcPr>
            <w:tcW w:w="1777" w:type="dxa"/>
          </w:tcPr>
          <w:p w14:paraId="06792458" w14:textId="77777777" w:rsidR="00FF1BDB" w:rsidRPr="00902385" w:rsidRDefault="00FF1BDB" w:rsidP="000D146F">
            <w:pPr>
              <w:pStyle w:val="TT"/>
              <w:ind w:left="0"/>
            </w:pPr>
            <w:r w:rsidRPr="00902385">
              <w:t>cset1initialsize</w:t>
            </w:r>
          </w:p>
        </w:tc>
        <w:tc>
          <w:tcPr>
            <w:tcW w:w="5371" w:type="dxa"/>
          </w:tcPr>
          <w:p w14:paraId="7073EF80" w14:textId="77777777" w:rsidR="00FF1BDB" w:rsidRPr="00902385" w:rsidRDefault="00FF1BDB" w:rsidP="000D146F">
            <w:pPr>
              <w:pStyle w:val="TT"/>
              <w:ind w:left="0"/>
            </w:pPr>
            <w:r w:rsidRPr="00902385">
              <w:t>Size of candidate pool based on contribution to blueprint match for the first item or item set selected</w:t>
            </w:r>
          </w:p>
        </w:tc>
        <w:tc>
          <w:tcPr>
            <w:tcW w:w="2212" w:type="dxa"/>
          </w:tcPr>
          <w:p w14:paraId="2AB7EFCC" w14:textId="77777777" w:rsidR="00FF1BDB" w:rsidRPr="00902385" w:rsidRDefault="00FF1BDB" w:rsidP="000D146F">
            <w:pPr>
              <w:pStyle w:val="TT"/>
              <w:ind w:left="0"/>
            </w:pPr>
            <w:r w:rsidRPr="00902385">
              <w:t>N/A</w:t>
            </w:r>
          </w:p>
        </w:tc>
      </w:tr>
      <w:tr w:rsidR="00FF1BDB" w:rsidRPr="00902385" w14:paraId="2C6215CA" w14:textId="77777777" w:rsidTr="00FF1BDB">
        <w:tc>
          <w:tcPr>
            <w:tcW w:w="1777" w:type="dxa"/>
          </w:tcPr>
          <w:p w14:paraId="0F1EEB56" w14:textId="77777777" w:rsidR="00FF1BDB" w:rsidRPr="00902385" w:rsidRDefault="00FF1BDB" w:rsidP="000D146F">
            <w:pPr>
              <w:pStyle w:val="TT"/>
              <w:ind w:left="0"/>
            </w:pPr>
            <w:r w:rsidRPr="00902385">
              <w:t>cset2size</w:t>
            </w:r>
          </w:p>
        </w:tc>
        <w:tc>
          <w:tcPr>
            <w:tcW w:w="5371" w:type="dxa"/>
          </w:tcPr>
          <w:p w14:paraId="303703CE" w14:textId="77777777" w:rsidR="00FF1BDB" w:rsidRPr="00902385" w:rsidRDefault="00FF1BDB" w:rsidP="000D146F">
            <w:pPr>
              <w:pStyle w:val="TT"/>
              <w:ind w:left="0"/>
            </w:pPr>
            <w:r w:rsidRPr="00902385">
              <w:t>Size of final candidate pool from which to select randomly</w:t>
            </w:r>
          </w:p>
        </w:tc>
        <w:tc>
          <w:tcPr>
            <w:tcW w:w="2212" w:type="dxa"/>
          </w:tcPr>
          <w:p w14:paraId="4999CD34" w14:textId="77777777" w:rsidR="00FF1BDB" w:rsidRPr="00902385" w:rsidRDefault="00FF1BDB" w:rsidP="000D146F">
            <w:pPr>
              <w:pStyle w:val="TT"/>
              <w:ind w:left="0"/>
            </w:pPr>
            <w:r w:rsidRPr="00902385">
              <w:t>N/A</w:t>
            </w:r>
          </w:p>
        </w:tc>
      </w:tr>
      <w:tr w:rsidR="00FF1BDB" w:rsidRPr="00CD17A3" w14:paraId="34ABA441" w14:textId="77777777" w:rsidTr="00FF1BDB">
        <w:tc>
          <w:tcPr>
            <w:tcW w:w="1777" w:type="dxa"/>
          </w:tcPr>
          <w:p w14:paraId="49EAAE50" w14:textId="77777777" w:rsidR="00FF1BDB" w:rsidRDefault="00FF1BDB" w:rsidP="000D146F">
            <w:pPr>
              <w:pStyle w:val="TT"/>
              <w:ind w:left="0"/>
              <w:rPr>
                <w:rFonts w:ascii="Calibri" w:hAnsi="Calibri"/>
              </w:rPr>
            </w:pPr>
            <w:r>
              <w:t>cset2</w:t>
            </w:r>
            <w:r w:rsidRPr="00D56747">
              <w:t>initialsize</w:t>
            </w:r>
          </w:p>
        </w:tc>
        <w:tc>
          <w:tcPr>
            <w:tcW w:w="5371" w:type="dxa"/>
          </w:tcPr>
          <w:p w14:paraId="4B2E1B4A" w14:textId="77777777" w:rsidR="00FF1BDB" w:rsidRPr="00C36871" w:rsidRDefault="00FF1BDB" w:rsidP="000D146F">
            <w:pPr>
              <w:pStyle w:val="TT"/>
              <w:ind w:left="0"/>
            </w:pPr>
            <w:r>
              <w:t>Size of candidate pool based on contribution to blueprint match and information for the first item or item set selected</w:t>
            </w:r>
          </w:p>
        </w:tc>
        <w:tc>
          <w:tcPr>
            <w:tcW w:w="2212" w:type="dxa"/>
          </w:tcPr>
          <w:p w14:paraId="42D9B2C2" w14:textId="77777777" w:rsidR="00FF1BDB" w:rsidRPr="00CD17A3" w:rsidRDefault="00FF1BDB" w:rsidP="000D146F">
            <w:pPr>
              <w:pStyle w:val="TT"/>
              <w:ind w:left="0"/>
            </w:pPr>
          </w:p>
        </w:tc>
      </w:tr>
      <w:tr w:rsidR="00FF1BDB" w:rsidRPr="00CD17A3" w14:paraId="05611877" w14:textId="77777777" w:rsidTr="00FF1BDB">
        <w:tc>
          <w:tcPr>
            <w:tcW w:w="1777" w:type="dxa"/>
          </w:tcPr>
          <w:p w14:paraId="37C91B0B" w14:textId="77777777" w:rsidR="00FF1BDB" w:rsidRPr="000D146F" w:rsidRDefault="0036108D" w:rsidP="000D146F">
            <w:pPr>
              <w:pStyle w:val="TT"/>
              <w:ind w:left="0"/>
            </w:pPr>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5371" w:type="dxa"/>
          </w:tcPr>
          <w:p w14:paraId="391F4F23" w14:textId="77777777" w:rsidR="00FF1BDB" w:rsidRPr="000D146F" w:rsidRDefault="00FF1BDB" w:rsidP="000D146F">
            <w:pPr>
              <w:pStyle w:val="TT"/>
              <w:ind w:left="0"/>
            </w:pPr>
            <w:r w:rsidRPr="000D146F">
              <w:t>Target information for the overall test</w:t>
            </w:r>
          </w:p>
        </w:tc>
        <w:tc>
          <w:tcPr>
            <w:tcW w:w="2212" w:type="dxa"/>
          </w:tcPr>
          <w:p w14:paraId="012BB8E7" w14:textId="77777777" w:rsidR="00FF1BDB" w:rsidRPr="000D146F" w:rsidRDefault="00FF1BDB" w:rsidP="000D146F">
            <w:pPr>
              <w:pStyle w:val="TT"/>
              <w:ind w:left="0"/>
            </w:pPr>
            <w:r w:rsidRPr="000D146F">
              <w:t>N/A</w:t>
            </w:r>
          </w:p>
        </w:tc>
      </w:tr>
      <w:tr w:rsidR="00FF1BDB" w:rsidRPr="00CD17A3" w14:paraId="31C87931" w14:textId="77777777" w:rsidTr="00FF1BDB">
        <w:tc>
          <w:tcPr>
            <w:tcW w:w="1777" w:type="dxa"/>
          </w:tcPr>
          <w:p w14:paraId="78F43697" w14:textId="77777777" w:rsidR="00FF1BDB" w:rsidRPr="000D146F" w:rsidRDefault="0036108D" w:rsidP="000D146F">
            <w:pPr>
              <w:pStyle w:val="TT"/>
              <w:ind w:left="0"/>
            </w:pPr>
            <m:oMathPara>
              <m:oMath>
                <m:sSub>
                  <m:sSubPr>
                    <m:ctrlPr>
                      <w:rPr>
                        <w:rFonts w:ascii="Cambria Math" w:hAnsi="Cambria Math"/>
                      </w:rPr>
                    </m:ctrlPr>
                  </m:sSubPr>
                  <m:e>
                    <m:r>
                      <w:rPr>
                        <w:rFonts w:ascii="Cambria Math" w:hAnsi="Cambria Math"/>
                      </w:rPr>
                      <m:t>t</m:t>
                    </m:r>
                  </m:e>
                  <m:sub>
                    <m:r>
                      <w:rPr>
                        <w:rFonts w:ascii="Cambria Math" w:hAnsi="Cambria Math"/>
                      </w:rPr>
                      <m:t>k</m:t>
                    </m:r>
                  </m:sub>
                </m:sSub>
              </m:oMath>
            </m:oMathPara>
          </w:p>
        </w:tc>
        <w:tc>
          <w:tcPr>
            <w:tcW w:w="5371" w:type="dxa"/>
          </w:tcPr>
          <w:p w14:paraId="4BDF2E62" w14:textId="77777777" w:rsidR="00FF1BDB" w:rsidRPr="000D146F" w:rsidRDefault="00FF1BDB" w:rsidP="000D146F">
            <w:pPr>
              <w:pStyle w:val="TT"/>
              <w:ind w:left="0"/>
            </w:pPr>
            <w:r w:rsidRPr="000D146F">
              <w:t>Target information for reporting categories</w:t>
            </w:r>
          </w:p>
        </w:tc>
        <w:tc>
          <w:tcPr>
            <w:tcW w:w="2212" w:type="dxa"/>
          </w:tcPr>
          <w:p w14:paraId="4C033301" w14:textId="77777777" w:rsidR="00FF1BDB" w:rsidRPr="000D146F" w:rsidRDefault="00FF1BDB" w:rsidP="000D146F">
            <w:pPr>
              <w:pStyle w:val="TT"/>
              <w:ind w:left="0"/>
            </w:pPr>
            <w:r w:rsidRPr="000D146F">
              <w:t>reporting categories</w:t>
            </w:r>
          </w:p>
        </w:tc>
      </w:tr>
      <w:tr w:rsidR="00FF1BDB" w:rsidRPr="00CD17A3" w14:paraId="7C7909E3" w14:textId="77777777" w:rsidTr="00FF1BDB">
        <w:tc>
          <w:tcPr>
            <w:tcW w:w="1777" w:type="dxa"/>
          </w:tcPr>
          <w:p w14:paraId="72DE1FBE" w14:textId="77777777" w:rsidR="00FF1BDB" w:rsidRPr="000D146F" w:rsidRDefault="00FF1BDB" w:rsidP="000D146F">
            <w:pPr>
              <w:pStyle w:val="TT"/>
              <w:ind w:left="0"/>
            </w:pPr>
            <w:r w:rsidRPr="000D146F">
              <w:t>startTheta</w:t>
            </w:r>
          </w:p>
        </w:tc>
        <w:tc>
          <w:tcPr>
            <w:tcW w:w="5371" w:type="dxa"/>
          </w:tcPr>
          <w:p w14:paraId="4E74BF26" w14:textId="77777777" w:rsidR="00FF1BDB" w:rsidRPr="000D146F" w:rsidRDefault="00FF1BDB" w:rsidP="000D146F">
            <w:pPr>
              <w:pStyle w:val="TT"/>
              <w:ind w:left="0"/>
            </w:pPr>
            <w:r w:rsidRPr="000D146F">
              <w:t>A default starting value if no other information is available</w:t>
            </w:r>
          </w:p>
        </w:tc>
        <w:tc>
          <w:tcPr>
            <w:tcW w:w="2212" w:type="dxa"/>
          </w:tcPr>
          <w:p w14:paraId="6FD5E9D9" w14:textId="77777777" w:rsidR="00FF1BDB" w:rsidRPr="000D146F" w:rsidRDefault="00FF1BDB" w:rsidP="000D146F">
            <w:pPr>
              <w:pStyle w:val="TT"/>
              <w:ind w:left="0"/>
            </w:pPr>
            <w:r w:rsidRPr="000D146F">
              <w:t>N/A</w:t>
            </w:r>
          </w:p>
        </w:tc>
      </w:tr>
      <w:tr w:rsidR="00FF1BDB" w:rsidRPr="00CD17A3" w14:paraId="761F600A" w14:textId="77777777" w:rsidTr="00FF1BDB">
        <w:tc>
          <w:tcPr>
            <w:tcW w:w="1777" w:type="dxa"/>
          </w:tcPr>
          <w:p w14:paraId="4A7D4492" w14:textId="77777777" w:rsidR="00FF1BDB" w:rsidRPr="000D146F" w:rsidRDefault="00FF1BDB" w:rsidP="000D146F">
            <w:pPr>
              <w:pStyle w:val="TT"/>
              <w:ind w:left="0"/>
            </w:pPr>
            <w:r w:rsidRPr="000D146F">
              <w:t>startPrevious</w:t>
            </w:r>
          </w:p>
        </w:tc>
        <w:tc>
          <w:tcPr>
            <w:tcW w:w="5371" w:type="dxa"/>
          </w:tcPr>
          <w:p w14:paraId="42BC7FAA" w14:textId="77777777" w:rsidR="00FF1BDB" w:rsidRPr="000D146F" w:rsidRDefault="00FF1BDB" w:rsidP="000D146F">
            <w:pPr>
              <w:pStyle w:val="TT"/>
              <w:ind w:left="0"/>
            </w:pPr>
            <w:r w:rsidRPr="000D146F">
              <w:t>An indication of whether previous scores on the same test should be used, if available</w:t>
            </w:r>
          </w:p>
        </w:tc>
        <w:tc>
          <w:tcPr>
            <w:tcW w:w="2212" w:type="dxa"/>
          </w:tcPr>
          <w:p w14:paraId="547A6271" w14:textId="77777777" w:rsidR="00FF1BDB" w:rsidRPr="000D146F" w:rsidRDefault="00FF1BDB" w:rsidP="000D146F">
            <w:pPr>
              <w:pStyle w:val="TT"/>
              <w:ind w:left="0"/>
            </w:pPr>
            <w:r w:rsidRPr="000D146F">
              <w:t>N/A</w:t>
            </w:r>
          </w:p>
        </w:tc>
      </w:tr>
      <w:tr w:rsidR="00FF1BDB" w:rsidRPr="00CD17A3" w14:paraId="635DCED1" w14:textId="77777777" w:rsidTr="00FF1BDB">
        <w:tc>
          <w:tcPr>
            <w:tcW w:w="1777" w:type="dxa"/>
          </w:tcPr>
          <w:p w14:paraId="2CB45B6A" w14:textId="77777777" w:rsidR="00FF1BDB" w:rsidRPr="000D146F" w:rsidRDefault="00FF1BDB" w:rsidP="000D146F">
            <w:pPr>
              <w:pStyle w:val="TT"/>
              <w:ind w:left="0"/>
            </w:pPr>
            <w:r w:rsidRPr="000D146F">
              <w:t>startOther</w:t>
            </w:r>
          </w:p>
        </w:tc>
        <w:tc>
          <w:tcPr>
            <w:tcW w:w="5371" w:type="dxa"/>
          </w:tcPr>
          <w:p w14:paraId="1E23CE0C" w14:textId="77777777" w:rsidR="00FF1BDB" w:rsidRPr="000D146F" w:rsidRDefault="00FF1BDB" w:rsidP="000D146F">
            <w:pPr>
              <w:pStyle w:val="TT"/>
              <w:ind w:left="0"/>
            </w:pPr>
            <w:r w:rsidRPr="000D146F">
              <w:t>The test ID of another test that can supply a starting value, along with startOtherSlope</w:t>
            </w:r>
          </w:p>
        </w:tc>
        <w:tc>
          <w:tcPr>
            <w:tcW w:w="2212" w:type="dxa"/>
          </w:tcPr>
          <w:p w14:paraId="5EA46259" w14:textId="77777777" w:rsidR="00FF1BDB" w:rsidRPr="000D146F" w:rsidRDefault="00FF1BDB" w:rsidP="000D146F">
            <w:pPr>
              <w:pStyle w:val="TT"/>
              <w:ind w:left="0"/>
            </w:pPr>
            <w:r w:rsidRPr="000D146F">
              <w:t>N/A</w:t>
            </w:r>
          </w:p>
        </w:tc>
      </w:tr>
      <w:tr w:rsidR="00FF1BDB" w:rsidRPr="00CD17A3" w14:paraId="12B23980" w14:textId="77777777" w:rsidTr="00FF1BDB">
        <w:tc>
          <w:tcPr>
            <w:tcW w:w="1777" w:type="dxa"/>
          </w:tcPr>
          <w:p w14:paraId="20D403A4" w14:textId="77777777" w:rsidR="00FF1BDB" w:rsidRPr="000D146F" w:rsidRDefault="00FF1BDB" w:rsidP="000D146F">
            <w:pPr>
              <w:pStyle w:val="TT"/>
              <w:ind w:left="0"/>
            </w:pPr>
            <w:r w:rsidRPr="000D146F">
              <w:t>startOtherSlope</w:t>
            </w:r>
          </w:p>
        </w:tc>
        <w:tc>
          <w:tcPr>
            <w:tcW w:w="5371" w:type="dxa"/>
          </w:tcPr>
          <w:p w14:paraId="009C6AA5" w14:textId="77777777" w:rsidR="00FF1BDB" w:rsidRPr="000D146F" w:rsidRDefault="00FF1BDB" w:rsidP="000D146F">
            <w:pPr>
              <w:pStyle w:val="TT"/>
              <w:ind w:left="0"/>
            </w:pPr>
            <w:r w:rsidRPr="000D146F">
              <w:t>Slope parameter to adjust the scale of the value to transform it to the scale of the target test</w:t>
            </w:r>
          </w:p>
        </w:tc>
        <w:tc>
          <w:tcPr>
            <w:tcW w:w="2212" w:type="dxa"/>
          </w:tcPr>
          <w:p w14:paraId="0BB3FB09" w14:textId="77777777" w:rsidR="00FF1BDB" w:rsidRPr="000D146F" w:rsidRDefault="00FF1BDB" w:rsidP="000D146F">
            <w:pPr>
              <w:pStyle w:val="TT"/>
              <w:ind w:left="0"/>
            </w:pPr>
            <w:r w:rsidRPr="000D146F">
              <w:t>N/A</w:t>
            </w:r>
          </w:p>
        </w:tc>
      </w:tr>
      <w:tr w:rsidR="00FF1BDB" w:rsidRPr="00CD17A3" w14:paraId="4CAB389F" w14:textId="77777777" w:rsidTr="00FF1BDB">
        <w:tc>
          <w:tcPr>
            <w:tcW w:w="1777" w:type="dxa"/>
          </w:tcPr>
          <w:p w14:paraId="5A54AF70" w14:textId="77777777" w:rsidR="00FF1BDB" w:rsidRPr="000D146F" w:rsidRDefault="00FF1BDB" w:rsidP="000D146F">
            <w:pPr>
              <w:pStyle w:val="TT"/>
              <w:ind w:left="0"/>
            </w:pPr>
            <w:r w:rsidRPr="000D146F">
              <w:t>startOtherInt</w:t>
            </w:r>
          </w:p>
        </w:tc>
        <w:tc>
          <w:tcPr>
            <w:tcW w:w="5371" w:type="dxa"/>
          </w:tcPr>
          <w:p w14:paraId="7DDB4C44" w14:textId="77777777" w:rsidR="00FF1BDB" w:rsidRPr="000D146F" w:rsidRDefault="00FF1BDB" w:rsidP="000D146F">
            <w:pPr>
              <w:pStyle w:val="TT"/>
              <w:ind w:left="0"/>
            </w:pPr>
            <w:r w:rsidRPr="000D146F">
              <w:t>Intercept parameter to adjust the scale of the value to transform it to the scale of the target test</w:t>
            </w:r>
          </w:p>
        </w:tc>
        <w:tc>
          <w:tcPr>
            <w:tcW w:w="2212" w:type="dxa"/>
          </w:tcPr>
          <w:p w14:paraId="6109B680" w14:textId="77777777" w:rsidR="00FF1BDB" w:rsidRPr="000D146F" w:rsidRDefault="00FF1BDB" w:rsidP="000D146F">
            <w:pPr>
              <w:pStyle w:val="TT"/>
              <w:ind w:left="0"/>
            </w:pPr>
            <w:r w:rsidRPr="000D146F">
              <w:t>N/A</w:t>
            </w:r>
          </w:p>
        </w:tc>
      </w:tr>
      <w:tr w:rsidR="00FF1BDB" w:rsidRPr="00CD17A3" w14:paraId="0428E2C4" w14:textId="77777777" w:rsidTr="00FF1BDB">
        <w:tc>
          <w:tcPr>
            <w:tcW w:w="1777" w:type="dxa"/>
          </w:tcPr>
          <w:p w14:paraId="5FA809B8" w14:textId="77777777" w:rsidR="00FF1BDB" w:rsidRPr="000D146F" w:rsidRDefault="00FF1BDB" w:rsidP="000D146F">
            <w:pPr>
              <w:pStyle w:val="TT"/>
              <w:ind w:left="0"/>
            </w:pPr>
            <w:r w:rsidRPr="000D146F">
              <w:t>FTMin</w:t>
            </w:r>
          </w:p>
        </w:tc>
        <w:tc>
          <w:tcPr>
            <w:tcW w:w="5371" w:type="dxa"/>
          </w:tcPr>
          <w:p w14:paraId="4C89CF81" w14:textId="77777777" w:rsidR="00FF1BDB" w:rsidRPr="000D146F" w:rsidRDefault="00FF1BDB" w:rsidP="000D146F">
            <w:pPr>
              <w:pStyle w:val="TT"/>
              <w:ind w:left="0"/>
            </w:pPr>
            <w:r w:rsidRPr="000D146F">
              <w:t>Minimum position in which field-test items are allowed</w:t>
            </w:r>
          </w:p>
        </w:tc>
        <w:tc>
          <w:tcPr>
            <w:tcW w:w="2212" w:type="dxa"/>
          </w:tcPr>
          <w:p w14:paraId="5DEA64C6" w14:textId="77777777" w:rsidR="00FF1BDB" w:rsidRPr="000D146F" w:rsidRDefault="00FF1BDB" w:rsidP="000D146F">
            <w:pPr>
              <w:pStyle w:val="TT"/>
              <w:ind w:left="0"/>
            </w:pPr>
            <w:r w:rsidRPr="000D146F">
              <w:t>N/A</w:t>
            </w:r>
          </w:p>
        </w:tc>
      </w:tr>
      <w:tr w:rsidR="00FF1BDB" w:rsidRPr="00CD17A3" w14:paraId="23D14FD0" w14:textId="77777777" w:rsidTr="00FF1BDB">
        <w:tc>
          <w:tcPr>
            <w:tcW w:w="1777" w:type="dxa"/>
          </w:tcPr>
          <w:p w14:paraId="2F901CB8" w14:textId="77777777" w:rsidR="00FF1BDB" w:rsidRPr="000D146F" w:rsidRDefault="00FF1BDB" w:rsidP="000D146F">
            <w:pPr>
              <w:pStyle w:val="TT"/>
              <w:ind w:left="0"/>
            </w:pPr>
            <w:r w:rsidRPr="000D146F">
              <w:t>FTMax</w:t>
            </w:r>
          </w:p>
        </w:tc>
        <w:tc>
          <w:tcPr>
            <w:tcW w:w="5371" w:type="dxa"/>
          </w:tcPr>
          <w:p w14:paraId="46AA9C6E" w14:textId="77777777" w:rsidR="00FF1BDB" w:rsidRPr="000D146F" w:rsidRDefault="00FF1BDB" w:rsidP="000D146F">
            <w:pPr>
              <w:pStyle w:val="TT"/>
              <w:ind w:left="0"/>
            </w:pPr>
            <w:r w:rsidRPr="000D146F">
              <w:t>Maximum position in which field-test items are allowed</w:t>
            </w:r>
          </w:p>
        </w:tc>
        <w:tc>
          <w:tcPr>
            <w:tcW w:w="2212" w:type="dxa"/>
          </w:tcPr>
          <w:p w14:paraId="1A3FFCC8" w14:textId="77777777" w:rsidR="00FF1BDB" w:rsidRPr="000D146F" w:rsidRDefault="00FF1BDB" w:rsidP="000D146F">
            <w:pPr>
              <w:pStyle w:val="TT"/>
              <w:ind w:left="0"/>
            </w:pPr>
            <w:r w:rsidRPr="000D146F">
              <w:t>N/A</w:t>
            </w:r>
          </w:p>
        </w:tc>
      </w:tr>
      <w:tr w:rsidR="00FF1BDB" w:rsidRPr="00CD17A3" w14:paraId="7F82A90E" w14:textId="77777777" w:rsidTr="00FF1BDB">
        <w:tc>
          <w:tcPr>
            <w:tcW w:w="1777" w:type="dxa"/>
          </w:tcPr>
          <w:p w14:paraId="2FEF9928" w14:textId="77777777" w:rsidR="00FF1BDB" w:rsidRPr="000D146F" w:rsidRDefault="00FF1BDB" w:rsidP="000D146F">
            <w:pPr>
              <w:pStyle w:val="TT"/>
              <w:ind w:left="0"/>
            </w:pPr>
            <w:r w:rsidRPr="000D146F">
              <w:t>FTNMin</w:t>
            </w:r>
          </w:p>
        </w:tc>
        <w:tc>
          <w:tcPr>
            <w:tcW w:w="5371" w:type="dxa"/>
          </w:tcPr>
          <w:p w14:paraId="15D36F06" w14:textId="77777777" w:rsidR="00FF1BDB" w:rsidRPr="000D146F" w:rsidRDefault="00C1065E" w:rsidP="000D146F">
            <w:pPr>
              <w:pStyle w:val="TT"/>
              <w:ind w:left="0"/>
            </w:pPr>
            <w:r>
              <w:t>Target minimum number of field-test items</w:t>
            </w:r>
          </w:p>
        </w:tc>
        <w:tc>
          <w:tcPr>
            <w:tcW w:w="2212" w:type="dxa"/>
          </w:tcPr>
          <w:p w14:paraId="6B56E456" w14:textId="77777777" w:rsidR="00FF1BDB" w:rsidRPr="000D146F" w:rsidRDefault="00C1065E" w:rsidP="000D146F">
            <w:pPr>
              <w:pStyle w:val="TT"/>
              <w:ind w:left="0"/>
            </w:pPr>
            <w:r w:rsidRPr="000D146F">
              <w:t>N/A</w:t>
            </w:r>
          </w:p>
        </w:tc>
      </w:tr>
      <w:tr w:rsidR="00FF1BDB" w:rsidRPr="00CD17A3" w14:paraId="220C2404" w14:textId="77777777" w:rsidTr="00FF1BDB">
        <w:tc>
          <w:tcPr>
            <w:tcW w:w="1777" w:type="dxa"/>
          </w:tcPr>
          <w:p w14:paraId="529C7AFE" w14:textId="77777777" w:rsidR="00FF1BDB" w:rsidRPr="000D146F" w:rsidRDefault="00FF1BDB" w:rsidP="000D146F">
            <w:pPr>
              <w:pStyle w:val="TT"/>
              <w:ind w:left="0"/>
            </w:pPr>
            <w:r w:rsidRPr="000D146F">
              <w:t>FTNMax</w:t>
            </w:r>
          </w:p>
        </w:tc>
        <w:tc>
          <w:tcPr>
            <w:tcW w:w="5371" w:type="dxa"/>
          </w:tcPr>
          <w:p w14:paraId="58273452" w14:textId="77777777" w:rsidR="00FF1BDB" w:rsidRPr="000D146F" w:rsidRDefault="00FF1BDB" w:rsidP="000D146F">
            <w:pPr>
              <w:pStyle w:val="TT"/>
              <w:ind w:left="0"/>
            </w:pPr>
            <w:r w:rsidRPr="000D146F">
              <w:t>Target</w:t>
            </w:r>
            <w:r w:rsidR="00C1065E">
              <w:t xml:space="preserve"> maximum</w:t>
            </w:r>
            <w:r w:rsidRPr="000D146F">
              <w:t xml:space="preserve"> number of field-test items</w:t>
            </w:r>
          </w:p>
        </w:tc>
        <w:tc>
          <w:tcPr>
            <w:tcW w:w="2212" w:type="dxa"/>
          </w:tcPr>
          <w:p w14:paraId="730F03A7" w14:textId="77777777" w:rsidR="00FF1BDB" w:rsidRPr="000D146F" w:rsidRDefault="00FF1BDB" w:rsidP="000D146F">
            <w:pPr>
              <w:pStyle w:val="TT"/>
              <w:ind w:left="0"/>
            </w:pPr>
            <w:r w:rsidRPr="000D146F">
              <w:t>N/A</w:t>
            </w:r>
          </w:p>
        </w:tc>
      </w:tr>
      <w:tr w:rsidR="00FF1BDB" w:rsidRPr="00CD17A3" w14:paraId="026EB74C" w14:textId="77777777" w:rsidTr="00FF1BDB">
        <w:tc>
          <w:tcPr>
            <w:tcW w:w="1777" w:type="dxa"/>
          </w:tcPr>
          <w:p w14:paraId="46CE7B27" w14:textId="77777777" w:rsidR="00FF1BDB" w:rsidRPr="000D146F" w:rsidRDefault="0036108D" w:rsidP="000D146F">
            <w:pPr>
              <w:pStyle w:val="TT"/>
              <w:ind w:left="0"/>
            </w:pPr>
            <m:oMathPara>
              <m:oMath>
                <m:sSub>
                  <m:sSubPr>
                    <m:ctrlPr>
                      <w:rPr>
                        <w:rFonts w:ascii="Cambria Math" w:hAnsi="Cambria Math"/>
                      </w:rPr>
                    </m:ctrlPr>
                  </m:sSubPr>
                  <m:e>
                    <m:r>
                      <w:rPr>
                        <w:rFonts w:ascii="Cambria Math" w:hAnsi="Cambria Math"/>
                      </w:rPr>
                      <m:t>a</m:t>
                    </m:r>
                  </m:e>
                  <m:sub>
                    <m:r>
                      <w:rPr>
                        <w:rFonts w:ascii="Cambria Math" w:hAnsi="Cambria Math"/>
                      </w:rPr>
                      <m:t>j</m:t>
                    </m:r>
                  </m:sub>
                </m:sSub>
              </m:oMath>
            </m:oMathPara>
          </w:p>
        </w:tc>
        <w:tc>
          <w:tcPr>
            <w:tcW w:w="5371" w:type="dxa"/>
          </w:tcPr>
          <w:p w14:paraId="7A576EDE" w14:textId="77777777" w:rsidR="00FF1BDB" w:rsidRPr="000D146F" w:rsidRDefault="00FF1BDB" w:rsidP="000D146F">
            <w:pPr>
              <w:pStyle w:val="TT"/>
              <w:ind w:left="0"/>
            </w:pPr>
            <w:r w:rsidRPr="000D146F">
              <w:t>Weight adjustment for individual embedded field-test items used to increase or decrease their probability of selection</w:t>
            </w:r>
          </w:p>
        </w:tc>
        <w:tc>
          <w:tcPr>
            <w:tcW w:w="2212" w:type="dxa"/>
          </w:tcPr>
          <w:p w14:paraId="0745237A" w14:textId="77777777" w:rsidR="00FF1BDB" w:rsidRPr="000D146F" w:rsidRDefault="006B1BD3" w:rsidP="000D146F">
            <w:pPr>
              <w:pStyle w:val="TT"/>
              <w:ind w:left="0"/>
            </w:pPr>
            <w:r>
              <w:t>f</w:t>
            </w:r>
            <w:r w:rsidR="00FF1BDB">
              <w:t>ield-</w:t>
            </w:r>
            <w:r w:rsidR="00FF1BDB" w:rsidRPr="000D146F">
              <w:t>test items</w:t>
            </w:r>
          </w:p>
        </w:tc>
      </w:tr>
      <w:tr w:rsidR="0029492D" w:rsidRPr="00CD17A3" w14:paraId="17494DAF" w14:textId="77777777" w:rsidTr="00FF1BDB">
        <w:tc>
          <w:tcPr>
            <w:tcW w:w="1777" w:type="dxa"/>
          </w:tcPr>
          <w:p w14:paraId="6C7A8605" w14:textId="77777777" w:rsidR="0029492D" w:rsidRPr="000D146F" w:rsidRDefault="0029492D" w:rsidP="000D146F">
            <w:pPr>
              <w:pStyle w:val="TT"/>
              <w:ind w:left="0"/>
            </w:pPr>
            <w:r>
              <w:lastRenderedPageBreak/>
              <w:t>AdaptiveCut</w:t>
            </w:r>
          </w:p>
        </w:tc>
        <w:tc>
          <w:tcPr>
            <w:tcW w:w="5371" w:type="dxa"/>
          </w:tcPr>
          <w:p w14:paraId="33745C7D" w14:textId="77777777" w:rsidR="0029492D" w:rsidRPr="00E628C1" w:rsidRDefault="0029492D" w:rsidP="000D146F">
            <w:pPr>
              <w:pStyle w:val="TT"/>
              <w:ind w:left="0"/>
              <w:rPr>
                <w:i/>
              </w:rPr>
            </w:pPr>
            <w:r>
              <w:t xml:space="preserve">The overall score cutscore, usually proficiency, used in consideration of </w:t>
            </w:r>
            <w:r>
              <w:rPr>
                <w:i/>
              </w:rPr>
              <w:t>TermTooClose</w:t>
            </w:r>
          </w:p>
        </w:tc>
        <w:tc>
          <w:tcPr>
            <w:tcW w:w="2212" w:type="dxa"/>
          </w:tcPr>
          <w:p w14:paraId="120CFCC2" w14:textId="77777777" w:rsidR="0029492D" w:rsidRPr="000D146F" w:rsidRDefault="0029492D" w:rsidP="000D146F">
            <w:pPr>
              <w:pStyle w:val="TT"/>
              <w:ind w:left="0"/>
            </w:pPr>
          </w:p>
        </w:tc>
      </w:tr>
      <w:tr w:rsidR="0029492D" w:rsidRPr="00CD17A3" w14:paraId="41D96EDE" w14:textId="77777777" w:rsidTr="00FF1BDB">
        <w:tc>
          <w:tcPr>
            <w:tcW w:w="1777" w:type="dxa"/>
          </w:tcPr>
          <w:p w14:paraId="7235F6AE" w14:textId="77777777" w:rsidR="0029492D" w:rsidRPr="000D146F" w:rsidRDefault="0029492D" w:rsidP="000D146F">
            <w:pPr>
              <w:pStyle w:val="TT"/>
              <w:ind w:left="0"/>
            </w:pPr>
            <w:r>
              <w:t>TooCloseSEs</w:t>
            </w:r>
          </w:p>
        </w:tc>
        <w:tc>
          <w:tcPr>
            <w:tcW w:w="5371" w:type="dxa"/>
          </w:tcPr>
          <w:p w14:paraId="1B4575B0" w14:textId="77777777" w:rsidR="0029492D" w:rsidRPr="000D146F" w:rsidRDefault="0029492D" w:rsidP="000D146F">
            <w:pPr>
              <w:pStyle w:val="TT"/>
              <w:ind w:left="0"/>
            </w:pPr>
            <w:r>
              <w:t>The number of standard errors below which the difference is considered “too close” to the adaptive cut to proceed.  In general, this will signal proceeding to a final segment that contains off-grade items. Ugh.</w:t>
            </w:r>
          </w:p>
        </w:tc>
        <w:tc>
          <w:tcPr>
            <w:tcW w:w="2212" w:type="dxa"/>
          </w:tcPr>
          <w:p w14:paraId="52C099CF" w14:textId="77777777" w:rsidR="0029492D" w:rsidRPr="000D146F" w:rsidRDefault="0029492D" w:rsidP="000D146F">
            <w:pPr>
              <w:pStyle w:val="TT"/>
              <w:ind w:left="0"/>
            </w:pPr>
          </w:p>
        </w:tc>
      </w:tr>
      <w:tr w:rsidR="00FF1BDB" w:rsidRPr="00CD17A3" w14:paraId="0D720468" w14:textId="77777777" w:rsidTr="00FF1BDB">
        <w:tc>
          <w:tcPr>
            <w:tcW w:w="1777" w:type="dxa"/>
          </w:tcPr>
          <w:p w14:paraId="4D7F1E3A" w14:textId="77777777" w:rsidR="00FF1BDB" w:rsidRPr="000D146F" w:rsidRDefault="00FF1BDB" w:rsidP="000D146F">
            <w:pPr>
              <w:pStyle w:val="TT"/>
              <w:ind w:left="0"/>
            </w:pPr>
            <w:r w:rsidRPr="000D146F">
              <w:t>TermOverall</w:t>
            </w:r>
          </w:p>
        </w:tc>
        <w:tc>
          <w:tcPr>
            <w:tcW w:w="5371" w:type="dxa"/>
          </w:tcPr>
          <w:p w14:paraId="20B78046" w14:textId="77777777" w:rsidR="00FF1BDB" w:rsidRPr="000D146F" w:rsidRDefault="00FF1BDB" w:rsidP="000D146F">
            <w:pPr>
              <w:pStyle w:val="TT"/>
              <w:ind w:left="0"/>
            </w:pPr>
            <w:r w:rsidRPr="000D146F">
              <w:t>Flag indicating whether to use the overall information target as a termination criterion</w:t>
            </w:r>
          </w:p>
        </w:tc>
        <w:tc>
          <w:tcPr>
            <w:tcW w:w="2212" w:type="dxa"/>
          </w:tcPr>
          <w:p w14:paraId="3AC0B1CE" w14:textId="77777777" w:rsidR="00FF1BDB" w:rsidRPr="000D146F" w:rsidRDefault="00FF1BDB" w:rsidP="000D146F">
            <w:pPr>
              <w:pStyle w:val="TT"/>
              <w:ind w:left="0"/>
            </w:pPr>
            <w:r w:rsidRPr="000D146F">
              <w:t>N/A</w:t>
            </w:r>
          </w:p>
        </w:tc>
      </w:tr>
      <w:tr w:rsidR="00FF1BDB" w:rsidRPr="00CD17A3" w14:paraId="4E253EAA" w14:textId="77777777" w:rsidTr="00FF1BDB">
        <w:tc>
          <w:tcPr>
            <w:tcW w:w="1777" w:type="dxa"/>
          </w:tcPr>
          <w:p w14:paraId="6A1FB1B7" w14:textId="77777777" w:rsidR="00FF1BDB" w:rsidRPr="000D146F" w:rsidRDefault="00FF1BDB" w:rsidP="000D146F">
            <w:pPr>
              <w:pStyle w:val="TT"/>
              <w:ind w:left="0"/>
            </w:pPr>
            <w:r w:rsidRPr="000D146F">
              <w:t>TermReporting</w:t>
            </w:r>
          </w:p>
        </w:tc>
        <w:tc>
          <w:tcPr>
            <w:tcW w:w="5371" w:type="dxa"/>
          </w:tcPr>
          <w:p w14:paraId="5CF1B290" w14:textId="77777777" w:rsidR="00FF1BDB" w:rsidRPr="000D146F" w:rsidRDefault="00FF1BDB" w:rsidP="000D146F">
            <w:pPr>
              <w:pStyle w:val="TT"/>
              <w:ind w:left="0"/>
            </w:pPr>
            <w:r w:rsidRPr="000D146F">
              <w:t>Flag to indicate whether to use reporting category information target as a termination criterion</w:t>
            </w:r>
          </w:p>
        </w:tc>
        <w:tc>
          <w:tcPr>
            <w:tcW w:w="2212" w:type="dxa"/>
          </w:tcPr>
          <w:p w14:paraId="3F5C2C88" w14:textId="77777777" w:rsidR="00FF1BDB" w:rsidRPr="000D146F" w:rsidRDefault="00FF1BDB" w:rsidP="000D146F">
            <w:pPr>
              <w:pStyle w:val="TT"/>
              <w:ind w:left="0"/>
            </w:pPr>
            <w:r w:rsidRPr="000D146F">
              <w:t>N/A</w:t>
            </w:r>
          </w:p>
        </w:tc>
      </w:tr>
      <w:tr w:rsidR="00FF1BDB" w:rsidRPr="00CD17A3" w14:paraId="65840BA9" w14:textId="77777777" w:rsidTr="00FF1BDB">
        <w:tc>
          <w:tcPr>
            <w:tcW w:w="1777" w:type="dxa"/>
          </w:tcPr>
          <w:p w14:paraId="05E1D0C2" w14:textId="77777777" w:rsidR="00FF1BDB" w:rsidRPr="000D146F" w:rsidRDefault="00FF1BDB" w:rsidP="000D146F">
            <w:pPr>
              <w:pStyle w:val="TT"/>
              <w:ind w:left="0"/>
            </w:pPr>
            <w:r w:rsidRPr="000D146F">
              <w:t>TermCount</w:t>
            </w:r>
          </w:p>
        </w:tc>
        <w:tc>
          <w:tcPr>
            <w:tcW w:w="5371" w:type="dxa"/>
          </w:tcPr>
          <w:p w14:paraId="43126384" w14:textId="77777777" w:rsidR="00FF1BDB" w:rsidRPr="000D146F" w:rsidRDefault="00FF1BDB" w:rsidP="000D146F">
            <w:pPr>
              <w:pStyle w:val="TT"/>
              <w:ind w:left="0"/>
            </w:pPr>
            <w:r w:rsidRPr="000D146F">
              <w:t>Flag to indicate whether to use minimum test size as a termination condition</w:t>
            </w:r>
          </w:p>
        </w:tc>
        <w:tc>
          <w:tcPr>
            <w:tcW w:w="2212" w:type="dxa"/>
          </w:tcPr>
          <w:p w14:paraId="33808BE8" w14:textId="77777777" w:rsidR="00FF1BDB" w:rsidRPr="000D146F" w:rsidRDefault="00FF1BDB" w:rsidP="000D146F">
            <w:pPr>
              <w:pStyle w:val="TT"/>
              <w:ind w:left="0"/>
            </w:pPr>
            <w:r w:rsidRPr="000D146F">
              <w:t>N/A</w:t>
            </w:r>
          </w:p>
        </w:tc>
      </w:tr>
      <w:tr w:rsidR="00C72DD8" w:rsidRPr="00CD17A3" w14:paraId="3BE38908" w14:textId="77777777" w:rsidTr="00FF1BDB">
        <w:tc>
          <w:tcPr>
            <w:tcW w:w="1777" w:type="dxa"/>
          </w:tcPr>
          <w:p w14:paraId="15C03E12" w14:textId="77777777" w:rsidR="00C72DD8" w:rsidRPr="000D146F" w:rsidRDefault="00C72DD8" w:rsidP="000D146F">
            <w:pPr>
              <w:pStyle w:val="TT"/>
              <w:ind w:left="0"/>
            </w:pPr>
            <w:r>
              <w:t>TermTooClose</w:t>
            </w:r>
          </w:p>
        </w:tc>
        <w:tc>
          <w:tcPr>
            <w:tcW w:w="5371" w:type="dxa"/>
          </w:tcPr>
          <w:p w14:paraId="0B19ECB1" w14:textId="77777777" w:rsidR="00C72DD8" w:rsidRPr="000D146F" w:rsidRDefault="00C72DD8" w:rsidP="000D146F">
            <w:pPr>
              <w:pStyle w:val="TT"/>
              <w:ind w:left="0"/>
            </w:pPr>
            <w:r>
              <w:t>Terminate if you are not sufficiently distant from the specified adaptive cut</w:t>
            </w:r>
          </w:p>
        </w:tc>
        <w:tc>
          <w:tcPr>
            <w:tcW w:w="2212" w:type="dxa"/>
          </w:tcPr>
          <w:p w14:paraId="7C9A05F5" w14:textId="77777777" w:rsidR="00C72DD8" w:rsidRPr="000D146F" w:rsidRDefault="00C72DD8" w:rsidP="000D146F">
            <w:pPr>
              <w:pStyle w:val="TT"/>
              <w:ind w:left="0"/>
            </w:pPr>
          </w:p>
        </w:tc>
      </w:tr>
      <w:tr w:rsidR="00FF1BDB" w:rsidRPr="00CD17A3" w14:paraId="7985B66E" w14:textId="77777777" w:rsidTr="00FF1BDB">
        <w:tc>
          <w:tcPr>
            <w:tcW w:w="1777" w:type="dxa"/>
          </w:tcPr>
          <w:p w14:paraId="230CC9A8" w14:textId="77777777" w:rsidR="00FF1BDB" w:rsidRPr="000D146F" w:rsidRDefault="00FF1BDB" w:rsidP="000D146F">
            <w:pPr>
              <w:pStyle w:val="TT"/>
              <w:ind w:left="0"/>
            </w:pPr>
            <w:r w:rsidRPr="000D146F">
              <w:t>TermAnd</w:t>
            </w:r>
          </w:p>
        </w:tc>
        <w:tc>
          <w:tcPr>
            <w:tcW w:w="5371" w:type="dxa"/>
          </w:tcPr>
          <w:p w14:paraId="3CA0EC07" w14:textId="77777777" w:rsidR="00FF1BDB" w:rsidRPr="000D146F" w:rsidRDefault="00FF1BDB" w:rsidP="000D146F">
            <w:pPr>
              <w:pStyle w:val="TT"/>
              <w:ind w:left="0"/>
            </w:pPr>
            <w:r w:rsidRPr="000D146F">
              <w:t>Flag to indicate whether the other termination conditions are to be taken separately or conjunctively</w:t>
            </w:r>
          </w:p>
        </w:tc>
        <w:tc>
          <w:tcPr>
            <w:tcW w:w="2212" w:type="dxa"/>
          </w:tcPr>
          <w:p w14:paraId="048B92A7" w14:textId="77777777" w:rsidR="00FF1BDB" w:rsidRPr="000D146F" w:rsidRDefault="00FF1BDB" w:rsidP="000D146F">
            <w:pPr>
              <w:pStyle w:val="TT"/>
              <w:ind w:left="0"/>
            </w:pPr>
            <w:r w:rsidRPr="000D146F">
              <w:t>N/A</w:t>
            </w:r>
          </w:p>
        </w:tc>
      </w:tr>
    </w:tbl>
    <w:p w14:paraId="19B488C8" w14:textId="77777777" w:rsidR="00D0678B" w:rsidRPr="00CD17A3" w:rsidRDefault="00D0678B" w:rsidP="00D0678B"/>
    <w:p w14:paraId="3DF02D02" w14:textId="77777777" w:rsidR="00D0678B" w:rsidRPr="000D146F" w:rsidRDefault="00D0678B" w:rsidP="000D146F">
      <w:pPr>
        <w:pStyle w:val="UH1"/>
      </w:pPr>
      <w:bookmarkStart w:id="26" w:name="_Toc355173467"/>
      <w:r w:rsidRPr="000D146F">
        <w:t>A2. API</w:t>
      </w:r>
      <w:bookmarkEnd w:id="26"/>
    </w:p>
    <w:p w14:paraId="41FB8316" w14:textId="77777777" w:rsidR="00D0678B" w:rsidRPr="00C1065E" w:rsidRDefault="00C1065E" w:rsidP="00D0678B">
      <w:pPr>
        <w:rPr>
          <w:i/>
        </w:rPr>
      </w:pPr>
      <w:r>
        <w:rPr>
          <w:i/>
        </w:rPr>
        <w:t>This information is forthcoming.</w:t>
      </w:r>
    </w:p>
    <w:p w14:paraId="68E0C944" w14:textId="77777777" w:rsidR="00D0678B" w:rsidRPr="00D0678B" w:rsidRDefault="00D0678B" w:rsidP="000D146F">
      <w:pPr>
        <w:pStyle w:val="UH1"/>
      </w:pPr>
      <w:bookmarkStart w:id="27" w:name="_Toc355173468"/>
      <w:r w:rsidRPr="00D0678B">
        <w:t>A3. Supporting Data Structures</w:t>
      </w:r>
      <w:bookmarkEnd w:id="27"/>
    </w:p>
    <w:p w14:paraId="12963396" w14:textId="77777777" w:rsidR="00D0678B" w:rsidRPr="009B4BC2" w:rsidRDefault="00D0678B" w:rsidP="000D146F">
      <w:pPr>
        <w:pStyle w:val="UH2"/>
      </w:pPr>
      <w:r w:rsidRPr="009B4BC2">
        <w:t>AIR Cautions and Caveats</w:t>
      </w:r>
    </w:p>
    <w:p w14:paraId="2745BAF7" w14:textId="77777777" w:rsidR="0037137E" w:rsidRDefault="00D0678B" w:rsidP="00A12CAF">
      <w:pPr>
        <w:pStyle w:val="N1L"/>
        <w:numPr>
          <w:ilvl w:val="0"/>
          <w:numId w:val="52"/>
        </w:numPr>
      </w:pPr>
      <w:r w:rsidRPr="00CD17A3">
        <w:t>Use of standard error termination conditions</w:t>
      </w:r>
      <w:r>
        <w:t xml:space="preserve"> will likely cause</w:t>
      </w:r>
      <w:r w:rsidRPr="00094068">
        <w:t xml:space="preserve"> </w:t>
      </w:r>
      <w:r>
        <w:t>inconsistencies between the blueprint content specifications and the information criteria will cause unpredictable results, likely leading to failures to meet blueprint requirements.</w:t>
      </w:r>
    </w:p>
    <w:p w14:paraId="3922556C" w14:textId="77777777" w:rsidR="00A12CAF" w:rsidRDefault="00A12CAF" w:rsidP="00A12CAF">
      <w:pPr>
        <w:pStyle w:val="N1L"/>
        <w:numPr>
          <w:ilvl w:val="0"/>
          <w:numId w:val="52"/>
        </w:numPr>
        <w:rPr>
          <w:i/>
        </w:rPr>
      </w:pPr>
      <w:r>
        <w:t>The</w:t>
      </w:r>
      <w:r w:rsidR="00894E8D">
        <w:t xml:space="preserve"> </w:t>
      </w:r>
      <w:r>
        <w:t xml:space="preserve">field-test positioning algorithm outlined here is very simple and will lead to deterministic placement of </w:t>
      </w:r>
      <w:r w:rsidR="00FD2DAE">
        <w:t>field-</w:t>
      </w:r>
      <w:r>
        <w:t>test items.</w:t>
      </w:r>
    </w:p>
    <w:p w14:paraId="7533D2D8" w14:textId="77777777" w:rsidR="00CC2B02" w:rsidRDefault="00CC2B02" w:rsidP="00B7583B">
      <w:pPr>
        <w:pStyle w:val="Reference"/>
      </w:pPr>
    </w:p>
    <w:p w14:paraId="602C94AA" w14:textId="77777777" w:rsidR="00986570" w:rsidRPr="00512CDE" w:rsidRDefault="00986570" w:rsidP="007E6BEF"/>
    <w:sectPr w:rsidR="00986570" w:rsidRPr="00512CDE" w:rsidSect="007C4CE0">
      <w:headerReference w:type="even" r:id="rId34"/>
      <w:headerReference w:type="default" r:id="rId35"/>
      <w:footerReference w:type="default" r:id="rId3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884A9" w14:textId="77777777" w:rsidR="0036108D" w:rsidRDefault="0036108D">
      <w:r>
        <w:separator/>
      </w:r>
    </w:p>
    <w:p w14:paraId="72163037" w14:textId="77777777" w:rsidR="0036108D" w:rsidRDefault="0036108D"/>
    <w:p w14:paraId="5844B29A" w14:textId="77777777" w:rsidR="0036108D" w:rsidRDefault="0036108D"/>
    <w:p w14:paraId="5E84AB44" w14:textId="77777777" w:rsidR="0036108D" w:rsidRDefault="0036108D"/>
    <w:p w14:paraId="22AB2A12" w14:textId="77777777" w:rsidR="0036108D" w:rsidRDefault="0036108D"/>
  </w:endnote>
  <w:endnote w:type="continuationSeparator" w:id="0">
    <w:p w14:paraId="2585AF3F" w14:textId="77777777" w:rsidR="0036108D" w:rsidRDefault="0036108D">
      <w:r>
        <w:continuationSeparator/>
      </w:r>
    </w:p>
    <w:p w14:paraId="14A0D4BD" w14:textId="77777777" w:rsidR="0036108D" w:rsidRDefault="0036108D"/>
    <w:p w14:paraId="790E09C2" w14:textId="77777777" w:rsidR="0036108D" w:rsidRDefault="0036108D"/>
    <w:p w14:paraId="2A995309" w14:textId="77777777" w:rsidR="0036108D" w:rsidRDefault="0036108D"/>
    <w:p w14:paraId="571347FA" w14:textId="77777777" w:rsidR="0036108D" w:rsidRDefault="003610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38C99" w14:textId="77777777" w:rsidR="00E67C4D" w:rsidRDefault="00E67C4D" w:rsidP="00754C9B">
    <w:pPr>
      <w:pStyle w:val="Footer"/>
    </w:pPr>
    <w:r>
      <w:fldChar w:fldCharType="begin"/>
    </w:r>
    <w:r>
      <w:instrText xml:space="preserve">PAGE  </w:instrText>
    </w:r>
    <w:r>
      <w:fldChar w:fldCharType="separate"/>
    </w:r>
    <w:r>
      <w:rPr>
        <w:noProof/>
      </w:rPr>
      <w:t>42</w:t>
    </w:r>
    <w:r>
      <w:rPr>
        <w:noProof/>
      </w:rPr>
      <w:fldChar w:fldCharType="end"/>
    </w:r>
  </w:p>
  <w:p w14:paraId="2165A3DF" w14:textId="77777777" w:rsidR="00E67C4D" w:rsidRDefault="00E67C4D" w:rsidP="00754C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5216E" w14:textId="77777777" w:rsidR="00E67C4D" w:rsidRPr="009B4BC2" w:rsidRDefault="00E67C4D" w:rsidP="00754C9B">
    <w:pPr>
      <w:pStyle w:val="Footer"/>
      <w:rPr>
        <w:rFonts w:ascii="Arial Narrow" w:hAnsi="Arial Narrow"/>
      </w:rPr>
    </w:pPr>
    <w:r w:rsidRPr="009B4BC2">
      <w:rPr>
        <w:rFonts w:ascii="Arial Narrow" w:hAnsi="Arial Narrow"/>
      </w:rPr>
      <w:tab/>
    </w:r>
    <w:r w:rsidRPr="009B4BC2">
      <w:rPr>
        <w:rFonts w:ascii="Arial Narrow" w:hAnsi="Arial Narrow"/>
      </w:rPr>
      <w:fldChar w:fldCharType="begin"/>
    </w:r>
    <w:r w:rsidRPr="009B4BC2">
      <w:rPr>
        <w:rFonts w:ascii="Arial Narrow" w:hAnsi="Arial Narrow"/>
      </w:rPr>
      <w:instrText xml:space="preserve"> PAGE </w:instrText>
    </w:r>
    <w:r w:rsidRPr="009B4BC2">
      <w:rPr>
        <w:rFonts w:ascii="Arial Narrow" w:hAnsi="Arial Narrow"/>
      </w:rPr>
      <w:fldChar w:fldCharType="separate"/>
    </w:r>
    <w:r w:rsidR="00C256AC">
      <w:rPr>
        <w:rFonts w:ascii="Arial Narrow" w:hAnsi="Arial Narrow"/>
        <w:noProof/>
      </w:rPr>
      <w:t>i</w:t>
    </w:r>
    <w:r w:rsidRPr="009B4BC2">
      <w:rPr>
        <w:rFonts w:ascii="Arial Narrow" w:hAnsi="Arial Narrow"/>
        <w:noProof/>
      </w:rPr>
      <w:fldChar w:fldCharType="end"/>
    </w:r>
    <w:r w:rsidRPr="009B4BC2">
      <w:rPr>
        <w:rFonts w:ascii="Arial Narrow" w:hAnsi="Arial Narrow"/>
      </w:rPr>
      <w:tab/>
      <w:t>American Institutes for Research</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4AA45" w14:textId="77777777" w:rsidR="00E67C4D" w:rsidRDefault="00E67C4D">
    <w:pPr>
      <w:pStyle w:val="Footer"/>
    </w:pPr>
    <w:r w:rsidRPr="000D146F">
      <w:rPr>
        <w:rFonts w:ascii="Arial Narrow" w:hAnsi="Arial Narrow"/>
      </w:rPr>
      <w:tab/>
    </w:r>
    <w:r w:rsidRPr="000D146F">
      <w:rPr>
        <w:rFonts w:ascii="Arial Narrow" w:hAnsi="Arial Narrow"/>
        <w:bCs w:val="0"/>
        <w:i w:val="0"/>
      </w:rPr>
      <w:fldChar w:fldCharType="begin"/>
    </w:r>
    <w:r w:rsidRPr="000D146F">
      <w:rPr>
        <w:rFonts w:ascii="Arial Narrow" w:hAnsi="Arial Narrow"/>
      </w:rPr>
      <w:instrText xml:space="preserve"> PAGE </w:instrText>
    </w:r>
    <w:r w:rsidRPr="000D146F">
      <w:rPr>
        <w:rFonts w:ascii="Arial Narrow" w:hAnsi="Arial Narrow"/>
        <w:bCs w:val="0"/>
        <w:i w:val="0"/>
      </w:rPr>
      <w:fldChar w:fldCharType="separate"/>
    </w:r>
    <w:r w:rsidR="00C256AC">
      <w:rPr>
        <w:rFonts w:ascii="Arial Narrow" w:hAnsi="Arial Narrow"/>
        <w:noProof/>
      </w:rPr>
      <w:t>14</w:t>
    </w:r>
    <w:r w:rsidRPr="000D146F">
      <w:rPr>
        <w:rFonts w:ascii="Arial Narrow" w:hAnsi="Arial Narrow"/>
        <w:bCs w:val="0"/>
        <w:i w:val="0"/>
        <w:noProof/>
      </w:rPr>
      <w:fldChar w:fldCharType="end"/>
    </w:r>
    <w:r w:rsidRPr="000D146F">
      <w:rPr>
        <w:rFonts w:ascii="Arial Narrow" w:hAnsi="Arial Narrow"/>
      </w:rPr>
      <w:tab/>
      <w:t>American Institutes for Research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35B5A" w14:textId="77777777" w:rsidR="0036108D" w:rsidRDefault="0036108D">
      <w:r>
        <w:separator/>
      </w:r>
    </w:p>
    <w:p w14:paraId="0EC4520E" w14:textId="77777777" w:rsidR="0036108D" w:rsidRDefault="0036108D"/>
    <w:p w14:paraId="1C8CAC12" w14:textId="77777777" w:rsidR="0036108D" w:rsidRDefault="0036108D"/>
    <w:p w14:paraId="5BB1DEDE" w14:textId="77777777" w:rsidR="0036108D" w:rsidRDefault="0036108D"/>
    <w:p w14:paraId="51BFCA8E" w14:textId="77777777" w:rsidR="0036108D" w:rsidRDefault="0036108D"/>
  </w:footnote>
  <w:footnote w:type="continuationSeparator" w:id="0">
    <w:p w14:paraId="08009D2A" w14:textId="77777777" w:rsidR="0036108D" w:rsidRDefault="0036108D">
      <w:r>
        <w:continuationSeparator/>
      </w:r>
    </w:p>
    <w:p w14:paraId="1A9A1A78" w14:textId="77777777" w:rsidR="0036108D" w:rsidRDefault="0036108D"/>
    <w:p w14:paraId="24F628A4" w14:textId="77777777" w:rsidR="0036108D" w:rsidRDefault="0036108D"/>
    <w:p w14:paraId="1281D427" w14:textId="77777777" w:rsidR="0036108D" w:rsidRDefault="0036108D"/>
    <w:p w14:paraId="19B494F7" w14:textId="77777777" w:rsidR="0036108D" w:rsidRDefault="003610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C12D5" w14:textId="77777777" w:rsidR="00E67C4D" w:rsidRDefault="00E67C4D" w:rsidP="00754C9B">
    <w:pPr>
      <w:pStyle w:val="Header"/>
    </w:pPr>
    <w:r>
      <w:fldChar w:fldCharType="begin"/>
    </w:r>
    <w:r>
      <w:instrText xml:space="preserve">PAGE  </w:instrText>
    </w:r>
    <w:r>
      <w:fldChar w:fldCharType="end"/>
    </w:r>
  </w:p>
  <w:p w14:paraId="2ECB61CD" w14:textId="77777777" w:rsidR="00E67C4D" w:rsidRDefault="00E67C4D" w:rsidP="00754C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31404" w14:textId="77777777" w:rsidR="00E67C4D" w:rsidRPr="00D4310F" w:rsidRDefault="00E67C4D" w:rsidP="000D146F">
    <w:pPr>
      <w:pStyle w:val="Header"/>
      <w:spacing w:before="60" w:after="60"/>
    </w:pPr>
    <w:r w:rsidRPr="00D4310F">
      <w:tab/>
    </w:r>
    <w:r>
      <w:t>Smarter Balanced Adaptive Item Selection Algorithm</w:t>
    </w:r>
  </w:p>
  <w:p w14:paraId="3AA3ADED" w14:textId="77777777" w:rsidR="00E67C4D" w:rsidRPr="000D146F" w:rsidRDefault="00E67C4D" w:rsidP="000D14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F6CE" w14:textId="77777777" w:rsidR="00E67C4D" w:rsidRDefault="00E67C4D"/>
  <w:p w14:paraId="27930E23" w14:textId="77777777" w:rsidR="00E67C4D" w:rsidRDefault="00E67C4D"/>
  <w:p w14:paraId="4F920B43" w14:textId="77777777" w:rsidR="00E67C4D" w:rsidRDefault="00E67C4D"/>
  <w:p w14:paraId="30C6EC2C" w14:textId="77777777" w:rsidR="00E67C4D" w:rsidRDefault="00E67C4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984E0" w14:textId="77777777" w:rsidR="00E67C4D" w:rsidRPr="00D4310F" w:rsidRDefault="00E67C4D" w:rsidP="000D146F">
    <w:pPr>
      <w:pStyle w:val="Header"/>
      <w:spacing w:before="60" w:after="60"/>
    </w:pPr>
    <w:r w:rsidRPr="00D4310F">
      <w:tab/>
    </w:r>
    <w:r>
      <w:t>Smarter Balanced Adaptive Item Selection Algorithm</w:t>
    </w:r>
  </w:p>
  <w:p w14:paraId="1E3B33D5" w14:textId="77777777" w:rsidR="00E67C4D" w:rsidRDefault="00E67C4D" w:rsidP="00754C9B">
    <w:pPr>
      <w:pStyle w:val="Header"/>
    </w:pPr>
  </w:p>
  <w:p w14:paraId="60403D88" w14:textId="77777777" w:rsidR="00E67C4D" w:rsidRDefault="00E67C4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35EB"/>
    <w:multiLevelType w:val="hybridMultilevel"/>
    <w:tmpl w:val="FEEA06B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231F9"/>
    <w:multiLevelType w:val="hybridMultilevel"/>
    <w:tmpl w:val="B194EB6A"/>
    <w:lvl w:ilvl="0" w:tplc="ED382ED2">
      <w:start w:val="1"/>
      <w:numFmt w:val="bullet"/>
      <w:pStyle w:val="B3S"/>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4355FD"/>
    <w:multiLevelType w:val="hybridMultilevel"/>
    <w:tmpl w:val="19F67A94"/>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4637E"/>
    <w:multiLevelType w:val="hybridMultilevel"/>
    <w:tmpl w:val="E8E43AA2"/>
    <w:lvl w:ilvl="0" w:tplc="E3E0CF78">
      <w:start w:val="1"/>
      <w:numFmt w:val="bullet"/>
      <w:pStyle w:val="B3LS"/>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3106E"/>
    <w:multiLevelType w:val="hybridMultilevel"/>
    <w:tmpl w:val="525A986A"/>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B4A2C"/>
    <w:multiLevelType w:val="hybridMultilevel"/>
    <w:tmpl w:val="7F9AC442"/>
    <w:lvl w:ilvl="0" w:tplc="F2E4B8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B66E69"/>
    <w:multiLevelType w:val="hybridMultilevel"/>
    <w:tmpl w:val="24902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833CE"/>
    <w:multiLevelType w:val="hybridMultilevel"/>
    <w:tmpl w:val="65AE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C4044"/>
    <w:multiLevelType w:val="multilevel"/>
    <w:tmpl w:val="43B024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E7A58D5"/>
    <w:multiLevelType w:val="hybridMultilevel"/>
    <w:tmpl w:val="5A3E5AB8"/>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D01E5"/>
    <w:multiLevelType w:val="hybridMultilevel"/>
    <w:tmpl w:val="A4386A0E"/>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85343"/>
    <w:multiLevelType w:val="hybridMultilevel"/>
    <w:tmpl w:val="B53892F2"/>
    <w:lvl w:ilvl="0" w:tplc="EBE2FDB6">
      <w:start w:val="1"/>
      <w:numFmt w:val="bullet"/>
      <w:pStyle w:val="B2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C35379"/>
    <w:multiLevelType w:val="hybridMultilevel"/>
    <w:tmpl w:val="D604D72C"/>
    <w:lvl w:ilvl="0" w:tplc="4C4A021E">
      <w:start w:val="1"/>
      <w:numFmt w:val="bullet"/>
      <w:pStyle w:val="B3L2"/>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6845AF"/>
    <w:multiLevelType w:val="hybridMultilevel"/>
    <w:tmpl w:val="D3FE76FC"/>
    <w:lvl w:ilvl="0" w:tplc="FAD69708">
      <w:start w:val="1"/>
      <w:numFmt w:val="bullet"/>
      <w:lvlText w:val=""/>
      <w:lvlJc w:val="left"/>
      <w:pPr>
        <w:tabs>
          <w:tab w:val="num" w:pos="720"/>
        </w:tabs>
        <w:ind w:left="720" w:hanging="360"/>
      </w:pPr>
      <w:rPr>
        <w:rFonts w:ascii="Wingdings" w:hAnsi="Wingdings" w:hint="default"/>
        <w:color w:val="00509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8165A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061480"/>
    <w:multiLevelType w:val="hybridMultilevel"/>
    <w:tmpl w:val="5ED0BE2A"/>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778D0"/>
    <w:multiLevelType w:val="hybridMultilevel"/>
    <w:tmpl w:val="413637CC"/>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F7A4D"/>
    <w:multiLevelType w:val="hybridMultilevel"/>
    <w:tmpl w:val="901E63B0"/>
    <w:lvl w:ilvl="0" w:tplc="BD08660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990374"/>
    <w:multiLevelType w:val="hybridMultilevel"/>
    <w:tmpl w:val="2C123964"/>
    <w:lvl w:ilvl="0" w:tplc="966E6CBE">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300AD5"/>
    <w:multiLevelType w:val="multilevel"/>
    <w:tmpl w:val="4D5C4FD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432"/>
        </w:tabs>
        <w:ind w:left="432" w:hanging="432"/>
      </w:pPr>
      <w:rPr>
        <w:rFonts w:hint="default"/>
      </w:rPr>
    </w:lvl>
    <w:lvl w:ilvl="4">
      <w:start w:val="1"/>
      <w:numFmt w:val="lowerLetter"/>
      <w:lvlText w:val="%5."/>
      <w:lvlJc w:val="left"/>
      <w:pPr>
        <w:ind w:left="432" w:hanging="144"/>
      </w:pPr>
      <w:rPr>
        <w:rFonts w:hint="default"/>
      </w:rPr>
    </w:lvl>
    <w:lvl w:ilvl="5">
      <w:start w:val="1"/>
      <w:numFmt w:val="lowerRoman"/>
      <w:lvlText w:val="%6."/>
      <w:lvlJc w:val="right"/>
      <w:pPr>
        <w:ind w:left="432" w:hanging="144"/>
      </w:pPr>
      <w:rPr>
        <w:rFonts w:hint="default"/>
      </w:rPr>
    </w:lvl>
    <w:lvl w:ilvl="6">
      <w:start w:val="1"/>
      <w:numFmt w:val="decimal"/>
      <w:lvlText w:val="%7."/>
      <w:lvlJc w:val="left"/>
      <w:pPr>
        <w:ind w:left="432" w:hanging="144"/>
      </w:pPr>
      <w:rPr>
        <w:rFonts w:hint="default"/>
      </w:rPr>
    </w:lvl>
    <w:lvl w:ilvl="7">
      <w:start w:val="1"/>
      <w:numFmt w:val="lowerLetter"/>
      <w:lvlText w:val="%8."/>
      <w:lvlJc w:val="left"/>
      <w:pPr>
        <w:ind w:left="432" w:hanging="144"/>
      </w:pPr>
      <w:rPr>
        <w:rFonts w:hint="default"/>
      </w:rPr>
    </w:lvl>
    <w:lvl w:ilvl="8">
      <w:start w:val="1"/>
      <w:numFmt w:val="lowerRoman"/>
      <w:lvlText w:val="%9."/>
      <w:lvlJc w:val="right"/>
      <w:pPr>
        <w:ind w:left="432" w:hanging="144"/>
      </w:pPr>
      <w:rPr>
        <w:rFonts w:hint="default"/>
      </w:rPr>
    </w:lvl>
  </w:abstractNum>
  <w:abstractNum w:abstractNumId="20" w15:restartNumberingAfterBreak="0">
    <w:nsid w:val="32B753BF"/>
    <w:multiLevelType w:val="hybridMultilevel"/>
    <w:tmpl w:val="B338F77E"/>
    <w:lvl w:ilvl="0" w:tplc="37168FF8">
      <w:start w:val="1"/>
      <w:numFmt w:val="bullet"/>
      <w:pStyle w:val="B3F"/>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D65687"/>
    <w:multiLevelType w:val="hybridMultilevel"/>
    <w:tmpl w:val="C2AA78F6"/>
    <w:lvl w:ilvl="0" w:tplc="10C0E924">
      <w:start w:val="1"/>
      <w:numFmt w:val="bullet"/>
      <w:pStyle w:val="B2S"/>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134864"/>
    <w:multiLevelType w:val="hybridMultilevel"/>
    <w:tmpl w:val="BDD65B90"/>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D33A7E"/>
    <w:multiLevelType w:val="hybridMultilevel"/>
    <w:tmpl w:val="54E2D3D2"/>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06854"/>
    <w:multiLevelType w:val="hybridMultilevel"/>
    <w:tmpl w:val="B4F49E62"/>
    <w:lvl w:ilvl="0" w:tplc="95DA764C">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750DBB"/>
    <w:multiLevelType w:val="multilevel"/>
    <w:tmpl w:val="2326D006"/>
    <w:lvl w:ilvl="0">
      <w:start w:val="1"/>
      <w:numFmt w:val="decimal"/>
      <w:pStyle w:val="H1"/>
      <w:lvlText w:val="%1."/>
      <w:lvlJc w:val="left"/>
      <w:pPr>
        <w:tabs>
          <w:tab w:val="num" w:pos="432"/>
        </w:tabs>
        <w:ind w:left="432" w:hanging="432"/>
      </w:pPr>
      <w:rPr>
        <w:rFonts w:hint="default"/>
      </w:rPr>
    </w:lvl>
    <w:lvl w:ilvl="1">
      <w:start w:val="1"/>
      <w:numFmt w:val="decimal"/>
      <w:pStyle w:val="H2"/>
      <w:lvlText w:val="%1.%2"/>
      <w:lvlJc w:val="left"/>
      <w:pPr>
        <w:tabs>
          <w:tab w:val="num" w:pos="576"/>
        </w:tabs>
        <w:ind w:left="576" w:hanging="576"/>
      </w:pPr>
      <w:rPr>
        <w:rFonts w:hint="default"/>
      </w:rPr>
    </w:lvl>
    <w:lvl w:ilvl="2">
      <w:start w:val="1"/>
      <w:numFmt w:val="decimal"/>
      <w:pStyle w:val="H3"/>
      <w:lvlText w:val="%1.%2.%3"/>
      <w:lvlJc w:val="left"/>
      <w:pPr>
        <w:tabs>
          <w:tab w:val="num" w:pos="720"/>
        </w:tabs>
        <w:ind w:left="720" w:hanging="720"/>
      </w:pPr>
      <w:rPr>
        <w:rFonts w:hint="default"/>
      </w:rPr>
    </w:lvl>
    <w:lvl w:ilvl="3">
      <w:start w:val="1"/>
      <w:numFmt w:val="decimal"/>
      <w:pStyle w:val="H4"/>
      <w:lvlText w:val="%1.%2.%3.%4"/>
      <w:lvlJc w:val="left"/>
      <w:pPr>
        <w:tabs>
          <w:tab w:val="num" w:pos="864"/>
        </w:tabs>
        <w:ind w:left="864" w:hanging="864"/>
      </w:pPr>
      <w:rPr>
        <w:rFonts w:hint="default"/>
      </w:rPr>
    </w:lvl>
    <w:lvl w:ilvl="4">
      <w:start w:val="1"/>
      <w:numFmt w:val="decimal"/>
      <w:pStyle w:val="H5"/>
      <w:lvlText w:val="%1.%2.%3.%4.%5"/>
      <w:lvlJc w:val="left"/>
      <w:pPr>
        <w:tabs>
          <w:tab w:val="num" w:pos="1008"/>
        </w:tabs>
        <w:ind w:left="1008" w:hanging="1008"/>
      </w:pPr>
      <w:rPr>
        <w:rFonts w:hint="default"/>
      </w:rPr>
    </w:lvl>
    <w:lvl w:ilvl="5">
      <w:start w:val="1"/>
      <w:numFmt w:val="decimal"/>
      <w:pStyle w:val="H6"/>
      <w:lvlText w:val="%1.%2.%3.%4.%5.%6"/>
      <w:lvlJc w:val="left"/>
      <w:pPr>
        <w:tabs>
          <w:tab w:val="num" w:pos="1152"/>
        </w:tabs>
        <w:ind w:left="1152" w:hanging="1152"/>
      </w:pPr>
      <w:rPr>
        <w:rFonts w:hint="default"/>
      </w:rPr>
    </w:lvl>
    <w:lvl w:ilvl="6">
      <w:start w:val="1"/>
      <w:numFmt w:val="decimal"/>
      <w:pStyle w:val="TableGrid"/>
      <w:lvlText w:val="%1.%2.%3.%4.%5.%6.%7"/>
      <w:lvlJc w:val="left"/>
      <w:pPr>
        <w:tabs>
          <w:tab w:val="num" w:pos="1296"/>
        </w:tabs>
        <w:ind w:left="1296" w:hanging="1296"/>
      </w:pPr>
      <w:rPr>
        <w:rFonts w:hint="default"/>
      </w:rPr>
    </w:lvl>
    <w:lvl w:ilvl="7">
      <w:start w:val="1"/>
      <w:numFmt w:val="decimal"/>
      <w:pStyle w:val="BalloonText"/>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C10785A"/>
    <w:multiLevelType w:val="hybridMultilevel"/>
    <w:tmpl w:val="AB18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D133F7"/>
    <w:multiLevelType w:val="hybridMultilevel"/>
    <w:tmpl w:val="9CDE6F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FE206CB"/>
    <w:multiLevelType w:val="hybridMultilevel"/>
    <w:tmpl w:val="6F0CB74A"/>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F93D7C"/>
    <w:multiLevelType w:val="hybridMultilevel"/>
    <w:tmpl w:val="21F4F5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331665B"/>
    <w:multiLevelType w:val="hybridMultilevel"/>
    <w:tmpl w:val="FC8C0B10"/>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04B06"/>
    <w:multiLevelType w:val="hybridMultilevel"/>
    <w:tmpl w:val="AC06CF68"/>
    <w:lvl w:ilvl="0" w:tplc="5BAEB0B6">
      <w:start w:val="1"/>
      <w:numFmt w:val="bullet"/>
      <w:pStyle w:val="B2SF"/>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C639BA"/>
    <w:multiLevelType w:val="hybridMultilevel"/>
    <w:tmpl w:val="27A693D2"/>
    <w:lvl w:ilvl="0" w:tplc="5AC49622">
      <w:start w:val="1"/>
      <w:numFmt w:val="bullet"/>
      <w:pStyle w:val="B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2A7107"/>
    <w:multiLevelType w:val="hybridMultilevel"/>
    <w:tmpl w:val="C590E24C"/>
    <w:lvl w:ilvl="0" w:tplc="37865FC0">
      <w:start w:val="1"/>
      <w:numFmt w:val="bullet"/>
      <w:pStyle w:val="B3SF"/>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AE4815"/>
    <w:multiLevelType w:val="hybridMultilevel"/>
    <w:tmpl w:val="0CCE7E68"/>
    <w:lvl w:ilvl="0" w:tplc="D9B4780A">
      <w:start w:val="1"/>
      <w:numFmt w:val="bullet"/>
      <w:pStyle w:val="B3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DB5687"/>
    <w:multiLevelType w:val="hybridMultilevel"/>
    <w:tmpl w:val="FDA66764"/>
    <w:lvl w:ilvl="0" w:tplc="DBE0A9BE">
      <w:start w:val="1"/>
      <w:numFmt w:val="bullet"/>
      <w:pStyle w:val="B2"/>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7FD4BED"/>
    <w:multiLevelType w:val="hybridMultilevel"/>
    <w:tmpl w:val="9EF24C86"/>
    <w:lvl w:ilvl="0" w:tplc="1B50386A">
      <w:start w:val="1"/>
      <w:numFmt w:val="bullet"/>
      <w:pStyle w:val="B3"/>
      <w:lvlText w:val="◦"/>
      <w:lvlJc w:val="left"/>
      <w:pPr>
        <w:tabs>
          <w:tab w:val="num" w:pos="720"/>
        </w:tabs>
        <w:ind w:left="720"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CF6E76"/>
    <w:multiLevelType w:val="hybridMultilevel"/>
    <w:tmpl w:val="4E36C876"/>
    <w:lvl w:ilvl="0" w:tplc="0409000F">
      <w:start w:val="1"/>
      <w:numFmt w:val="decimal"/>
      <w:lvlText w:val="%1."/>
      <w:lvlJc w:val="left"/>
      <w:pPr>
        <w:ind w:left="1080" w:hanging="360"/>
      </w:pPr>
    </w:lvl>
    <w:lvl w:ilvl="1" w:tplc="F0489EFA">
      <w:numFmt w:val="bullet"/>
      <w:lvlText w:val=""/>
      <w:lvlJc w:val="left"/>
      <w:pPr>
        <w:ind w:left="1800" w:hanging="360"/>
      </w:pPr>
      <w:rPr>
        <w:rFonts w:ascii="Symbol" w:eastAsiaTheme="minorEastAsia" w:hAnsi="Symbol"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DAB418C"/>
    <w:multiLevelType w:val="hybridMultilevel"/>
    <w:tmpl w:val="B30691E4"/>
    <w:lvl w:ilvl="0" w:tplc="6908C18A">
      <w:start w:val="1"/>
      <w:numFmt w:val="bullet"/>
      <w:pStyle w:val="B2S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B6322D"/>
    <w:multiLevelType w:val="hybridMultilevel"/>
    <w:tmpl w:val="55680408"/>
    <w:lvl w:ilvl="0" w:tplc="D2209E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FC836C2"/>
    <w:multiLevelType w:val="hybridMultilevel"/>
    <w:tmpl w:val="90CE9A54"/>
    <w:lvl w:ilvl="0" w:tplc="EED2808E">
      <w:start w:val="1"/>
      <w:numFmt w:val="bullet"/>
      <w:pStyle w:val="B3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580241A"/>
    <w:multiLevelType w:val="hybridMultilevel"/>
    <w:tmpl w:val="4A6C9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C17C98"/>
    <w:multiLevelType w:val="hybridMultilevel"/>
    <w:tmpl w:val="2B78E20E"/>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FE4A35"/>
    <w:multiLevelType w:val="hybridMultilevel"/>
    <w:tmpl w:val="A3F21566"/>
    <w:lvl w:ilvl="0" w:tplc="947853D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BA4E63"/>
    <w:multiLevelType w:val="multilevel"/>
    <w:tmpl w:val="CA104D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6EE93A35"/>
    <w:multiLevelType w:val="hybridMultilevel"/>
    <w:tmpl w:val="8F3455F0"/>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D05D03"/>
    <w:multiLevelType w:val="hybridMultilevel"/>
    <w:tmpl w:val="E2D6E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5A2A17"/>
    <w:multiLevelType w:val="hybridMultilevel"/>
    <w:tmpl w:val="CD6A158E"/>
    <w:lvl w:ilvl="0" w:tplc="966E6CBE">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CD2AC0"/>
    <w:multiLevelType w:val="hybridMultilevel"/>
    <w:tmpl w:val="67140B2C"/>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B942E4"/>
    <w:multiLevelType w:val="hybridMultilevel"/>
    <w:tmpl w:val="CD6C3626"/>
    <w:lvl w:ilvl="0" w:tplc="53EE2EE8">
      <w:start w:val="1"/>
      <w:numFmt w:val="bullet"/>
      <w:pStyle w:val="B1"/>
      <w:lvlText w:val=""/>
      <w:lvlJc w:val="left"/>
      <w:pPr>
        <w:tabs>
          <w:tab w:val="num" w:pos="720"/>
        </w:tabs>
        <w:ind w:left="72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9"/>
  </w:num>
  <w:num w:numId="3">
    <w:abstractNumId w:val="5"/>
  </w:num>
  <w:num w:numId="4">
    <w:abstractNumId w:val="25"/>
  </w:num>
  <w:num w:numId="5">
    <w:abstractNumId w:val="32"/>
  </w:num>
  <w:num w:numId="6">
    <w:abstractNumId w:val="31"/>
  </w:num>
  <w:num w:numId="7">
    <w:abstractNumId w:val="21"/>
  </w:num>
  <w:num w:numId="8">
    <w:abstractNumId w:val="11"/>
  </w:num>
  <w:num w:numId="9">
    <w:abstractNumId w:val="38"/>
  </w:num>
  <w:num w:numId="10">
    <w:abstractNumId w:val="33"/>
  </w:num>
  <w:num w:numId="11">
    <w:abstractNumId w:val="1"/>
  </w:num>
  <w:num w:numId="12">
    <w:abstractNumId w:val="40"/>
  </w:num>
  <w:num w:numId="13">
    <w:abstractNumId w:val="3"/>
  </w:num>
  <w:num w:numId="14">
    <w:abstractNumId w:val="20"/>
  </w:num>
  <w:num w:numId="15">
    <w:abstractNumId w:val="36"/>
  </w:num>
  <w:num w:numId="16">
    <w:abstractNumId w:val="12"/>
  </w:num>
  <w:num w:numId="17">
    <w:abstractNumId w:val="34"/>
  </w:num>
  <w:num w:numId="18">
    <w:abstractNumId w:val="46"/>
  </w:num>
  <w:num w:numId="19">
    <w:abstractNumId w:val="43"/>
  </w:num>
  <w:num w:numId="20">
    <w:abstractNumId w:val="4"/>
  </w:num>
  <w:num w:numId="21">
    <w:abstractNumId w:val="17"/>
  </w:num>
  <w:num w:numId="22">
    <w:abstractNumId w:val="19"/>
  </w:num>
  <w:num w:numId="23">
    <w:abstractNumId w:val="45"/>
  </w:num>
  <w:num w:numId="24">
    <w:abstractNumId w:val="30"/>
  </w:num>
  <w:num w:numId="25">
    <w:abstractNumId w:val="23"/>
  </w:num>
  <w:num w:numId="26">
    <w:abstractNumId w:val="8"/>
  </w:num>
  <w:num w:numId="27">
    <w:abstractNumId w:val="47"/>
  </w:num>
  <w:num w:numId="28">
    <w:abstractNumId w:val="42"/>
  </w:num>
  <w:num w:numId="29">
    <w:abstractNumId w:val="22"/>
  </w:num>
  <w:num w:numId="30">
    <w:abstractNumId w:val="9"/>
  </w:num>
  <w:num w:numId="31">
    <w:abstractNumId w:val="2"/>
  </w:num>
  <w:num w:numId="32">
    <w:abstractNumId w:val="18"/>
  </w:num>
  <w:num w:numId="33">
    <w:abstractNumId w:val="48"/>
  </w:num>
  <w:num w:numId="34">
    <w:abstractNumId w:val="44"/>
  </w:num>
  <w:num w:numId="35">
    <w:abstractNumId w:val="14"/>
  </w:num>
  <w:num w:numId="36">
    <w:abstractNumId w:val="15"/>
  </w:num>
  <w:num w:numId="37">
    <w:abstractNumId w:val="10"/>
  </w:num>
  <w:num w:numId="38">
    <w:abstractNumId w:val="28"/>
  </w:num>
  <w:num w:numId="39">
    <w:abstractNumId w:val="16"/>
  </w:num>
  <w:num w:numId="40">
    <w:abstractNumId w:val="6"/>
  </w:num>
  <w:num w:numId="41">
    <w:abstractNumId w:val="26"/>
  </w:num>
  <w:num w:numId="42">
    <w:abstractNumId w:val="7"/>
  </w:num>
  <w:num w:numId="43">
    <w:abstractNumId w:val="27"/>
  </w:num>
  <w:num w:numId="44">
    <w:abstractNumId w:val="37"/>
  </w:num>
  <w:num w:numId="45">
    <w:abstractNumId w:val="29"/>
  </w:num>
  <w:num w:numId="46">
    <w:abstractNumId w:val="35"/>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lvl w:ilvl="0">
        <w:start w:val="1"/>
        <w:numFmt w:val="decimal"/>
        <w:pStyle w:val="H1"/>
        <w:lvlText w:val="%1."/>
        <w:lvlJc w:val="left"/>
        <w:pPr>
          <w:tabs>
            <w:tab w:val="num" w:pos="432"/>
          </w:tabs>
          <w:ind w:left="432" w:hanging="432"/>
        </w:pPr>
        <w:rPr>
          <w:rFonts w:hint="default"/>
        </w:rPr>
      </w:lvl>
    </w:lvlOverride>
    <w:lvlOverride w:ilvl="1">
      <w:lvl w:ilvl="1">
        <w:start w:val="1"/>
        <w:numFmt w:val="decimal"/>
        <w:pStyle w:val="H2"/>
        <w:lvlText w:val="%1.%2"/>
        <w:lvlJc w:val="left"/>
        <w:pPr>
          <w:tabs>
            <w:tab w:val="num" w:pos="576"/>
          </w:tabs>
          <w:ind w:left="576" w:hanging="576"/>
        </w:pPr>
        <w:rPr>
          <w:rFonts w:hint="default"/>
        </w:rPr>
      </w:lvl>
    </w:lvlOverride>
    <w:lvlOverride w:ilvl="2">
      <w:lvl w:ilvl="2">
        <w:start w:val="1"/>
        <w:numFmt w:val="decimal"/>
        <w:pStyle w:val="H3"/>
        <w:lvlText w:val="%1.%2.%3"/>
        <w:lvlJc w:val="left"/>
        <w:pPr>
          <w:tabs>
            <w:tab w:val="num" w:pos="720"/>
          </w:tabs>
          <w:ind w:left="720" w:hanging="720"/>
        </w:pPr>
        <w:rPr>
          <w:rFonts w:hint="default"/>
        </w:rPr>
      </w:lvl>
    </w:lvlOverride>
    <w:lvlOverride w:ilvl="3">
      <w:lvl w:ilvl="3">
        <w:start w:val="1"/>
        <w:numFmt w:val="decimal"/>
        <w:pStyle w:val="H4"/>
        <w:lvlText w:val="%1.%2.%3.%4"/>
        <w:lvlJc w:val="left"/>
        <w:pPr>
          <w:tabs>
            <w:tab w:val="num" w:pos="864"/>
          </w:tabs>
          <w:ind w:left="864" w:hanging="864"/>
        </w:pPr>
        <w:rPr>
          <w:rFonts w:hint="default"/>
        </w:rPr>
      </w:lvl>
    </w:lvlOverride>
    <w:lvlOverride w:ilvl="4">
      <w:lvl w:ilvl="4">
        <w:start w:val="1"/>
        <w:numFmt w:val="decimal"/>
        <w:pStyle w:val="H5"/>
        <w:lvlText w:val="%1.%2.%3.%4.%5"/>
        <w:lvlJc w:val="left"/>
        <w:pPr>
          <w:tabs>
            <w:tab w:val="num" w:pos="1008"/>
          </w:tabs>
          <w:ind w:left="1008" w:hanging="1008"/>
        </w:pPr>
        <w:rPr>
          <w:rFonts w:hint="default"/>
        </w:rPr>
      </w:lvl>
    </w:lvlOverride>
    <w:lvlOverride w:ilvl="5">
      <w:lvl w:ilvl="5">
        <w:start w:val="1"/>
        <w:numFmt w:val="decimal"/>
        <w:pStyle w:val="H6"/>
        <w:lvlText w:val="%1.%2.%3.%4.%5.%6"/>
        <w:lvlJc w:val="left"/>
        <w:pPr>
          <w:tabs>
            <w:tab w:val="num" w:pos="1152"/>
          </w:tabs>
          <w:ind w:left="1152" w:hanging="1152"/>
        </w:pPr>
        <w:rPr>
          <w:rFonts w:hint="default"/>
        </w:rPr>
      </w:lvl>
    </w:lvlOverride>
    <w:lvlOverride w:ilvl="6">
      <w:lvl w:ilvl="6">
        <w:start w:val="1"/>
        <w:numFmt w:val="decimal"/>
        <w:pStyle w:val="TableGrid"/>
        <w:lvlText w:val="%1.%2.%3.%4.%5.%6.%7"/>
        <w:lvlJc w:val="left"/>
        <w:pPr>
          <w:tabs>
            <w:tab w:val="num" w:pos="1296"/>
          </w:tabs>
          <w:ind w:left="1296" w:hanging="1296"/>
        </w:pPr>
        <w:rPr>
          <w:rFonts w:hint="default"/>
        </w:rPr>
      </w:lvl>
    </w:lvlOverride>
    <w:lvlOverride w:ilvl="7">
      <w:lvl w:ilvl="7">
        <w:start w:val="1"/>
        <w:numFmt w:val="decimal"/>
        <w:pStyle w:val="BalloonText"/>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num>
  <w:num w:numId="51">
    <w:abstractNumId w:val="49"/>
  </w:num>
  <w:num w:numId="52">
    <w:abstractNumId w:val="0"/>
  </w:num>
  <w:num w:numId="53">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8B"/>
    <w:rsid w:val="00000EB3"/>
    <w:rsid w:val="00001F86"/>
    <w:rsid w:val="00002076"/>
    <w:rsid w:val="00003C0C"/>
    <w:rsid w:val="0000433F"/>
    <w:rsid w:val="00004538"/>
    <w:rsid w:val="00004EC3"/>
    <w:rsid w:val="00006027"/>
    <w:rsid w:val="00007A30"/>
    <w:rsid w:val="00007FFB"/>
    <w:rsid w:val="0001034E"/>
    <w:rsid w:val="000137AF"/>
    <w:rsid w:val="00014C5D"/>
    <w:rsid w:val="00015D6A"/>
    <w:rsid w:val="00016AEB"/>
    <w:rsid w:val="00016DA3"/>
    <w:rsid w:val="000200F5"/>
    <w:rsid w:val="00020FF5"/>
    <w:rsid w:val="000211F2"/>
    <w:rsid w:val="000218DF"/>
    <w:rsid w:val="0002192E"/>
    <w:rsid w:val="000219C9"/>
    <w:rsid w:val="00021A4E"/>
    <w:rsid w:val="000225B1"/>
    <w:rsid w:val="00023051"/>
    <w:rsid w:val="000238F3"/>
    <w:rsid w:val="00023D2C"/>
    <w:rsid w:val="0002482B"/>
    <w:rsid w:val="00025280"/>
    <w:rsid w:val="0002565C"/>
    <w:rsid w:val="0002705C"/>
    <w:rsid w:val="0002764F"/>
    <w:rsid w:val="000276D0"/>
    <w:rsid w:val="0003081D"/>
    <w:rsid w:val="000318D0"/>
    <w:rsid w:val="00031CA4"/>
    <w:rsid w:val="0003278A"/>
    <w:rsid w:val="000327AB"/>
    <w:rsid w:val="00035D70"/>
    <w:rsid w:val="000364FD"/>
    <w:rsid w:val="000366AC"/>
    <w:rsid w:val="00037085"/>
    <w:rsid w:val="00037A48"/>
    <w:rsid w:val="0004051E"/>
    <w:rsid w:val="0004098B"/>
    <w:rsid w:val="00045A51"/>
    <w:rsid w:val="0004654E"/>
    <w:rsid w:val="00050485"/>
    <w:rsid w:val="00052DC9"/>
    <w:rsid w:val="00053C9C"/>
    <w:rsid w:val="00053F17"/>
    <w:rsid w:val="0005415D"/>
    <w:rsid w:val="00054959"/>
    <w:rsid w:val="00056575"/>
    <w:rsid w:val="000565A0"/>
    <w:rsid w:val="0005697E"/>
    <w:rsid w:val="00056E3F"/>
    <w:rsid w:val="000615BA"/>
    <w:rsid w:val="00062DAB"/>
    <w:rsid w:val="000642BA"/>
    <w:rsid w:val="000662E3"/>
    <w:rsid w:val="00067059"/>
    <w:rsid w:val="000670D8"/>
    <w:rsid w:val="000701DE"/>
    <w:rsid w:val="00070B08"/>
    <w:rsid w:val="00074248"/>
    <w:rsid w:val="00074810"/>
    <w:rsid w:val="00075862"/>
    <w:rsid w:val="0007617A"/>
    <w:rsid w:val="0007645A"/>
    <w:rsid w:val="00077DCA"/>
    <w:rsid w:val="0008038D"/>
    <w:rsid w:val="00080AE2"/>
    <w:rsid w:val="00080F0B"/>
    <w:rsid w:val="0008207E"/>
    <w:rsid w:val="000821DF"/>
    <w:rsid w:val="0008455A"/>
    <w:rsid w:val="000847E8"/>
    <w:rsid w:val="00084C54"/>
    <w:rsid w:val="000864C5"/>
    <w:rsid w:val="000869D8"/>
    <w:rsid w:val="0009154D"/>
    <w:rsid w:val="00091FE7"/>
    <w:rsid w:val="000920A6"/>
    <w:rsid w:val="000958DE"/>
    <w:rsid w:val="00095C51"/>
    <w:rsid w:val="000A1029"/>
    <w:rsid w:val="000A2093"/>
    <w:rsid w:val="000A3238"/>
    <w:rsid w:val="000A4146"/>
    <w:rsid w:val="000A43D8"/>
    <w:rsid w:val="000A4654"/>
    <w:rsid w:val="000A5EBE"/>
    <w:rsid w:val="000A620B"/>
    <w:rsid w:val="000A71A3"/>
    <w:rsid w:val="000A798C"/>
    <w:rsid w:val="000B14E5"/>
    <w:rsid w:val="000B24A2"/>
    <w:rsid w:val="000B30BC"/>
    <w:rsid w:val="000B571D"/>
    <w:rsid w:val="000B6D39"/>
    <w:rsid w:val="000B748C"/>
    <w:rsid w:val="000B749B"/>
    <w:rsid w:val="000B76DF"/>
    <w:rsid w:val="000B786E"/>
    <w:rsid w:val="000B7FEA"/>
    <w:rsid w:val="000C1D90"/>
    <w:rsid w:val="000C1E65"/>
    <w:rsid w:val="000C476A"/>
    <w:rsid w:val="000C6C70"/>
    <w:rsid w:val="000C6F41"/>
    <w:rsid w:val="000C7AE6"/>
    <w:rsid w:val="000C7C02"/>
    <w:rsid w:val="000C7DD2"/>
    <w:rsid w:val="000C7E7B"/>
    <w:rsid w:val="000D146F"/>
    <w:rsid w:val="000D24A9"/>
    <w:rsid w:val="000D3C61"/>
    <w:rsid w:val="000D57E9"/>
    <w:rsid w:val="000D6248"/>
    <w:rsid w:val="000D625E"/>
    <w:rsid w:val="000D7813"/>
    <w:rsid w:val="000E1308"/>
    <w:rsid w:val="000E1576"/>
    <w:rsid w:val="000E278D"/>
    <w:rsid w:val="000E2DD3"/>
    <w:rsid w:val="000E32DC"/>
    <w:rsid w:val="000E4237"/>
    <w:rsid w:val="000E6948"/>
    <w:rsid w:val="000E70FB"/>
    <w:rsid w:val="000E7A90"/>
    <w:rsid w:val="000F0F54"/>
    <w:rsid w:val="000F1BB7"/>
    <w:rsid w:val="000F261A"/>
    <w:rsid w:val="000F4B0D"/>
    <w:rsid w:val="000F5AEE"/>
    <w:rsid w:val="000F60E7"/>
    <w:rsid w:val="0010034C"/>
    <w:rsid w:val="00103DF5"/>
    <w:rsid w:val="00104B35"/>
    <w:rsid w:val="0010680D"/>
    <w:rsid w:val="00106DA3"/>
    <w:rsid w:val="00107610"/>
    <w:rsid w:val="00107DBA"/>
    <w:rsid w:val="00110294"/>
    <w:rsid w:val="0011109B"/>
    <w:rsid w:val="0011185E"/>
    <w:rsid w:val="00112107"/>
    <w:rsid w:val="0011349C"/>
    <w:rsid w:val="0011404D"/>
    <w:rsid w:val="0011426F"/>
    <w:rsid w:val="0011468C"/>
    <w:rsid w:val="00114D22"/>
    <w:rsid w:val="001167C8"/>
    <w:rsid w:val="00116AD7"/>
    <w:rsid w:val="00116CA1"/>
    <w:rsid w:val="00117AE6"/>
    <w:rsid w:val="00117ED2"/>
    <w:rsid w:val="0012025A"/>
    <w:rsid w:val="001220D8"/>
    <w:rsid w:val="00122352"/>
    <w:rsid w:val="00122492"/>
    <w:rsid w:val="0012363E"/>
    <w:rsid w:val="00123FEA"/>
    <w:rsid w:val="00124265"/>
    <w:rsid w:val="001243EE"/>
    <w:rsid w:val="00125042"/>
    <w:rsid w:val="00126270"/>
    <w:rsid w:val="00126724"/>
    <w:rsid w:val="0013089A"/>
    <w:rsid w:val="00132594"/>
    <w:rsid w:val="00132A6D"/>
    <w:rsid w:val="00134AA9"/>
    <w:rsid w:val="00134F62"/>
    <w:rsid w:val="00135AD1"/>
    <w:rsid w:val="00136348"/>
    <w:rsid w:val="00136B41"/>
    <w:rsid w:val="00137148"/>
    <w:rsid w:val="00140690"/>
    <w:rsid w:val="001429F7"/>
    <w:rsid w:val="001437B4"/>
    <w:rsid w:val="00145C09"/>
    <w:rsid w:val="0014671E"/>
    <w:rsid w:val="00146C33"/>
    <w:rsid w:val="00151AE3"/>
    <w:rsid w:val="001520D8"/>
    <w:rsid w:val="00154778"/>
    <w:rsid w:val="00154E1F"/>
    <w:rsid w:val="00155744"/>
    <w:rsid w:val="00156E52"/>
    <w:rsid w:val="001573E0"/>
    <w:rsid w:val="00157B23"/>
    <w:rsid w:val="0016055D"/>
    <w:rsid w:val="0016058B"/>
    <w:rsid w:val="00161794"/>
    <w:rsid w:val="0016250D"/>
    <w:rsid w:val="001636E8"/>
    <w:rsid w:val="0016393F"/>
    <w:rsid w:val="00163B94"/>
    <w:rsid w:val="00164551"/>
    <w:rsid w:val="00164646"/>
    <w:rsid w:val="00164FC0"/>
    <w:rsid w:val="00167007"/>
    <w:rsid w:val="00167427"/>
    <w:rsid w:val="001676CF"/>
    <w:rsid w:val="00167C43"/>
    <w:rsid w:val="001753D0"/>
    <w:rsid w:val="00175F0F"/>
    <w:rsid w:val="00175F82"/>
    <w:rsid w:val="00176570"/>
    <w:rsid w:val="001773FE"/>
    <w:rsid w:val="0017759F"/>
    <w:rsid w:val="0018171E"/>
    <w:rsid w:val="0018270D"/>
    <w:rsid w:val="00182E3D"/>
    <w:rsid w:val="00183D79"/>
    <w:rsid w:val="00184C00"/>
    <w:rsid w:val="00185FEA"/>
    <w:rsid w:val="00191380"/>
    <w:rsid w:val="001938E8"/>
    <w:rsid w:val="00195903"/>
    <w:rsid w:val="001963AB"/>
    <w:rsid w:val="00196BAA"/>
    <w:rsid w:val="001A0E33"/>
    <w:rsid w:val="001A18A8"/>
    <w:rsid w:val="001A21AA"/>
    <w:rsid w:val="001A29B8"/>
    <w:rsid w:val="001A2DA7"/>
    <w:rsid w:val="001A4BA7"/>
    <w:rsid w:val="001A54B0"/>
    <w:rsid w:val="001A5B9D"/>
    <w:rsid w:val="001A61D1"/>
    <w:rsid w:val="001A7D91"/>
    <w:rsid w:val="001B1401"/>
    <w:rsid w:val="001B1BC1"/>
    <w:rsid w:val="001B23D6"/>
    <w:rsid w:val="001B39E9"/>
    <w:rsid w:val="001B53D5"/>
    <w:rsid w:val="001B56EE"/>
    <w:rsid w:val="001B597A"/>
    <w:rsid w:val="001C1213"/>
    <w:rsid w:val="001C14E1"/>
    <w:rsid w:val="001C22AF"/>
    <w:rsid w:val="001C3E60"/>
    <w:rsid w:val="001C65DD"/>
    <w:rsid w:val="001C7C7F"/>
    <w:rsid w:val="001D1D5F"/>
    <w:rsid w:val="001D3718"/>
    <w:rsid w:val="001D4101"/>
    <w:rsid w:val="001D52DC"/>
    <w:rsid w:val="001D59E5"/>
    <w:rsid w:val="001D5ED2"/>
    <w:rsid w:val="001D6272"/>
    <w:rsid w:val="001D7D8B"/>
    <w:rsid w:val="001E2664"/>
    <w:rsid w:val="001E5BCF"/>
    <w:rsid w:val="001E696F"/>
    <w:rsid w:val="001E69CA"/>
    <w:rsid w:val="001E766C"/>
    <w:rsid w:val="001E7ACA"/>
    <w:rsid w:val="001E7B5D"/>
    <w:rsid w:val="001F1291"/>
    <w:rsid w:val="001F3739"/>
    <w:rsid w:val="001F3F9E"/>
    <w:rsid w:val="001F4296"/>
    <w:rsid w:val="001F6689"/>
    <w:rsid w:val="001F6B45"/>
    <w:rsid w:val="001F7722"/>
    <w:rsid w:val="00200BEF"/>
    <w:rsid w:val="0020252D"/>
    <w:rsid w:val="00202E94"/>
    <w:rsid w:val="00203A14"/>
    <w:rsid w:val="00203AB5"/>
    <w:rsid w:val="00203CB0"/>
    <w:rsid w:val="0020485A"/>
    <w:rsid w:val="00204ACD"/>
    <w:rsid w:val="00204FB5"/>
    <w:rsid w:val="00205170"/>
    <w:rsid w:val="00206144"/>
    <w:rsid w:val="002077E4"/>
    <w:rsid w:val="00207894"/>
    <w:rsid w:val="00207CC7"/>
    <w:rsid w:val="0021162B"/>
    <w:rsid w:val="00211F21"/>
    <w:rsid w:val="002126DF"/>
    <w:rsid w:val="00212C27"/>
    <w:rsid w:val="00214759"/>
    <w:rsid w:val="00216D7D"/>
    <w:rsid w:val="0022229D"/>
    <w:rsid w:val="0022251A"/>
    <w:rsid w:val="0022306F"/>
    <w:rsid w:val="0022485F"/>
    <w:rsid w:val="00226B03"/>
    <w:rsid w:val="00226B61"/>
    <w:rsid w:val="0023049B"/>
    <w:rsid w:val="002309F8"/>
    <w:rsid w:val="0023261B"/>
    <w:rsid w:val="0023384E"/>
    <w:rsid w:val="00233861"/>
    <w:rsid w:val="00233EBB"/>
    <w:rsid w:val="0023482B"/>
    <w:rsid w:val="00234A69"/>
    <w:rsid w:val="00240182"/>
    <w:rsid w:val="002406C8"/>
    <w:rsid w:val="00240839"/>
    <w:rsid w:val="002413A5"/>
    <w:rsid w:val="002426A4"/>
    <w:rsid w:val="002439C3"/>
    <w:rsid w:val="00244BC5"/>
    <w:rsid w:val="0024638B"/>
    <w:rsid w:val="002511CD"/>
    <w:rsid w:val="0025181A"/>
    <w:rsid w:val="00253492"/>
    <w:rsid w:val="00254BF9"/>
    <w:rsid w:val="00255AE2"/>
    <w:rsid w:val="00256064"/>
    <w:rsid w:val="00256D2A"/>
    <w:rsid w:val="00257A88"/>
    <w:rsid w:val="00260139"/>
    <w:rsid w:val="00260381"/>
    <w:rsid w:val="00260D8B"/>
    <w:rsid w:val="0026263B"/>
    <w:rsid w:val="002631A8"/>
    <w:rsid w:val="002636CE"/>
    <w:rsid w:val="002644A6"/>
    <w:rsid w:val="00264744"/>
    <w:rsid w:val="00266145"/>
    <w:rsid w:val="002665BF"/>
    <w:rsid w:val="002672F7"/>
    <w:rsid w:val="00270EA6"/>
    <w:rsid w:val="002711B9"/>
    <w:rsid w:val="0027125B"/>
    <w:rsid w:val="0027274C"/>
    <w:rsid w:val="00272A74"/>
    <w:rsid w:val="00276D0F"/>
    <w:rsid w:val="0028020B"/>
    <w:rsid w:val="0028030E"/>
    <w:rsid w:val="00281029"/>
    <w:rsid w:val="002821BD"/>
    <w:rsid w:val="002828D2"/>
    <w:rsid w:val="00285200"/>
    <w:rsid w:val="002853D9"/>
    <w:rsid w:val="0028747D"/>
    <w:rsid w:val="002902D5"/>
    <w:rsid w:val="00290E02"/>
    <w:rsid w:val="0029197A"/>
    <w:rsid w:val="00291B69"/>
    <w:rsid w:val="00293A5C"/>
    <w:rsid w:val="00293ADE"/>
    <w:rsid w:val="00294469"/>
    <w:rsid w:val="00294872"/>
    <w:rsid w:val="0029492D"/>
    <w:rsid w:val="00295284"/>
    <w:rsid w:val="00295C26"/>
    <w:rsid w:val="00296658"/>
    <w:rsid w:val="00296E0C"/>
    <w:rsid w:val="002970EB"/>
    <w:rsid w:val="00297596"/>
    <w:rsid w:val="002A11A5"/>
    <w:rsid w:val="002A2339"/>
    <w:rsid w:val="002A49DD"/>
    <w:rsid w:val="002A5678"/>
    <w:rsid w:val="002A5A76"/>
    <w:rsid w:val="002A6099"/>
    <w:rsid w:val="002A64A4"/>
    <w:rsid w:val="002A756E"/>
    <w:rsid w:val="002A78F4"/>
    <w:rsid w:val="002B1C67"/>
    <w:rsid w:val="002B2CB8"/>
    <w:rsid w:val="002B38BF"/>
    <w:rsid w:val="002B3C10"/>
    <w:rsid w:val="002B3D0F"/>
    <w:rsid w:val="002B43A0"/>
    <w:rsid w:val="002B4782"/>
    <w:rsid w:val="002B4A1B"/>
    <w:rsid w:val="002B51DC"/>
    <w:rsid w:val="002B6128"/>
    <w:rsid w:val="002B694C"/>
    <w:rsid w:val="002B725E"/>
    <w:rsid w:val="002B7C27"/>
    <w:rsid w:val="002C095A"/>
    <w:rsid w:val="002C0FD5"/>
    <w:rsid w:val="002C1238"/>
    <w:rsid w:val="002C164D"/>
    <w:rsid w:val="002C16A0"/>
    <w:rsid w:val="002C1AF7"/>
    <w:rsid w:val="002C40C8"/>
    <w:rsid w:val="002C6257"/>
    <w:rsid w:val="002C72B2"/>
    <w:rsid w:val="002C7A0B"/>
    <w:rsid w:val="002D09C3"/>
    <w:rsid w:val="002D1746"/>
    <w:rsid w:val="002D21DF"/>
    <w:rsid w:val="002D2C1E"/>
    <w:rsid w:val="002D36E2"/>
    <w:rsid w:val="002D3D94"/>
    <w:rsid w:val="002D3E6B"/>
    <w:rsid w:val="002D4133"/>
    <w:rsid w:val="002D4300"/>
    <w:rsid w:val="002D5032"/>
    <w:rsid w:val="002D6904"/>
    <w:rsid w:val="002D6BFC"/>
    <w:rsid w:val="002D6DEC"/>
    <w:rsid w:val="002D71FD"/>
    <w:rsid w:val="002E0658"/>
    <w:rsid w:val="002E1319"/>
    <w:rsid w:val="002E172C"/>
    <w:rsid w:val="002E17C3"/>
    <w:rsid w:val="002E1FE4"/>
    <w:rsid w:val="002E23BE"/>
    <w:rsid w:val="002E332B"/>
    <w:rsid w:val="002E5767"/>
    <w:rsid w:val="002E5898"/>
    <w:rsid w:val="002E5C0E"/>
    <w:rsid w:val="002E5ED3"/>
    <w:rsid w:val="002F046D"/>
    <w:rsid w:val="002F04EF"/>
    <w:rsid w:val="002F068E"/>
    <w:rsid w:val="002F305B"/>
    <w:rsid w:val="002F508A"/>
    <w:rsid w:val="002F5A11"/>
    <w:rsid w:val="002F7877"/>
    <w:rsid w:val="003006B3"/>
    <w:rsid w:val="0030070F"/>
    <w:rsid w:val="00300BF7"/>
    <w:rsid w:val="003013A8"/>
    <w:rsid w:val="003015D7"/>
    <w:rsid w:val="00301CDD"/>
    <w:rsid w:val="00302733"/>
    <w:rsid w:val="0030301E"/>
    <w:rsid w:val="003044B0"/>
    <w:rsid w:val="00305FFA"/>
    <w:rsid w:val="00306BBC"/>
    <w:rsid w:val="003078B7"/>
    <w:rsid w:val="00307E21"/>
    <w:rsid w:val="00312257"/>
    <w:rsid w:val="00313B65"/>
    <w:rsid w:val="00313BEA"/>
    <w:rsid w:val="00314AD8"/>
    <w:rsid w:val="00315066"/>
    <w:rsid w:val="0031557F"/>
    <w:rsid w:val="00315E41"/>
    <w:rsid w:val="0031624C"/>
    <w:rsid w:val="00317A3E"/>
    <w:rsid w:val="00320532"/>
    <w:rsid w:val="003217E0"/>
    <w:rsid w:val="00321F6C"/>
    <w:rsid w:val="0032293A"/>
    <w:rsid w:val="00322F8C"/>
    <w:rsid w:val="003242EC"/>
    <w:rsid w:val="0032539F"/>
    <w:rsid w:val="00325681"/>
    <w:rsid w:val="003263CD"/>
    <w:rsid w:val="00326662"/>
    <w:rsid w:val="00326A0B"/>
    <w:rsid w:val="00330CA1"/>
    <w:rsid w:val="00330E2D"/>
    <w:rsid w:val="0033352B"/>
    <w:rsid w:val="00334BC5"/>
    <w:rsid w:val="00334FD4"/>
    <w:rsid w:val="0033578F"/>
    <w:rsid w:val="0033785D"/>
    <w:rsid w:val="00340AE7"/>
    <w:rsid w:val="00340E25"/>
    <w:rsid w:val="0034116D"/>
    <w:rsid w:val="00341537"/>
    <w:rsid w:val="0034161D"/>
    <w:rsid w:val="00342555"/>
    <w:rsid w:val="00343D03"/>
    <w:rsid w:val="00343E07"/>
    <w:rsid w:val="003444A4"/>
    <w:rsid w:val="00345345"/>
    <w:rsid w:val="00345A57"/>
    <w:rsid w:val="00345D09"/>
    <w:rsid w:val="00345FBD"/>
    <w:rsid w:val="003467F6"/>
    <w:rsid w:val="00347CBB"/>
    <w:rsid w:val="003505CB"/>
    <w:rsid w:val="00350DDD"/>
    <w:rsid w:val="003511A4"/>
    <w:rsid w:val="003523F8"/>
    <w:rsid w:val="0035254F"/>
    <w:rsid w:val="00353BE9"/>
    <w:rsid w:val="00353C80"/>
    <w:rsid w:val="00353CBE"/>
    <w:rsid w:val="00354AAD"/>
    <w:rsid w:val="0035783E"/>
    <w:rsid w:val="003604A8"/>
    <w:rsid w:val="00360C0B"/>
    <w:rsid w:val="00360F58"/>
    <w:rsid w:val="0036108D"/>
    <w:rsid w:val="00362532"/>
    <w:rsid w:val="00362BB8"/>
    <w:rsid w:val="00365679"/>
    <w:rsid w:val="003668A1"/>
    <w:rsid w:val="00366BFC"/>
    <w:rsid w:val="0036778C"/>
    <w:rsid w:val="0037137E"/>
    <w:rsid w:val="00372218"/>
    <w:rsid w:val="0037283A"/>
    <w:rsid w:val="00374FF7"/>
    <w:rsid w:val="00380A6F"/>
    <w:rsid w:val="00380FE3"/>
    <w:rsid w:val="00381782"/>
    <w:rsid w:val="00382852"/>
    <w:rsid w:val="00384203"/>
    <w:rsid w:val="0038463B"/>
    <w:rsid w:val="00385267"/>
    <w:rsid w:val="003855DA"/>
    <w:rsid w:val="00386645"/>
    <w:rsid w:val="00391D68"/>
    <w:rsid w:val="003926B9"/>
    <w:rsid w:val="00393663"/>
    <w:rsid w:val="00393993"/>
    <w:rsid w:val="003946CE"/>
    <w:rsid w:val="00395164"/>
    <w:rsid w:val="00395842"/>
    <w:rsid w:val="00395DDE"/>
    <w:rsid w:val="003A06C0"/>
    <w:rsid w:val="003A1058"/>
    <w:rsid w:val="003A13C0"/>
    <w:rsid w:val="003A1E46"/>
    <w:rsid w:val="003A371D"/>
    <w:rsid w:val="003A4B3E"/>
    <w:rsid w:val="003A534C"/>
    <w:rsid w:val="003A6414"/>
    <w:rsid w:val="003A6C82"/>
    <w:rsid w:val="003A7973"/>
    <w:rsid w:val="003A7E63"/>
    <w:rsid w:val="003B2009"/>
    <w:rsid w:val="003B4648"/>
    <w:rsid w:val="003B4A34"/>
    <w:rsid w:val="003B58B9"/>
    <w:rsid w:val="003B5EFE"/>
    <w:rsid w:val="003B68B8"/>
    <w:rsid w:val="003B690C"/>
    <w:rsid w:val="003B6F1D"/>
    <w:rsid w:val="003B7820"/>
    <w:rsid w:val="003B7A8F"/>
    <w:rsid w:val="003B7C55"/>
    <w:rsid w:val="003B7E43"/>
    <w:rsid w:val="003C0CAF"/>
    <w:rsid w:val="003C11D0"/>
    <w:rsid w:val="003C2CDE"/>
    <w:rsid w:val="003C2CE2"/>
    <w:rsid w:val="003C3B76"/>
    <w:rsid w:val="003C3E2B"/>
    <w:rsid w:val="003C46BD"/>
    <w:rsid w:val="003C4DF9"/>
    <w:rsid w:val="003C5F15"/>
    <w:rsid w:val="003C6B8E"/>
    <w:rsid w:val="003C7B78"/>
    <w:rsid w:val="003D3C60"/>
    <w:rsid w:val="003D3EBF"/>
    <w:rsid w:val="003D4469"/>
    <w:rsid w:val="003D44E9"/>
    <w:rsid w:val="003D46A3"/>
    <w:rsid w:val="003D4790"/>
    <w:rsid w:val="003D4E2F"/>
    <w:rsid w:val="003D759B"/>
    <w:rsid w:val="003D7605"/>
    <w:rsid w:val="003E1660"/>
    <w:rsid w:val="003E27D4"/>
    <w:rsid w:val="003E2A41"/>
    <w:rsid w:val="003E3B5A"/>
    <w:rsid w:val="003E511D"/>
    <w:rsid w:val="003E5790"/>
    <w:rsid w:val="003E6B1B"/>
    <w:rsid w:val="003E6D55"/>
    <w:rsid w:val="003E6DE2"/>
    <w:rsid w:val="003E7221"/>
    <w:rsid w:val="003E7910"/>
    <w:rsid w:val="003E7A90"/>
    <w:rsid w:val="003E7E14"/>
    <w:rsid w:val="003F1E42"/>
    <w:rsid w:val="003F40C5"/>
    <w:rsid w:val="003F46BD"/>
    <w:rsid w:val="003F4B6F"/>
    <w:rsid w:val="003F7985"/>
    <w:rsid w:val="00401F23"/>
    <w:rsid w:val="00403273"/>
    <w:rsid w:val="004060AE"/>
    <w:rsid w:val="004069F3"/>
    <w:rsid w:val="00410AF9"/>
    <w:rsid w:val="00411369"/>
    <w:rsid w:val="004143C6"/>
    <w:rsid w:val="00416797"/>
    <w:rsid w:val="0042010D"/>
    <w:rsid w:val="00421A91"/>
    <w:rsid w:val="0042213B"/>
    <w:rsid w:val="00422349"/>
    <w:rsid w:val="00422864"/>
    <w:rsid w:val="00422937"/>
    <w:rsid w:val="00422A93"/>
    <w:rsid w:val="00424A5A"/>
    <w:rsid w:val="004255B3"/>
    <w:rsid w:val="004257AE"/>
    <w:rsid w:val="00426264"/>
    <w:rsid w:val="0042770E"/>
    <w:rsid w:val="00427CE4"/>
    <w:rsid w:val="00432102"/>
    <w:rsid w:val="00432DE9"/>
    <w:rsid w:val="00433A3B"/>
    <w:rsid w:val="00435294"/>
    <w:rsid w:val="0043607E"/>
    <w:rsid w:val="0043675F"/>
    <w:rsid w:val="0043781D"/>
    <w:rsid w:val="00440347"/>
    <w:rsid w:val="004405D5"/>
    <w:rsid w:val="004413D6"/>
    <w:rsid w:val="00441D9E"/>
    <w:rsid w:val="004434D7"/>
    <w:rsid w:val="00444139"/>
    <w:rsid w:val="00445BBD"/>
    <w:rsid w:val="004461B3"/>
    <w:rsid w:val="00446758"/>
    <w:rsid w:val="00447496"/>
    <w:rsid w:val="00447BDF"/>
    <w:rsid w:val="0045143A"/>
    <w:rsid w:val="00451463"/>
    <w:rsid w:val="00453535"/>
    <w:rsid w:val="004537CE"/>
    <w:rsid w:val="00454E0D"/>
    <w:rsid w:val="004568B1"/>
    <w:rsid w:val="00457E51"/>
    <w:rsid w:val="00460718"/>
    <w:rsid w:val="00464524"/>
    <w:rsid w:val="00464660"/>
    <w:rsid w:val="00464DFD"/>
    <w:rsid w:val="00467279"/>
    <w:rsid w:val="00467A0E"/>
    <w:rsid w:val="00472237"/>
    <w:rsid w:val="00472327"/>
    <w:rsid w:val="00473435"/>
    <w:rsid w:val="00474D04"/>
    <w:rsid w:val="0047605F"/>
    <w:rsid w:val="00480AC1"/>
    <w:rsid w:val="00483A08"/>
    <w:rsid w:val="004843F8"/>
    <w:rsid w:val="00485498"/>
    <w:rsid w:val="00485835"/>
    <w:rsid w:val="0048629C"/>
    <w:rsid w:val="0048673B"/>
    <w:rsid w:val="004869F1"/>
    <w:rsid w:val="004874CA"/>
    <w:rsid w:val="00487C49"/>
    <w:rsid w:val="00491CC2"/>
    <w:rsid w:val="00491DBB"/>
    <w:rsid w:val="00492DC0"/>
    <w:rsid w:val="00492DF9"/>
    <w:rsid w:val="00493A7F"/>
    <w:rsid w:val="0049433A"/>
    <w:rsid w:val="004945C5"/>
    <w:rsid w:val="0049463E"/>
    <w:rsid w:val="004A0055"/>
    <w:rsid w:val="004A00FE"/>
    <w:rsid w:val="004A0330"/>
    <w:rsid w:val="004A05C2"/>
    <w:rsid w:val="004A42FD"/>
    <w:rsid w:val="004A4EA1"/>
    <w:rsid w:val="004A50F2"/>
    <w:rsid w:val="004A6386"/>
    <w:rsid w:val="004A63C4"/>
    <w:rsid w:val="004A64EE"/>
    <w:rsid w:val="004A7660"/>
    <w:rsid w:val="004B1A16"/>
    <w:rsid w:val="004B344A"/>
    <w:rsid w:val="004B4084"/>
    <w:rsid w:val="004B4504"/>
    <w:rsid w:val="004B4F23"/>
    <w:rsid w:val="004B5346"/>
    <w:rsid w:val="004C111C"/>
    <w:rsid w:val="004C2E5E"/>
    <w:rsid w:val="004C3B1E"/>
    <w:rsid w:val="004C4D81"/>
    <w:rsid w:val="004C7937"/>
    <w:rsid w:val="004C7942"/>
    <w:rsid w:val="004D034C"/>
    <w:rsid w:val="004D27A6"/>
    <w:rsid w:val="004D4D7B"/>
    <w:rsid w:val="004D4F54"/>
    <w:rsid w:val="004D7AA5"/>
    <w:rsid w:val="004E02DA"/>
    <w:rsid w:val="004E0876"/>
    <w:rsid w:val="004E09F1"/>
    <w:rsid w:val="004E0FA3"/>
    <w:rsid w:val="004E0FC5"/>
    <w:rsid w:val="004E279D"/>
    <w:rsid w:val="004E4DD3"/>
    <w:rsid w:val="004E512C"/>
    <w:rsid w:val="004E5FED"/>
    <w:rsid w:val="004E6427"/>
    <w:rsid w:val="004E6FDA"/>
    <w:rsid w:val="004F181A"/>
    <w:rsid w:val="004F2545"/>
    <w:rsid w:val="004F4400"/>
    <w:rsid w:val="004F570B"/>
    <w:rsid w:val="004F66AE"/>
    <w:rsid w:val="004F690A"/>
    <w:rsid w:val="005003BC"/>
    <w:rsid w:val="00503158"/>
    <w:rsid w:val="00504A87"/>
    <w:rsid w:val="00504D72"/>
    <w:rsid w:val="0050551A"/>
    <w:rsid w:val="005056CA"/>
    <w:rsid w:val="005058DA"/>
    <w:rsid w:val="005072DD"/>
    <w:rsid w:val="0051112E"/>
    <w:rsid w:val="00512074"/>
    <w:rsid w:val="00512CDE"/>
    <w:rsid w:val="0051395C"/>
    <w:rsid w:val="00513FC3"/>
    <w:rsid w:val="00515D33"/>
    <w:rsid w:val="00517E2A"/>
    <w:rsid w:val="00520A9C"/>
    <w:rsid w:val="00523CD8"/>
    <w:rsid w:val="00524D3E"/>
    <w:rsid w:val="005258D2"/>
    <w:rsid w:val="0052796C"/>
    <w:rsid w:val="0053061E"/>
    <w:rsid w:val="00532278"/>
    <w:rsid w:val="005323AE"/>
    <w:rsid w:val="00532F9F"/>
    <w:rsid w:val="005337E1"/>
    <w:rsid w:val="0053414B"/>
    <w:rsid w:val="0053457F"/>
    <w:rsid w:val="005349B3"/>
    <w:rsid w:val="00535184"/>
    <w:rsid w:val="00535932"/>
    <w:rsid w:val="005359E4"/>
    <w:rsid w:val="00535BE1"/>
    <w:rsid w:val="00536B17"/>
    <w:rsid w:val="00537C1D"/>
    <w:rsid w:val="00540CA2"/>
    <w:rsid w:val="00543862"/>
    <w:rsid w:val="00543B16"/>
    <w:rsid w:val="00543BA9"/>
    <w:rsid w:val="00543F7A"/>
    <w:rsid w:val="00544C44"/>
    <w:rsid w:val="00546977"/>
    <w:rsid w:val="00547BF5"/>
    <w:rsid w:val="00550A71"/>
    <w:rsid w:val="00550C39"/>
    <w:rsid w:val="00551D85"/>
    <w:rsid w:val="00552079"/>
    <w:rsid w:val="00552C56"/>
    <w:rsid w:val="00554C4B"/>
    <w:rsid w:val="005554F3"/>
    <w:rsid w:val="00555EA9"/>
    <w:rsid w:val="00555FBF"/>
    <w:rsid w:val="005566AC"/>
    <w:rsid w:val="005568B7"/>
    <w:rsid w:val="005569BB"/>
    <w:rsid w:val="005573D4"/>
    <w:rsid w:val="00560202"/>
    <w:rsid w:val="0056069E"/>
    <w:rsid w:val="00561B3D"/>
    <w:rsid w:val="005633DB"/>
    <w:rsid w:val="00563537"/>
    <w:rsid w:val="005636E0"/>
    <w:rsid w:val="00565890"/>
    <w:rsid w:val="005660FE"/>
    <w:rsid w:val="00566DD1"/>
    <w:rsid w:val="005672B8"/>
    <w:rsid w:val="00567ADA"/>
    <w:rsid w:val="005710F1"/>
    <w:rsid w:val="005711A8"/>
    <w:rsid w:val="00572687"/>
    <w:rsid w:val="005728A7"/>
    <w:rsid w:val="00572A08"/>
    <w:rsid w:val="00572C62"/>
    <w:rsid w:val="005738A5"/>
    <w:rsid w:val="0057482E"/>
    <w:rsid w:val="005759E2"/>
    <w:rsid w:val="005806DC"/>
    <w:rsid w:val="00580EFB"/>
    <w:rsid w:val="00582E78"/>
    <w:rsid w:val="005833ED"/>
    <w:rsid w:val="00583D4C"/>
    <w:rsid w:val="005840FD"/>
    <w:rsid w:val="005855C4"/>
    <w:rsid w:val="00586320"/>
    <w:rsid w:val="00586E9C"/>
    <w:rsid w:val="0058781A"/>
    <w:rsid w:val="0059040F"/>
    <w:rsid w:val="0059286D"/>
    <w:rsid w:val="00593266"/>
    <w:rsid w:val="00593AF4"/>
    <w:rsid w:val="00596A48"/>
    <w:rsid w:val="00597A4B"/>
    <w:rsid w:val="00597BF2"/>
    <w:rsid w:val="005A0D9F"/>
    <w:rsid w:val="005A175F"/>
    <w:rsid w:val="005A3F69"/>
    <w:rsid w:val="005A62E5"/>
    <w:rsid w:val="005B135B"/>
    <w:rsid w:val="005B23B2"/>
    <w:rsid w:val="005B5952"/>
    <w:rsid w:val="005B6246"/>
    <w:rsid w:val="005B6E80"/>
    <w:rsid w:val="005C0A86"/>
    <w:rsid w:val="005C10C5"/>
    <w:rsid w:val="005C153F"/>
    <w:rsid w:val="005C1B83"/>
    <w:rsid w:val="005C36DC"/>
    <w:rsid w:val="005C3F2F"/>
    <w:rsid w:val="005C4018"/>
    <w:rsid w:val="005C40E5"/>
    <w:rsid w:val="005C4E61"/>
    <w:rsid w:val="005C5C55"/>
    <w:rsid w:val="005C5F79"/>
    <w:rsid w:val="005C6234"/>
    <w:rsid w:val="005C7366"/>
    <w:rsid w:val="005D031C"/>
    <w:rsid w:val="005D0D7F"/>
    <w:rsid w:val="005D5F50"/>
    <w:rsid w:val="005D67C3"/>
    <w:rsid w:val="005D6F06"/>
    <w:rsid w:val="005E02DE"/>
    <w:rsid w:val="005E0684"/>
    <w:rsid w:val="005E0D45"/>
    <w:rsid w:val="005E0FD8"/>
    <w:rsid w:val="005E3E95"/>
    <w:rsid w:val="005E4652"/>
    <w:rsid w:val="005E6F74"/>
    <w:rsid w:val="005E760D"/>
    <w:rsid w:val="005E7E0A"/>
    <w:rsid w:val="005F038A"/>
    <w:rsid w:val="005F0E32"/>
    <w:rsid w:val="005F1337"/>
    <w:rsid w:val="005F211B"/>
    <w:rsid w:val="005F2B84"/>
    <w:rsid w:val="005F32FF"/>
    <w:rsid w:val="005F343C"/>
    <w:rsid w:val="005F40BF"/>
    <w:rsid w:val="005F4D17"/>
    <w:rsid w:val="005F4ECD"/>
    <w:rsid w:val="005F5C13"/>
    <w:rsid w:val="005F6741"/>
    <w:rsid w:val="005F7EEF"/>
    <w:rsid w:val="0060026D"/>
    <w:rsid w:val="00600C02"/>
    <w:rsid w:val="00601F3E"/>
    <w:rsid w:val="006035CD"/>
    <w:rsid w:val="0060410B"/>
    <w:rsid w:val="0060566B"/>
    <w:rsid w:val="0060652A"/>
    <w:rsid w:val="00606F95"/>
    <w:rsid w:val="00607095"/>
    <w:rsid w:val="00607C81"/>
    <w:rsid w:val="00615019"/>
    <w:rsid w:val="00615278"/>
    <w:rsid w:val="00615635"/>
    <w:rsid w:val="00615988"/>
    <w:rsid w:val="00616E37"/>
    <w:rsid w:val="00616FE5"/>
    <w:rsid w:val="006177B5"/>
    <w:rsid w:val="006179D7"/>
    <w:rsid w:val="00622554"/>
    <w:rsid w:val="0062435B"/>
    <w:rsid w:val="00626562"/>
    <w:rsid w:val="00626B49"/>
    <w:rsid w:val="00626E9F"/>
    <w:rsid w:val="00627733"/>
    <w:rsid w:val="00627CB1"/>
    <w:rsid w:val="006320E5"/>
    <w:rsid w:val="00632DB3"/>
    <w:rsid w:val="00634AC1"/>
    <w:rsid w:val="0063653E"/>
    <w:rsid w:val="00637CEA"/>
    <w:rsid w:val="00640C99"/>
    <w:rsid w:val="00641CA7"/>
    <w:rsid w:val="00642739"/>
    <w:rsid w:val="00642872"/>
    <w:rsid w:val="006429EF"/>
    <w:rsid w:val="00642D46"/>
    <w:rsid w:val="00642F65"/>
    <w:rsid w:val="006440BD"/>
    <w:rsid w:val="006449A6"/>
    <w:rsid w:val="0064595E"/>
    <w:rsid w:val="00646CE5"/>
    <w:rsid w:val="0064788E"/>
    <w:rsid w:val="0065073C"/>
    <w:rsid w:val="006525F6"/>
    <w:rsid w:val="00652AF2"/>
    <w:rsid w:val="00653CB9"/>
    <w:rsid w:val="00654773"/>
    <w:rsid w:val="006556B1"/>
    <w:rsid w:val="00656B07"/>
    <w:rsid w:val="00657169"/>
    <w:rsid w:val="00657678"/>
    <w:rsid w:val="00657DB1"/>
    <w:rsid w:val="0066077E"/>
    <w:rsid w:val="00661B6C"/>
    <w:rsid w:val="006635F8"/>
    <w:rsid w:val="0066392B"/>
    <w:rsid w:val="00663B8D"/>
    <w:rsid w:val="006652E0"/>
    <w:rsid w:val="00665962"/>
    <w:rsid w:val="00666977"/>
    <w:rsid w:val="00666B6D"/>
    <w:rsid w:val="00667219"/>
    <w:rsid w:val="006674EC"/>
    <w:rsid w:val="00670010"/>
    <w:rsid w:val="00670769"/>
    <w:rsid w:val="00671D5A"/>
    <w:rsid w:val="006735E1"/>
    <w:rsid w:val="006747BB"/>
    <w:rsid w:val="006749A6"/>
    <w:rsid w:val="0067698A"/>
    <w:rsid w:val="00680E2E"/>
    <w:rsid w:val="00681646"/>
    <w:rsid w:val="006816E2"/>
    <w:rsid w:val="00681E4A"/>
    <w:rsid w:val="00682F80"/>
    <w:rsid w:val="006834D9"/>
    <w:rsid w:val="006845C1"/>
    <w:rsid w:val="006857E1"/>
    <w:rsid w:val="00687848"/>
    <w:rsid w:val="00687BB2"/>
    <w:rsid w:val="00687E47"/>
    <w:rsid w:val="00687FAB"/>
    <w:rsid w:val="00692677"/>
    <w:rsid w:val="00693F4C"/>
    <w:rsid w:val="00694383"/>
    <w:rsid w:val="00695589"/>
    <w:rsid w:val="006955ED"/>
    <w:rsid w:val="0069562A"/>
    <w:rsid w:val="0069564F"/>
    <w:rsid w:val="006956BA"/>
    <w:rsid w:val="00697C13"/>
    <w:rsid w:val="006A11E1"/>
    <w:rsid w:val="006A16A9"/>
    <w:rsid w:val="006A3513"/>
    <w:rsid w:val="006A3F0E"/>
    <w:rsid w:val="006A45D2"/>
    <w:rsid w:val="006A4AF4"/>
    <w:rsid w:val="006A65AF"/>
    <w:rsid w:val="006A69A2"/>
    <w:rsid w:val="006B10B7"/>
    <w:rsid w:val="006B1BD3"/>
    <w:rsid w:val="006B2056"/>
    <w:rsid w:val="006B2331"/>
    <w:rsid w:val="006B363D"/>
    <w:rsid w:val="006B3959"/>
    <w:rsid w:val="006B4071"/>
    <w:rsid w:val="006B42D2"/>
    <w:rsid w:val="006B43FE"/>
    <w:rsid w:val="006B7151"/>
    <w:rsid w:val="006B75C7"/>
    <w:rsid w:val="006B7B47"/>
    <w:rsid w:val="006C0071"/>
    <w:rsid w:val="006C03AA"/>
    <w:rsid w:val="006C0949"/>
    <w:rsid w:val="006C295E"/>
    <w:rsid w:val="006C2AF7"/>
    <w:rsid w:val="006C39BA"/>
    <w:rsid w:val="006C41AB"/>
    <w:rsid w:val="006C4392"/>
    <w:rsid w:val="006C49E0"/>
    <w:rsid w:val="006C4D91"/>
    <w:rsid w:val="006C4DC8"/>
    <w:rsid w:val="006C7FCA"/>
    <w:rsid w:val="006D128A"/>
    <w:rsid w:val="006D2E71"/>
    <w:rsid w:val="006D36D2"/>
    <w:rsid w:val="006D4165"/>
    <w:rsid w:val="006D4E69"/>
    <w:rsid w:val="006D68B4"/>
    <w:rsid w:val="006D7220"/>
    <w:rsid w:val="006E0F5F"/>
    <w:rsid w:val="006E2576"/>
    <w:rsid w:val="006E3F9F"/>
    <w:rsid w:val="006E4A12"/>
    <w:rsid w:val="006E5F4F"/>
    <w:rsid w:val="006E61AA"/>
    <w:rsid w:val="006E654C"/>
    <w:rsid w:val="006E67A7"/>
    <w:rsid w:val="006E6D3B"/>
    <w:rsid w:val="006E6DB4"/>
    <w:rsid w:val="006E7A9D"/>
    <w:rsid w:val="006E7D1D"/>
    <w:rsid w:val="006E7EEC"/>
    <w:rsid w:val="006F4C8E"/>
    <w:rsid w:val="006F6E1B"/>
    <w:rsid w:val="006F7FDA"/>
    <w:rsid w:val="00700B05"/>
    <w:rsid w:val="00701D05"/>
    <w:rsid w:val="00701E90"/>
    <w:rsid w:val="00702490"/>
    <w:rsid w:val="00704C9C"/>
    <w:rsid w:val="00706172"/>
    <w:rsid w:val="00706636"/>
    <w:rsid w:val="00710957"/>
    <w:rsid w:val="00711BB5"/>
    <w:rsid w:val="007135DD"/>
    <w:rsid w:val="00714DB2"/>
    <w:rsid w:val="00716156"/>
    <w:rsid w:val="00716C31"/>
    <w:rsid w:val="00717802"/>
    <w:rsid w:val="00721865"/>
    <w:rsid w:val="00721A13"/>
    <w:rsid w:val="00721C3B"/>
    <w:rsid w:val="00721F3D"/>
    <w:rsid w:val="00723711"/>
    <w:rsid w:val="00724BA1"/>
    <w:rsid w:val="00726A17"/>
    <w:rsid w:val="007277D5"/>
    <w:rsid w:val="0072789D"/>
    <w:rsid w:val="00727AC5"/>
    <w:rsid w:val="0073184C"/>
    <w:rsid w:val="00732D64"/>
    <w:rsid w:val="00733A10"/>
    <w:rsid w:val="00734E37"/>
    <w:rsid w:val="00735D2A"/>
    <w:rsid w:val="00736298"/>
    <w:rsid w:val="00736CD3"/>
    <w:rsid w:val="00737869"/>
    <w:rsid w:val="00740C6F"/>
    <w:rsid w:val="00740DCE"/>
    <w:rsid w:val="00741875"/>
    <w:rsid w:val="00741AA0"/>
    <w:rsid w:val="007429BE"/>
    <w:rsid w:val="00744DC8"/>
    <w:rsid w:val="0074682E"/>
    <w:rsid w:val="00746D99"/>
    <w:rsid w:val="00747D18"/>
    <w:rsid w:val="00750034"/>
    <w:rsid w:val="00752815"/>
    <w:rsid w:val="00753E73"/>
    <w:rsid w:val="00754C9B"/>
    <w:rsid w:val="00755641"/>
    <w:rsid w:val="00756BB0"/>
    <w:rsid w:val="00757FE0"/>
    <w:rsid w:val="00760280"/>
    <w:rsid w:val="007613BB"/>
    <w:rsid w:val="007618A3"/>
    <w:rsid w:val="00762153"/>
    <w:rsid w:val="00763748"/>
    <w:rsid w:val="00764376"/>
    <w:rsid w:val="00766739"/>
    <w:rsid w:val="00767536"/>
    <w:rsid w:val="007702F7"/>
    <w:rsid w:val="00770329"/>
    <w:rsid w:val="00771C7E"/>
    <w:rsid w:val="00775B72"/>
    <w:rsid w:val="00776CF0"/>
    <w:rsid w:val="00777155"/>
    <w:rsid w:val="00777A3A"/>
    <w:rsid w:val="00777CBB"/>
    <w:rsid w:val="00780CE7"/>
    <w:rsid w:val="00781217"/>
    <w:rsid w:val="00781EC8"/>
    <w:rsid w:val="00782715"/>
    <w:rsid w:val="00785F85"/>
    <w:rsid w:val="00787B37"/>
    <w:rsid w:val="00791F32"/>
    <w:rsid w:val="0079570C"/>
    <w:rsid w:val="007A15B9"/>
    <w:rsid w:val="007A1FEF"/>
    <w:rsid w:val="007A2A62"/>
    <w:rsid w:val="007A30FE"/>
    <w:rsid w:val="007A3225"/>
    <w:rsid w:val="007A5370"/>
    <w:rsid w:val="007A5D15"/>
    <w:rsid w:val="007A78BF"/>
    <w:rsid w:val="007B01B3"/>
    <w:rsid w:val="007B2809"/>
    <w:rsid w:val="007B3102"/>
    <w:rsid w:val="007B3920"/>
    <w:rsid w:val="007B444A"/>
    <w:rsid w:val="007B5BE2"/>
    <w:rsid w:val="007B63BE"/>
    <w:rsid w:val="007B643B"/>
    <w:rsid w:val="007B6F79"/>
    <w:rsid w:val="007B747C"/>
    <w:rsid w:val="007B7BBA"/>
    <w:rsid w:val="007C1FD9"/>
    <w:rsid w:val="007C29A0"/>
    <w:rsid w:val="007C29EA"/>
    <w:rsid w:val="007C3D97"/>
    <w:rsid w:val="007C40EA"/>
    <w:rsid w:val="007C4CE0"/>
    <w:rsid w:val="007C66E5"/>
    <w:rsid w:val="007C6AD9"/>
    <w:rsid w:val="007C7030"/>
    <w:rsid w:val="007C773D"/>
    <w:rsid w:val="007C7EE9"/>
    <w:rsid w:val="007D035D"/>
    <w:rsid w:val="007D1D65"/>
    <w:rsid w:val="007D304F"/>
    <w:rsid w:val="007D4846"/>
    <w:rsid w:val="007D5B8F"/>
    <w:rsid w:val="007D6485"/>
    <w:rsid w:val="007E2AA5"/>
    <w:rsid w:val="007E300A"/>
    <w:rsid w:val="007E479E"/>
    <w:rsid w:val="007E492C"/>
    <w:rsid w:val="007E4F40"/>
    <w:rsid w:val="007E6A23"/>
    <w:rsid w:val="007E6BEF"/>
    <w:rsid w:val="007E6FEB"/>
    <w:rsid w:val="007F2C67"/>
    <w:rsid w:val="007F368C"/>
    <w:rsid w:val="007F519E"/>
    <w:rsid w:val="007F7A88"/>
    <w:rsid w:val="00800C40"/>
    <w:rsid w:val="008011BF"/>
    <w:rsid w:val="00801202"/>
    <w:rsid w:val="008016E8"/>
    <w:rsid w:val="00801EC9"/>
    <w:rsid w:val="00802582"/>
    <w:rsid w:val="00804352"/>
    <w:rsid w:val="00806866"/>
    <w:rsid w:val="008107C2"/>
    <w:rsid w:val="00810B01"/>
    <w:rsid w:val="00810CF4"/>
    <w:rsid w:val="00811719"/>
    <w:rsid w:val="008125D5"/>
    <w:rsid w:val="008126C5"/>
    <w:rsid w:val="00816021"/>
    <w:rsid w:val="00816291"/>
    <w:rsid w:val="008164D5"/>
    <w:rsid w:val="0081779A"/>
    <w:rsid w:val="008178E1"/>
    <w:rsid w:val="00821E3F"/>
    <w:rsid w:val="00823161"/>
    <w:rsid w:val="008306FB"/>
    <w:rsid w:val="008311AD"/>
    <w:rsid w:val="00831214"/>
    <w:rsid w:val="0083150A"/>
    <w:rsid w:val="00832404"/>
    <w:rsid w:val="00833709"/>
    <w:rsid w:val="00833A39"/>
    <w:rsid w:val="00833D52"/>
    <w:rsid w:val="00834401"/>
    <w:rsid w:val="00836B0D"/>
    <w:rsid w:val="00837924"/>
    <w:rsid w:val="008400A7"/>
    <w:rsid w:val="0084046F"/>
    <w:rsid w:val="00840707"/>
    <w:rsid w:val="00841ADF"/>
    <w:rsid w:val="00842054"/>
    <w:rsid w:val="008420D7"/>
    <w:rsid w:val="00842254"/>
    <w:rsid w:val="00842678"/>
    <w:rsid w:val="0084315E"/>
    <w:rsid w:val="008467B4"/>
    <w:rsid w:val="00847187"/>
    <w:rsid w:val="00850071"/>
    <w:rsid w:val="00850619"/>
    <w:rsid w:val="00851222"/>
    <w:rsid w:val="008526FF"/>
    <w:rsid w:val="00854FD9"/>
    <w:rsid w:val="0085665D"/>
    <w:rsid w:val="008578E0"/>
    <w:rsid w:val="00861266"/>
    <w:rsid w:val="008612EC"/>
    <w:rsid w:val="008619C7"/>
    <w:rsid w:val="00862E26"/>
    <w:rsid w:val="008633DE"/>
    <w:rsid w:val="00866833"/>
    <w:rsid w:val="00867236"/>
    <w:rsid w:val="0087019A"/>
    <w:rsid w:val="00870EAA"/>
    <w:rsid w:val="00871507"/>
    <w:rsid w:val="008737DD"/>
    <w:rsid w:val="00873DA3"/>
    <w:rsid w:val="00874135"/>
    <w:rsid w:val="008744BB"/>
    <w:rsid w:val="008746AF"/>
    <w:rsid w:val="008764F9"/>
    <w:rsid w:val="008771B4"/>
    <w:rsid w:val="00880395"/>
    <w:rsid w:val="00880CBE"/>
    <w:rsid w:val="00880D61"/>
    <w:rsid w:val="00880E0E"/>
    <w:rsid w:val="00882765"/>
    <w:rsid w:val="00882D49"/>
    <w:rsid w:val="00884438"/>
    <w:rsid w:val="008860A1"/>
    <w:rsid w:val="008870B7"/>
    <w:rsid w:val="00887480"/>
    <w:rsid w:val="00890C09"/>
    <w:rsid w:val="00891516"/>
    <w:rsid w:val="00893D88"/>
    <w:rsid w:val="00894E8D"/>
    <w:rsid w:val="00895A19"/>
    <w:rsid w:val="008A1CAF"/>
    <w:rsid w:val="008A1CF1"/>
    <w:rsid w:val="008A21B2"/>
    <w:rsid w:val="008A3858"/>
    <w:rsid w:val="008A3BAF"/>
    <w:rsid w:val="008A620B"/>
    <w:rsid w:val="008A7BED"/>
    <w:rsid w:val="008A7D91"/>
    <w:rsid w:val="008B159B"/>
    <w:rsid w:val="008B4C0F"/>
    <w:rsid w:val="008B525A"/>
    <w:rsid w:val="008B72A1"/>
    <w:rsid w:val="008C0256"/>
    <w:rsid w:val="008C3856"/>
    <w:rsid w:val="008C3A11"/>
    <w:rsid w:val="008C476B"/>
    <w:rsid w:val="008C4DD3"/>
    <w:rsid w:val="008C7664"/>
    <w:rsid w:val="008C797E"/>
    <w:rsid w:val="008D043A"/>
    <w:rsid w:val="008D0DC9"/>
    <w:rsid w:val="008D1306"/>
    <w:rsid w:val="008D3AFC"/>
    <w:rsid w:val="008D4E3C"/>
    <w:rsid w:val="008D73BD"/>
    <w:rsid w:val="008E0812"/>
    <w:rsid w:val="008E12EB"/>
    <w:rsid w:val="008E1D70"/>
    <w:rsid w:val="008E2041"/>
    <w:rsid w:val="008E2347"/>
    <w:rsid w:val="008E27CC"/>
    <w:rsid w:val="008E405F"/>
    <w:rsid w:val="008E4703"/>
    <w:rsid w:val="008E4B48"/>
    <w:rsid w:val="008E742E"/>
    <w:rsid w:val="008F07F2"/>
    <w:rsid w:val="008F1BF5"/>
    <w:rsid w:val="008F37FC"/>
    <w:rsid w:val="008F3B19"/>
    <w:rsid w:val="008F3F2B"/>
    <w:rsid w:val="008F4E42"/>
    <w:rsid w:val="008F6347"/>
    <w:rsid w:val="008F65AA"/>
    <w:rsid w:val="008F7001"/>
    <w:rsid w:val="008F7A52"/>
    <w:rsid w:val="009007A5"/>
    <w:rsid w:val="00900CA0"/>
    <w:rsid w:val="00902385"/>
    <w:rsid w:val="00902449"/>
    <w:rsid w:val="00904A39"/>
    <w:rsid w:val="00905522"/>
    <w:rsid w:val="0090593F"/>
    <w:rsid w:val="00905C55"/>
    <w:rsid w:val="0090763D"/>
    <w:rsid w:val="009121C6"/>
    <w:rsid w:val="0091223B"/>
    <w:rsid w:val="009122F0"/>
    <w:rsid w:val="00912704"/>
    <w:rsid w:val="00912B50"/>
    <w:rsid w:val="00912EC2"/>
    <w:rsid w:val="009136A7"/>
    <w:rsid w:val="009148C6"/>
    <w:rsid w:val="009158B2"/>
    <w:rsid w:val="00916BEC"/>
    <w:rsid w:val="00916EC2"/>
    <w:rsid w:val="0091754D"/>
    <w:rsid w:val="00917ADD"/>
    <w:rsid w:val="0092003D"/>
    <w:rsid w:val="00920313"/>
    <w:rsid w:val="0092106E"/>
    <w:rsid w:val="0092240D"/>
    <w:rsid w:val="009227E6"/>
    <w:rsid w:val="0092344A"/>
    <w:rsid w:val="00923525"/>
    <w:rsid w:val="00923770"/>
    <w:rsid w:val="00923880"/>
    <w:rsid w:val="00923BF4"/>
    <w:rsid w:val="009252DB"/>
    <w:rsid w:val="0092614B"/>
    <w:rsid w:val="009262C7"/>
    <w:rsid w:val="00926B51"/>
    <w:rsid w:val="00927ECC"/>
    <w:rsid w:val="00931DC5"/>
    <w:rsid w:val="00932A10"/>
    <w:rsid w:val="009367CF"/>
    <w:rsid w:val="009377C8"/>
    <w:rsid w:val="0094039A"/>
    <w:rsid w:val="00940B62"/>
    <w:rsid w:val="00940EBE"/>
    <w:rsid w:val="009455D1"/>
    <w:rsid w:val="0094658E"/>
    <w:rsid w:val="00947151"/>
    <w:rsid w:val="00952E20"/>
    <w:rsid w:val="00955091"/>
    <w:rsid w:val="00956463"/>
    <w:rsid w:val="00956756"/>
    <w:rsid w:val="009576AF"/>
    <w:rsid w:val="00960AEA"/>
    <w:rsid w:val="00961A73"/>
    <w:rsid w:val="00962CED"/>
    <w:rsid w:val="00967A16"/>
    <w:rsid w:val="009700E6"/>
    <w:rsid w:val="009722B9"/>
    <w:rsid w:val="009732C4"/>
    <w:rsid w:val="009750BB"/>
    <w:rsid w:val="00975113"/>
    <w:rsid w:val="0097580A"/>
    <w:rsid w:val="00975CB7"/>
    <w:rsid w:val="009777D4"/>
    <w:rsid w:val="00980F29"/>
    <w:rsid w:val="00980FAF"/>
    <w:rsid w:val="009823C3"/>
    <w:rsid w:val="009829FA"/>
    <w:rsid w:val="00984DD1"/>
    <w:rsid w:val="0098589E"/>
    <w:rsid w:val="00985F10"/>
    <w:rsid w:val="00986570"/>
    <w:rsid w:val="00986BC0"/>
    <w:rsid w:val="0098729F"/>
    <w:rsid w:val="00987902"/>
    <w:rsid w:val="00987C11"/>
    <w:rsid w:val="00993318"/>
    <w:rsid w:val="0099357B"/>
    <w:rsid w:val="00993D31"/>
    <w:rsid w:val="00994516"/>
    <w:rsid w:val="0099482F"/>
    <w:rsid w:val="009959F8"/>
    <w:rsid w:val="0099729F"/>
    <w:rsid w:val="009A0D63"/>
    <w:rsid w:val="009A0FAC"/>
    <w:rsid w:val="009A12F6"/>
    <w:rsid w:val="009A179D"/>
    <w:rsid w:val="009A187B"/>
    <w:rsid w:val="009A585C"/>
    <w:rsid w:val="009A650B"/>
    <w:rsid w:val="009A66D7"/>
    <w:rsid w:val="009A6920"/>
    <w:rsid w:val="009A6BF8"/>
    <w:rsid w:val="009A6DE3"/>
    <w:rsid w:val="009A7C38"/>
    <w:rsid w:val="009B03D3"/>
    <w:rsid w:val="009B0CC5"/>
    <w:rsid w:val="009B2530"/>
    <w:rsid w:val="009B2D58"/>
    <w:rsid w:val="009B32F1"/>
    <w:rsid w:val="009B3FFA"/>
    <w:rsid w:val="009B4BC2"/>
    <w:rsid w:val="009B4CB8"/>
    <w:rsid w:val="009B513F"/>
    <w:rsid w:val="009B54EC"/>
    <w:rsid w:val="009B6640"/>
    <w:rsid w:val="009B6BAC"/>
    <w:rsid w:val="009B6C68"/>
    <w:rsid w:val="009B7561"/>
    <w:rsid w:val="009C03F5"/>
    <w:rsid w:val="009C2965"/>
    <w:rsid w:val="009C3FBA"/>
    <w:rsid w:val="009C708D"/>
    <w:rsid w:val="009C752E"/>
    <w:rsid w:val="009C7CB4"/>
    <w:rsid w:val="009D0FD9"/>
    <w:rsid w:val="009D1BD5"/>
    <w:rsid w:val="009D3811"/>
    <w:rsid w:val="009D4040"/>
    <w:rsid w:val="009D51D1"/>
    <w:rsid w:val="009D5E32"/>
    <w:rsid w:val="009D7F40"/>
    <w:rsid w:val="009E281A"/>
    <w:rsid w:val="009E337A"/>
    <w:rsid w:val="009E6CD6"/>
    <w:rsid w:val="009E7999"/>
    <w:rsid w:val="009F0358"/>
    <w:rsid w:val="009F0988"/>
    <w:rsid w:val="009F0F1D"/>
    <w:rsid w:val="009F285F"/>
    <w:rsid w:val="009F3121"/>
    <w:rsid w:val="009F3C0C"/>
    <w:rsid w:val="009F4051"/>
    <w:rsid w:val="009F41E8"/>
    <w:rsid w:val="009F6A9F"/>
    <w:rsid w:val="009F7CBF"/>
    <w:rsid w:val="00A0093D"/>
    <w:rsid w:val="00A010F4"/>
    <w:rsid w:val="00A026A4"/>
    <w:rsid w:val="00A03987"/>
    <w:rsid w:val="00A05185"/>
    <w:rsid w:val="00A06078"/>
    <w:rsid w:val="00A118DA"/>
    <w:rsid w:val="00A12CAF"/>
    <w:rsid w:val="00A12D97"/>
    <w:rsid w:val="00A131E5"/>
    <w:rsid w:val="00A1482C"/>
    <w:rsid w:val="00A15706"/>
    <w:rsid w:val="00A20979"/>
    <w:rsid w:val="00A20B90"/>
    <w:rsid w:val="00A21DEF"/>
    <w:rsid w:val="00A24D37"/>
    <w:rsid w:val="00A2515D"/>
    <w:rsid w:val="00A26619"/>
    <w:rsid w:val="00A302A6"/>
    <w:rsid w:val="00A30FCE"/>
    <w:rsid w:val="00A32388"/>
    <w:rsid w:val="00A33FAD"/>
    <w:rsid w:val="00A3578E"/>
    <w:rsid w:val="00A3662A"/>
    <w:rsid w:val="00A37406"/>
    <w:rsid w:val="00A37583"/>
    <w:rsid w:val="00A37D30"/>
    <w:rsid w:val="00A40DA0"/>
    <w:rsid w:val="00A425AE"/>
    <w:rsid w:val="00A426AF"/>
    <w:rsid w:val="00A446BA"/>
    <w:rsid w:val="00A449A7"/>
    <w:rsid w:val="00A46411"/>
    <w:rsid w:val="00A46AAD"/>
    <w:rsid w:val="00A470C7"/>
    <w:rsid w:val="00A474BE"/>
    <w:rsid w:val="00A47A98"/>
    <w:rsid w:val="00A526BF"/>
    <w:rsid w:val="00A5382B"/>
    <w:rsid w:val="00A5391A"/>
    <w:rsid w:val="00A54AB2"/>
    <w:rsid w:val="00A5506F"/>
    <w:rsid w:val="00A55443"/>
    <w:rsid w:val="00A556FD"/>
    <w:rsid w:val="00A55CFC"/>
    <w:rsid w:val="00A56CFC"/>
    <w:rsid w:val="00A6068B"/>
    <w:rsid w:val="00A60E7A"/>
    <w:rsid w:val="00A62F72"/>
    <w:rsid w:val="00A6335D"/>
    <w:rsid w:val="00A63BFF"/>
    <w:rsid w:val="00A64B25"/>
    <w:rsid w:val="00A67FCB"/>
    <w:rsid w:val="00A710F0"/>
    <w:rsid w:val="00A71950"/>
    <w:rsid w:val="00A71E59"/>
    <w:rsid w:val="00A71F18"/>
    <w:rsid w:val="00A73407"/>
    <w:rsid w:val="00A73B89"/>
    <w:rsid w:val="00A74AF2"/>
    <w:rsid w:val="00A75173"/>
    <w:rsid w:val="00A75843"/>
    <w:rsid w:val="00A7654F"/>
    <w:rsid w:val="00A77262"/>
    <w:rsid w:val="00A774CE"/>
    <w:rsid w:val="00A778CC"/>
    <w:rsid w:val="00A8062C"/>
    <w:rsid w:val="00A80789"/>
    <w:rsid w:val="00A82062"/>
    <w:rsid w:val="00A821BD"/>
    <w:rsid w:val="00A82544"/>
    <w:rsid w:val="00A82625"/>
    <w:rsid w:val="00A84640"/>
    <w:rsid w:val="00A8489D"/>
    <w:rsid w:val="00A854E0"/>
    <w:rsid w:val="00A859CF"/>
    <w:rsid w:val="00A85BD0"/>
    <w:rsid w:val="00A85CB9"/>
    <w:rsid w:val="00A86A2B"/>
    <w:rsid w:val="00A87EF0"/>
    <w:rsid w:val="00A91487"/>
    <w:rsid w:val="00A9149A"/>
    <w:rsid w:val="00A942F1"/>
    <w:rsid w:val="00A94408"/>
    <w:rsid w:val="00A94800"/>
    <w:rsid w:val="00A95AD4"/>
    <w:rsid w:val="00A96213"/>
    <w:rsid w:val="00AA1D16"/>
    <w:rsid w:val="00AA53E9"/>
    <w:rsid w:val="00AA66B6"/>
    <w:rsid w:val="00AA69D1"/>
    <w:rsid w:val="00AA7B54"/>
    <w:rsid w:val="00AB040A"/>
    <w:rsid w:val="00AB042F"/>
    <w:rsid w:val="00AB222C"/>
    <w:rsid w:val="00AB241E"/>
    <w:rsid w:val="00AB43B7"/>
    <w:rsid w:val="00AB560E"/>
    <w:rsid w:val="00AC10D3"/>
    <w:rsid w:val="00AC3185"/>
    <w:rsid w:val="00AC5F76"/>
    <w:rsid w:val="00AD1202"/>
    <w:rsid w:val="00AD3EBA"/>
    <w:rsid w:val="00AD3EE2"/>
    <w:rsid w:val="00AD54DA"/>
    <w:rsid w:val="00AD7D74"/>
    <w:rsid w:val="00AE00B3"/>
    <w:rsid w:val="00AE0776"/>
    <w:rsid w:val="00AE2090"/>
    <w:rsid w:val="00AE42D3"/>
    <w:rsid w:val="00AE5F2C"/>
    <w:rsid w:val="00AE6126"/>
    <w:rsid w:val="00AE679D"/>
    <w:rsid w:val="00AF0E7B"/>
    <w:rsid w:val="00AF14FA"/>
    <w:rsid w:val="00AF27F1"/>
    <w:rsid w:val="00AF3308"/>
    <w:rsid w:val="00AF33B9"/>
    <w:rsid w:val="00AF349A"/>
    <w:rsid w:val="00AF3511"/>
    <w:rsid w:val="00AF3C85"/>
    <w:rsid w:val="00AF3D57"/>
    <w:rsid w:val="00AF45C7"/>
    <w:rsid w:val="00AF4C79"/>
    <w:rsid w:val="00AF6E3E"/>
    <w:rsid w:val="00AF721D"/>
    <w:rsid w:val="00AF73A1"/>
    <w:rsid w:val="00B027D4"/>
    <w:rsid w:val="00B05178"/>
    <w:rsid w:val="00B05DA4"/>
    <w:rsid w:val="00B0697E"/>
    <w:rsid w:val="00B06DE3"/>
    <w:rsid w:val="00B07D4E"/>
    <w:rsid w:val="00B07F84"/>
    <w:rsid w:val="00B11DE4"/>
    <w:rsid w:val="00B16739"/>
    <w:rsid w:val="00B1723B"/>
    <w:rsid w:val="00B22D26"/>
    <w:rsid w:val="00B23A45"/>
    <w:rsid w:val="00B23FD7"/>
    <w:rsid w:val="00B252C7"/>
    <w:rsid w:val="00B25833"/>
    <w:rsid w:val="00B26543"/>
    <w:rsid w:val="00B27430"/>
    <w:rsid w:val="00B31479"/>
    <w:rsid w:val="00B32C3D"/>
    <w:rsid w:val="00B356E7"/>
    <w:rsid w:val="00B36254"/>
    <w:rsid w:val="00B4042F"/>
    <w:rsid w:val="00B40A58"/>
    <w:rsid w:val="00B4190D"/>
    <w:rsid w:val="00B41E08"/>
    <w:rsid w:val="00B43A9B"/>
    <w:rsid w:val="00B43F6D"/>
    <w:rsid w:val="00B44258"/>
    <w:rsid w:val="00B442B0"/>
    <w:rsid w:val="00B46657"/>
    <w:rsid w:val="00B46FF4"/>
    <w:rsid w:val="00B47C4D"/>
    <w:rsid w:val="00B47F48"/>
    <w:rsid w:val="00B50188"/>
    <w:rsid w:val="00B50750"/>
    <w:rsid w:val="00B50863"/>
    <w:rsid w:val="00B50D8F"/>
    <w:rsid w:val="00B50D90"/>
    <w:rsid w:val="00B5177D"/>
    <w:rsid w:val="00B528CB"/>
    <w:rsid w:val="00B53801"/>
    <w:rsid w:val="00B54076"/>
    <w:rsid w:val="00B555C0"/>
    <w:rsid w:val="00B565BC"/>
    <w:rsid w:val="00B56C88"/>
    <w:rsid w:val="00B579AF"/>
    <w:rsid w:val="00B57C68"/>
    <w:rsid w:val="00B62325"/>
    <w:rsid w:val="00B648EE"/>
    <w:rsid w:val="00B65406"/>
    <w:rsid w:val="00B65559"/>
    <w:rsid w:val="00B666E3"/>
    <w:rsid w:val="00B700FE"/>
    <w:rsid w:val="00B702A3"/>
    <w:rsid w:val="00B718C9"/>
    <w:rsid w:val="00B730F3"/>
    <w:rsid w:val="00B7333B"/>
    <w:rsid w:val="00B73510"/>
    <w:rsid w:val="00B7352C"/>
    <w:rsid w:val="00B73D86"/>
    <w:rsid w:val="00B74DBC"/>
    <w:rsid w:val="00B75288"/>
    <w:rsid w:val="00B7583B"/>
    <w:rsid w:val="00B76C32"/>
    <w:rsid w:val="00B77446"/>
    <w:rsid w:val="00B77B5C"/>
    <w:rsid w:val="00B80384"/>
    <w:rsid w:val="00B80AE3"/>
    <w:rsid w:val="00B80D01"/>
    <w:rsid w:val="00B81BC6"/>
    <w:rsid w:val="00B82753"/>
    <w:rsid w:val="00B82A43"/>
    <w:rsid w:val="00B834A8"/>
    <w:rsid w:val="00B83E56"/>
    <w:rsid w:val="00B86E0C"/>
    <w:rsid w:val="00B86F1C"/>
    <w:rsid w:val="00B87FAE"/>
    <w:rsid w:val="00B90724"/>
    <w:rsid w:val="00B933F4"/>
    <w:rsid w:val="00B97098"/>
    <w:rsid w:val="00B974F2"/>
    <w:rsid w:val="00B97C4C"/>
    <w:rsid w:val="00BA1697"/>
    <w:rsid w:val="00BA2BAC"/>
    <w:rsid w:val="00BA4005"/>
    <w:rsid w:val="00BA4660"/>
    <w:rsid w:val="00BA52A8"/>
    <w:rsid w:val="00BA5F75"/>
    <w:rsid w:val="00BB03F5"/>
    <w:rsid w:val="00BB4244"/>
    <w:rsid w:val="00BC030E"/>
    <w:rsid w:val="00BC0590"/>
    <w:rsid w:val="00BC1FEB"/>
    <w:rsid w:val="00BC27A9"/>
    <w:rsid w:val="00BC3D1A"/>
    <w:rsid w:val="00BC5745"/>
    <w:rsid w:val="00BC6F0C"/>
    <w:rsid w:val="00BC7221"/>
    <w:rsid w:val="00BD572C"/>
    <w:rsid w:val="00BD5BE0"/>
    <w:rsid w:val="00BD6368"/>
    <w:rsid w:val="00BD7B6E"/>
    <w:rsid w:val="00BE16A1"/>
    <w:rsid w:val="00BE1B72"/>
    <w:rsid w:val="00BE2050"/>
    <w:rsid w:val="00BE3C78"/>
    <w:rsid w:val="00BE51E8"/>
    <w:rsid w:val="00BE6265"/>
    <w:rsid w:val="00BE7F70"/>
    <w:rsid w:val="00BF0419"/>
    <w:rsid w:val="00BF10BD"/>
    <w:rsid w:val="00BF2155"/>
    <w:rsid w:val="00BF2794"/>
    <w:rsid w:val="00BF3C5C"/>
    <w:rsid w:val="00BF44A7"/>
    <w:rsid w:val="00BF517D"/>
    <w:rsid w:val="00BF6490"/>
    <w:rsid w:val="00BF68D8"/>
    <w:rsid w:val="00BF7A98"/>
    <w:rsid w:val="00C0174A"/>
    <w:rsid w:val="00C01FFA"/>
    <w:rsid w:val="00C03087"/>
    <w:rsid w:val="00C03371"/>
    <w:rsid w:val="00C04694"/>
    <w:rsid w:val="00C05119"/>
    <w:rsid w:val="00C06064"/>
    <w:rsid w:val="00C071AC"/>
    <w:rsid w:val="00C0728C"/>
    <w:rsid w:val="00C1065E"/>
    <w:rsid w:val="00C130FF"/>
    <w:rsid w:val="00C13D25"/>
    <w:rsid w:val="00C1491E"/>
    <w:rsid w:val="00C14C56"/>
    <w:rsid w:val="00C15039"/>
    <w:rsid w:val="00C15238"/>
    <w:rsid w:val="00C15A43"/>
    <w:rsid w:val="00C16983"/>
    <w:rsid w:val="00C17038"/>
    <w:rsid w:val="00C173E6"/>
    <w:rsid w:val="00C17898"/>
    <w:rsid w:val="00C1792E"/>
    <w:rsid w:val="00C20827"/>
    <w:rsid w:val="00C21B06"/>
    <w:rsid w:val="00C21F0B"/>
    <w:rsid w:val="00C22258"/>
    <w:rsid w:val="00C22F7C"/>
    <w:rsid w:val="00C237F9"/>
    <w:rsid w:val="00C2476A"/>
    <w:rsid w:val="00C247DA"/>
    <w:rsid w:val="00C24DDE"/>
    <w:rsid w:val="00C251F0"/>
    <w:rsid w:val="00C256AC"/>
    <w:rsid w:val="00C2613E"/>
    <w:rsid w:val="00C26FB2"/>
    <w:rsid w:val="00C2757D"/>
    <w:rsid w:val="00C275A1"/>
    <w:rsid w:val="00C314AB"/>
    <w:rsid w:val="00C344F7"/>
    <w:rsid w:val="00C34571"/>
    <w:rsid w:val="00C34F57"/>
    <w:rsid w:val="00C36871"/>
    <w:rsid w:val="00C412B8"/>
    <w:rsid w:val="00C42098"/>
    <w:rsid w:val="00C422BF"/>
    <w:rsid w:val="00C42382"/>
    <w:rsid w:val="00C43806"/>
    <w:rsid w:val="00C440B8"/>
    <w:rsid w:val="00C458A6"/>
    <w:rsid w:val="00C469CD"/>
    <w:rsid w:val="00C46FA7"/>
    <w:rsid w:val="00C47CE1"/>
    <w:rsid w:val="00C5036A"/>
    <w:rsid w:val="00C5143E"/>
    <w:rsid w:val="00C521C1"/>
    <w:rsid w:val="00C5271A"/>
    <w:rsid w:val="00C52E5F"/>
    <w:rsid w:val="00C53469"/>
    <w:rsid w:val="00C5438B"/>
    <w:rsid w:val="00C55AEA"/>
    <w:rsid w:val="00C57F18"/>
    <w:rsid w:val="00C57F53"/>
    <w:rsid w:val="00C61615"/>
    <w:rsid w:val="00C617C2"/>
    <w:rsid w:val="00C62DA4"/>
    <w:rsid w:val="00C63850"/>
    <w:rsid w:val="00C64E1C"/>
    <w:rsid w:val="00C652E4"/>
    <w:rsid w:val="00C65702"/>
    <w:rsid w:val="00C65ABC"/>
    <w:rsid w:val="00C666E3"/>
    <w:rsid w:val="00C6681E"/>
    <w:rsid w:val="00C66BA5"/>
    <w:rsid w:val="00C67736"/>
    <w:rsid w:val="00C67ACE"/>
    <w:rsid w:val="00C71537"/>
    <w:rsid w:val="00C71ECE"/>
    <w:rsid w:val="00C7203C"/>
    <w:rsid w:val="00C72B85"/>
    <w:rsid w:val="00C72DD8"/>
    <w:rsid w:val="00C73AFF"/>
    <w:rsid w:val="00C7541A"/>
    <w:rsid w:val="00C7569A"/>
    <w:rsid w:val="00C7615B"/>
    <w:rsid w:val="00C8097F"/>
    <w:rsid w:val="00C83416"/>
    <w:rsid w:val="00C834B5"/>
    <w:rsid w:val="00C83BAB"/>
    <w:rsid w:val="00C85D81"/>
    <w:rsid w:val="00C85E2E"/>
    <w:rsid w:val="00C87355"/>
    <w:rsid w:val="00C90754"/>
    <w:rsid w:val="00C92109"/>
    <w:rsid w:val="00C92A30"/>
    <w:rsid w:val="00C93865"/>
    <w:rsid w:val="00C9512A"/>
    <w:rsid w:val="00C97524"/>
    <w:rsid w:val="00CA1D1A"/>
    <w:rsid w:val="00CA2DBA"/>
    <w:rsid w:val="00CA73CA"/>
    <w:rsid w:val="00CA7534"/>
    <w:rsid w:val="00CA7DE6"/>
    <w:rsid w:val="00CB0B9C"/>
    <w:rsid w:val="00CB443B"/>
    <w:rsid w:val="00CB481D"/>
    <w:rsid w:val="00CB6491"/>
    <w:rsid w:val="00CB6666"/>
    <w:rsid w:val="00CB7C8A"/>
    <w:rsid w:val="00CC0D30"/>
    <w:rsid w:val="00CC0F0B"/>
    <w:rsid w:val="00CC1593"/>
    <w:rsid w:val="00CC235B"/>
    <w:rsid w:val="00CC2B02"/>
    <w:rsid w:val="00CC352B"/>
    <w:rsid w:val="00CC3A17"/>
    <w:rsid w:val="00CC41E7"/>
    <w:rsid w:val="00CC522B"/>
    <w:rsid w:val="00CC60ED"/>
    <w:rsid w:val="00CD0688"/>
    <w:rsid w:val="00CD0DE9"/>
    <w:rsid w:val="00CD1D08"/>
    <w:rsid w:val="00CD50C6"/>
    <w:rsid w:val="00CD62A7"/>
    <w:rsid w:val="00CD6E8F"/>
    <w:rsid w:val="00CD7DD5"/>
    <w:rsid w:val="00CE22D0"/>
    <w:rsid w:val="00CE4D9B"/>
    <w:rsid w:val="00CE63C1"/>
    <w:rsid w:val="00CE6DAC"/>
    <w:rsid w:val="00CE7C2A"/>
    <w:rsid w:val="00CF0AEE"/>
    <w:rsid w:val="00CF66F8"/>
    <w:rsid w:val="00CF6D8E"/>
    <w:rsid w:val="00D05734"/>
    <w:rsid w:val="00D05B2B"/>
    <w:rsid w:val="00D05B41"/>
    <w:rsid w:val="00D06065"/>
    <w:rsid w:val="00D0633B"/>
    <w:rsid w:val="00D0678B"/>
    <w:rsid w:val="00D079F8"/>
    <w:rsid w:val="00D1130C"/>
    <w:rsid w:val="00D11BC4"/>
    <w:rsid w:val="00D11C01"/>
    <w:rsid w:val="00D11F13"/>
    <w:rsid w:val="00D121DC"/>
    <w:rsid w:val="00D13119"/>
    <w:rsid w:val="00D13E24"/>
    <w:rsid w:val="00D14066"/>
    <w:rsid w:val="00D16C9C"/>
    <w:rsid w:val="00D1753E"/>
    <w:rsid w:val="00D20A4D"/>
    <w:rsid w:val="00D23A8D"/>
    <w:rsid w:val="00D25B4D"/>
    <w:rsid w:val="00D3005B"/>
    <w:rsid w:val="00D300FF"/>
    <w:rsid w:val="00D30E4A"/>
    <w:rsid w:val="00D31C96"/>
    <w:rsid w:val="00D32299"/>
    <w:rsid w:val="00D32C97"/>
    <w:rsid w:val="00D32F3A"/>
    <w:rsid w:val="00D33B86"/>
    <w:rsid w:val="00D35E85"/>
    <w:rsid w:val="00D40B3D"/>
    <w:rsid w:val="00D4310F"/>
    <w:rsid w:val="00D4343C"/>
    <w:rsid w:val="00D43BFF"/>
    <w:rsid w:val="00D44205"/>
    <w:rsid w:val="00D46276"/>
    <w:rsid w:val="00D46354"/>
    <w:rsid w:val="00D46B1F"/>
    <w:rsid w:val="00D475AC"/>
    <w:rsid w:val="00D47D93"/>
    <w:rsid w:val="00D5175D"/>
    <w:rsid w:val="00D52632"/>
    <w:rsid w:val="00D53A1A"/>
    <w:rsid w:val="00D53C38"/>
    <w:rsid w:val="00D53FA2"/>
    <w:rsid w:val="00D54599"/>
    <w:rsid w:val="00D565F6"/>
    <w:rsid w:val="00D56852"/>
    <w:rsid w:val="00D600BF"/>
    <w:rsid w:val="00D60E49"/>
    <w:rsid w:val="00D61189"/>
    <w:rsid w:val="00D61D1E"/>
    <w:rsid w:val="00D62688"/>
    <w:rsid w:val="00D62921"/>
    <w:rsid w:val="00D66AB6"/>
    <w:rsid w:val="00D66CD9"/>
    <w:rsid w:val="00D7262F"/>
    <w:rsid w:val="00D7267E"/>
    <w:rsid w:val="00D726D7"/>
    <w:rsid w:val="00D7274E"/>
    <w:rsid w:val="00D731D2"/>
    <w:rsid w:val="00D75EC4"/>
    <w:rsid w:val="00D77048"/>
    <w:rsid w:val="00D77C97"/>
    <w:rsid w:val="00D77F8A"/>
    <w:rsid w:val="00D807D6"/>
    <w:rsid w:val="00D815F9"/>
    <w:rsid w:val="00D82511"/>
    <w:rsid w:val="00D83C69"/>
    <w:rsid w:val="00D83D60"/>
    <w:rsid w:val="00D83DA9"/>
    <w:rsid w:val="00D844A5"/>
    <w:rsid w:val="00D853B8"/>
    <w:rsid w:val="00D8575D"/>
    <w:rsid w:val="00D87556"/>
    <w:rsid w:val="00D916D3"/>
    <w:rsid w:val="00D92E75"/>
    <w:rsid w:val="00D94181"/>
    <w:rsid w:val="00D97102"/>
    <w:rsid w:val="00D976DE"/>
    <w:rsid w:val="00D9799B"/>
    <w:rsid w:val="00DA0612"/>
    <w:rsid w:val="00DA1093"/>
    <w:rsid w:val="00DA13B8"/>
    <w:rsid w:val="00DA4C16"/>
    <w:rsid w:val="00DA6AAF"/>
    <w:rsid w:val="00DB03C7"/>
    <w:rsid w:val="00DB098D"/>
    <w:rsid w:val="00DB09E0"/>
    <w:rsid w:val="00DB2610"/>
    <w:rsid w:val="00DB5C9E"/>
    <w:rsid w:val="00DB67BC"/>
    <w:rsid w:val="00DC10BE"/>
    <w:rsid w:val="00DC1C32"/>
    <w:rsid w:val="00DC30C8"/>
    <w:rsid w:val="00DC4BD4"/>
    <w:rsid w:val="00DC66B4"/>
    <w:rsid w:val="00DC76CC"/>
    <w:rsid w:val="00DC7D41"/>
    <w:rsid w:val="00DD00EE"/>
    <w:rsid w:val="00DD08BA"/>
    <w:rsid w:val="00DD2468"/>
    <w:rsid w:val="00DD24A9"/>
    <w:rsid w:val="00DD4B06"/>
    <w:rsid w:val="00DD4CA6"/>
    <w:rsid w:val="00DD5135"/>
    <w:rsid w:val="00DD56F3"/>
    <w:rsid w:val="00DD60C5"/>
    <w:rsid w:val="00DD777C"/>
    <w:rsid w:val="00DE00EB"/>
    <w:rsid w:val="00DE08EA"/>
    <w:rsid w:val="00DE0B5F"/>
    <w:rsid w:val="00DE106D"/>
    <w:rsid w:val="00DE166E"/>
    <w:rsid w:val="00DE17B2"/>
    <w:rsid w:val="00DE275F"/>
    <w:rsid w:val="00DE369B"/>
    <w:rsid w:val="00DF0C6D"/>
    <w:rsid w:val="00DF1136"/>
    <w:rsid w:val="00DF26B5"/>
    <w:rsid w:val="00DF2E57"/>
    <w:rsid w:val="00DF3999"/>
    <w:rsid w:val="00DF45C9"/>
    <w:rsid w:val="00DF6170"/>
    <w:rsid w:val="00DF6D21"/>
    <w:rsid w:val="00DF7593"/>
    <w:rsid w:val="00DF7E4D"/>
    <w:rsid w:val="00E008D1"/>
    <w:rsid w:val="00E01E0C"/>
    <w:rsid w:val="00E01E79"/>
    <w:rsid w:val="00E01FB9"/>
    <w:rsid w:val="00E03CEC"/>
    <w:rsid w:val="00E04847"/>
    <w:rsid w:val="00E04B74"/>
    <w:rsid w:val="00E04CE1"/>
    <w:rsid w:val="00E05767"/>
    <w:rsid w:val="00E059EF"/>
    <w:rsid w:val="00E05D14"/>
    <w:rsid w:val="00E060DD"/>
    <w:rsid w:val="00E0698C"/>
    <w:rsid w:val="00E07538"/>
    <w:rsid w:val="00E108F9"/>
    <w:rsid w:val="00E13D3D"/>
    <w:rsid w:val="00E15131"/>
    <w:rsid w:val="00E156DC"/>
    <w:rsid w:val="00E15AC4"/>
    <w:rsid w:val="00E22B87"/>
    <w:rsid w:val="00E23BF9"/>
    <w:rsid w:val="00E24136"/>
    <w:rsid w:val="00E259DA"/>
    <w:rsid w:val="00E262D6"/>
    <w:rsid w:val="00E26A8D"/>
    <w:rsid w:val="00E27230"/>
    <w:rsid w:val="00E27535"/>
    <w:rsid w:val="00E31027"/>
    <w:rsid w:val="00E31A8B"/>
    <w:rsid w:val="00E32630"/>
    <w:rsid w:val="00E3294F"/>
    <w:rsid w:val="00E33620"/>
    <w:rsid w:val="00E34436"/>
    <w:rsid w:val="00E344D9"/>
    <w:rsid w:val="00E36140"/>
    <w:rsid w:val="00E36341"/>
    <w:rsid w:val="00E36512"/>
    <w:rsid w:val="00E370BB"/>
    <w:rsid w:val="00E4134C"/>
    <w:rsid w:val="00E413B6"/>
    <w:rsid w:val="00E42DCB"/>
    <w:rsid w:val="00E44DF7"/>
    <w:rsid w:val="00E456EC"/>
    <w:rsid w:val="00E4686B"/>
    <w:rsid w:val="00E507AD"/>
    <w:rsid w:val="00E51733"/>
    <w:rsid w:val="00E5277C"/>
    <w:rsid w:val="00E5278A"/>
    <w:rsid w:val="00E52C90"/>
    <w:rsid w:val="00E53128"/>
    <w:rsid w:val="00E53FAD"/>
    <w:rsid w:val="00E546EF"/>
    <w:rsid w:val="00E54EAC"/>
    <w:rsid w:val="00E55135"/>
    <w:rsid w:val="00E5541D"/>
    <w:rsid w:val="00E55C5F"/>
    <w:rsid w:val="00E56D26"/>
    <w:rsid w:val="00E57639"/>
    <w:rsid w:val="00E57BDC"/>
    <w:rsid w:val="00E612CD"/>
    <w:rsid w:val="00E6178B"/>
    <w:rsid w:val="00E62224"/>
    <w:rsid w:val="00E62530"/>
    <w:rsid w:val="00E628C1"/>
    <w:rsid w:val="00E65F46"/>
    <w:rsid w:val="00E67C4D"/>
    <w:rsid w:val="00E701F6"/>
    <w:rsid w:val="00E71CB5"/>
    <w:rsid w:val="00E74450"/>
    <w:rsid w:val="00E75F80"/>
    <w:rsid w:val="00E7721E"/>
    <w:rsid w:val="00E778F9"/>
    <w:rsid w:val="00E80C36"/>
    <w:rsid w:val="00E81CFF"/>
    <w:rsid w:val="00E83D93"/>
    <w:rsid w:val="00E83E85"/>
    <w:rsid w:val="00E84414"/>
    <w:rsid w:val="00E8492D"/>
    <w:rsid w:val="00E84B12"/>
    <w:rsid w:val="00E84CC1"/>
    <w:rsid w:val="00E84FAB"/>
    <w:rsid w:val="00E86668"/>
    <w:rsid w:val="00E870D7"/>
    <w:rsid w:val="00E87634"/>
    <w:rsid w:val="00E913D4"/>
    <w:rsid w:val="00E927AF"/>
    <w:rsid w:val="00E928C6"/>
    <w:rsid w:val="00E92B69"/>
    <w:rsid w:val="00E93081"/>
    <w:rsid w:val="00E936DF"/>
    <w:rsid w:val="00E94312"/>
    <w:rsid w:val="00E94D88"/>
    <w:rsid w:val="00E94DC8"/>
    <w:rsid w:val="00E961AF"/>
    <w:rsid w:val="00E975B7"/>
    <w:rsid w:val="00EA053E"/>
    <w:rsid w:val="00EA19EE"/>
    <w:rsid w:val="00EA533F"/>
    <w:rsid w:val="00EA6EDB"/>
    <w:rsid w:val="00EA71B6"/>
    <w:rsid w:val="00EA78C9"/>
    <w:rsid w:val="00EB0B3A"/>
    <w:rsid w:val="00EB133F"/>
    <w:rsid w:val="00EB4875"/>
    <w:rsid w:val="00EB740D"/>
    <w:rsid w:val="00EB7D4C"/>
    <w:rsid w:val="00EC0307"/>
    <w:rsid w:val="00EC3DF9"/>
    <w:rsid w:val="00EC4BCE"/>
    <w:rsid w:val="00EC54E5"/>
    <w:rsid w:val="00EC57D4"/>
    <w:rsid w:val="00EC5A94"/>
    <w:rsid w:val="00EC6992"/>
    <w:rsid w:val="00EC6A6A"/>
    <w:rsid w:val="00ED04EA"/>
    <w:rsid w:val="00ED23B0"/>
    <w:rsid w:val="00ED3225"/>
    <w:rsid w:val="00ED3547"/>
    <w:rsid w:val="00ED3C61"/>
    <w:rsid w:val="00ED4D7B"/>
    <w:rsid w:val="00ED6947"/>
    <w:rsid w:val="00ED6B63"/>
    <w:rsid w:val="00ED735F"/>
    <w:rsid w:val="00EE02BE"/>
    <w:rsid w:val="00EE1C59"/>
    <w:rsid w:val="00EE1D2B"/>
    <w:rsid w:val="00EE257B"/>
    <w:rsid w:val="00EE27DF"/>
    <w:rsid w:val="00EE40C5"/>
    <w:rsid w:val="00EE4351"/>
    <w:rsid w:val="00EE5E5E"/>
    <w:rsid w:val="00EF0678"/>
    <w:rsid w:val="00EF08CC"/>
    <w:rsid w:val="00EF1A13"/>
    <w:rsid w:val="00EF31B9"/>
    <w:rsid w:val="00EF3A57"/>
    <w:rsid w:val="00EF4C76"/>
    <w:rsid w:val="00EF6694"/>
    <w:rsid w:val="00EF6F9E"/>
    <w:rsid w:val="00EF7A71"/>
    <w:rsid w:val="00F023F4"/>
    <w:rsid w:val="00F02BE4"/>
    <w:rsid w:val="00F03DD7"/>
    <w:rsid w:val="00F04228"/>
    <w:rsid w:val="00F04718"/>
    <w:rsid w:val="00F07AD8"/>
    <w:rsid w:val="00F07D62"/>
    <w:rsid w:val="00F07E77"/>
    <w:rsid w:val="00F10804"/>
    <w:rsid w:val="00F129C2"/>
    <w:rsid w:val="00F12E5B"/>
    <w:rsid w:val="00F13314"/>
    <w:rsid w:val="00F14097"/>
    <w:rsid w:val="00F14D33"/>
    <w:rsid w:val="00F164AE"/>
    <w:rsid w:val="00F16B9A"/>
    <w:rsid w:val="00F171AB"/>
    <w:rsid w:val="00F1755B"/>
    <w:rsid w:val="00F20494"/>
    <w:rsid w:val="00F20A7B"/>
    <w:rsid w:val="00F2276E"/>
    <w:rsid w:val="00F229DE"/>
    <w:rsid w:val="00F22FF6"/>
    <w:rsid w:val="00F2319B"/>
    <w:rsid w:val="00F23367"/>
    <w:rsid w:val="00F24797"/>
    <w:rsid w:val="00F247A7"/>
    <w:rsid w:val="00F2596A"/>
    <w:rsid w:val="00F2689D"/>
    <w:rsid w:val="00F27119"/>
    <w:rsid w:val="00F27B0D"/>
    <w:rsid w:val="00F27E94"/>
    <w:rsid w:val="00F30B50"/>
    <w:rsid w:val="00F31193"/>
    <w:rsid w:val="00F311EE"/>
    <w:rsid w:val="00F314E4"/>
    <w:rsid w:val="00F3181B"/>
    <w:rsid w:val="00F31A52"/>
    <w:rsid w:val="00F33404"/>
    <w:rsid w:val="00F3428A"/>
    <w:rsid w:val="00F343D6"/>
    <w:rsid w:val="00F34860"/>
    <w:rsid w:val="00F35BA1"/>
    <w:rsid w:val="00F36076"/>
    <w:rsid w:val="00F40DE0"/>
    <w:rsid w:val="00F42907"/>
    <w:rsid w:val="00F42C55"/>
    <w:rsid w:val="00F43E83"/>
    <w:rsid w:val="00F446E6"/>
    <w:rsid w:val="00F45EF9"/>
    <w:rsid w:val="00F517AD"/>
    <w:rsid w:val="00F5274A"/>
    <w:rsid w:val="00F5544E"/>
    <w:rsid w:val="00F56E7E"/>
    <w:rsid w:val="00F56F69"/>
    <w:rsid w:val="00F57C89"/>
    <w:rsid w:val="00F607B7"/>
    <w:rsid w:val="00F60BCD"/>
    <w:rsid w:val="00F61983"/>
    <w:rsid w:val="00F61B50"/>
    <w:rsid w:val="00F6265D"/>
    <w:rsid w:val="00F628F9"/>
    <w:rsid w:val="00F634A4"/>
    <w:rsid w:val="00F64FBA"/>
    <w:rsid w:val="00F65044"/>
    <w:rsid w:val="00F65803"/>
    <w:rsid w:val="00F66D03"/>
    <w:rsid w:val="00F66F25"/>
    <w:rsid w:val="00F70265"/>
    <w:rsid w:val="00F72E48"/>
    <w:rsid w:val="00F7351C"/>
    <w:rsid w:val="00F738E6"/>
    <w:rsid w:val="00F74845"/>
    <w:rsid w:val="00F749A0"/>
    <w:rsid w:val="00F749FB"/>
    <w:rsid w:val="00F74EBE"/>
    <w:rsid w:val="00F7525B"/>
    <w:rsid w:val="00F756DF"/>
    <w:rsid w:val="00F75A79"/>
    <w:rsid w:val="00F767B7"/>
    <w:rsid w:val="00F7691B"/>
    <w:rsid w:val="00F77489"/>
    <w:rsid w:val="00F80723"/>
    <w:rsid w:val="00F81B6A"/>
    <w:rsid w:val="00F82246"/>
    <w:rsid w:val="00F82B20"/>
    <w:rsid w:val="00F8312C"/>
    <w:rsid w:val="00F8387E"/>
    <w:rsid w:val="00F86BC1"/>
    <w:rsid w:val="00F87FCD"/>
    <w:rsid w:val="00F90467"/>
    <w:rsid w:val="00F909B1"/>
    <w:rsid w:val="00F914B4"/>
    <w:rsid w:val="00F93359"/>
    <w:rsid w:val="00F93F2D"/>
    <w:rsid w:val="00F94378"/>
    <w:rsid w:val="00F94D8F"/>
    <w:rsid w:val="00F95051"/>
    <w:rsid w:val="00F95B3F"/>
    <w:rsid w:val="00F95F3E"/>
    <w:rsid w:val="00F9624E"/>
    <w:rsid w:val="00FA01D7"/>
    <w:rsid w:val="00FA0202"/>
    <w:rsid w:val="00FA0BEB"/>
    <w:rsid w:val="00FA0C07"/>
    <w:rsid w:val="00FA13CB"/>
    <w:rsid w:val="00FA1A3A"/>
    <w:rsid w:val="00FA4332"/>
    <w:rsid w:val="00FA467F"/>
    <w:rsid w:val="00FA4A8B"/>
    <w:rsid w:val="00FA6D37"/>
    <w:rsid w:val="00FA7ECF"/>
    <w:rsid w:val="00FB0A59"/>
    <w:rsid w:val="00FB33A8"/>
    <w:rsid w:val="00FB3487"/>
    <w:rsid w:val="00FB487B"/>
    <w:rsid w:val="00FB5A37"/>
    <w:rsid w:val="00FB680B"/>
    <w:rsid w:val="00FB6F7A"/>
    <w:rsid w:val="00FC13AE"/>
    <w:rsid w:val="00FC1D90"/>
    <w:rsid w:val="00FC1DF9"/>
    <w:rsid w:val="00FC2B1B"/>
    <w:rsid w:val="00FC3782"/>
    <w:rsid w:val="00FC3B70"/>
    <w:rsid w:val="00FC6581"/>
    <w:rsid w:val="00FC7537"/>
    <w:rsid w:val="00FD10F1"/>
    <w:rsid w:val="00FD1238"/>
    <w:rsid w:val="00FD12A6"/>
    <w:rsid w:val="00FD25F1"/>
    <w:rsid w:val="00FD2DAE"/>
    <w:rsid w:val="00FD496C"/>
    <w:rsid w:val="00FD670E"/>
    <w:rsid w:val="00FE0EBC"/>
    <w:rsid w:val="00FE18DC"/>
    <w:rsid w:val="00FE1D1F"/>
    <w:rsid w:val="00FE4A06"/>
    <w:rsid w:val="00FE5992"/>
    <w:rsid w:val="00FE66C9"/>
    <w:rsid w:val="00FE6BE4"/>
    <w:rsid w:val="00FF0855"/>
    <w:rsid w:val="00FF1BDB"/>
    <w:rsid w:val="00FF2D14"/>
    <w:rsid w:val="00FF37B2"/>
    <w:rsid w:val="00FF3A6B"/>
    <w:rsid w:val="00FF4D6B"/>
    <w:rsid w:val="00FF596B"/>
    <w:rsid w:val="00FF6EF6"/>
    <w:rsid w:val="00FF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6788F"/>
  <w15:docId w15:val="{382492DF-1A77-4A94-BA98-94F934C1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492"/>
    <w:rPr>
      <w:sz w:val="24"/>
      <w:szCs w:val="24"/>
    </w:rPr>
  </w:style>
  <w:style w:type="paragraph" w:styleId="Heading1">
    <w:name w:val="heading 1"/>
    <w:basedOn w:val="Normal"/>
    <w:next w:val="Normal"/>
    <w:link w:val="Heading1Char"/>
    <w:uiPriority w:val="9"/>
    <w:qFormat/>
    <w:pPr>
      <w:keepNext/>
      <w:spacing w:after="240"/>
      <w:outlineLvl w:val="0"/>
    </w:pPr>
    <w:rPr>
      <w:b/>
      <w:sz w:val="28"/>
    </w:rPr>
  </w:style>
  <w:style w:type="paragraph" w:styleId="Heading2">
    <w:name w:val="heading 2"/>
    <w:basedOn w:val="Normal"/>
    <w:next w:val="Normal"/>
    <w:link w:val="Heading2Char"/>
    <w:uiPriority w:val="9"/>
    <w:qFormat/>
    <w:pPr>
      <w:keepNext/>
      <w:outlineLvl w:val="1"/>
    </w:pPr>
    <w:rPr>
      <w:rFonts w:ascii="Arial" w:hAnsi="Arial" w:cs="Arial"/>
      <w:bCs/>
      <w:sz w:val="20"/>
      <w:szCs w:val="20"/>
    </w:rPr>
  </w:style>
  <w:style w:type="paragraph" w:styleId="Heading3">
    <w:name w:val="heading 3"/>
    <w:basedOn w:val="Normal"/>
    <w:next w:val="Normal"/>
    <w:link w:val="Heading3Char"/>
    <w:uiPriority w:val="9"/>
    <w:qFormat/>
    <w:pPr>
      <w:keepNext/>
      <w:jc w:val="center"/>
      <w:outlineLvl w:val="2"/>
    </w:pPr>
    <w:rPr>
      <w:b/>
      <w:sz w:val="28"/>
    </w:rPr>
  </w:style>
  <w:style w:type="paragraph" w:styleId="Heading4">
    <w:name w:val="heading 4"/>
    <w:basedOn w:val="Normal"/>
    <w:next w:val="Normal"/>
    <w:link w:val="Heading4Char"/>
    <w:uiPriority w:val="9"/>
    <w:qFormat/>
    <w:pPr>
      <w:keepNext/>
      <w:jc w:val="center"/>
      <w:outlineLvl w:val="3"/>
    </w:pPr>
    <w:rPr>
      <w:b/>
      <w:bCs/>
      <w:sz w:val="16"/>
    </w:rPr>
  </w:style>
  <w:style w:type="paragraph" w:styleId="Heading5">
    <w:name w:val="heading 5"/>
    <w:basedOn w:val="Normal"/>
    <w:next w:val="Normal"/>
    <w:qFormat/>
    <w:pPr>
      <w:keepNext/>
      <w:outlineLvl w:val="4"/>
    </w:pPr>
    <w:rPr>
      <w:i/>
      <w:iCs/>
      <w:sz w:val="20"/>
    </w:rPr>
  </w:style>
  <w:style w:type="paragraph" w:styleId="Heading6">
    <w:name w:val="heading 6"/>
    <w:basedOn w:val="Normal"/>
    <w:next w:val="Normal"/>
    <w:qFormat/>
    <w:pPr>
      <w:keepNext/>
      <w:widowControl w:val="0"/>
      <w:tabs>
        <w:tab w:val="left" w:pos="480"/>
        <w:tab w:val="left" w:pos="960"/>
        <w:tab w:val="left" w:pos="1440"/>
        <w:tab w:val="left" w:pos="1920"/>
        <w:tab w:val="left" w:pos="2400"/>
        <w:tab w:val="left" w:pos="2880"/>
        <w:tab w:val="left" w:pos="3360"/>
        <w:tab w:val="left" w:pos="3840"/>
      </w:tabs>
      <w:jc w:val="center"/>
      <w:outlineLvl w:val="5"/>
    </w:pPr>
    <w:rPr>
      <w:b/>
      <w:bCs/>
      <w:caps/>
      <w:snapToGrid w:val="0"/>
      <w:sz w:val="18"/>
      <w:szCs w:val="20"/>
    </w:rPr>
  </w:style>
  <w:style w:type="paragraph" w:styleId="Heading7">
    <w:name w:val="heading 7"/>
    <w:basedOn w:val="Normal"/>
    <w:next w:val="Normal"/>
    <w:qFormat/>
    <w:pPr>
      <w:keepNext/>
      <w:jc w:val="center"/>
      <w:outlineLvl w:val="6"/>
    </w:pPr>
    <w:rPr>
      <w:rFonts w:ascii="Garamond" w:hAnsi="Garamond"/>
      <w:b/>
      <w:bCs/>
      <w:sz w:val="20"/>
      <w:szCs w:val="20"/>
    </w:rPr>
  </w:style>
  <w:style w:type="paragraph" w:styleId="Heading8">
    <w:name w:val="heading 8"/>
    <w:basedOn w:val="Normal"/>
    <w:next w:val="Normal"/>
    <w:qFormat/>
    <w:pPr>
      <w:keepNext/>
      <w:outlineLvl w:val="7"/>
    </w:pPr>
    <w:rPr>
      <w:rFonts w:ascii="Garamond" w:hAnsi="Garamond"/>
      <w:b/>
      <w:bCs/>
      <w:sz w:val="20"/>
      <w:szCs w:val="20"/>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35D"/>
    <w:rPr>
      <w:b/>
      <w:sz w:val="28"/>
      <w:szCs w:val="24"/>
      <w:lang w:val="en-US" w:eastAsia="en-US" w:bidi="ar-SA"/>
    </w:rPr>
  </w:style>
  <w:style w:type="character" w:customStyle="1" w:styleId="Heading2Char">
    <w:name w:val="Heading 2 Char"/>
    <w:basedOn w:val="DefaultParagraphFont"/>
    <w:link w:val="Heading2"/>
    <w:uiPriority w:val="9"/>
    <w:rsid w:val="00E413B6"/>
    <w:rPr>
      <w:rFonts w:ascii="Arial" w:hAnsi="Arial" w:cs="Arial"/>
      <w:bCs/>
      <w:lang w:val="en-US" w:eastAsia="en-US" w:bidi="ar-SA"/>
    </w:rPr>
  </w:style>
  <w:style w:type="character" w:customStyle="1" w:styleId="Heading3Char">
    <w:name w:val="Heading 3 Char"/>
    <w:link w:val="Heading3"/>
    <w:uiPriority w:val="9"/>
    <w:rsid w:val="00D0678B"/>
    <w:rPr>
      <w:b/>
      <w:sz w:val="28"/>
      <w:szCs w:val="24"/>
    </w:rPr>
  </w:style>
  <w:style w:type="character" w:customStyle="1" w:styleId="Heading4Char">
    <w:name w:val="Heading 4 Char"/>
    <w:link w:val="Heading4"/>
    <w:uiPriority w:val="9"/>
    <w:rsid w:val="00D0678B"/>
    <w:rPr>
      <w:b/>
      <w:bCs/>
      <w:sz w:val="16"/>
      <w:szCs w:val="24"/>
    </w:rPr>
  </w:style>
  <w:style w:type="paragraph" w:customStyle="1" w:styleId="THd">
    <w:name w:val="THd"/>
    <w:basedOn w:val="Normal"/>
    <w:rsid w:val="00902385"/>
    <w:pPr>
      <w:keepNext/>
      <w:keepLines/>
      <w:tabs>
        <w:tab w:val="left" w:pos="1260"/>
        <w:tab w:val="right" w:leader="dot" w:pos="9360"/>
      </w:tabs>
      <w:ind w:left="720"/>
      <w:jc w:val="center"/>
    </w:pPr>
    <w:rPr>
      <w:rFonts w:ascii="Arial Narrow" w:eastAsia="Batang" w:hAnsi="Arial Narrow"/>
      <w:b/>
      <w:bCs/>
      <w:i/>
      <w:iCs/>
      <w:sz w:val="20"/>
      <w:szCs w:val="20"/>
      <w:lang w:eastAsia="ko-KR"/>
    </w:rPr>
  </w:style>
  <w:style w:type="paragraph" w:customStyle="1" w:styleId="CvrLine1">
    <w:name w:val="CvrLine1"/>
    <w:basedOn w:val="Normal"/>
    <w:rsid w:val="00D53FA2"/>
    <w:pPr>
      <w:spacing w:before="960" w:after="240"/>
      <w:jc w:val="center"/>
    </w:pPr>
    <w:rPr>
      <w:b/>
      <w:sz w:val="72"/>
      <w:szCs w:val="72"/>
    </w:rPr>
  </w:style>
  <w:style w:type="paragraph" w:customStyle="1" w:styleId="TT">
    <w:name w:val="TT"/>
    <w:basedOn w:val="Normal"/>
    <w:rsid w:val="00902385"/>
    <w:pPr>
      <w:tabs>
        <w:tab w:val="left" w:pos="1260"/>
        <w:tab w:val="right" w:leader="dot" w:pos="9360"/>
      </w:tabs>
      <w:ind w:left="720"/>
    </w:pPr>
    <w:rPr>
      <w:rFonts w:ascii="Arial Narrow" w:eastAsia="Batang" w:hAnsi="Arial Narrow"/>
      <w:sz w:val="20"/>
      <w:szCs w:val="20"/>
      <w:lang w:eastAsia="ko-KR"/>
    </w:rPr>
  </w:style>
  <w:style w:type="paragraph" w:customStyle="1" w:styleId="CvrLine2">
    <w:name w:val="CvrLine2"/>
    <w:basedOn w:val="CvrLine1"/>
    <w:rsid w:val="00B82753"/>
    <w:pPr>
      <w:spacing w:before="0" w:after="0"/>
    </w:pPr>
  </w:style>
  <w:style w:type="paragraph" w:customStyle="1" w:styleId="CvrLine3">
    <w:name w:val="CvrLine3"/>
    <w:basedOn w:val="CvrLine2"/>
    <w:rsid w:val="00B82753"/>
    <w:pPr>
      <w:spacing w:after="960"/>
    </w:pPr>
  </w:style>
  <w:style w:type="paragraph" w:customStyle="1" w:styleId="BTSInd">
    <w:name w:val="BTSInd"/>
    <w:basedOn w:val="BT"/>
    <w:rsid w:val="008F65AA"/>
    <w:pPr>
      <w:spacing w:after="0"/>
      <w:ind w:left="360"/>
    </w:pPr>
  </w:style>
  <w:style w:type="paragraph" w:customStyle="1" w:styleId="BT">
    <w:name w:val="BT"/>
    <w:basedOn w:val="Normal"/>
    <w:link w:val="BTChar"/>
    <w:qFormat/>
    <w:rsid w:val="00B7583B"/>
    <w:pPr>
      <w:autoSpaceDE w:val="0"/>
      <w:autoSpaceDN w:val="0"/>
      <w:adjustRightInd w:val="0"/>
      <w:spacing w:before="180" w:after="180"/>
      <w:jc w:val="both"/>
    </w:pPr>
    <w:rPr>
      <w:rFonts w:eastAsia="Batang"/>
      <w:lang w:eastAsia="ko-KR"/>
    </w:rPr>
  </w:style>
  <w:style w:type="character" w:customStyle="1" w:styleId="BTChar">
    <w:name w:val="BT Char"/>
    <w:link w:val="BT"/>
    <w:rsid w:val="00B7583B"/>
    <w:rPr>
      <w:rFonts w:eastAsia="Batang"/>
      <w:sz w:val="24"/>
      <w:szCs w:val="24"/>
      <w:lang w:eastAsia="ko-KR"/>
    </w:rPr>
  </w:style>
  <w:style w:type="paragraph" w:customStyle="1" w:styleId="BTSIndL">
    <w:name w:val="BTSIndL"/>
    <w:basedOn w:val="BTSInd"/>
    <w:rsid w:val="008F65AA"/>
    <w:pPr>
      <w:spacing w:after="240"/>
    </w:pPr>
  </w:style>
  <w:style w:type="paragraph" w:customStyle="1" w:styleId="TTR">
    <w:name w:val="TTR"/>
    <w:basedOn w:val="TT"/>
    <w:rsid w:val="008F65AA"/>
    <w:pPr>
      <w:jc w:val="right"/>
    </w:pPr>
  </w:style>
  <w:style w:type="character" w:styleId="FootnoteReference">
    <w:name w:val="footnote reference"/>
    <w:basedOn w:val="DefaultParagraphFont"/>
    <w:semiHidden/>
    <w:rPr>
      <w:vertAlign w:val="superscript"/>
    </w:rPr>
  </w:style>
  <w:style w:type="paragraph" w:customStyle="1" w:styleId="CvrGr">
    <w:name w:val="CvrGr"/>
    <w:basedOn w:val="CvrLine3"/>
    <w:rsid w:val="00B82753"/>
    <w:pPr>
      <w:spacing w:after="1440"/>
    </w:pPr>
  </w:style>
  <w:style w:type="paragraph" w:customStyle="1" w:styleId="CvrLine4">
    <w:name w:val="CvrLine4"/>
    <w:basedOn w:val="CvrLine1"/>
    <w:rsid w:val="00B82753"/>
    <w:rPr>
      <w:sz w:val="36"/>
      <w:szCs w:val="36"/>
    </w:rPr>
  </w:style>
  <w:style w:type="paragraph" w:customStyle="1" w:styleId="Ex">
    <w:name w:val="Ex"/>
    <w:rsid w:val="00290E02"/>
    <w:pPr>
      <w:keepNext/>
      <w:spacing w:before="120"/>
      <w:jc w:val="center"/>
    </w:pPr>
    <w:rPr>
      <w:rFonts w:ascii="Times New Roman Bold" w:hAnsi="Times New Roman Bold"/>
      <w:b/>
      <w:smallCaps/>
      <w:sz w:val="24"/>
      <w:szCs w:val="24"/>
    </w:rPr>
  </w:style>
  <w:style w:type="paragraph" w:customStyle="1" w:styleId="TTBld">
    <w:name w:val="TTBld"/>
    <w:basedOn w:val="Normal"/>
    <w:rsid w:val="00F2276E"/>
    <w:pPr>
      <w:keepNext/>
      <w:keepLines/>
    </w:pPr>
    <w:rPr>
      <w:rFonts w:eastAsia="Batang"/>
      <w:b/>
      <w:bCs/>
      <w:sz w:val="20"/>
      <w:szCs w:val="20"/>
      <w:lang w:eastAsia="ko-KR"/>
    </w:rPr>
  </w:style>
  <w:style w:type="paragraph" w:customStyle="1" w:styleId="TAft">
    <w:name w:val="TAft"/>
    <w:basedOn w:val="Normal"/>
    <w:rsid w:val="008F65AA"/>
    <w:rPr>
      <w:sz w:val="20"/>
      <w:szCs w:val="20"/>
    </w:rPr>
  </w:style>
  <w:style w:type="paragraph" w:customStyle="1" w:styleId="TAftLast">
    <w:name w:val="TAftLast"/>
    <w:basedOn w:val="TAft"/>
    <w:next w:val="BT"/>
    <w:rsid w:val="00F2276E"/>
    <w:pPr>
      <w:spacing w:after="240"/>
    </w:pPr>
  </w:style>
  <w:style w:type="paragraph" w:customStyle="1" w:styleId="B1">
    <w:name w:val="B1"/>
    <w:basedOn w:val="Normal"/>
    <w:link w:val="B1Char"/>
    <w:qFormat/>
    <w:rsid w:val="002644A6"/>
    <w:pPr>
      <w:numPr>
        <w:numId w:val="51"/>
      </w:numPr>
      <w:spacing w:before="120" w:after="120"/>
    </w:pPr>
  </w:style>
  <w:style w:type="character" w:customStyle="1" w:styleId="B1Char">
    <w:name w:val="B1 Char"/>
    <w:link w:val="B1"/>
    <w:rsid w:val="00D0678B"/>
    <w:rPr>
      <w:sz w:val="24"/>
      <w:szCs w:val="24"/>
    </w:rPr>
  </w:style>
  <w:style w:type="paragraph" w:customStyle="1" w:styleId="Cap">
    <w:name w:val="Cap"/>
    <w:basedOn w:val="Normal"/>
    <w:rsid w:val="00A05185"/>
    <w:pPr>
      <w:keepNext/>
      <w:keepLines/>
      <w:spacing w:after="120"/>
      <w:jc w:val="center"/>
    </w:pPr>
    <w:rPr>
      <w:rFonts w:ascii="Arial Narrow" w:hAnsi="Arial Narrow"/>
      <w:bCs/>
    </w:rPr>
  </w:style>
  <w:style w:type="paragraph" w:styleId="Caption">
    <w:name w:val="caption"/>
    <w:basedOn w:val="Normal"/>
    <w:next w:val="Normal"/>
    <w:link w:val="CaptionChar"/>
    <w:uiPriority w:val="35"/>
    <w:qFormat/>
    <w:pPr>
      <w:spacing w:before="120" w:after="120"/>
    </w:pPr>
    <w:rPr>
      <w:rFonts w:ascii="Garamond" w:hAnsi="Garamond"/>
      <w:b/>
      <w:bCs/>
      <w:sz w:val="20"/>
      <w:szCs w:val="20"/>
    </w:rPr>
  </w:style>
  <w:style w:type="character" w:customStyle="1" w:styleId="CaptionChar">
    <w:name w:val="Caption Char"/>
    <w:basedOn w:val="DefaultParagraphFont"/>
    <w:link w:val="Caption"/>
    <w:rsid w:val="009148C6"/>
    <w:rPr>
      <w:rFonts w:ascii="Garamond" w:hAnsi="Garamond"/>
      <w:b/>
      <w:bCs/>
      <w:lang w:val="en-US" w:eastAsia="en-US" w:bidi="ar-SA"/>
    </w:rPr>
  </w:style>
  <w:style w:type="paragraph" w:customStyle="1" w:styleId="B1L">
    <w:name w:val="B1L"/>
    <w:basedOn w:val="B1"/>
    <w:link w:val="B1LChar"/>
    <w:qFormat/>
    <w:rsid w:val="006C7FCA"/>
    <w:pPr>
      <w:spacing w:after="300"/>
    </w:pPr>
  </w:style>
  <w:style w:type="character" w:customStyle="1" w:styleId="B1LChar">
    <w:name w:val="B1L Char"/>
    <w:link w:val="B1L"/>
    <w:rsid w:val="00D0678B"/>
    <w:rPr>
      <w:sz w:val="24"/>
      <w:szCs w:val="24"/>
    </w:rPr>
  </w:style>
  <w:style w:type="paragraph" w:customStyle="1" w:styleId="N1S">
    <w:name w:val="N1S"/>
    <w:basedOn w:val="N1"/>
    <w:link w:val="N1SChar"/>
    <w:qFormat/>
    <w:rsid w:val="009B6BAC"/>
    <w:pPr>
      <w:spacing w:before="60" w:after="60"/>
    </w:pPr>
    <w:rPr>
      <w:snapToGrid w:val="0"/>
      <w:lang w:eastAsia="en-US"/>
    </w:rPr>
  </w:style>
  <w:style w:type="paragraph" w:customStyle="1" w:styleId="N1">
    <w:name w:val="N1"/>
    <w:basedOn w:val="BT"/>
    <w:rsid w:val="0011468C"/>
    <w:pPr>
      <w:ind w:left="720" w:hanging="360"/>
    </w:pPr>
  </w:style>
  <w:style w:type="character" w:customStyle="1" w:styleId="N1SChar">
    <w:name w:val="N1S Char"/>
    <w:link w:val="N1S"/>
    <w:rsid w:val="00D0678B"/>
    <w:rPr>
      <w:rFonts w:eastAsia="Batang"/>
      <w:snapToGrid w:val="0"/>
      <w:sz w:val="24"/>
      <w:szCs w:val="24"/>
    </w:rPr>
  </w:style>
  <w:style w:type="paragraph" w:customStyle="1" w:styleId="N1SL">
    <w:name w:val="N1SL"/>
    <w:basedOn w:val="N1S"/>
    <w:rsid w:val="00F2276E"/>
    <w:pPr>
      <w:spacing w:after="240"/>
    </w:pPr>
  </w:style>
  <w:style w:type="paragraph" w:customStyle="1" w:styleId="UH2">
    <w:name w:val="UH2"/>
    <w:basedOn w:val="UH1"/>
    <w:next w:val="BT"/>
    <w:rsid w:val="000D146F"/>
    <w:rPr>
      <w:i/>
      <w:smallCaps w:val="0"/>
      <w:sz w:val="24"/>
    </w:rPr>
  </w:style>
  <w:style w:type="paragraph" w:customStyle="1" w:styleId="UH1">
    <w:name w:val="UH1"/>
    <w:basedOn w:val="Normal"/>
    <w:rsid w:val="000D146F"/>
    <w:pPr>
      <w:keepNext/>
      <w:spacing w:before="360" w:after="240"/>
      <w:outlineLvl w:val="1"/>
    </w:pPr>
    <w:rPr>
      <w:rFonts w:ascii="Arial Narrow" w:eastAsia="Batang" w:hAnsi="Arial Narrow"/>
      <w:b/>
      <w:bCs/>
      <w:smallCaps/>
      <w:sz w:val="28"/>
      <w:szCs w:val="28"/>
    </w:rPr>
  </w:style>
  <w:style w:type="paragraph" w:styleId="FootnoteText">
    <w:name w:val="footnote text"/>
    <w:aliases w:val="Footnote Text Char,Footnote Text Char Char Char Char Char"/>
    <w:basedOn w:val="Normal"/>
    <w:semiHidden/>
    <w:rPr>
      <w:sz w:val="20"/>
      <w:szCs w:val="20"/>
    </w:rPr>
  </w:style>
  <w:style w:type="paragraph" w:styleId="Footer">
    <w:name w:val="footer"/>
    <w:basedOn w:val="Normal"/>
    <w:link w:val="FooterChar"/>
    <w:uiPriority w:val="99"/>
    <w:rsid w:val="00754C9B"/>
    <w:pPr>
      <w:pBdr>
        <w:top w:val="single" w:sz="4" w:space="1" w:color="auto"/>
      </w:pBdr>
      <w:tabs>
        <w:tab w:val="center" w:pos="4680"/>
        <w:tab w:val="right" w:pos="9360"/>
        <w:tab w:val="right" w:pos="12960"/>
      </w:tabs>
    </w:pPr>
    <w:rPr>
      <w:bCs/>
      <w:i/>
      <w:sz w:val="20"/>
    </w:rPr>
  </w:style>
  <w:style w:type="character" w:customStyle="1" w:styleId="FooterChar">
    <w:name w:val="Footer Char"/>
    <w:link w:val="Footer"/>
    <w:uiPriority w:val="99"/>
    <w:rsid w:val="00D0678B"/>
    <w:rPr>
      <w:bCs/>
      <w:i/>
      <w:szCs w:val="24"/>
    </w:rPr>
  </w:style>
  <w:style w:type="paragraph" w:styleId="Header">
    <w:name w:val="header"/>
    <w:basedOn w:val="Normal"/>
    <w:link w:val="HeaderChar"/>
    <w:uiPriority w:val="99"/>
    <w:rsid w:val="00B7583B"/>
    <w:pPr>
      <w:tabs>
        <w:tab w:val="right" w:pos="9360"/>
      </w:tabs>
      <w:ind w:right="360"/>
    </w:pPr>
    <w:rPr>
      <w:rFonts w:ascii="Arial Narrow" w:hAnsi="Arial Narrow"/>
      <w:i/>
      <w:iCs/>
      <w:sz w:val="20"/>
      <w:u w:val="single"/>
    </w:rPr>
  </w:style>
  <w:style w:type="character" w:customStyle="1" w:styleId="HeaderChar">
    <w:name w:val="Header Char"/>
    <w:link w:val="Header"/>
    <w:uiPriority w:val="99"/>
    <w:rsid w:val="00B7583B"/>
    <w:rPr>
      <w:rFonts w:ascii="Arial Narrow" w:hAnsi="Arial Narrow"/>
      <w:i/>
      <w:iCs/>
      <w:szCs w:val="24"/>
      <w:u w:val="single"/>
    </w:rPr>
  </w:style>
  <w:style w:type="paragraph" w:customStyle="1" w:styleId="ChNmbr">
    <w:name w:val="ChNmbr"/>
    <w:basedOn w:val="Normal"/>
    <w:rsid w:val="00687BB2"/>
    <w:pPr>
      <w:keepNext/>
      <w:spacing w:before="240"/>
      <w:jc w:val="center"/>
      <w:outlineLvl w:val="0"/>
    </w:pPr>
    <w:rPr>
      <w:rFonts w:ascii="Times New Roman Bold" w:hAnsi="Times New Roman Bold"/>
      <w:b/>
      <w:sz w:val="28"/>
    </w:rPr>
  </w:style>
  <w:style w:type="character" w:styleId="CommentReference">
    <w:name w:val="annotation reference"/>
    <w:basedOn w:val="DefaultParagraphFont"/>
    <w:semiHidden/>
    <w:rPr>
      <w:sz w:val="16"/>
      <w:szCs w:val="16"/>
    </w:rPr>
  </w:style>
  <w:style w:type="paragraph" w:customStyle="1" w:styleId="H1">
    <w:name w:val="H1"/>
    <w:basedOn w:val="UH1"/>
    <w:next w:val="BT"/>
    <w:link w:val="H1Char"/>
    <w:qFormat/>
    <w:rsid w:val="0026263B"/>
    <w:pPr>
      <w:numPr>
        <w:numId w:val="4"/>
      </w:numPr>
    </w:pPr>
  </w:style>
  <w:style w:type="character" w:customStyle="1" w:styleId="H1Char">
    <w:name w:val="H1 Char"/>
    <w:link w:val="H1"/>
    <w:rsid w:val="0026263B"/>
    <w:rPr>
      <w:rFonts w:ascii="Arial Narrow" w:eastAsia="Batang" w:hAnsi="Arial Narrow"/>
      <w:b/>
      <w:bCs/>
      <w:smallCaps/>
      <w:sz w:val="28"/>
      <w:szCs w:val="28"/>
    </w:rPr>
  </w:style>
  <w:style w:type="paragraph" w:customStyle="1" w:styleId="ChName">
    <w:name w:val="ChName"/>
    <w:basedOn w:val="Normal"/>
    <w:rsid w:val="00687BB2"/>
    <w:pPr>
      <w:keepNext/>
      <w:spacing w:after="240"/>
      <w:jc w:val="center"/>
      <w:outlineLvl w:val="0"/>
    </w:pPr>
    <w:rPr>
      <w:rFonts w:ascii="Times New Roman Bold" w:hAnsi="Times New Roman Bold"/>
      <w:b/>
      <w:caps/>
      <w:sz w:val="28"/>
    </w:rPr>
  </w:style>
  <w:style w:type="paragraph" w:styleId="TableofFigures">
    <w:name w:val="table of figures"/>
    <w:aliases w:val="Exhibits"/>
    <w:basedOn w:val="Normal"/>
    <w:next w:val="Normal"/>
    <w:semiHidden/>
    <w:rsid w:val="007C29A0"/>
    <w:pPr>
      <w:ind w:left="440" w:hanging="440"/>
    </w:pPr>
    <w:rPr>
      <w:b/>
      <w:bCs/>
    </w:rPr>
  </w:style>
  <w:style w:type="paragraph" w:styleId="TOC1">
    <w:name w:val="toc 1"/>
    <w:basedOn w:val="Normal"/>
    <w:next w:val="Normal"/>
    <w:autoRedefine/>
    <w:uiPriority w:val="39"/>
    <w:rsid w:val="00F446E6"/>
    <w:pPr>
      <w:tabs>
        <w:tab w:val="left" w:pos="360"/>
        <w:tab w:val="right" w:leader="dot" w:pos="9360"/>
      </w:tabs>
      <w:spacing w:before="120" w:after="120"/>
    </w:pPr>
    <w:rPr>
      <w:rFonts w:eastAsia="Batang"/>
      <w:bCs/>
      <w:caps/>
      <w:noProof/>
      <w:lang w:eastAsia="ko-KR"/>
    </w:rPr>
  </w:style>
  <w:style w:type="paragraph" w:styleId="TOC2">
    <w:name w:val="toc 2"/>
    <w:basedOn w:val="Normal"/>
    <w:next w:val="Normal"/>
    <w:autoRedefine/>
    <w:uiPriority w:val="39"/>
    <w:rsid w:val="00F446E6"/>
    <w:pPr>
      <w:tabs>
        <w:tab w:val="left" w:pos="720"/>
        <w:tab w:val="right" w:leader="dot" w:pos="9360"/>
      </w:tabs>
      <w:spacing w:before="60"/>
      <w:ind w:left="360"/>
    </w:pPr>
    <w:rPr>
      <w:noProof/>
    </w:rPr>
  </w:style>
  <w:style w:type="paragraph" w:styleId="TOC3">
    <w:name w:val="toc 3"/>
    <w:basedOn w:val="Normal"/>
    <w:next w:val="Normal"/>
    <w:autoRedefine/>
    <w:uiPriority w:val="39"/>
    <w:rsid w:val="00F446E6"/>
    <w:pPr>
      <w:tabs>
        <w:tab w:val="left" w:pos="1440"/>
        <w:tab w:val="right" w:leader="dot" w:pos="9360"/>
      </w:tabs>
      <w:ind w:left="720"/>
    </w:pPr>
    <w:rPr>
      <w:i/>
      <w:iCs/>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rsid w:val="00157B23"/>
    <w:pPr>
      <w:tabs>
        <w:tab w:val="left" w:pos="1080"/>
        <w:tab w:val="right" w:leader="dot" w:pos="9350"/>
      </w:tabs>
      <w:ind w:left="1080" w:hanging="1080"/>
    </w:pPr>
    <w:rPr>
      <w:noProof/>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styleId="Index1">
    <w:name w:val="index 1"/>
    <w:basedOn w:val="Normal"/>
    <w:next w:val="Normal"/>
    <w:autoRedefine/>
    <w:semiHidden/>
    <w:pPr>
      <w:ind w:left="220" w:hanging="220"/>
    </w:pPr>
    <w:rPr>
      <w:rFonts w:ascii="Garamond" w:hAnsi="Garamond"/>
      <w:sz w:val="22"/>
    </w:rPr>
  </w:style>
  <w:style w:type="paragraph" w:customStyle="1" w:styleId="H2">
    <w:name w:val="H2"/>
    <w:basedOn w:val="H1"/>
    <w:next w:val="BT"/>
    <w:link w:val="H2Char"/>
    <w:qFormat/>
    <w:rsid w:val="00B7583B"/>
    <w:pPr>
      <w:numPr>
        <w:ilvl w:val="1"/>
      </w:numPr>
    </w:pPr>
    <w:rPr>
      <w:smallCaps w:val="0"/>
      <w:szCs w:val="24"/>
    </w:rPr>
  </w:style>
  <w:style w:type="character" w:customStyle="1" w:styleId="H2Char">
    <w:name w:val="H2 Char"/>
    <w:link w:val="H2"/>
    <w:rsid w:val="00B7583B"/>
    <w:rPr>
      <w:rFonts w:ascii="Arial Narrow" w:eastAsia="Batang" w:hAnsi="Arial Narrow"/>
      <w:b/>
      <w:bCs/>
      <w:sz w:val="28"/>
      <w:szCs w:val="24"/>
    </w:rPr>
  </w:style>
  <w:style w:type="paragraph" w:customStyle="1" w:styleId="H3">
    <w:name w:val="H3"/>
    <w:basedOn w:val="H2"/>
    <w:next w:val="BT"/>
    <w:link w:val="H3Char"/>
    <w:qFormat/>
    <w:rsid w:val="00B7583B"/>
    <w:pPr>
      <w:numPr>
        <w:ilvl w:val="2"/>
      </w:numPr>
    </w:pPr>
    <w:rPr>
      <w:b w:val="0"/>
    </w:rPr>
  </w:style>
  <w:style w:type="character" w:customStyle="1" w:styleId="H3Char">
    <w:name w:val="H3 Char"/>
    <w:link w:val="H3"/>
    <w:rsid w:val="00B7583B"/>
    <w:rPr>
      <w:rFonts w:ascii="Arial Narrow" w:eastAsia="Batang" w:hAnsi="Arial Narrow"/>
      <w:bCs/>
      <w:sz w:val="28"/>
      <w:szCs w:val="24"/>
    </w:rPr>
  </w:style>
  <w:style w:type="table" w:styleId="TableGrid">
    <w:name w:val="Table Grid"/>
    <w:basedOn w:val="TableNormal"/>
    <w:uiPriority w:val="59"/>
    <w:rsid w:val="00FF4924"/>
    <w:pPr>
      <w:numPr>
        <w:ilvl w:val="6"/>
        <w:numId w:val="4"/>
      </w:numP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3532B2"/>
    <w:pPr>
      <w:numPr>
        <w:ilvl w:val="7"/>
        <w:numId w:val="4"/>
      </w:numPr>
    </w:pPr>
    <w:rPr>
      <w:rFonts w:ascii="Tahoma" w:hAnsi="Tahoma" w:cs="Tahoma"/>
      <w:sz w:val="16"/>
      <w:szCs w:val="16"/>
    </w:rPr>
  </w:style>
  <w:style w:type="character" w:customStyle="1" w:styleId="BalloonTextChar">
    <w:name w:val="Balloon Text Char"/>
    <w:link w:val="BalloonText"/>
    <w:uiPriority w:val="99"/>
    <w:semiHidden/>
    <w:rsid w:val="00D0678B"/>
    <w:rPr>
      <w:rFonts w:ascii="Tahoma" w:hAnsi="Tahoma" w:cs="Tahoma"/>
      <w:sz w:val="16"/>
      <w:szCs w:val="16"/>
    </w:rPr>
  </w:style>
  <w:style w:type="paragraph" w:styleId="CommentText">
    <w:name w:val="annotation text"/>
    <w:basedOn w:val="Normal"/>
    <w:link w:val="CommentTextChar"/>
    <w:semiHidden/>
    <w:rsid w:val="00C1792E"/>
    <w:rPr>
      <w:sz w:val="20"/>
      <w:szCs w:val="20"/>
    </w:rPr>
  </w:style>
  <w:style w:type="character" w:customStyle="1" w:styleId="CommentTextChar">
    <w:name w:val="Comment Text Char"/>
    <w:link w:val="CommentText"/>
    <w:semiHidden/>
    <w:rsid w:val="00D0678B"/>
  </w:style>
  <w:style w:type="paragraph" w:styleId="CommentSubject">
    <w:name w:val="annotation subject"/>
    <w:basedOn w:val="CommentText"/>
    <w:next w:val="CommentText"/>
    <w:link w:val="CommentSubjectChar"/>
    <w:uiPriority w:val="99"/>
    <w:semiHidden/>
    <w:rsid w:val="00C1792E"/>
    <w:rPr>
      <w:b/>
      <w:bCs/>
    </w:rPr>
  </w:style>
  <w:style w:type="character" w:customStyle="1" w:styleId="CommentSubjectChar">
    <w:name w:val="Comment Subject Char"/>
    <w:link w:val="CommentSubject"/>
    <w:uiPriority w:val="99"/>
    <w:semiHidden/>
    <w:rsid w:val="00D0678B"/>
    <w:rPr>
      <w:b/>
      <w:bCs/>
    </w:rPr>
  </w:style>
  <w:style w:type="character" w:customStyle="1" w:styleId="EmailStyle66">
    <w:name w:val="EmailStyle66"/>
    <w:basedOn w:val="DefaultParagraphFont"/>
    <w:semiHidden/>
    <w:rsid w:val="00572687"/>
    <w:rPr>
      <w:rFonts w:ascii="Trebuchet MS" w:hAnsi="Trebuchet MS"/>
      <w:b w:val="0"/>
      <w:bCs w:val="0"/>
      <w:i w:val="0"/>
      <w:iCs w:val="0"/>
      <w:strike w:val="0"/>
      <w:color w:val="0000FF"/>
      <w:sz w:val="20"/>
      <w:szCs w:val="20"/>
      <w:u w:val="none"/>
    </w:rPr>
  </w:style>
  <w:style w:type="paragraph" w:customStyle="1" w:styleId="CharCharCharCharCharCharChar">
    <w:name w:val="Char Char Char Char Char Char Char"/>
    <w:basedOn w:val="Normal"/>
    <w:semiHidden/>
    <w:rsid w:val="001F6B45"/>
    <w:pPr>
      <w:spacing w:after="160" w:line="240" w:lineRule="exact"/>
    </w:pPr>
    <w:rPr>
      <w:rFonts w:ascii="Verdana" w:hAnsi="Verdana"/>
      <w:sz w:val="22"/>
      <w:szCs w:val="20"/>
    </w:rPr>
  </w:style>
  <w:style w:type="paragraph" w:customStyle="1" w:styleId="TTl">
    <w:name w:val="TTl"/>
    <w:next w:val="BT"/>
    <w:rsid w:val="009B4BC2"/>
    <w:pPr>
      <w:spacing w:before="240" w:after="240"/>
      <w:jc w:val="center"/>
    </w:pPr>
    <w:rPr>
      <w:rFonts w:ascii="Arial Narrow" w:eastAsia="Batang" w:hAnsi="Arial Narrow"/>
      <w:b/>
      <w:bCs/>
      <w:smallCaps/>
      <w:sz w:val="28"/>
      <w:szCs w:val="28"/>
    </w:rPr>
  </w:style>
  <w:style w:type="paragraph" w:customStyle="1" w:styleId="TTRBld">
    <w:name w:val="TTRBld"/>
    <w:basedOn w:val="TTR"/>
    <w:rsid w:val="00D53FA2"/>
    <w:rPr>
      <w:b/>
    </w:rPr>
  </w:style>
  <w:style w:type="paragraph" w:customStyle="1" w:styleId="UH3">
    <w:name w:val="UH3"/>
    <w:basedOn w:val="UH2"/>
    <w:rsid w:val="008C7664"/>
    <w:pPr>
      <w:spacing w:before="240"/>
    </w:pPr>
    <w:rPr>
      <w:i w:val="0"/>
    </w:rPr>
  </w:style>
  <w:style w:type="paragraph" w:customStyle="1" w:styleId="H4">
    <w:name w:val="H4"/>
    <w:basedOn w:val="H3"/>
    <w:next w:val="BT"/>
    <w:qFormat/>
    <w:rsid w:val="00583D4C"/>
    <w:pPr>
      <w:numPr>
        <w:ilvl w:val="3"/>
      </w:numPr>
    </w:pPr>
  </w:style>
  <w:style w:type="paragraph" w:customStyle="1" w:styleId="H5">
    <w:name w:val="H5"/>
    <w:basedOn w:val="H4"/>
    <w:next w:val="BT"/>
    <w:rsid w:val="00583D4C"/>
    <w:pPr>
      <w:numPr>
        <w:ilvl w:val="4"/>
      </w:numPr>
    </w:pPr>
  </w:style>
  <w:style w:type="paragraph" w:customStyle="1" w:styleId="H6">
    <w:name w:val="H6"/>
    <w:basedOn w:val="H5"/>
    <w:next w:val="BT"/>
    <w:rsid w:val="00583D4C"/>
    <w:pPr>
      <w:numPr>
        <w:ilvl w:val="5"/>
      </w:numPr>
    </w:pPr>
  </w:style>
  <w:style w:type="paragraph" w:customStyle="1" w:styleId="H7">
    <w:name w:val="H7"/>
    <w:basedOn w:val="H6"/>
    <w:next w:val="BT"/>
    <w:rsid w:val="0060566B"/>
    <w:pPr>
      <w:numPr>
        <w:ilvl w:val="0"/>
        <w:numId w:val="0"/>
      </w:numPr>
      <w:tabs>
        <w:tab w:val="num" w:pos="1296"/>
      </w:tabs>
      <w:ind w:left="1296" w:hanging="1296"/>
    </w:pPr>
  </w:style>
  <w:style w:type="paragraph" w:customStyle="1" w:styleId="H8">
    <w:name w:val="H8"/>
    <w:basedOn w:val="H7"/>
    <w:next w:val="BT"/>
    <w:rsid w:val="0060566B"/>
    <w:pPr>
      <w:numPr>
        <w:ilvl w:val="7"/>
      </w:numPr>
      <w:tabs>
        <w:tab w:val="num" w:pos="1296"/>
      </w:tabs>
      <w:ind w:left="1296" w:hanging="1296"/>
    </w:pPr>
  </w:style>
  <w:style w:type="paragraph" w:customStyle="1" w:styleId="H9">
    <w:name w:val="H9"/>
    <w:basedOn w:val="H8"/>
    <w:next w:val="BT"/>
    <w:rsid w:val="0060566B"/>
    <w:pPr>
      <w:numPr>
        <w:ilvl w:val="8"/>
      </w:numPr>
      <w:tabs>
        <w:tab w:val="num" w:pos="1296"/>
      </w:tabs>
      <w:ind w:left="1296" w:hanging="1296"/>
    </w:pPr>
  </w:style>
  <w:style w:type="paragraph" w:customStyle="1" w:styleId="TTC">
    <w:name w:val="TTC"/>
    <w:basedOn w:val="TT"/>
    <w:rsid w:val="003D3C60"/>
    <w:pPr>
      <w:jc w:val="center"/>
    </w:pPr>
  </w:style>
  <w:style w:type="paragraph" w:customStyle="1" w:styleId="Reference">
    <w:name w:val="Reference"/>
    <w:basedOn w:val="BT"/>
    <w:rsid w:val="003F40C5"/>
    <w:pPr>
      <w:ind w:left="540" w:hanging="540"/>
    </w:pPr>
  </w:style>
  <w:style w:type="paragraph" w:customStyle="1" w:styleId="Gr">
    <w:name w:val="Gr"/>
    <w:basedOn w:val="Normal"/>
    <w:rsid w:val="000A2093"/>
    <w:pPr>
      <w:spacing w:before="240" w:after="240"/>
      <w:jc w:val="center"/>
    </w:pPr>
  </w:style>
  <w:style w:type="paragraph" w:customStyle="1" w:styleId="TTBldCtr">
    <w:name w:val="TTBldCtr"/>
    <w:basedOn w:val="TTBld"/>
    <w:rsid w:val="0092344A"/>
    <w:pPr>
      <w:jc w:val="center"/>
    </w:pPr>
  </w:style>
  <w:style w:type="paragraph" w:customStyle="1" w:styleId="B1S">
    <w:name w:val="B1S"/>
    <w:basedOn w:val="B1"/>
    <w:link w:val="B1SChar"/>
    <w:qFormat/>
    <w:rsid w:val="006C7FCA"/>
    <w:pPr>
      <w:spacing w:before="60" w:after="60"/>
    </w:pPr>
  </w:style>
  <w:style w:type="character" w:customStyle="1" w:styleId="B1SChar">
    <w:name w:val="B1S Char"/>
    <w:link w:val="B1S"/>
    <w:rsid w:val="00D0678B"/>
    <w:rPr>
      <w:sz w:val="24"/>
      <w:szCs w:val="24"/>
    </w:rPr>
  </w:style>
  <w:style w:type="paragraph" w:customStyle="1" w:styleId="B1SL">
    <w:name w:val="B1SL"/>
    <w:basedOn w:val="B1L"/>
    <w:next w:val="BT"/>
    <w:rsid w:val="006C7FCA"/>
    <w:pPr>
      <w:spacing w:before="60"/>
    </w:pPr>
  </w:style>
  <w:style w:type="paragraph" w:customStyle="1" w:styleId="N1L">
    <w:name w:val="N1L"/>
    <w:basedOn w:val="N1"/>
    <w:rsid w:val="009B6BAC"/>
    <w:pPr>
      <w:spacing w:after="300"/>
    </w:pPr>
  </w:style>
  <w:style w:type="paragraph" w:customStyle="1" w:styleId="B1SF">
    <w:name w:val="B1SF"/>
    <w:basedOn w:val="B1S"/>
    <w:next w:val="B1S"/>
    <w:rsid w:val="007B01B3"/>
    <w:pPr>
      <w:keepNext/>
      <w:spacing w:before="240"/>
    </w:pPr>
  </w:style>
  <w:style w:type="paragraph" w:customStyle="1" w:styleId="B1S2L">
    <w:name w:val="B1S2L"/>
    <w:basedOn w:val="B1S"/>
    <w:next w:val="B1SL"/>
    <w:rsid w:val="0011426F"/>
    <w:pPr>
      <w:keepNext/>
    </w:pPr>
  </w:style>
  <w:style w:type="paragraph" w:customStyle="1" w:styleId="B1F">
    <w:name w:val="B1F"/>
    <w:basedOn w:val="B1"/>
    <w:next w:val="B1"/>
    <w:rsid w:val="002644A6"/>
    <w:pPr>
      <w:keepNext/>
      <w:spacing w:before="300"/>
    </w:pPr>
  </w:style>
  <w:style w:type="paragraph" w:customStyle="1" w:styleId="B1L2">
    <w:name w:val="B1L2"/>
    <w:basedOn w:val="B1"/>
    <w:next w:val="B1L"/>
    <w:rsid w:val="0011426F"/>
    <w:pPr>
      <w:keepNext/>
    </w:pPr>
  </w:style>
  <w:style w:type="paragraph" w:customStyle="1" w:styleId="N1SF">
    <w:name w:val="N1SF"/>
    <w:basedOn w:val="N1S"/>
    <w:rsid w:val="007B01B3"/>
    <w:pPr>
      <w:keepNext/>
      <w:spacing w:before="240"/>
    </w:pPr>
  </w:style>
  <w:style w:type="paragraph" w:customStyle="1" w:styleId="N1S2">
    <w:name w:val="N1S2"/>
    <w:basedOn w:val="N1S"/>
    <w:rsid w:val="001A29B8"/>
    <w:pPr>
      <w:keepNext/>
    </w:pPr>
  </w:style>
  <w:style w:type="paragraph" w:customStyle="1" w:styleId="N1F">
    <w:name w:val="N1F"/>
    <w:basedOn w:val="N1"/>
    <w:rsid w:val="007B01B3"/>
    <w:pPr>
      <w:keepNext/>
      <w:spacing w:before="300"/>
    </w:pPr>
  </w:style>
  <w:style w:type="paragraph" w:customStyle="1" w:styleId="N1L2">
    <w:name w:val="N1L2"/>
    <w:basedOn w:val="N1"/>
    <w:rsid w:val="00A3662A"/>
    <w:pPr>
      <w:keepNext/>
    </w:pPr>
  </w:style>
  <w:style w:type="paragraph" w:customStyle="1" w:styleId="N2F">
    <w:name w:val="N2F"/>
    <w:basedOn w:val="N1F"/>
    <w:rsid w:val="002644A6"/>
    <w:pPr>
      <w:ind w:left="1080"/>
    </w:pPr>
  </w:style>
  <w:style w:type="paragraph" w:customStyle="1" w:styleId="N2">
    <w:name w:val="N2"/>
    <w:basedOn w:val="N1"/>
    <w:rsid w:val="002644A6"/>
    <w:pPr>
      <w:ind w:left="1080"/>
    </w:pPr>
  </w:style>
  <w:style w:type="paragraph" w:customStyle="1" w:styleId="N2L2">
    <w:name w:val="N2L2"/>
    <w:basedOn w:val="N1L2"/>
    <w:rsid w:val="002644A6"/>
    <w:pPr>
      <w:ind w:left="1080"/>
    </w:pPr>
  </w:style>
  <w:style w:type="paragraph" w:customStyle="1" w:styleId="N2L">
    <w:name w:val="N2L"/>
    <w:basedOn w:val="N1L"/>
    <w:rsid w:val="002644A6"/>
    <w:pPr>
      <w:ind w:left="1080"/>
    </w:pPr>
  </w:style>
  <w:style w:type="paragraph" w:customStyle="1" w:styleId="N2SF">
    <w:name w:val="N2SF"/>
    <w:basedOn w:val="N1SF"/>
    <w:rsid w:val="00183D79"/>
    <w:pPr>
      <w:ind w:left="1080"/>
    </w:pPr>
  </w:style>
  <w:style w:type="paragraph" w:customStyle="1" w:styleId="N2S">
    <w:name w:val="N2S"/>
    <w:basedOn w:val="N1S"/>
    <w:rsid w:val="00183D79"/>
    <w:pPr>
      <w:ind w:left="1080"/>
    </w:pPr>
  </w:style>
  <w:style w:type="paragraph" w:customStyle="1" w:styleId="N2S2">
    <w:name w:val="N2S2"/>
    <w:basedOn w:val="N1S2"/>
    <w:rsid w:val="00183D79"/>
    <w:pPr>
      <w:ind w:left="1080"/>
    </w:pPr>
  </w:style>
  <w:style w:type="paragraph" w:customStyle="1" w:styleId="N2SL">
    <w:name w:val="N2SL"/>
    <w:basedOn w:val="N1SL"/>
    <w:rsid w:val="00183D79"/>
    <w:pPr>
      <w:ind w:left="1080"/>
    </w:pPr>
  </w:style>
  <w:style w:type="paragraph" w:customStyle="1" w:styleId="B2F">
    <w:name w:val="B2F"/>
    <w:basedOn w:val="B1F"/>
    <w:next w:val="B2"/>
    <w:rsid w:val="0023482B"/>
    <w:pPr>
      <w:numPr>
        <w:numId w:val="0"/>
      </w:numPr>
      <w:tabs>
        <w:tab w:val="num" w:pos="1080"/>
      </w:tabs>
      <w:ind w:left="1080" w:hanging="360"/>
    </w:pPr>
  </w:style>
  <w:style w:type="paragraph" w:customStyle="1" w:styleId="B2">
    <w:name w:val="B2"/>
    <w:basedOn w:val="B1"/>
    <w:rsid w:val="00D0678B"/>
    <w:pPr>
      <w:numPr>
        <w:numId w:val="46"/>
      </w:numPr>
      <w:ind w:left="1080"/>
    </w:pPr>
  </w:style>
  <w:style w:type="paragraph" w:customStyle="1" w:styleId="B2L2">
    <w:name w:val="B2L2"/>
    <w:basedOn w:val="B1L2"/>
    <w:next w:val="B2L"/>
    <w:rsid w:val="0023482B"/>
    <w:pPr>
      <w:numPr>
        <w:numId w:val="0"/>
      </w:numPr>
      <w:tabs>
        <w:tab w:val="num" w:pos="1080"/>
      </w:tabs>
      <w:ind w:left="1080" w:hanging="360"/>
    </w:pPr>
  </w:style>
  <w:style w:type="paragraph" w:customStyle="1" w:styleId="B2L">
    <w:name w:val="B2L"/>
    <w:basedOn w:val="B1L"/>
    <w:rsid w:val="0023482B"/>
    <w:pPr>
      <w:numPr>
        <w:numId w:val="5"/>
      </w:numPr>
      <w:tabs>
        <w:tab w:val="clear" w:pos="720"/>
        <w:tab w:val="num" w:pos="1080"/>
      </w:tabs>
      <w:ind w:left="1080"/>
    </w:pPr>
  </w:style>
  <w:style w:type="paragraph" w:customStyle="1" w:styleId="B2SF">
    <w:name w:val="B2SF"/>
    <w:basedOn w:val="B1SF"/>
    <w:next w:val="B2S"/>
    <w:rsid w:val="0023482B"/>
    <w:pPr>
      <w:numPr>
        <w:numId w:val="6"/>
      </w:numPr>
      <w:tabs>
        <w:tab w:val="clear" w:pos="720"/>
      </w:tabs>
      <w:ind w:left="1080"/>
    </w:pPr>
  </w:style>
  <w:style w:type="paragraph" w:customStyle="1" w:styleId="B2S">
    <w:name w:val="B2S"/>
    <w:basedOn w:val="B1S"/>
    <w:rsid w:val="0023482B"/>
    <w:pPr>
      <w:numPr>
        <w:numId w:val="7"/>
      </w:numPr>
      <w:tabs>
        <w:tab w:val="clear" w:pos="720"/>
      </w:tabs>
      <w:ind w:left="1080"/>
    </w:pPr>
  </w:style>
  <w:style w:type="paragraph" w:customStyle="1" w:styleId="B2S2L">
    <w:name w:val="B2S2L"/>
    <w:basedOn w:val="B1S2L"/>
    <w:next w:val="B2SL"/>
    <w:rsid w:val="0023482B"/>
    <w:pPr>
      <w:numPr>
        <w:numId w:val="8"/>
      </w:numPr>
      <w:tabs>
        <w:tab w:val="clear" w:pos="720"/>
      </w:tabs>
      <w:ind w:left="1080"/>
    </w:pPr>
  </w:style>
  <w:style w:type="paragraph" w:customStyle="1" w:styleId="B2SL">
    <w:name w:val="B2SL"/>
    <w:basedOn w:val="B1SL"/>
    <w:rsid w:val="0023482B"/>
    <w:pPr>
      <w:numPr>
        <w:numId w:val="9"/>
      </w:numPr>
      <w:tabs>
        <w:tab w:val="clear" w:pos="720"/>
      </w:tabs>
      <w:ind w:left="1080"/>
    </w:pPr>
  </w:style>
  <w:style w:type="paragraph" w:customStyle="1" w:styleId="B3SF">
    <w:name w:val="B3SF"/>
    <w:basedOn w:val="B2SF"/>
    <w:rsid w:val="0023482B"/>
    <w:pPr>
      <w:numPr>
        <w:numId w:val="10"/>
      </w:numPr>
      <w:tabs>
        <w:tab w:val="clear" w:pos="720"/>
      </w:tabs>
      <w:ind w:left="1440"/>
    </w:pPr>
  </w:style>
  <w:style w:type="paragraph" w:customStyle="1" w:styleId="B3S">
    <w:name w:val="B3S"/>
    <w:basedOn w:val="B2S"/>
    <w:rsid w:val="0023482B"/>
    <w:pPr>
      <w:numPr>
        <w:numId w:val="11"/>
      </w:numPr>
      <w:tabs>
        <w:tab w:val="clear" w:pos="720"/>
      </w:tabs>
      <w:ind w:left="1440"/>
    </w:pPr>
  </w:style>
  <w:style w:type="paragraph" w:customStyle="1" w:styleId="B3S2L">
    <w:name w:val="B3S2L"/>
    <w:basedOn w:val="B2S2L"/>
    <w:next w:val="B3LS"/>
    <w:rsid w:val="0023482B"/>
    <w:pPr>
      <w:numPr>
        <w:numId w:val="12"/>
      </w:numPr>
      <w:tabs>
        <w:tab w:val="clear" w:pos="720"/>
      </w:tabs>
      <w:ind w:left="1440"/>
    </w:pPr>
  </w:style>
  <w:style w:type="paragraph" w:customStyle="1" w:styleId="B3LS">
    <w:name w:val="B3LS"/>
    <w:basedOn w:val="B2SL"/>
    <w:next w:val="BT"/>
    <w:rsid w:val="0023482B"/>
    <w:pPr>
      <w:numPr>
        <w:numId w:val="13"/>
      </w:numPr>
      <w:tabs>
        <w:tab w:val="clear" w:pos="720"/>
      </w:tabs>
      <w:ind w:left="1440"/>
    </w:pPr>
  </w:style>
  <w:style w:type="paragraph" w:customStyle="1" w:styleId="B3F">
    <w:name w:val="B3F"/>
    <w:basedOn w:val="B2F"/>
    <w:next w:val="B3"/>
    <w:rsid w:val="00CE7C2A"/>
    <w:pPr>
      <w:numPr>
        <w:numId w:val="14"/>
      </w:numPr>
      <w:tabs>
        <w:tab w:val="clear" w:pos="720"/>
      </w:tabs>
      <w:ind w:left="1440"/>
    </w:pPr>
  </w:style>
  <w:style w:type="paragraph" w:customStyle="1" w:styleId="B3">
    <w:name w:val="B3"/>
    <w:basedOn w:val="B2"/>
    <w:rsid w:val="00CE7C2A"/>
    <w:pPr>
      <w:numPr>
        <w:numId w:val="15"/>
      </w:numPr>
      <w:tabs>
        <w:tab w:val="clear" w:pos="720"/>
      </w:tabs>
      <w:ind w:left="1440"/>
    </w:pPr>
  </w:style>
  <w:style w:type="paragraph" w:customStyle="1" w:styleId="B3L2">
    <w:name w:val="B3L2"/>
    <w:basedOn w:val="B2L2"/>
    <w:next w:val="B3L"/>
    <w:rsid w:val="00CE7C2A"/>
    <w:pPr>
      <w:numPr>
        <w:numId w:val="16"/>
      </w:numPr>
      <w:tabs>
        <w:tab w:val="clear" w:pos="720"/>
      </w:tabs>
      <w:ind w:left="1440"/>
    </w:pPr>
  </w:style>
  <w:style w:type="paragraph" w:customStyle="1" w:styleId="B3L">
    <w:name w:val="B3L"/>
    <w:basedOn w:val="B2L"/>
    <w:next w:val="BT"/>
    <w:rsid w:val="00CE7C2A"/>
    <w:pPr>
      <w:numPr>
        <w:numId w:val="17"/>
      </w:numPr>
      <w:tabs>
        <w:tab w:val="clear" w:pos="720"/>
      </w:tabs>
      <w:ind w:left="1440"/>
    </w:pPr>
  </w:style>
  <w:style w:type="paragraph" w:customStyle="1" w:styleId="N3SF">
    <w:name w:val="N3SF"/>
    <w:basedOn w:val="N2SF"/>
    <w:rsid w:val="00754C9B"/>
    <w:pPr>
      <w:ind w:left="1440"/>
    </w:pPr>
  </w:style>
  <w:style w:type="paragraph" w:customStyle="1" w:styleId="N3S">
    <w:name w:val="N3S"/>
    <w:basedOn w:val="N2S"/>
    <w:rsid w:val="00754C9B"/>
    <w:pPr>
      <w:ind w:left="1440"/>
    </w:pPr>
  </w:style>
  <w:style w:type="paragraph" w:customStyle="1" w:styleId="N3S2">
    <w:name w:val="N3S2"/>
    <w:basedOn w:val="N2S2"/>
    <w:rsid w:val="00754C9B"/>
    <w:pPr>
      <w:ind w:left="1440"/>
    </w:pPr>
  </w:style>
  <w:style w:type="paragraph" w:customStyle="1" w:styleId="N3SL">
    <w:name w:val="N3SL"/>
    <w:basedOn w:val="N2SL"/>
    <w:rsid w:val="00754C9B"/>
    <w:pPr>
      <w:ind w:left="1440"/>
    </w:pPr>
  </w:style>
  <w:style w:type="paragraph" w:customStyle="1" w:styleId="N3F">
    <w:name w:val="N3F"/>
    <w:basedOn w:val="N2F"/>
    <w:rsid w:val="00754C9B"/>
    <w:pPr>
      <w:ind w:left="1440"/>
    </w:pPr>
  </w:style>
  <w:style w:type="paragraph" w:customStyle="1" w:styleId="N3">
    <w:name w:val="N3"/>
    <w:basedOn w:val="N2"/>
    <w:rsid w:val="00754C9B"/>
    <w:pPr>
      <w:ind w:left="1440"/>
    </w:pPr>
  </w:style>
  <w:style w:type="paragraph" w:customStyle="1" w:styleId="N3L2">
    <w:name w:val="N3L2"/>
    <w:basedOn w:val="N2L2"/>
    <w:rsid w:val="00754C9B"/>
    <w:pPr>
      <w:ind w:left="1440"/>
    </w:pPr>
  </w:style>
  <w:style w:type="paragraph" w:customStyle="1" w:styleId="N3L">
    <w:name w:val="N3L"/>
    <w:basedOn w:val="N2L"/>
    <w:rsid w:val="00754C9B"/>
    <w:pPr>
      <w:ind w:left="1440"/>
    </w:pPr>
  </w:style>
  <w:style w:type="character" w:styleId="Hyperlink">
    <w:name w:val="Hyperlink"/>
    <w:basedOn w:val="DefaultParagraphFont"/>
    <w:uiPriority w:val="99"/>
    <w:rsid w:val="003F40C5"/>
    <w:rPr>
      <w:color w:val="0000FF"/>
      <w:u w:val="single"/>
    </w:rPr>
  </w:style>
  <w:style w:type="paragraph" w:customStyle="1" w:styleId="BTInd">
    <w:name w:val="BTInd"/>
    <w:basedOn w:val="BT"/>
    <w:rsid w:val="00196BAA"/>
    <w:pPr>
      <w:ind w:left="360" w:right="360"/>
    </w:pPr>
  </w:style>
  <w:style w:type="paragraph" w:customStyle="1" w:styleId="Qt">
    <w:name w:val="Qt"/>
    <w:basedOn w:val="BTInd"/>
    <w:rsid w:val="00196BAA"/>
    <w:pPr>
      <w:spacing w:after="0"/>
    </w:pPr>
    <w:rPr>
      <w:sz w:val="22"/>
      <w:szCs w:val="22"/>
    </w:rPr>
  </w:style>
  <w:style w:type="paragraph" w:customStyle="1" w:styleId="QtNm">
    <w:name w:val="QtNm"/>
    <w:basedOn w:val="BTInd"/>
    <w:rsid w:val="00196BAA"/>
    <w:pPr>
      <w:spacing w:before="0"/>
      <w:jc w:val="right"/>
    </w:pPr>
    <w:rPr>
      <w:sz w:val="22"/>
      <w:szCs w:val="22"/>
    </w:rPr>
  </w:style>
  <w:style w:type="paragraph" w:styleId="NoSpacing">
    <w:name w:val="No Spacing"/>
    <w:uiPriority w:val="1"/>
    <w:qFormat/>
    <w:rsid w:val="00D0678B"/>
    <w:rPr>
      <w:rFonts w:ascii="Calibri" w:hAnsi="Calibri"/>
      <w:sz w:val="22"/>
      <w:szCs w:val="22"/>
    </w:rPr>
  </w:style>
  <w:style w:type="paragraph" w:styleId="ListParagraph">
    <w:name w:val="List Paragraph"/>
    <w:basedOn w:val="Normal"/>
    <w:uiPriority w:val="34"/>
    <w:qFormat/>
    <w:rsid w:val="00D0678B"/>
    <w:pPr>
      <w:spacing w:after="200" w:line="276" w:lineRule="auto"/>
      <w:ind w:left="720"/>
      <w:contextualSpacing/>
    </w:pPr>
    <w:rPr>
      <w:rFonts w:ascii="Calibri" w:hAnsi="Calibri"/>
      <w:sz w:val="22"/>
      <w:szCs w:val="22"/>
    </w:rPr>
  </w:style>
  <w:style w:type="paragraph" w:customStyle="1" w:styleId="B1LS">
    <w:name w:val="B1LS"/>
    <w:basedOn w:val="B1S"/>
    <w:link w:val="B1LSChar"/>
    <w:qFormat/>
    <w:rsid w:val="00D0678B"/>
    <w:pPr>
      <w:tabs>
        <w:tab w:val="clear" w:pos="720"/>
      </w:tabs>
      <w:spacing w:after="240"/>
      <w:jc w:val="both"/>
    </w:pPr>
    <w:rPr>
      <w:rFonts w:eastAsia="Calibri"/>
      <w:sz w:val="22"/>
      <w:szCs w:val="22"/>
    </w:rPr>
  </w:style>
  <w:style w:type="character" w:customStyle="1" w:styleId="B1LSChar">
    <w:name w:val="B1LS Char"/>
    <w:link w:val="B1LS"/>
    <w:rsid w:val="00D0678B"/>
    <w:rPr>
      <w:rFonts w:eastAsia="Calibri"/>
      <w:sz w:val="22"/>
      <w:szCs w:val="22"/>
    </w:rPr>
  </w:style>
  <w:style w:type="paragraph" w:customStyle="1" w:styleId="N1LS">
    <w:name w:val="N1LS"/>
    <w:basedOn w:val="N1S"/>
    <w:link w:val="N1LSChar"/>
    <w:qFormat/>
    <w:rsid w:val="00D0678B"/>
    <w:pPr>
      <w:autoSpaceDE/>
      <w:autoSpaceDN/>
      <w:adjustRightInd/>
      <w:spacing w:after="240"/>
      <w:ind w:left="547" w:hanging="547"/>
    </w:pPr>
    <w:rPr>
      <w:rFonts w:eastAsia="Calibri"/>
      <w:snapToGrid/>
      <w:sz w:val="22"/>
      <w:szCs w:val="22"/>
    </w:rPr>
  </w:style>
  <w:style w:type="character" w:customStyle="1" w:styleId="N1LSChar">
    <w:name w:val="N1LS Char"/>
    <w:link w:val="N1LS"/>
    <w:rsid w:val="00D0678B"/>
    <w:rPr>
      <w:rFonts w:eastAsia="Calibri"/>
      <w:sz w:val="22"/>
      <w:szCs w:val="22"/>
    </w:rPr>
  </w:style>
  <w:style w:type="paragraph" w:styleId="Revision">
    <w:name w:val="Revision"/>
    <w:hidden/>
    <w:uiPriority w:val="99"/>
    <w:semiHidden/>
    <w:rsid w:val="00D0678B"/>
    <w:rPr>
      <w:rFonts w:ascii="Calibri" w:hAnsi="Calibri"/>
      <w:sz w:val="22"/>
      <w:szCs w:val="22"/>
    </w:rPr>
  </w:style>
  <w:style w:type="paragraph" w:customStyle="1" w:styleId="TTlNoTOC">
    <w:name w:val="TTlNoTOC"/>
    <w:basedOn w:val="TTl"/>
    <w:qFormat/>
    <w:rsid w:val="009B4BC2"/>
  </w:style>
  <w:style w:type="character" w:styleId="PlaceholderText">
    <w:name w:val="Placeholder Text"/>
    <w:basedOn w:val="DefaultParagraphFont"/>
    <w:uiPriority w:val="99"/>
    <w:semiHidden/>
    <w:rsid w:val="00FF1B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328">
      <w:bodyDiv w:val="1"/>
      <w:marLeft w:val="0"/>
      <w:marRight w:val="0"/>
      <w:marTop w:val="0"/>
      <w:marBottom w:val="0"/>
      <w:divBdr>
        <w:top w:val="none" w:sz="0" w:space="0" w:color="auto"/>
        <w:left w:val="none" w:sz="0" w:space="0" w:color="auto"/>
        <w:bottom w:val="none" w:sz="0" w:space="0" w:color="auto"/>
        <w:right w:val="none" w:sz="0" w:space="0" w:color="auto"/>
      </w:divBdr>
    </w:div>
    <w:div w:id="4135788">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13265721">
      <w:bodyDiv w:val="1"/>
      <w:marLeft w:val="0"/>
      <w:marRight w:val="0"/>
      <w:marTop w:val="0"/>
      <w:marBottom w:val="0"/>
      <w:divBdr>
        <w:top w:val="none" w:sz="0" w:space="0" w:color="auto"/>
        <w:left w:val="none" w:sz="0" w:space="0" w:color="auto"/>
        <w:bottom w:val="none" w:sz="0" w:space="0" w:color="auto"/>
        <w:right w:val="none" w:sz="0" w:space="0" w:color="auto"/>
      </w:divBdr>
    </w:div>
    <w:div w:id="21368490">
      <w:bodyDiv w:val="1"/>
      <w:marLeft w:val="0"/>
      <w:marRight w:val="0"/>
      <w:marTop w:val="0"/>
      <w:marBottom w:val="0"/>
      <w:divBdr>
        <w:top w:val="none" w:sz="0" w:space="0" w:color="auto"/>
        <w:left w:val="none" w:sz="0" w:space="0" w:color="auto"/>
        <w:bottom w:val="none" w:sz="0" w:space="0" w:color="auto"/>
        <w:right w:val="none" w:sz="0" w:space="0" w:color="auto"/>
      </w:divBdr>
    </w:div>
    <w:div w:id="32310237">
      <w:bodyDiv w:val="1"/>
      <w:marLeft w:val="0"/>
      <w:marRight w:val="0"/>
      <w:marTop w:val="0"/>
      <w:marBottom w:val="0"/>
      <w:divBdr>
        <w:top w:val="none" w:sz="0" w:space="0" w:color="auto"/>
        <w:left w:val="none" w:sz="0" w:space="0" w:color="auto"/>
        <w:bottom w:val="none" w:sz="0" w:space="0" w:color="auto"/>
        <w:right w:val="none" w:sz="0" w:space="0" w:color="auto"/>
      </w:divBdr>
    </w:div>
    <w:div w:id="35736228">
      <w:bodyDiv w:val="1"/>
      <w:marLeft w:val="0"/>
      <w:marRight w:val="0"/>
      <w:marTop w:val="0"/>
      <w:marBottom w:val="0"/>
      <w:divBdr>
        <w:top w:val="none" w:sz="0" w:space="0" w:color="auto"/>
        <w:left w:val="none" w:sz="0" w:space="0" w:color="auto"/>
        <w:bottom w:val="none" w:sz="0" w:space="0" w:color="auto"/>
        <w:right w:val="none" w:sz="0" w:space="0" w:color="auto"/>
      </w:divBdr>
    </w:div>
    <w:div w:id="51275308">
      <w:bodyDiv w:val="1"/>
      <w:marLeft w:val="0"/>
      <w:marRight w:val="0"/>
      <w:marTop w:val="0"/>
      <w:marBottom w:val="0"/>
      <w:divBdr>
        <w:top w:val="none" w:sz="0" w:space="0" w:color="auto"/>
        <w:left w:val="none" w:sz="0" w:space="0" w:color="auto"/>
        <w:bottom w:val="none" w:sz="0" w:space="0" w:color="auto"/>
        <w:right w:val="none" w:sz="0" w:space="0" w:color="auto"/>
      </w:divBdr>
      <w:divsChild>
        <w:div w:id="106050304">
          <w:marLeft w:val="0"/>
          <w:marRight w:val="0"/>
          <w:marTop w:val="0"/>
          <w:marBottom w:val="0"/>
          <w:divBdr>
            <w:top w:val="none" w:sz="0" w:space="0" w:color="auto"/>
            <w:left w:val="none" w:sz="0" w:space="0" w:color="auto"/>
            <w:bottom w:val="none" w:sz="0" w:space="0" w:color="auto"/>
            <w:right w:val="none" w:sz="0" w:space="0" w:color="auto"/>
          </w:divBdr>
        </w:div>
        <w:div w:id="169612598">
          <w:marLeft w:val="0"/>
          <w:marRight w:val="0"/>
          <w:marTop w:val="0"/>
          <w:marBottom w:val="0"/>
          <w:divBdr>
            <w:top w:val="none" w:sz="0" w:space="0" w:color="auto"/>
            <w:left w:val="none" w:sz="0" w:space="0" w:color="auto"/>
            <w:bottom w:val="none" w:sz="0" w:space="0" w:color="auto"/>
            <w:right w:val="none" w:sz="0" w:space="0" w:color="auto"/>
          </w:divBdr>
        </w:div>
        <w:div w:id="268197317">
          <w:marLeft w:val="0"/>
          <w:marRight w:val="0"/>
          <w:marTop w:val="0"/>
          <w:marBottom w:val="0"/>
          <w:divBdr>
            <w:top w:val="none" w:sz="0" w:space="0" w:color="auto"/>
            <w:left w:val="none" w:sz="0" w:space="0" w:color="auto"/>
            <w:bottom w:val="none" w:sz="0" w:space="0" w:color="auto"/>
            <w:right w:val="none" w:sz="0" w:space="0" w:color="auto"/>
          </w:divBdr>
        </w:div>
        <w:div w:id="333531329">
          <w:marLeft w:val="0"/>
          <w:marRight w:val="0"/>
          <w:marTop w:val="0"/>
          <w:marBottom w:val="0"/>
          <w:divBdr>
            <w:top w:val="none" w:sz="0" w:space="0" w:color="auto"/>
            <w:left w:val="none" w:sz="0" w:space="0" w:color="auto"/>
            <w:bottom w:val="none" w:sz="0" w:space="0" w:color="auto"/>
            <w:right w:val="none" w:sz="0" w:space="0" w:color="auto"/>
          </w:divBdr>
        </w:div>
        <w:div w:id="348794031">
          <w:marLeft w:val="0"/>
          <w:marRight w:val="0"/>
          <w:marTop w:val="0"/>
          <w:marBottom w:val="0"/>
          <w:divBdr>
            <w:top w:val="none" w:sz="0" w:space="0" w:color="auto"/>
            <w:left w:val="none" w:sz="0" w:space="0" w:color="auto"/>
            <w:bottom w:val="none" w:sz="0" w:space="0" w:color="auto"/>
            <w:right w:val="none" w:sz="0" w:space="0" w:color="auto"/>
          </w:divBdr>
        </w:div>
        <w:div w:id="391738262">
          <w:marLeft w:val="0"/>
          <w:marRight w:val="0"/>
          <w:marTop w:val="0"/>
          <w:marBottom w:val="0"/>
          <w:divBdr>
            <w:top w:val="none" w:sz="0" w:space="0" w:color="auto"/>
            <w:left w:val="none" w:sz="0" w:space="0" w:color="auto"/>
            <w:bottom w:val="none" w:sz="0" w:space="0" w:color="auto"/>
            <w:right w:val="none" w:sz="0" w:space="0" w:color="auto"/>
          </w:divBdr>
        </w:div>
        <w:div w:id="400565970">
          <w:marLeft w:val="0"/>
          <w:marRight w:val="0"/>
          <w:marTop w:val="0"/>
          <w:marBottom w:val="0"/>
          <w:divBdr>
            <w:top w:val="none" w:sz="0" w:space="0" w:color="auto"/>
            <w:left w:val="none" w:sz="0" w:space="0" w:color="auto"/>
            <w:bottom w:val="none" w:sz="0" w:space="0" w:color="auto"/>
            <w:right w:val="none" w:sz="0" w:space="0" w:color="auto"/>
          </w:divBdr>
        </w:div>
        <w:div w:id="592471663">
          <w:marLeft w:val="0"/>
          <w:marRight w:val="0"/>
          <w:marTop w:val="0"/>
          <w:marBottom w:val="0"/>
          <w:divBdr>
            <w:top w:val="none" w:sz="0" w:space="0" w:color="auto"/>
            <w:left w:val="none" w:sz="0" w:space="0" w:color="auto"/>
            <w:bottom w:val="none" w:sz="0" w:space="0" w:color="auto"/>
            <w:right w:val="none" w:sz="0" w:space="0" w:color="auto"/>
          </w:divBdr>
        </w:div>
        <w:div w:id="597492485">
          <w:marLeft w:val="0"/>
          <w:marRight w:val="0"/>
          <w:marTop w:val="0"/>
          <w:marBottom w:val="0"/>
          <w:divBdr>
            <w:top w:val="none" w:sz="0" w:space="0" w:color="auto"/>
            <w:left w:val="none" w:sz="0" w:space="0" w:color="auto"/>
            <w:bottom w:val="none" w:sz="0" w:space="0" w:color="auto"/>
            <w:right w:val="none" w:sz="0" w:space="0" w:color="auto"/>
          </w:divBdr>
        </w:div>
        <w:div w:id="649141913">
          <w:marLeft w:val="0"/>
          <w:marRight w:val="0"/>
          <w:marTop w:val="0"/>
          <w:marBottom w:val="0"/>
          <w:divBdr>
            <w:top w:val="none" w:sz="0" w:space="0" w:color="auto"/>
            <w:left w:val="none" w:sz="0" w:space="0" w:color="auto"/>
            <w:bottom w:val="none" w:sz="0" w:space="0" w:color="auto"/>
            <w:right w:val="none" w:sz="0" w:space="0" w:color="auto"/>
          </w:divBdr>
        </w:div>
        <w:div w:id="764886421">
          <w:marLeft w:val="0"/>
          <w:marRight w:val="0"/>
          <w:marTop w:val="0"/>
          <w:marBottom w:val="0"/>
          <w:divBdr>
            <w:top w:val="none" w:sz="0" w:space="0" w:color="auto"/>
            <w:left w:val="none" w:sz="0" w:space="0" w:color="auto"/>
            <w:bottom w:val="none" w:sz="0" w:space="0" w:color="auto"/>
            <w:right w:val="none" w:sz="0" w:space="0" w:color="auto"/>
          </w:divBdr>
        </w:div>
        <w:div w:id="784039443">
          <w:marLeft w:val="0"/>
          <w:marRight w:val="0"/>
          <w:marTop w:val="0"/>
          <w:marBottom w:val="0"/>
          <w:divBdr>
            <w:top w:val="none" w:sz="0" w:space="0" w:color="auto"/>
            <w:left w:val="none" w:sz="0" w:space="0" w:color="auto"/>
            <w:bottom w:val="none" w:sz="0" w:space="0" w:color="auto"/>
            <w:right w:val="none" w:sz="0" w:space="0" w:color="auto"/>
          </w:divBdr>
        </w:div>
        <w:div w:id="797915071">
          <w:marLeft w:val="0"/>
          <w:marRight w:val="0"/>
          <w:marTop w:val="0"/>
          <w:marBottom w:val="0"/>
          <w:divBdr>
            <w:top w:val="none" w:sz="0" w:space="0" w:color="auto"/>
            <w:left w:val="none" w:sz="0" w:space="0" w:color="auto"/>
            <w:bottom w:val="none" w:sz="0" w:space="0" w:color="auto"/>
            <w:right w:val="none" w:sz="0" w:space="0" w:color="auto"/>
          </w:divBdr>
        </w:div>
        <w:div w:id="873269606">
          <w:marLeft w:val="0"/>
          <w:marRight w:val="0"/>
          <w:marTop w:val="0"/>
          <w:marBottom w:val="0"/>
          <w:divBdr>
            <w:top w:val="none" w:sz="0" w:space="0" w:color="auto"/>
            <w:left w:val="none" w:sz="0" w:space="0" w:color="auto"/>
            <w:bottom w:val="none" w:sz="0" w:space="0" w:color="auto"/>
            <w:right w:val="none" w:sz="0" w:space="0" w:color="auto"/>
          </w:divBdr>
        </w:div>
        <w:div w:id="893658041">
          <w:marLeft w:val="0"/>
          <w:marRight w:val="0"/>
          <w:marTop w:val="0"/>
          <w:marBottom w:val="0"/>
          <w:divBdr>
            <w:top w:val="none" w:sz="0" w:space="0" w:color="auto"/>
            <w:left w:val="none" w:sz="0" w:space="0" w:color="auto"/>
            <w:bottom w:val="none" w:sz="0" w:space="0" w:color="auto"/>
            <w:right w:val="none" w:sz="0" w:space="0" w:color="auto"/>
          </w:divBdr>
        </w:div>
        <w:div w:id="993024690">
          <w:marLeft w:val="0"/>
          <w:marRight w:val="0"/>
          <w:marTop w:val="0"/>
          <w:marBottom w:val="0"/>
          <w:divBdr>
            <w:top w:val="none" w:sz="0" w:space="0" w:color="auto"/>
            <w:left w:val="none" w:sz="0" w:space="0" w:color="auto"/>
            <w:bottom w:val="none" w:sz="0" w:space="0" w:color="auto"/>
            <w:right w:val="none" w:sz="0" w:space="0" w:color="auto"/>
          </w:divBdr>
        </w:div>
        <w:div w:id="1040980294">
          <w:marLeft w:val="0"/>
          <w:marRight w:val="0"/>
          <w:marTop w:val="0"/>
          <w:marBottom w:val="0"/>
          <w:divBdr>
            <w:top w:val="none" w:sz="0" w:space="0" w:color="auto"/>
            <w:left w:val="none" w:sz="0" w:space="0" w:color="auto"/>
            <w:bottom w:val="none" w:sz="0" w:space="0" w:color="auto"/>
            <w:right w:val="none" w:sz="0" w:space="0" w:color="auto"/>
          </w:divBdr>
        </w:div>
        <w:div w:id="1056507686">
          <w:marLeft w:val="0"/>
          <w:marRight w:val="0"/>
          <w:marTop w:val="0"/>
          <w:marBottom w:val="0"/>
          <w:divBdr>
            <w:top w:val="none" w:sz="0" w:space="0" w:color="auto"/>
            <w:left w:val="none" w:sz="0" w:space="0" w:color="auto"/>
            <w:bottom w:val="none" w:sz="0" w:space="0" w:color="auto"/>
            <w:right w:val="none" w:sz="0" w:space="0" w:color="auto"/>
          </w:divBdr>
        </w:div>
        <w:div w:id="1076828203">
          <w:marLeft w:val="0"/>
          <w:marRight w:val="0"/>
          <w:marTop w:val="0"/>
          <w:marBottom w:val="0"/>
          <w:divBdr>
            <w:top w:val="none" w:sz="0" w:space="0" w:color="auto"/>
            <w:left w:val="none" w:sz="0" w:space="0" w:color="auto"/>
            <w:bottom w:val="none" w:sz="0" w:space="0" w:color="auto"/>
            <w:right w:val="none" w:sz="0" w:space="0" w:color="auto"/>
          </w:divBdr>
        </w:div>
        <w:div w:id="1084693015">
          <w:marLeft w:val="0"/>
          <w:marRight w:val="0"/>
          <w:marTop w:val="0"/>
          <w:marBottom w:val="0"/>
          <w:divBdr>
            <w:top w:val="none" w:sz="0" w:space="0" w:color="auto"/>
            <w:left w:val="none" w:sz="0" w:space="0" w:color="auto"/>
            <w:bottom w:val="none" w:sz="0" w:space="0" w:color="auto"/>
            <w:right w:val="none" w:sz="0" w:space="0" w:color="auto"/>
          </w:divBdr>
        </w:div>
        <w:div w:id="1170829138">
          <w:marLeft w:val="0"/>
          <w:marRight w:val="0"/>
          <w:marTop w:val="0"/>
          <w:marBottom w:val="0"/>
          <w:divBdr>
            <w:top w:val="none" w:sz="0" w:space="0" w:color="auto"/>
            <w:left w:val="none" w:sz="0" w:space="0" w:color="auto"/>
            <w:bottom w:val="none" w:sz="0" w:space="0" w:color="auto"/>
            <w:right w:val="none" w:sz="0" w:space="0" w:color="auto"/>
          </w:divBdr>
        </w:div>
        <w:div w:id="1244875230">
          <w:marLeft w:val="0"/>
          <w:marRight w:val="0"/>
          <w:marTop w:val="0"/>
          <w:marBottom w:val="0"/>
          <w:divBdr>
            <w:top w:val="none" w:sz="0" w:space="0" w:color="auto"/>
            <w:left w:val="none" w:sz="0" w:space="0" w:color="auto"/>
            <w:bottom w:val="none" w:sz="0" w:space="0" w:color="auto"/>
            <w:right w:val="none" w:sz="0" w:space="0" w:color="auto"/>
          </w:divBdr>
        </w:div>
        <w:div w:id="1261333045">
          <w:marLeft w:val="0"/>
          <w:marRight w:val="0"/>
          <w:marTop w:val="0"/>
          <w:marBottom w:val="0"/>
          <w:divBdr>
            <w:top w:val="none" w:sz="0" w:space="0" w:color="auto"/>
            <w:left w:val="none" w:sz="0" w:space="0" w:color="auto"/>
            <w:bottom w:val="none" w:sz="0" w:space="0" w:color="auto"/>
            <w:right w:val="none" w:sz="0" w:space="0" w:color="auto"/>
          </w:divBdr>
        </w:div>
        <w:div w:id="1273199469">
          <w:marLeft w:val="0"/>
          <w:marRight w:val="0"/>
          <w:marTop w:val="0"/>
          <w:marBottom w:val="0"/>
          <w:divBdr>
            <w:top w:val="none" w:sz="0" w:space="0" w:color="auto"/>
            <w:left w:val="none" w:sz="0" w:space="0" w:color="auto"/>
            <w:bottom w:val="none" w:sz="0" w:space="0" w:color="auto"/>
            <w:right w:val="none" w:sz="0" w:space="0" w:color="auto"/>
          </w:divBdr>
        </w:div>
        <w:div w:id="1303192740">
          <w:marLeft w:val="0"/>
          <w:marRight w:val="0"/>
          <w:marTop w:val="0"/>
          <w:marBottom w:val="0"/>
          <w:divBdr>
            <w:top w:val="none" w:sz="0" w:space="0" w:color="auto"/>
            <w:left w:val="none" w:sz="0" w:space="0" w:color="auto"/>
            <w:bottom w:val="none" w:sz="0" w:space="0" w:color="auto"/>
            <w:right w:val="none" w:sz="0" w:space="0" w:color="auto"/>
          </w:divBdr>
        </w:div>
        <w:div w:id="1337928496">
          <w:marLeft w:val="0"/>
          <w:marRight w:val="0"/>
          <w:marTop w:val="0"/>
          <w:marBottom w:val="0"/>
          <w:divBdr>
            <w:top w:val="none" w:sz="0" w:space="0" w:color="auto"/>
            <w:left w:val="none" w:sz="0" w:space="0" w:color="auto"/>
            <w:bottom w:val="none" w:sz="0" w:space="0" w:color="auto"/>
            <w:right w:val="none" w:sz="0" w:space="0" w:color="auto"/>
          </w:divBdr>
        </w:div>
        <w:div w:id="1405564749">
          <w:marLeft w:val="0"/>
          <w:marRight w:val="0"/>
          <w:marTop w:val="0"/>
          <w:marBottom w:val="0"/>
          <w:divBdr>
            <w:top w:val="none" w:sz="0" w:space="0" w:color="auto"/>
            <w:left w:val="none" w:sz="0" w:space="0" w:color="auto"/>
            <w:bottom w:val="none" w:sz="0" w:space="0" w:color="auto"/>
            <w:right w:val="none" w:sz="0" w:space="0" w:color="auto"/>
          </w:divBdr>
        </w:div>
        <w:div w:id="1405833358">
          <w:marLeft w:val="0"/>
          <w:marRight w:val="0"/>
          <w:marTop w:val="0"/>
          <w:marBottom w:val="0"/>
          <w:divBdr>
            <w:top w:val="none" w:sz="0" w:space="0" w:color="auto"/>
            <w:left w:val="none" w:sz="0" w:space="0" w:color="auto"/>
            <w:bottom w:val="none" w:sz="0" w:space="0" w:color="auto"/>
            <w:right w:val="none" w:sz="0" w:space="0" w:color="auto"/>
          </w:divBdr>
        </w:div>
        <w:div w:id="1468280817">
          <w:marLeft w:val="0"/>
          <w:marRight w:val="0"/>
          <w:marTop w:val="0"/>
          <w:marBottom w:val="0"/>
          <w:divBdr>
            <w:top w:val="none" w:sz="0" w:space="0" w:color="auto"/>
            <w:left w:val="none" w:sz="0" w:space="0" w:color="auto"/>
            <w:bottom w:val="none" w:sz="0" w:space="0" w:color="auto"/>
            <w:right w:val="none" w:sz="0" w:space="0" w:color="auto"/>
          </w:divBdr>
        </w:div>
        <w:div w:id="1510825213">
          <w:marLeft w:val="0"/>
          <w:marRight w:val="0"/>
          <w:marTop w:val="0"/>
          <w:marBottom w:val="0"/>
          <w:divBdr>
            <w:top w:val="none" w:sz="0" w:space="0" w:color="auto"/>
            <w:left w:val="none" w:sz="0" w:space="0" w:color="auto"/>
            <w:bottom w:val="none" w:sz="0" w:space="0" w:color="auto"/>
            <w:right w:val="none" w:sz="0" w:space="0" w:color="auto"/>
          </w:divBdr>
        </w:div>
        <w:div w:id="1527135148">
          <w:marLeft w:val="0"/>
          <w:marRight w:val="0"/>
          <w:marTop w:val="0"/>
          <w:marBottom w:val="0"/>
          <w:divBdr>
            <w:top w:val="none" w:sz="0" w:space="0" w:color="auto"/>
            <w:left w:val="none" w:sz="0" w:space="0" w:color="auto"/>
            <w:bottom w:val="none" w:sz="0" w:space="0" w:color="auto"/>
            <w:right w:val="none" w:sz="0" w:space="0" w:color="auto"/>
          </w:divBdr>
        </w:div>
        <w:div w:id="1551259318">
          <w:marLeft w:val="0"/>
          <w:marRight w:val="0"/>
          <w:marTop w:val="0"/>
          <w:marBottom w:val="0"/>
          <w:divBdr>
            <w:top w:val="none" w:sz="0" w:space="0" w:color="auto"/>
            <w:left w:val="none" w:sz="0" w:space="0" w:color="auto"/>
            <w:bottom w:val="none" w:sz="0" w:space="0" w:color="auto"/>
            <w:right w:val="none" w:sz="0" w:space="0" w:color="auto"/>
          </w:divBdr>
        </w:div>
        <w:div w:id="1600872757">
          <w:marLeft w:val="0"/>
          <w:marRight w:val="0"/>
          <w:marTop w:val="0"/>
          <w:marBottom w:val="0"/>
          <w:divBdr>
            <w:top w:val="none" w:sz="0" w:space="0" w:color="auto"/>
            <w:left w:val="none" w:sz="0" w:space="0" w:color="auto"/>
            <w:bottom w:val="none" w:sz="0" w:space="0" w:color="auto"/>
            <w:right w:val="none" w:sz="0" w:space="0" w:color="auto"/>
          </w:divBdr>
        </w:div>
        <w:div w:id="1656102035">
          <w:marLeft w:val="0"/>
          <w:marRight w:val="0"/>
          <w:marTop w:val="0"/>
          <w:marBottom w:val="0"/>
          <w:divBdr>
            <w:top w:val="none" w:sz="0" w:space="0" w:color="auto"/>
            <w:left w:val="none" w:sz="0" w:space="0" w:color="auto"/>
            <w:bottom w:val="none" w:sz="0" w:space="0" w:color="auto"/>
            <w:right w:val="none" w:sz="0" w:space="0" w:color="auto"/>
          </w:divBdr>
        </w:div>
        <w:div w:id="1793011128">
          <w:marLeft w:val="0"/>
          <w:marRight w:val="0"/>
          <w:marTop w:val="0"/>
          <w:marBottom w:val="0"/>
          <w:divBdr>
            <w:top w:val="none" w:sz="0" w:space="0" w:color="auto"/>
            <w:left w:val="none" w:sz="0" w:space="0" w:color="auto"/>
            <w:bottom w:val="none" w:sz="0" w:space="0" w:color="auto"/>
            <w:right w:val="none" w:sz="0" w:space="0" w:color="auto"/>
          </w:divBdr>
        </w:div>
        <w:div w:id="1897356439">
          <w:marLeft w:val="0"/>
          <w:marRight w:val="0"/>
          <w:marTop w:val="0"/>
          <w:marBottom w:val="0"/>
          <w:divBdr>
            <w:top w:val="none" w:sz="0" w:space="0" w:color="auto"/>
            <w:left w:val="none" w:sz="0" w:space="0" w:color="auto"/>
            <w:bottom w:val="none" w:sz="0" w:space="0" w:color="auto"/>
            <w:right w:val="none" w:sz="0" w:space="0" w:color="auto"/>
          </w:divBdr>
        </w:div>
        <w:div w:id="1989477746">
          <w:marLeft w:val="0"/>
          <w:marRight w:val="0"/>
          <w:marTop w:val="0"/>
          <w:marBottom w:val="0"/>
          <w:divBdr>
            <w:top w:val="none" w:sz="0" w:space="0" w:color="auto"/>
            <w:left w:val="none" w:sz="0" w:space="0" w:color="auto"/>
            <w:bottom w:val="none" w:sz="0" w:space="0" w:color="auto"/>
            <w:right w:val="none" w:sz="0" w:space="0" w:color="auto"/>
          </w:divBdr>
        </w:div>
        <w:div w:id="2022390016">
          <w:marLeft w:val="0"/>
          <w:marRight w:val="0"/>
          <w:marTop w:val="0"/>
          <w:marBottom w:val="0"/>
          <w:divBdr>
            <w:top w:val="none" w:sz="0" w:space="0" w:color="auto"/>
            <w:left w:val="none" w:sz="0" w:space="0" w:color="auto"/>
            <w:bottom w:val="none" w:sz="0" w:space="0" w:color="auto"/>
            <w:right w:val="none" w:sz="0" w:space="0" w:color="auto"/>
          </w:divBdr>
        </w:div>
        <w:div w:id="2063673885">
          <w:marLeft w:val="0"/>
          <w:marRight w:val="0"/>
          <w:marTop w:val="0"/>
          <w:marBottom w:val="0"/>
          <w:divBdr>
            <w:top w:val="none" w:sz="0" w:space="0" w:color="auto"/>
            <w:left w:val="none" w:sz="0" w:space="0" w:color="auto"/>
            <w:bottom w:val="none" w:sz="0" w:space="0" w:color="auto"/>
            <w:right w:val="none" w:sz="0" w:space="0" w:color="auto"/>
          </w:divBdr>
        </w:div>
        <w:div w:id="2074429700">
          <w:marLeft w:val="0"/>
          <w:marRight w:val="0"/>
          <w:marTop w:val="0"/>
          <w:marBottom w:val="0"/>
          <w:divBdr>
            <w:top w:val="none" w:sz="0" w:space="0" w:color="auto"/>
            <w:left w:val="none" w:sz="0" w:space="0" w:color="auto"/>
            <w:bottom w:val="none" w:sz="0" w:space="0" w:color="auto"/>
            <w:right w:val="none" w:sz="0" w:space="0" w:color="auto"/>
          </w:divBdr>
        </w:div>
        <w:div w:id="2127432325">
          <w:marLeft w:val="0"/>
          <w:marRight w:val="0"/>
          <w:marTop w:val="0"/>
          <w:marBottom w:val="0"/>
          <w:divBdr>
            <w:top w:val="none" w:sz="0" w:space="0" w:color="auto"/>
            <w:left w:val="none" w:sz="0" w:space="0" w:color="auto"/>
            <w:bottom w:val="none" w:sz="0" w:space="0" w:color="auto"/>
            <w:right w:val="none" w:sz="0" w:space="0" w:color="auto"/>
          </w:divBdr>
        </w:div>
        <w:div w:id="2127577392">
          <w:marLeft w:val="0"/>
          <w:marRight w:val="0"/>
          <w:marTop w:val="0"/>
          <w:marBottom w:val="0"/>
          <w:divBdr>
            <w:top w:val="none" w:sz="0" w:space="0" w:color="auto"/>
            <w:left w:val="none" w:sz="0" w:space="0" w:color="auto"/>
            <w:bottom w:val="none" w:sz="0" w:space="0" w:color="auto"/>
            <w:right w:val="none" w:sz="0" w:space="0" w:color="auto"/>
          </w:divBdr>
        </w:div>
      </w:divsChild>
    </w:div>
    <w:div w:id="61177826">
      <w:bodyDiv w:val="1"/>
      <w:marLeft w:val="0"/>
      <w:marRight w:val="0"/>
      <w:marTop w:val="0"/>
      <w:marBottom w:val="0"/>
      <w:divBdr>
        <w:top w:val="none" w:sz="0" w:space="0" w:color="auto"/>
        <w:left w:val="none" w:sz="0" w:space="0" w:color="auto"/>
        <w:bottom w:val="none" w:sz="0" w:space="0" w:color="auto"/>
        <w:right w:val="none" w:sz="0" w:space="0" w:color="auto"/>
      </w:divBdr>
    </w:div>
    <w:div w:id="66222551">
      <w:bodyDiv w:val="1"/>
      <w:marLeft w:val="0"/>
      <w:marRight w:val="0"/>
      <w:marTop w:val="0"/>
      <w:marBottom w:val="0"/>
      <w:divBdr>
        <w:top w:val="none" w:sz="0" w:space="0" w:color="auto"/>
        <w:left w:val="none" w:sz="0" w:space="0" w:color="auto"/>
        <w:bottom w:val="none" w:sz="0" w:space="0" w:color="auto"/>
        <w:right w:val="none" w:sz="0" w:space="0" w:color="auto"/>
      </w:divBdr>
    </w:div>
    <w:div w:id="68814683">
      <w:bodyDiv w:val="1"/>
      <w:marLeft w:val="0"/>
      <w:marRight w:val="0"/>
      <w:marTop w:val="0"/>
      <w:marBottom w:val="0"/>
      <w:divBdr>
        <w:top w:val="none" w:sz="0" w:space="0" w:color="auto"/>
        <w:left w:val="none" w:sz="0" w:space="0" w:color="auto"/>
        <w:bottom w:val="none" w:sz="0" w:space="0" w:color="auto"/>
        <w:right w:val="none" w:sz="0" w:space="0" w:color="auto"/>
      </w:divBdr>
    </w:div>
    <w:div w:id="83763896">
      <w:bodyDiv w:val="1"/>
      <w:marLeft w:val="0"/>
      <w:marRight w:val="0"/>
      <w:marTop w:val="0"/>
      <w:marBottom w:val="0"/>
      <w:divBdr>
        <w:top w:val="none" w:sz="0" w:space="0" w:color="auto"/>
        <w:left w:val="none" w:sz="0" w:space="0" w:color="auto"/>
        <w:bottom w:val="none" w:sz="0" w:space="0" w:color="auto"/>
        <w:right w:val="none" w:sz="0" w:space="0" w:color="auto"/>
      </w:divBdr>
    </w:div>
    <w:div w:id="91777458">
      <w:bodyDiv w:val="1"/>
      <w:marLeft w:val="0"/>
      <w:marRight w:val="0"/>
      <w:marTop w:val="0"/>
      <w:marBottom w:val="0"/>
      <w:divBdr>
        <w:top w:val="none" w:sz="0" w:space="0" w:color="auto"/>
        <w:left w:val="none" w:sz="0" w:space="0" w:color="auto"/>
        <w:bottom w:val="none" w:sz="0" w:space="0" w:color="auto"/>
        <w:right w:val="none" w:sz="0" w:space="0" w:color="auto"/>
      </w:divBdr>
    </w:div>
    <w:div w:id="96099818">
      <w:bodyDiv w:val="1"/>
      <w:marLeft w:val="0"/>
      <w:marRight w:val="0"/>
      <w:marTop w:val="0"/>
      <w:marBottom w:val="0"/>
      <w:divBdr>
        <w:top w:val="none" w:sz="0" w:space="0" w:color="auto"/>
        <w:left w:val="none" w:sz="0" w:space="0" w:color="auto"/>
        <w:bottom w:val="none" w:sz="0" w:space="0" w:color="auto"/>
        <w:right w:val="none" w:sz="0" w:space="0" w:color="auto"/>
      </w:divBdr>
    </w:div>
    <w:div w:id="97216244">
      <w:bodyDiv w:val="1"/>
      <w:marLeft w:val="0"/>
      <w:marRight w:val="0"/>
      <w:marTop w:val="0"/>
      <w:marBottom w:val="0"/>
      <w:divBdr>
        <w:top w:val="none" w:sz="0" w:space="0" w:color="auto"/>
        <w:left w:val="none" w:sz="0" w:space="0" w:color="auto"/>
        <w:bottom w:val="none" w:sz="0" w:space="0" w:color="auto"/>
        <w:right w:val="none" w:sz="0" w:space="0" w:color="auto"/>
      </w:divBdr>
      <w:divsChild>
        <w:div w:id="1986356171">
          <w:marLeft w:val="0"/>
          <w:marRight w:val="0"/>
          <w:marTop w:val="0"/>
          <w:marBottom w:val="0"/>
          <w:divBdr>
            <w:top w:val="none" w:sz="0" w:space="0" w:color="auto"/>
            <w:left w:val="none" w:sz="0" w:space="0" w:color="auto"/>
            <w:bottom w:val="none" w:sz="0" w:space="0" w:color="auto"/>
            <w:right w:val="none" w:sz="0" w:space="0" w:color="auto"/>
          </w:divBdr>
          <w:divsChild>
            <w:div w:id="7104973">
              <w:marLeft w:val="0"/>
              <w:marRight w:val="0"/>
              <w:marTop w:val="0"/>
              <w:marBottom w:val="0"/>
              <w:divBdr>
                <w:top w:val="none" w:sz="0" w:space="0" w:color="auto"/>
                <w:left w:val="none" w:sz="0" w:space="0" w:color="auto"/>
                <w:bottom w:val="none" w:sz="0" w:space="0" w:color="auto"/>
                <w:right w:val="none" w:sz="0" w:space="0" w:color="auto"/>
              </w:divBdr>
            </w:div>
            <w:div w:id="852181856">
              <w:marLeft w:val="0"/>
              <w:marRight w:val="0"/>
              <w:marTop w:val="0"/>
              <w:marBottom w:val="0"/>
              <w:divBdr>
                <w:top w:val="none" w:sz="0" w:space="0" w:color="auto"/>
                <w:left w:val="none" w:sz="0" w:space="0" w:color="auto"/>
                <w:bottom w:val="none" w:sz="0" w:space="0" w:color="auto"/>
                <w:right w:val="none" w:sz="0" w:space="0" w:color="auto"/>
              </w:divBdr>
            </w:div>
            <w:div w:id="1587768151">
              <w:marLeft w:val="0"/>
              <w:marRight w:val="0"/>
              <w:marTop w:val="0"/>
              <w:marBottom w:val="0"/>
              <w:divBdr>
                <w:top w:val="none" w:sz="0" w:space="0" w:color="auto"/>
                <w:left w:val="none" w:sz="0" w:space="0" w:color="auto"/>
                <w:bottom w:val="none" w:sz="0" w:space="0" w:color="auto"/>
                <w:right w:val="none" w:sz="0" w:space="0" w:color="auto"/>
              </w:divBdr>
            </w:div>
            <w:div w:id="21276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9452">
      <w:bodyDiv w:val="1"/>
      <w:marLeft w:val="0"/>
      <w:marRight w:val="0"/>
      <w:marTop w:val="0"/>
      <w:marBottom w:val="0"/>
      <w:divBdr>
        <w:top w:val="none" w:sz="0" w:space="0" w:color="auto"/>
        <w:left w:val="none" w:sz="0" w:space="0" w:color="auto"/>
        <w:bottom w:val="none" w:sz="0" w:space="0" w:color="auto"/>
        <w:right w:val="none" w:sz="0" w:space="0" w:color="auto"/>
      </w:divBdr>
    </w:div>
    <w:div w:id="123428277">
      <w:bodyDiv w:val="1"/>
      <w:marLeft w:val="0"/>
      <w:marRight w:val="0"/>
      <w:marTop w:val="0"/>
      <w:marBottom w:val="0"/>
      <w:divBdr>
        <w:top w:val="none" w:sz="0" w:space="0" w:color="auto"/>
        <w:left w:val="none" w:sz="0" w:space="0" w:color="auto"/>
        <w:bottom w:val="none" w:sz="0" w:space="0" w:color="auto"/>
        <w:right w:val="none" w:sz="0" w:space="0" w:color="auto"/>
      </w:divBdr>
    </w:div>
    <w:div w:id="127012748">
      <w:bodyDiv w:val="1"/>
      <w:marLeft w:val="0"/>
      <w:marRight w:val="0"/>
      <w:marTop w:val="0"/>
      <w:marBottom w:val="0"/>
      <w:divBdr>
        <w:top w:val="none" w:sz="0" w:space="0" w:color="auto"/>
        <w:left w:val="none" w:sz="0" w:space="0" w:color="auto"/>
        <w:bottom w:val="none" w:sz="0" w:space="0" w:color="auto"/>
        <w:right w:val="none" w:sz="0" w:space="0" w:color="auto"/>
      </w:divBdr>
    </w:div>
    <w:div w:id="137378606">
      <w:bodyDiv w:val="1"/>
      <w:marLeft w:val="0"/>
      <w:marRight w:val="0"/>
      <w:marTop w:val="0"/>
      <w:marBottom w:val="0"/>
      <w:divBdr>
        <w:top w:val="none" w:sz="0" w:space="0" w:color="auto"/>
        <w:left w:val="none" w:sz="0" w:space="0" w:color="auto"/>
        <w:bottom w:val="none" w:sz="0" w:space="0" w:color="auto"/>
        <w:right w:val="none" w:sz="0" w:space="0" w:color="auto"/>
      </w:divBdr>
    </w:div>
    <w:div w:id="145320269">
      <w:bodyDiv w:val="1"/>
      <w:marLeft w:val="0"/>
      <w:marRight w:val="0"/>
      <w:marTop w:val="0"/>
      <w:marBottom w:val="0"/>
      <w:divBdr>
        <w:top w:val="none" w:sz="0" w:space="0" w:color="auto"/>
        <w:left w:val="none" w:sz="0" w:space="0" w:color="auto"/>
        <w:bottom w:val="none" w:sz="0" w:space="0" w:color="auto"/>
        <w:right w:val="none" w:sz="0" w:space="0" w:color="auto"/>
      </w:divBdr>
    </w:div>
    <w:div w:id="160852879">
      <w:bodyDiv w:val="1"/>
      <w:marLeft w:val="0"/>
      <w:marRight w:val="0"/>
      <w:marTop w:val="0"/>
      <w:marBottom w:val="0"/>
      <w:divBdr>
        <w:top w:val="none" w:sz="0" w:space="0" w:color="auto"/>
        <w:left w:val="none" w:sz="0" w:space="0" w:color="auto"/>
        <w:bottom w:val="none" w:sz="0" w:space="0" w:color="auto"/>
        <w:right w:val="none" w:sz="0" w:space="0" w:color="auto"/>
      </w:divBdr>
    </w:div>
    <w:div w:id="162282015">
      <w:bodyDiv w:val="1"/>
      <w:marLeft w:val="0"/>
      <w:marRight w:val="0"/>
      <w:marTop w:val="0"/>
      <w:marBottom w:val="0"/>
      <w:divBdr>
        <w:top w:val="none" w:sz="0" w:space="0" w:color="auto"/>
        <w:left w:val="none" w:sz="0" w:space="0" w:color="auto"/>
        <w:bottom w:val="none" w:sz="0" w:space="0" w:color="auto"/>
        <w:right w:val="none" w:sz="0" w:space="0" w:color="auto"/>
      </w:divBdr>
      <w:divsChild>
        <w:div w:id="1428304206">
          <w:marLeft w:val="0"/>
          <w:marRight w:val="0"/>
          <w:marTop w:val="0"/>
          <w:marBottom w:val="0"/>
          <w:divBdr>
            <w:top w:val="none" w:sz="0" w:space="0" w:color="auto"/>
            <w:left w:val="none" w:sz="0" w:space="0" w:color="auto"/>
            <w:bottom w:val="none" w:sz="0" w:space="0" w:color="auto"/>
            <w:right w:val="none" w:sz="0" w:space="0" w:color="auto"/>
          </w:divBdr>
          <w:divsChild>
            <w:div w:id="173883399">
              <w:marLeft w:val="0"/>
              <w:marRight w:val="0"/>
              <w:marTop w:val="0"/>
              <w:marBottom w:val="0"/>
              <w:divBdr>
                <w:top w:val="none" w:sz="0" w:space="0" w:color="auto"/>
                <w:left w:val="none" w:sz="0" w:space="0" w:color="auto"/>
                <w:bottom w:val="none" w:sz="0" w:space="0" w:color="auto"/>
                <w:right w:val="none" w:sz="0" w:space="0" w:color="auto"/>
              </w:divBdr>
            </w:div>
            <w:div w:id="3153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0218">
      <w:bodyDiv w:val="1"/>
      <w:marLeft w:val="0"/>
      <w:marRight w:val="0"/>
      <w:marTop w:val="0"/>
      <w:marBottom w:val="0"/>
      <w:divBdr>
        <w:top w:val="none" w:sz="0" w:space="0" w:color="auto"/>
        <w:left w:val="none" w:sz="0" w:space="0" w:color="auto"/>
        <w:bottom w:val="none" w:sz="0" w:space="0" w:color="auto"/>
        <w:right w:val="none" w:sz="0" w:space="0" w:color="auto"/>
      </w:divBdr>
    </w:div>
    <w:div w:id="193886468">
      <w:bodyDiv w:val="1"/>
      <w:marLeft w:val="0"/>
      <w:marRight w:val="0"/>
      <w:marTop w:val="0"/>
      <w:marBottom w:val="0"/>
      <w:divBdr>
        <w:top w:val="none" w:sz="0" w:space="0" w:color="auto"/>
        <w:left w:val="none" w:sz="0" w:space="0" w:color="auto"/>
        <w:bottom w:val="none" w:sz="0" w:space="0" w:color="auto"/>
        <w:right w:val="none" w:sz="0" w:space="0" w:color="auto"/>
      </w:divBdr>
    </w:div>
    <w:div w:id="217132840">
      <w:bodyDiv w:val="1"/>
      <w:marLeft w:val="0"/>
      <w:marRight w:val="0"/>
      <w:marTop w:val="0"/>
      <w:marBottom w:val="0"/>
      <w:divBdr>
        <w:top w:val="none" w:sz="0" w:space="0" w:color="auto"/>
        <w:left w:val="none" w:sz="0" w:space="0" w:color="auto"/>
        <w:bottom w:val="none" w:sz="0" w:space="0" w:color="auto"/>
        <w:right w:val="none" w:sz="0" w:space="0" w:color="auto"/>
      </w:divBdr>
    </w:div>
    <w:div w:id="238906385">
      <w:bodyDiv w:val="1"/>
      <w:marLeft w:val="0"/>
      <w:marRight w:val="0"/>
      <w:marTop w:val="0"/>
      <w:marBottom w:val="0"/>
      <w:divBdr>
        <w:top w:val="none" w:sz="0" w:space="0" w:color="auto"/>
        <w:left w:val="none" w:sz="0" w:space="0" w:color="auto"/>
        <w:bottom w:val="none" w:sz="0" w:space="0" w:color="auto"/>
        <w:right w:val="none" w:sz="0" w:space="0" w:color="auto"/>
      </w:divBdr>
    </w:div>
    <w:div w:id="239214049">
      <w:bodyDiv w:val="1"/>
      <w:marLeft w:val="0"/>
      <w:marRight w:val="0"/>
      <w:marTop w:val="0"/>
      <w:marBottom w:val="0"/>
      <w:divBdr>
        <w:top w:val="none" w:sz="0" w:space="0" w:color="auto"/>
        <w:left w:val="none" w:sz="0" w:space="0" w:color="auto"/>
        <w:bottom w:val="none" w:sz="0" w:space="0" w:color="auto"/>
        <w:right w:val="none" w:sz="0" w:space="0" w:color="auto"/>
      </w:divBdr>
    </w:div>
    <w:div w:id="241069251">
      <w:bodyDiv w:val="1"/>
      <w:marLeft w:val="0"/>
      <w:marRight w:val="0"/>
      <w:marTop w:val="0"/>
      <w:marBottom w:val="0"/>
      <w:divBdr>
        <w:top w:val="none" w:sz="0" w:space="0" w:color="auto"/>
        <w:left w:val="none" w:sz="0" w:space="0" w:color="auto"/>
        <w:bottom w:val="none" w:sz="0" w:space="0" w:color="auto"/>
        <w:right w:val="none" w:sz="0" w:space="0" w:color="auto"/>
      </w:divBdr>
    </w:div>
    <w:div w:id="262879991">
      <w:bodyDiv w:val="1"/>
      <w:marLeft w:val="0"/>
      <w:marRight w:val="0"/>
      <w:marTop w:val="0"/>
      <w:marBottom w:val="0"/>
      <w:divBdr>
        <w:top w:val="none" w:sz="0" w:space="0" w:color="auto"/>
        <w:left w:val="none" w:sz="0" w:space="0" w:color="auto"/>
        <w:bottom w:val="none" w:sz="0" w:space="0" w:color="auto"/>
        <w:right w:val="none" w:sz="0" w:space="0" w:color="auto"/>
      </w:divBdr>
    </w:div>
    <w:div w:id="264465051">
      <w:bodyDiv w:val="1"/>
      <w:marLeft w:val="0"/>
      <w:marRight w:val="0"/>
      <w:marTop w:val="0"/>
      <w:marBottom w:val="0"/>
      <w:divBdr>
        <w:top w:val="none" w:sz="0" w:space="0" w:color="auto"/>
        <w:left w:val="none" w:sz="0" w:space="0" w:color="auto"/>
        <w:bottom w:val="none" w:sz="0" w:space="0" w:color="auto"/>
        <w:right w:val="none" w:sz="0" w:space="0" w:color="auto"/>
      </w:divBdr>
      <w:divsChild>
        <w:div w:id="1858156762">
          <w:marLeft w:val="0"/>
          <w:marRight w:val="0"/>
          <w:marTop w:val="0"/>
          <w:marBottom w:val="0"/>
          <w:divBdr>
            <w:top w:val="none" w:sz="0" w:space="0" w:color="auto"/>
            <w:left w:val="none" w:sz="0" w:space="0" w:color="auto"/>
            <w:bottom w:val="none" w:sz="0" w:space="0" w:color="auto"/>
            <w:right w:val="none" w:sz="0" w:space="0" w:color="auto"/>
          </w:divBdr>
          <w:divsChild>
            <w:div w:id="304891179">
              <w:marLeft w:val="0"/>
              <w:marRight w:val="0"/>
              <w:marTop w:val="0"/>
              <w:marBottom w:val="0"/>
              <w:divBdr>
                <w:top w:val="none" w:sz="0" w:space="0" w:color="auto"/>
                <w:left w:val="none" w:sz="0" w:space="0" w:color="auto"/>
                <w:bottom w:val="none" w:sz="0" w:space="0" w:color="auto"/>
                <w:right w:val="none" w:sz="0" w:space="0" w:color="auto"/>
              </w:divBdr>
            </w:div>
            <w:div w:id="318655685">
              <w:marLeft w:val="0"/>
              <w:marRight w:val="0"/>
              <w:marTop w:val="0"/>
              <w:marBottom w:val="0"/>
              <w:divBdr>
                <w:top w:val="none" w:sz="0" w:space="0" w:color="auto"/>
                <w:left w:val="none" w:sz="0" w:space="0" w:color="auto"/>
                <w:bottom w:val="none" w:sz="0" w:space="0" w:color="auto"/>
                <w:right w:val="none" w:sz="0" w:space="0" w:color="auto"/>
              </w:divBdr>
            </w:div>
            <w:div w:id="352457595">
              <w:marLeft w:val="0"/>
              <w:marRight w:val="0"/>
              <w:marTop w:val="0"/>
              <w:marBottom w:val="0"/>
              <w:divBdr>
                <w:top w:val="none" w:sz="0" w:space="0" w:color="auto"/>
                <w:left w:val="none" w:sz="0" w:space="0" w:color="auto"/>
                <w:bottom w:val="none" w:sz="0" w:space="0" w:color="auto"/>
                <w:right w:val="none" w:sz="0" w:space="0" w:color="auto"/>
              </w:divBdr>
            </w:div>
            <w:div w:id="430784139">
              <w:marLeft w:val="0"/>
              <w:marRight w:val="0"/>
              <w:marTop w:val="0"/>
              <w:marBottom w:val="0"/>
              <w:divBdr>
                <w:top w:val="none" w:sz="0" w:space="0" w:color="auto"/>
                <w:left w:val="none" w:sz="0" w:space="0" w:color="auto"/>
                <w:bottom w:val="none" w:sz="0" w:space="0" w:color="auto"/>
                <w:right w:val="none" w:sz="0" w:space="0" w:color="auto"/>
              </w:divBdr>
            </w:div>
            <w:div w:id="493299936">
              <w:marLeft w:val="0"/>
              <w:marRight w:val="0"/>
              <w:marTop w:val="0"/>
              <w:marBottom w:val="0"/>
              <w:divBdr>
                <w:top w:val="none" w:sz="0" w:space="0" w:color="auto"/>
                <w:left w:val="none" w:sz="0" w:space="0" w:color="auto"/>
                <w:bottom w:val="none" w:sz="0" w:space="0" w:color="auto"/>
                <w:right w:val="none" w:sz="0" w:space="0" w:color="auto"/>
              </w:divBdr>
            </w:div>
            <w:div w:id="494804224">
              <w:marLeft w:val="0"/>
              <w:marRight w:val="0"/>
              <w:marTop w:val="0"/>
              <w:marBottom w:val="0"/>
              <w:divBdr>
                <w:top w:val="none" w:sz="0" w:space="0" w:color="auto"/>
                <w:left w:val="none" w:sz="0" w:space="0" w:color="auto"/>
                <w:bottom w:val="none" w:sz="0" w:space="0" w:color="auto"/>
                <w:right w:val="none" w:sz="0" w:space="0" w:color="auto"/>
              </w:divBdr>
            </w:div>
            <w:div w:id="632370084">
              <w:marLeft w:val="0"/>
              <w:marRight w:val="0"/>
              <w:marTop w:val="0"/>
              <w:marBottom w:val="0"/>
              <w:divBdr>
                <w:top w:val="none" w:sz="0" w:space="0" w:color="auto"/>
                <w:left w:val="none" w:sz="0" w:space="0" w:color="auto"/>
                <w:bottom w:val="none" w:sz="0" w:space="0" w:color="auto"/>
                <w:right w:val="none" w:sz="0" w:space="0" w:color="auto"/>
              </w:divBdr>
            </w:div>
            <w:div w:id="679812509">
              <w:marLeft w:val="0"/>
              <w:marRight w:val="0"/>
              <w:marTop w:val="0"/>
              <w:marBottom w:val="0"/>
              <w:divBdr>
                <w:top w:val="none" w:sz="0" w:space="0" w:color="auto"/>
                <w:left w:val="none" w:sz="0" w:space="0" w:color="auto"/>
                <w:bottom w:val="none" w:sz="0" w:space="0" w:color="auto"/>
                <w:right w:val="none" w:sz="0" w:space="0" w:color="auto"/>
              </w:divBdr>
            </w:div>
            <w:div w:id="740719428">
              <w:marLeft w:val="0"/>
              <w:marRight w:val="0"/>
              <w:marTop w:val="0"/>
              <w:marBottom w:val="0"/>
              <w:divBdr>
                <w:top w:val="none" w:sz="0" w:space="0" w:color="auto"/>
                <w:left w:val="none" w:sz="0" w:space="0" w:color="auto"/>
                <w:bottom w:val="none" w:sz="0" w:space="0" w:color="auto"/>
                <w:right w:val="none" w:sz="0" w:space="0" w:color="auto"/>
              </w:divBdr>
            </w:div>
            <w:div w:id="763113689">
              <w:marLeft w:val="0"/>
              <w:marRight w:val="0"/>
              <w:marTop w:val="0"/>
              <w:marBottom w:val="0"/>
              <w:divBdr>
                <w:top w:val="none" w:sz="0" w:space="0" w:color="auto"/>
                <w:left w:val="none" w:sz="0" w:space="0" w:color="auto"/>
                <w:bottom w:val="none" w:sz="0" w:space="0" w:color="auto"/>
                <w:right w:val="none" w:sz="0" w:space="0" w:color="auto"/>
              </w:divBdr>
            </w:div>
            <w:div w:id="990445891">
              <w:marLeft w:val="0"/>
              <w:marRight w:val="0"/>
              <w:marTop w:val="0"/>
              <w:marBottom w:val="0"/>
              <w:divBdr>
                <w:top w:val="none" w:sz="0" w:space="0" w:color="auto"/>
                <w:left w:val="none" w:sz="0" w:space="0" w:color="auto"/>
                <w:bottom w:val="none" w:sz="0" w:space="0" w:color="auto"/>
                <w:right w:val="none" w:sz="0" w:space="0" w:color="auto"/>
              </w:divBdr>
            </w:div>
            <w:div w:id="1081565912">
              <w:marLeft w:val="0"/>
              <w:marRight w:val="0"/>
              <w:marTop w:val="0"/>
              <w:marBottom w:val="0"/>
              <w:divBdr>
                <w:top w:val="none" w:sz="0" w:space="0" w:color="auto"/>
                <w:left w:val="none" w:sz="0" w:space="0" w:color="auto"/>
                <w:bottom w:val="none" w:sz="0" w:space="0" w:color="auto"/>
                <w:right w:val="none" w:sz="0" w:space="0" w:color="auto"/>
              </w:divBdr>
            </w:div>
            <w:div w:id="1197500611">
              <w:marLeft w:val="0"/>
              <w:marRight w:val="0"/>
              <w:marTop w:val="0"/>
              <w:marBottom w:val="0"/>
              <w:divBdr>
                <w:top w:val="none" w:sz="0" w:space="0" w:color="auto"/>
                <w:left w:val="none" w:sz="0" w:space="0" w:color="auto"/>
                <w:bottom w:val="none" w:sz="0" w:space="0" w:color="auto"/>
                <w:right w:val="none" w:sz="0" w:space="0" w:color="auto"/>
              </w:divBdr>
            </w:div>
            <w:div w:id="1445809776">
              <w:marLeft w:val="0"/>
              <w:marRight w:val="0"/>
              <w:marTop w:val="0"/>
              <w:marBottom w:val="0"/>
              <w:divBdr>
                <w:top w:val="none" w:sz="0" w:space="0" w:color="auto"/>
                <w:left w:val="none" w:sz="0" w:space="0" w:color="auto"/>
                <w:bottom w:val="none" w:sz="0" w:space="0" w:color="auto"/>
                <w:right w:val="none" w:sz="0" w:space="0" w:color="auto"/>
              </w:divBdr>
            </w:div>
            <w:div w:id="1489438083">
              <w:marLeft w:val="0"/>
              <w:marRight w:val="0"/>
              <w:marTop w:val="0"/>
              <w:marBottom w:val="0"/>
              <w:divBdr>
                <w:top w:val="none" w:sz="0" w:space="0" w:color="auto"/>
                <w:left w:val="none" w:sz="0" w:space="0" w:color="auto"/>
                <w:bottom w:val="none" w:sz="0" w:space="0" w:color="auto"/>
                <w:right w:val="none" w:sz="0" w:space="0" w:color="auto"/>
              </w:divBdr>
            </w:div>
            <w:div w:id="1775901124">
              <w:marLeft w:val="0"/>
              <w:marRight w:val="0"/>
              <w:marTop w:val="0"/>
              <w:marBottom w:val="0"/>
              <w:divBdr>
                <w:top w:val="none" w:sz="0" w:space="0" w:color="auto"/>
                <w:left w:val="none" w:sz="0" w:space="0" w:color="auto"/>
                <w:bottom w:val="none" w:sz="0" w:space="0" w:color="auto"/>
                <w:right w:val="none" w:sz="0" w:space="0" w:color="auto"/>
              </w:divBdr>
            </w:div>
            <w:div w:id="18887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6134">
      <w:bodyDiv w:val="1"/>
      <w:marLeft w:val="0"/>
      <w:marRight w:val="0"/>
      <w:marTop w:val="0"/>
      <w:marBottom w:val="0"/>
      <w:divBdr>
        <w:top w:val="none" w:sz="0" w:space="0" w:color="auto"/>
        <w:left w:val="none" w:sz="0" w:space="0" w:color="auto"/>
        <w:bottom w:val="none" w:sz="0" w:space="0" w:color="auto"/>
        <w:right w:val="none" w:sz="0" w:space="0" w:color="auto"/>
      </w:divBdr>
    </w:div>
    <w:div w:id="273752907">
      <w:bodyDiv w:val="1"/>
      <w:marLeft w:val="0"/>
      <w:marRight w:val="0"/>
      <w:marTop w:val="0"/>
      <w:marBottom w:val="0"/>
      <w:divBdr>
        <w:top w:val="none" w:sz="0" w:space="0" w:color="auto"/>
        <w:left w:val="none" w:sz="0" w:space="0" w:color="auto"/>
        <w:bottom w:val="none" w:sz="0" w:space="0" w:color="auto"/>
        <w:right w:val="none" w:sz="0" w:space="0" w:color="auto"/>
      </w:divBdr>
    </w:div>
    <w:div w:id="276764383">
      <w:bodyDiv w:val="1"/>
      <w:marLeft w:val="0"/>
      <w:marRight w:val="0"/>
      <w:marTop w:val="0"/>
      <w:marBottom w:val="0"/>
      <w:divBdr>
        <w:top w:val="none" w:sz="0" w:space="0" w:color="auto"/>
        <w:left w:val="none" w:sz="0" w:space="0" w:color="auto"/>
        <w:bottom w:val="none" w:sz="0" w:space="0" w:color="auto"/>
        <w:right w:val="none" w:sz="0" w:space="0" w:color="auto"/>
      </w:divBdr>
    </w:div>
    <w:div w:id="286275201">
      <w:bodyDiv w:val="1"/>
      <w:marLeft w:val="0"/>
      <w:marRight w:val="0"/>
      <w:marTop w:val="0"/>
      <w:marBottom w:val="0"/>
      <w:divBdr>
        <w:top w:val="none" w:sz="0" w:space="0" w:color="auto"/>
        <w:left w:val="none" w:sz="0" w:space="0" w:color="auto"/>
        <w:bottom w:val="none" w:sz="0" w:space="0" w:color="auto"/>
        <w:right w:val="none" w:sz="0" w:space="0" w:color="auto"/>
      </w:divBdr>
    </w:div>
    <w:div w:id="296421088">
      <w:bodyDiv w:val="1"/>
      <w:marLeft w:val="0"/>
      <w:marRight w:val="0"/>
      <w:marTop w:val="0"/>
      <w:marBottom w:val="0"/>
      <w:divBdr>
        <w:top w:val="none" w:sz="0" w:space="0" w:color="auto"/>
        <w:left w:val="none" w:sz="0" w:space="0" w:color="auto"/>
        <w:bottom w:val="none" w:sz="0" w:space="0" w:color="auto"/>
        <w:right w:val="none" w:sz="0" w:space="0" w:color="auto"/>
      </w:divBdr>
    </w:div>
    <w:div w:id="309406971">
      <w:bodyDiv w:val="1"/>
      <w:marLeft w:val="0"/>
      <w:marRight w:val="0"/>
      <w:marTop w:val="0"/>
      <w:marBottom w:val="0"/>
      <w:divBdr>
        <w:top w:val="none" w:sz="0" w:space="0" w:color="auto"/>
        <w:left w:val="none" w:sz="0" w:space="0" w:color="auto"/>
        <w:bottom w:val="none" w:sz="0" w:space="0" w:color="auto"/>
        <w:right w:val="none" w:sz="0" w:space="0" w:color="auto"/>
      </w:divBdr>
    </w:div>
    <w:div w:id="331153578">
      <w:bodyDiv w:val="1"/>
      <w:marLeft w:val="0"/>
      <w:marRight w:val="0"/>
      <w:marTop w:val="0"/>
      <w:marBottom w:val="0"/>
      <w:divBdr>
        <w:top w:val="none" w:sz="0" w:space="0" w:color="auto"/>
        <w:left w:val="none" w:sz="0" w:space="0" w:color="auto"/>
        <w:bottom w:val="none" w:sz="0" w:space="0" w:color="auto"/>
        <w:right w:val="none" w:sz="0" w:space="0" w:color="auto"/>
      </w:divBdr>
    </w:div>
    <w:div w:id="335613663">
      <w:bodyDiv w:val="1"/>
      <w:marLeft w:val="0"/>
      <w:marRight w:val="0"/>
      <w:marTop w:val="0"/>
      <w:marBottom w:val="0"/>
      <w:divBdr>
        <w:top w:val="none" w:sz="0" w:space="0" w:color="auto"/>
        <w:left w:val="none" w:sz="0" w:space="0" w:color="auto"/>
        <w:bottom w:val="none" w:sz="0" w:space="0" w:color="auto"/>
        <w:right w:val="none" w:sz="0" w:space="0" w:color="auto"/>
      </w:divBdr>
      <w:divsChild>
        <w:div w:id="260913110">
          <w:marLeft w:val="0"/>
          <w:marRight w:val="0"/>
          <w:marTop w:val="0"/>
          <w:marBottom w:val="0"/>
          <w:divBdr>
            <w:top w:val="none" w:sz="0" w:space="0" w:color="auto"/>
            <w:left w:val="none" w:sz="0" w:space="0" w:color="auto"/>
            <w:bottom w:val="none" w:sz="0" w:space="0" w:color="auto"/>
            <w:right w:val="none" w:sz="0" w:space="0" w:color="auto"/>
          </w:divBdr>
        </w:div>
      </w:divsChild>
    </w:div>
    <w:div w:id="345131541">
      <w:bodyDiv w:val="1"/>
      <w:marLeft w:val="0"/>
      <w:marRight w:val="0"/>
      <w:marTop w:val="0"/>
      <w:marBottom w:val="0"/>
      <w:divBdr>
        <w:top w:val="none" w:sz="0" w:space="0" w:color="auto"/>
        <w:left w:val="none" w:sz="0" w:space="0" w:color="auto"/>
        <w:bottom w:val="none" w:sz="0" w:space="0" w:color="auto"/>
        <w:right w:val="none" w:sz="0" w:space="0" w:color="auto"/>
      </w:divBdr>
    </w:div>
    <w:div w:id="345865347">
      <w:bodyDiv w:val="1"/>
      <w:marLeft w:val="0"/>
      <w:marRight w:val="0"/>
      <w:marTop w:val="0"/>
      <w:marBottom w:val="0"/>
      <w:divBdr>
        <w:top w:val="none" w:sz="0" w:space="0" w:color="auto"/>
        <w:left w:val="none" w:sz="0" w:space="0" w:color="auto"/>
        <w:bottom w:val="none" w:sz="0" w:space="0" w:color="auto"/>
        <w:right w:val="none" w:sz="0" w:space="0" w:color="auto"/>
      </w:divBdr>
    </w:div>
    <w:div w:id="368605132">
      <w:bodyDiv w:val="1"/>
      <w:marLeft w:val="0"/>
      <w:marRight w:val="0"/>
      <w:marTop w:val="0"/>
      <w:marBottom w:val="0"/>
      <w:divBdr>
        <w:top w:val="none" w:sz="0" w:space="0" w:color="auto"/>
        <w:left w:val="none" w:sz="0" w:space="0" w:color="auto"/>
        <w:bottom w:val="none" w:sz="0" w:space="0" w:color="auto"/>
        <w:right w:val="none" w:sz="0" w:space="0" w:color="auto"/>
      </w:divBdr>
    </w:div>
    <w:div w:id="373238150">
      <w:bodyDiv w:val="1"/>
      <w:marLeft w:val="0"/>
      <w:marRight w:val="0"/>
      <w:marTop w:val="0"/>
      <w:marBottom w:val="0"/>
      <w:divBdr>
        <w:top w:val="none" w:sz="0" w:space="0" w:color="auto"/>
        <w:left w:val="none" w:sz="0" w:space="0" w:color="auto"/>
        <w:bottom w:val="none" w:sz="0" w:space="0" w:color="auto"/>
        <w:right w:val="none" w:sz="0" w:space="0" w:color="auto"/>
      </w:divBdr>
    </w:div>
    <w:div w:id="373391068">
      <w:bodyDiv w:val="1"/>
      <w:marLeft w:val="0"/>
      <w:marRight w:val="0"/>
      <w:marTop w:val="0"/>
      <w:marBottom w:val="0"/>
      <w:divBdr>
        <w:top w:val="none" w:sz="0" w:space="0" w:color="auto"/>
        <w:left w:val="none" w:sz="0" w:space="0" w:color="auto"/>
        <w:bottom w:val="none" w:sz="0" w:space="0" w:color="auto"/>
        <w:right w:val="none" w:sz="0" w:space="0" w:color="auto"/>
      </w:divBdr>
    </w:div>
    <w:div w:id="382367539">
      <w:bodyDiv w:val="1"/>
      <w:marLeft w:val="0"/>
      <w:marRight w:val="0"/>
      <w:marTop w:val="0"/>
      <w:marBottom w:val="0"/>
      <w:divBdr>
        <w:top w:val="none" w:sz="0" w:space="0" w:color="auto"/>
        <w:left w:val="none" w:sz="0" w:space="0" w:color="auto"/>
        <w:bottom w:val="none" w:sz="0" w:space="0" w:color="auto"/>
        <w:right w:val="none" w:sz="0" w:space="0" w:color="auto"/>
      </w:divBdr>
    </w:div>
    <w:div w:id="395711598">
      <w:bodyDiv w:val="1"/>
      <w:marLeft w:val="0"/>
      <w:marRight w:val="0"/>
      <w:marTop w:val="0"/>
      <w:marBottom w:val="0"/>
      <w:divBdr>
        <w:top w:val="none" w:sz="0" w:space="0" w:color="auto"/>
        <w:left w:val="none" w:sz="0" w:space="0" w:color="auto"/>
        <w:bottom w:val="none" w:sz="0" w:space="0" w:color="auto"/>
        <w:right w:val="none" w:sz="0" w:space="0" w:color="auto"/>
      </w:divBdr>
    </w:div>
    <w:div w:id="401105572">
      <w:bodyDiv w:val="1"/>
      <w:marLeft w:val="0"/>
      <w:marRight w:val="0"/>
      <w:marTop w:val="0"/>
      <w:marBottom w:val="0"/>
      <w:divBdr>
        <w:top w:val="none" w:sz="0" w:space="0" w:color="auto"/>
        <w:left w:val="none" w:sz="0" w:space="0" w:color="auto"/>
        <w:bottom w:val="none" w:sz="0" w:space="0" w:color="auto"/>
        <w:right w:val="none" w:sz="0" w:space="0" w:color="auto"/>
      </w:divBdr>
    </w:div>
    <w:div w:id="406001125">
      <w:bodyDiv w:val="1"/>
      <w:marLeft w:val="0"/>
      <w:marRight w:val="0"/>
      <w:marTop w:val="0"/>
      <w:marBottom w:val="0"/>
      <w:divBdr>
        <w:top w:val="none" w:sz="0" w:space="0" w:color="auto"/>
        <w:left w:val="none" w:sz="0" w:space="0" w:color="auto"/>
        <w:bottom w:val="none" w:sz="0" w:space="0" w:color="auto"/>
        <w:right w:val="none" w:sz="0" w:space="0" w:color="auto"/>
      </w:divBdr>
    </w:div>
    <w:div w:id="412893792">
      <w:bodyDiv w:val="1"/>
      <w:marLeft w:val="0"/>
      <w:marRight w:val="0"/>
      <w:marTop w:val="0"/>
      <w:marBottom w:val="0"/>
      <w:divBdr>
        <w:top w:val="none" w:sz="0" w:space="0" w:color="auto"/>
        <w:left w:val="none" w:sz="0" w:space="0" w:color="auto"/>
        <w:bottom w:val="none" w:sz="0" w:space="0" w:color="auto"/>
        <w:right w:val="none" w:sz="0" w:space="0" w:color="auto"/>
      </w:divBdr>
    </w:div>
    <w:div w:id="421688574">
      <w:bodyDiv w:val="1"/>
      <w:marLeft w:val="0"/>
      <w:marRight w:val="0"/>
      <w:marTop w:val="0"/>
      <w:marBottom w:val="0"/>
      <w:divBdr>
        <w:top w:val="none" w:sz="0" w:space="0" w:color="auto"/>
        <w:left w:val="none" w:sz="0" w:space="0" w:color="auto"/>
        <w:bottom w:val="none" w:sz="0" w:space="0" w:color="auto"/>
        <w:right w:val="none" w:sz="0" w:space="0" w:color="auto"/>
      </w:divBdr>
      <w:divsChild>
        <w:div w:id="1740250465">
          <w:marLeft w:val="0"/>
          <w:marRight w:val="0"/>
          <w:marTop w:val="0"/>
          <w:marBottom w:val="0"/>
          <w:divBdr>
            <w:top w:val="none" w:sz="0" w:space="0" w:color="auto"/>
            <w:left w:val="none" w:sz="0" w:space="0" w:color="auto"/>
            <w:bottom w:val="none" w:sz="0" w:space="0" w:color="auto"/>
            <w:right w:val="none" w:sz="0" w:space="0" w:color="auto"/>
          </w:divBdr>
          <w:divsChild>
            <w:div w:id="400757110">
              <w:marLeft w:val="0"/>
              <w:marRight w:val="0"/>
              <w:marTop w:val="0"/>
              <w:marBottom w:val="0"/>
              <w:divBdr>
                <w:top w:val="none" w:sz="0" w:space="0" w:color="auto"/>
                <w:left w:val="none" w:sz="0" w:space="0" w:color="auto"/>
                <w:bottom w:val="none" w:sz="0" w:space="0" w:color="auto"/>
                <w:right w:val="none" w:sz="0" w:space="0" w:color="auto"/>
              </w:divBdr>
            </w:div>
            <w:div w:id="691106299">
              <w:marLeft w:val="0"/>
              <w:marRight w:val="0"/>
              <w:marTop w:val="0"/>
              <w:marBottom w:val="0"/>
              <w:divBdr>
                <w:top w:val="none" w:sz="0" w:space="0" w:color="auto"/>
                <w:left w:val="none" w:sz="0" w:space="0" w:color="auto"/>
                <w:bottom w:val="none" w:sz="0" w:space="0" w:color="auto"/>
                <w:right w:val="none" w:sz="0" w:space="0" w:color="auto"/>
              </w:divBdr>
            </w:div>
            <w:div w:id="871840264">
              <w:marLeft w:val="0"/>
              <w:marRight w:val="0"/>
              <w:marTop w:val="0"/>
              <w:marBottom w:val="0"/>
              <w:divBdr>
                <w:top w:val="none" w:sz="0" w:space="0" w:color="auto"/>
                <w:left w:val="none" w:sz="0" w:space="0" w:color="auto"/>
                <w:bottom w:val="none" w:sz="0" w:space="0" w:color="auto"/>
                <w:right w:val="none" w:sz="0" w:space="0" w:color="auto"/>
              </w:divBdr>
            </w:div>
            <w:div w:id="1175998097">
              <w:marLeft w:val="0"/>
              <w:marRight w:val="0"/>
              <w:marTop w:val="0"/>
              <w:marBottom w:val="0"/>
              <w:divBdr>
                <w:top w:val="none" w:sz="0" w:space="0" w:color="auto"/>
                <w:left w:val="none" w:sz="0" w:space="0" w:color="auto"/>
                <w:bottom w:val="none" w:sz="0" w:space="0" w:color="auto"/>
                <w:right w:val="none" w:sz="0" w:space="0" w:color="auto"/>
              </w:divBdr>
            </w:div>
            <w:div w:id="1548446550">
              <w:marLeft w:val="0"/>
              <w:marRight w:val="0"/>
              <w:marTop w:val="0"/>
              <w:marBottom w:val="0"/>
              <w:divBdr>
                <w:top w:val="none" w:sz="0" w:space="0" w:color="auto"/>
                <w:left w:val="none" w:sz="0" w:space="0" w:color="auto"/>
                <w:bottom w:val="none" w:sz="0" w:space="0" w:color="auto"/>
                <w:right w:val="none" w:sz="0" w:space="0" w:color="auto"/>
              </w:divBdr>
            </w:div>
            <w:div w:id="1601449219">
              <w:marLeft w:val="0"/>
              <w:marRight w:val="0"/>
              <w:marTop w:val="0"/>
              <w:marBottom w:val="0"/>
              <w:divBdr>
                <w:top w:val="none" w:sz="0" w:space="0" w:color="auto"/>
                <w:left w:val="none" w:sz="0" w:space="0" w:color="auto"/>
                <w:bottom w:val="none" w:sz="0" w:space="0" w:color="auto"/>
                <w:right w:val="none" w:sz="0" w:space="0" w:color="auto"/>
              </w:divBdr>
            </w:div>
            <w:div w:id="1617171678">
              <w:marLeft w:val="0"/>
              <w:marRight w:val="0"/>
              <w:marTop w:val="0"/>
              <w:marBottom w:val="0"/>
              <w:divBdr>
                <w:top w:val="none" w:sz="0" w:space="0" w:color="auto"/>
                <w:left w:val="none" w:sz="0" w:space="0" w:color="auto"/>
                <w:bottom w:val="none" w:sz="0" w:space="0" w:color="auto"/>
                <w:right w:val="none" w:sz="0" w:space="0" w:color="auto"/>
              </w:divBdr>
            </w:div>
            <w:div w:id="1698195975">
              <w:marLeft w:val="0"/>
              <w:marRight w:val="0"/>
              <w:marTop w:val="0"/>
              <w:marBottom w:val="0"/>
              <w:divBdr>
                <w:top w:val="none" w:sz="0" w:space="0" w:color="auto"/>
                <w:left w:val="none" w:sz="0" w:space="0" w:color="auto"/>
                <w:bottom w:val="none" w:sz="0" w:space="0" w:color="auto"/>
                <w:right w:val="none" w:sz="0" w:space="0" w:color="auto"/>
              </w:divBdr>
            </w:div>
            <w:div w:id="17277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73032">
      <w:bodyDiv w:val="1"/>
      <w:marLeft w:val="0"/>
      <w:marRight w:val="0"/>
      <w:marTop w:val="0"/>
      <w:marBottom w:val="0"/>
      <w:divBdr>
        <w:top w:val="none" w:sz="0" w:space="0" w:color="auto"/>
        <w:left w:val="none" w:sz="0" w:space="0" w:color="auto"/>
        <w:bottom w:val="none" w:sz="0" w:space="0" w:color="auto"/>
        <w:right w:val="none" w:sz="0" w:space="0" w:color="auto"/>
      </w:divBdr>
    </w:div>
    <w:div w:id="424885048">
      <w:bodyDiv w:val="1"/>
      <w:marLeft w:val="0"/>
      <w:marRight w:val="0"/>
      <w:marTop w:val="0"/>
      <w:marBottom w:val="0"/>
      <w:divBdr>
        <w:top w:val="none" w:sz="0" w:space="0" w:color="auto"/>
        <w:left w:val="none" w:sz="0" w:space="0" w:color="auto"/>
        <w:bottom w:val="none" w:sz="0" w:space="0" w:color="auto"/>
        <w:right w:val="none" w:sz="0" w:space="0" w:color="auto"/>
      </w:divBdr>
    </w:div>
    <w:div w:id="429858046">
      <w:bodyDiv w:val="1"/>
      <w:marLeft w:val="0"/>
      <w:marRight w:val="0"/>
      <w:marTop w:val="0"/>
      <w:marBottom w:val="0"/>
      <w:divBdr>
        <w:top w:val="none" w:sz="0" w:space="0" w:color="auto"/>
        <w:left w:val="none" w:sz="0" w:space="0" w:color="auto"/>
        <w:bottom w:val="none" w:sz="0" w:space="0" w:color="auto"/>
        <w:right w:val="none" w:sz="0" w:space="0" w:color="auto"/>
      </w:divBdr>
    </w:div>
    <w:div w:id="437989075">
      <w:bodyDiv w:val="1"/>
      <w:marLeft w:val="0"/>
      <w:marRight w:val="0"/>
      <w:marTop w:val="0"/>
      <w:marBottom w:val="0"/>
      <w:divBdr>
        <w:top w:val="none" w:sz="0" w:space="0" w:color="auto"/>
        <w:left w:val="none" w:sz="0" w:space="0" w:color="auto"/>
        <w:bottom w:val="none" w:sz="0" w:space="0" w:color="auto"/>
        <w:right w:val="none" w:sz="0" w:space="0" w:color="auto"/>
      </w:divBdr>
    </w:div>
    <w:div w:id="459543615">
      <w:bodyDiv w:val="1"/>
      <w:marLeft w:val="0"/>
      <w:marRight w:val="0"/>
      <w:marTop w:val="0"/>
      <w:marBottom w:val="0"/>
      <w:divBdr>
        <w:top w:val="none" w:sz="0" w:space="0" w:color="auto"/>
        <w:left w:val="none" w:sz="0" w:space="0" w:color="auto"/>
        <w:bottom w:val="none" w:sz="0" w:space="0" w:color="auto"/>
        <w:right w:val="none" w:sz="0" w:space="0" w:color="auto"/>
      </w:divBdr>
    </w:div>
    <w:div w:id="477260952">
      <w:bodyDiv w:val="1"/>
      <w:marLeft w:val="0"/>
      <w:marRight w:val="0"/>
      <w:marTop w:val="0"/>
      <w:marBottom w:val="0"/>
      <w:divBdr>
        <w:top w:val="none" w:sz="0" w:space="0" w:color="auto"/>
        <w:left w:val="none" w:sz="0" w:space="0" w:color="auto"/>
        <w:bottom w:val="none" w:sz="0" w:space="0" w:color="auto"/>
        <w:right w:val="none" w:sz="0" w:space="0" w:color="auto"/>
      </w:divBdr>
    </w:div>
    <w:div w:id="491414395">
      <w:bodyDiv w:val="1"/>
      <w:marLeft w:val="0"/>
      <w:marRight w:val="0"/>
      <w:marTop w:val="0"/>
      <w:marBottom w:val="0"/>
      <w:divBdr>
        <w:top w:val="none" w:sz="0" w:space="0" w:color="auto"/>
        <w:left w:val="none" w:sz="0" w:space="0" w:color="auto"/>
        <w:bottom w:val="none" w:sz="0" w:space="0" w:color="auto"/>
        <w:right w:val="none" w:sz="0" w:space="0" w:color="auto"/>
      </w:divBdr>
    </w:div>
    <w:div w:id="496918414">
      <w:bodyDiv w:val="1"/>
      <w:marLeft w:val="0"/>
      <w:marRight w:val="0"/>
      <w:marTop w:val="0"/>
      <w:marBottom w:val="0"/>
      <w:divBdr>
        <w:top w:val="none" w:sz="0" w:space="0" w:color="auto"/>
        <w:left w:val="none" w:sz="0" w:space="0" w:color="auto"/>
        <w:bottom w:val="none" w:sz="0" w:space="0" w:color="auto"/>
        <w:right w:val="none" w:sz="0" w:space="0" w:color="auto"/>
      </w:divBdr>
    </w:div>
    <w:div w:id="513954649">
      <w:bodyDiv w:val="1"/>
      <w:marLeft w:val="0"/>
      <w:marRight w:val="0"/>
      <w:marTop w:val="0"/>
      <w:marBottom w:val="0"/>
      <w:divBdr>
        <w:top w:val="none" w:sz="0" w:space="0" w:color="auto"/>
        <w:left w:val="none" w:sz="0" w:space="0" w:color="auto"/>
        <w:bottom w:val="none" w:sz="0" w:space="0" w:color="auto"/>
        <w:right w:val="none" w:sz="0" w:space="0" w:color="auto"/>
      </w:divBdr>
    </w:div>
    <w:div w:id="530263181">
      <w:bodyDiv w:val="1"/>
      <w:marLeft w:val="0"/>
      <w:marRight w:val="0"/>
      <w:marTop w:val="0"/>
      <w:marBottom w:val="0"/>
      <w:divBdr>
        <w:top w:val="none" w:sz="0" w:space="0" w:color="auto"/>
        <w:left w:val="none" w:sz="0" w:space="0" w:color="auto"/>
        <w:bottom w:val="none" w:sz="0" w:space="0" w:color="auto"/>
        <w:right w:val="none" w:sz="0" w:space="0" w:color="auto"/>
      </w:divBdr>
    </w:div>
    <w:div w:id="533276574">
      <w:bodyDiv w:val="1"/>
      <w:marLeft w:val="0"/>
      <w:marRight w:val="0"/>
      <w:marTop w:val="0"/>
      <w:marBottom w:val="0"/>
      <w:divBdr>
        <w:top w:val="none" w:sz="0" w:space="0" w:color="auto"/>
        <w:left w:val="none" w:sz="0" w:space="0" w:color="auto"/>
        <w:bottom w:val="none" w:sz="0" w:space="0" w:color="auto"/>
        <w:right w:val="none" w:sz="0" w:space="0" w:color="auto"/>
      </w:divBdr>
    </w:div>
    <w:div w:id="534583629">
      <w:bodyDiv w:val="1"/>
      <w:marLeft w:val="0"/>
      <w:marRight w:val="0"/>
      <w:marTop w:val="0"/>
      <w:marBottom w:val="0"/>
      <w:divBdr>
        <w:top w:val="none" w:sz="0" w:space="0" w:color="auto"/>
        <w:left w:val="none" w:sz="0" w:space="0" w:color="auto"/>
        <w:bottom w:val="none" w:sz="0" w:space="0" w:color="auto"/>
        <w:right w:val="none" w:sz="0" w:space="0" w:color="auto"/>
      </w:divBdr>
    </w:div>
    <w:div w:id="536625917">
      <w:bodyDiv w:val="1"/>
      <w:marLeft w:val="0"/>
      <w:marRight w:val="0"/>
      <w:marTop w:val="0"/>
      <w:marBottom w:val="0"/>
      <w:divBdr>
        <w:top w:val="none" w:sz="0" w:space="0" w:color="auto"/>
        <w:left w:val="none" w:sz="0" w:space="0" w:color="auto"/>
        <w:bottom w:val="none" w:sz="0" w:space="0" w:color="auto"/>
        <w:right w:val="none" w:sz="0" w:space="0" w:color="auto"/>
      </w:divBdr>
    </w:div>
    <w:div w:id="545995009">
      <w:bodyDiv w:val="1"/>
      <w:marLeft w:val="0"/>
      <w:marRight w:val="0"/>
      <w:marTop w:val="0"/>
      <w:marBottom w:val="0"/>
      <w:divBdr>
        <w:top w:val="none" w:sz="0" w:space="0" w:color="auto"/>
        <w:left w:val="none" w:sz="0" w:space="0" w:color="auto"/>
        <w:bottom w:val="none" w:sz="0" w:space="0" w:color="auto"/>
        <w:right w:val="none" w:sz="0" w:space="0" w:color="auto"/>
      </w:divBdr>
    </w:div>
    <w:div w:id="549655964">
      <w:bodyDiv w:val="1"/>
      <w:marLeft w:val="0"/>
      <w:marRight w:val="0"/>
      <w:marTop w:val="0"/>
      <w:marBottom w:val="0"/>
      <w:divBdr>
        <w:top w:val="none" w:sz="0" w:space="0" w:color="auto"/>
        <w:left w:val="none" w:sz="0" w:space="0" w:color="auto"/>
        <w:bottom w:val="none" w:sz="0" w:space="0" w:color="auto"/>
        <w:right w:val="none" w:sz="0" w:space="0" w:color="auto"/>
      </w:divBdr>
    </w:div>
    <w:div w:id="550845971">
      <w:bodyDiv w:val="1"/>
      <w:marLeft w:val="0"/>
      <w:marRight w:val="0"/>
      <w:marTop w:val="0"/>
      <w:marBottom w:val="0"/>
      <w:divBdr>
        <w:top w:val="none" w:sz="0" w:space="0" w:color="auto"/>
        <w:left w:val="none" w:sz="0" w:space="0" w:color="auto"/>
        <w:bottom w:val="none" w:sz="0" w:space="0" w:color="auto"/>
        <w:right w:val="none" w:sz="0" w:space="0" w:color="auto"/>
      </w:divBdr>
    </w:div>
    <w:div w:id="560018439">
      <w:bodyDiv w:val="1"/>
      <w:marLeft w:val="0"/>
      <w:marRight w:val="0"/>
      <w:marTop w:val="0"/>
      <w:marBottom w:val="0"/>
      <w:divBdr>
        <w:top w:val="none" w:sz="0" w:space="0" w:color="auto"/>
        <w:left w:val="none" w:sz="0" w:space="0" w:color="auto"/>
        <w:bottom w:val="none" w:sz="0" w:space="0" w:color="auto"/>
        <w:right w:val="none" w:sz="0" w:space="0" w:color="auto"/>
      </w:divBdr>
      <w:divsChild>
        <w:div w:id="95102214">
          <w:marLeft w:val="0"/>
          <w:marRight w:val="0"/>
          <w:marTop w:val="0"/>
          <w:marBottom w:val="0"/>
          <w:divBdr>
            <w:top w:val="none" w:sz="0" w:space="0" w:color="auto"/>
            <w:left w:val="none" w:sz="0" w:space="0" w:color="auto"/>
            <w:bottom w:val="none" w:sz="0" w:space="0" w:color="auto"/>
            <w:right w:val="none" w:sz="0" w:space="0" w:color="auto"/>
          </w:divBdr>
        </w:div>
        <w:div w:id="210461493">
          <w:marLeft w:val="0"/>
          <w:marRight w:val="0"/>
          <w:marTop w:val="0"/>
          <w:marBottom w:val="0"/>
          <w:divBdr>
            <w:top w:val="none" w:sz="0" w:space="0" w:color="auto"/>
            <w:left w:val="none" w:sz="0" w:space="0" w:color="auto"/>
            <w:bottom w:val="none" w:sz="0" w:space="0" w:color="auto"/>
            <w:right w:val="none" w:sz="0" w:space="0" w:color="auto"/>
          </w:divBdr>
        </w:div>
        <w:div w:id="222760416">
          <w:marLeft w:val="0"/>
          <w:marRight w:val="0"/>
          <w:marTop w:val="0"/>
          <w:marBottom w:val="0"/>
          <w:divBdr>
            <w:top w:val="none" w:sz="0" w:space="0" w:color="auto"/>
            <w:left w:val="none" w:sz="0" w:space="0" w:color="auto"/>
            <w:bottom w:val="none" w:sz="0" w:space="0" w:color="auto"/>
            <w:right w:val="none" w:sz="0" w:space="0" w:color="auto"/>
          </w:divBdr>
        </w:div>
        <w:div w:id="273024567">
          <w:marLeft w:val="0"/>
          <w:marRight w:val="0"/>
          <w:marTop w:val="0"/>
          <w:marBottom w:val="0"/>
          <w:divBdr>
            <w:top w:val="none" w:sz="0" w:space="0" w:color="auto"/>
            <w:left w:val="none" w:sz="0" w:space="0" w:color="auto"/>
            <w:bottom w:val="none" w:sz="0" w:space="0" w:color="auto"/>
            <w:right w:val="none" w:sz="0" w:space="0" w:color="auto"/>
          </w:divBdr>
        </w:div>
        <w:div w:id="341737214">
          <w:marLeft w:val="0"/>
          <w:marRight w:val="0"/>
          <w:marTop w:val="0"/>
          <w:marBottom w:val="0"/>
          <w:divBdr>
            <w:top w:val="none" w:sz="0" w:space="0" w:color="auto"/>
            <w:left w:val="none" w:sz="0" w:space="0" w:color="auto"/>
            <w:bottom w:val="none" w:sz="0" w:space="0" w:color="auto"/>
            <w:right w:val="none" w:sz="0" w:space="0" w:color="auto"/>
          </w:divBdr>
        </w:div>
        <w:div w:id="432361570">
          <w:marLeft w:val="0"/>
          <w:marRight w:val="0"/>
          <w:marTop w:val="0"/>
          <w:marBottom w:val="0"/>
          <w:divBdr>
            <w:top w:val="none" w:sz="0" w:space="0" w:color="auto"/>
            <w:left w:val="none" w:sz="0" w:space="0" w:color="auto"/>
            <w:bottom w:val="none" w:sz="0" w:space="0" w:color="auto"/>
            <w:right w:val="none" w:sz="0" w:space="0" w:color="auto"/>
          </w:divBdr>
        </w:div>
        <w:div w:id="493447761">
          <w:marLeft w:val="0"/>
          <w:marRight w:val="0"/>
          <w:marTop w:val="0"/>
          <w:marBottom w:val="0"/>
          <w:divBdr>
            <w:top w:val="none" w:sz="0" w:space="0" w:color="auto"/>
            <w:left w:val="none" w:sz="0" w:space="0" w:color="auto"/>
            <w:bottom w:val="none" w:sz="0" w:space="0" w:color="auto"/>
            <w:right w:val="none" w:sz="0" w:space="0" w:color="auto"/>
          </w:divBdr>
        </w:div>
        <w:div w:id="507065519">
          <w:marLeft w:val="0"/>
          <w:marRight w:val="0"/>
          <w:marTop w:val="0"/>
          <w:marBottom w:val="0"/>
          <w:divBdr>
            <w:top w:val="none" w:sz="0" w:space="0" w:color="auto"/>
            <w:left w:val="none" w:sz="0" w:space="0" w:color="auto"/>
            <w:bottom w:val="none" w:sz="0" w:space="0" w:color="auto"/>
            <w:right w:val="none" w:sz="0" w:space="0" w:color="auto"/>
          </w:divBdr>
        </w:div>
        <w:div w:id="546769322">
          <w:marLeft w:val="0"/>
          <w:marRight w:val="0"/>
          <w:marTop w:val="0"/>
          <w:marBottom w:val="0"/>
          <w:divBdr>
            <w:top w:val="none" w:sz="0" w:space="0" w:color="auto"/>
            <w:left w:val="none" w:sz="0" w:space="0" w:color="auto"/>
            <w:bottom w:val="none" w:sz="0" w:space="0" w:color="auto"/>
            <w:right w:val="none" w:sz="0" w:space="0" w:color="auto"/>
          </w:divBdr>
        </w:div>
        <w:div w:id="583607354">
          <w:marLeft w:val="0"/>
          <w:marRight w:val="0"/>
          <w:marTop w:val="0"/>
          <w:marBottom w:val="0"/>
          <w:divBdr>
            <w:top w:val="none" w:sz="0" w:space="0" w:color="auto"/>
            <w:left w:val="none" w:sz="0" w:space="0" w:color="auto"/>
            <w:bottom w:val="none" w:sz="0" w:space="0" w:color="auto"/>
            <w:right w:val="none" w:sz="0" w:space="0" w:color="auto"/>
          </w:divBdr>
        </w:div>
        <w:div w:id="605818794">
          <w:marLeft w:val="0"/>
          <w:marRight w:val="0"/>
          <w:marTop w:val="0"/>
          <w:marBottom w:val="0"/>
          <w:divBdr>
            <w:top w:val="none" w:sz="0" w:space="0" w:color="auto"/>
            <w:left w:val="none" w:sz="0" w:space="0" w:color="auto"/>
            <w:bottom w:val="none" w:sz="0" w:space="0" w:color="auto"/>
            <w:right w:val="none" w:sz="0" w:space="0" w:color="auto"/>
          </w:divBdr>
        </w:div>
        <w:div w:id="749278846">
          <w:marLeft w:val="0"/>
          <w:marRight w:val="0"/>
          <w:marTop w:val="0"/>
          <w:marBottom w:val="0"/>
          <w:divBdr>
            <w:top w:val="none" w:sz="0" w:space="0" w:color="auto"/>
            <w:left w:val="none" w:sz="0" w:space="0" w:color="auto"/>
            <w:bottom w:val="none" w:sz="0" w:space="0" w:color="auto"/>
            <w:right w:val="none" w:sz="0" w:space="0" w:color="auto"/>
          </w:divBdr>
        </w:div>
        <w:div w:id="751663782">
          <w:marLeft w:val="0"/>
          <w:marRight w:val="0"/>
          <w:marTop w:val="0"/>
          <w:marBottom w:val="0"/>
          <w:divBdr>
            <w:top w:val="none" w:sz="0" w:space="0" w:color="auto"/>
            <w:left w:val="none" w:sz="0" w:space="0" w:color="auto"/>
            <w:bottom w:val="none" w:sz="0" w:space="0" w:color="auto"/>
            <w:right w:val="none" w:sz="0" w:space="0" w:color="auto"/>
          </w:divBdr>
        </w:div>
        <w:div w:id="774516053">
          <w:marLeft w:val="0"/>
          <w:marRight w:val="0"/>
          <w:marTop w:val="0"/>
          <w:marBottom w:val="0"/>
          <w:divBdr>
            <w:top w:val="none" w:sz="0" w:space="0" w:color="auto"/>
            <w:left w:val="none" w:sz="0" w:space="0" w:color="auto"/>
            <w:bottom w:val="none" w:sz="0" w:space="0" w:color="auto"/>
            <w:right w:val="none" w:sz="0" w:space="0" w:color="auto"/>
          </w:divBdr>
        </w:div>
        <w:div w:id="822967293">
          <w:marLeft w:val="0"/>
          <w:marRight w:val="0"/>
          <w:marTop w:val="0"/>
          <w:marBottom w:val="0"/>
          <w:divBdr>
            <w:top w:val="none" w:sz="0" w:space="0" w:color="auto"/>
            <w:left w:val="none" w:sz="0" w:space="0" w:color="auto"/>
            <w:bottom w:val="none" w:sz="0" w:space="0" w:color="auto"/>
            <w:right w:val="none" w:sz="0" w:space="0" w:color="auto"/>
          </w:divBdr>
        </w:div>
        <w:div w:id="878979920">
          <w:marLeft w:val="0"/>
          <w:marRight w:val="0"/>
          <w:marTop w:val="0"/>
          <w:marBottom w:val="0"/>
          <w:divBdr>
            <w:top w:val="none" w:sz="0" w:space="0" w:color="auto"/>
            <w:left w:val="none" w:sz="0" w:space="0" w:color="auto"/>
            <w:bottom w:val="none" w:sz="0" w:space="0" w:color="auto"/>
            <w:right w:val="none" w:sz="0" w:space="0" w:color="auto"/>
          </w:divBdr>
        </w:div>
        <w:div w:id="934021607">
          <w:marLeft w:val="0"/>
          <w:marRight w:val="0"/>
          <w:marTop w:val="0"/>
          <w:marBottom w:val="0"/>
          <w:divBdr>
            <w:top w:val="none" w:sz="0" w:space="0" w:color="auto"/>
            <w:left w:val="none" w:sz="0" w:space="0" w:color="auto"/>
            <w:bottom w:val="none" w:sz="0" w:space="0" w:color="auto"/>
            <w:right w:val="none" w:sz="0" w:space="0" w:color="auto"/>
          </w:divBdr>
        </w:div>
        <w:div w:id="942617322">
          <w:marLeft w:val="0"/>
          <w:marRight w:val="0"/>
          <w:marTop w:val="0"/>
          <w:marBottom w:val="0"/>
          <w:divBdr>
            <w:top w:val="none" w:sz="0" w:space="0" w:color="auto"/>
            <w:left w:val="none" w:sz="0" w:space="0" w:color="auto"/>
            <w:bottom w:val="none" w:sz="0" w:space="0" w:color="auto"/>
            <w:right w:val="none" w:sz="0" w:space="0" w:color="auto"/>
          </w:divBdr>
        </w:div>
        <w:div w:id="956722211">
          <w:marLeft w:val="0"/>
          <w:marRight w:val="0"/>
          <w:marTop w:val="0"/>
          <w:marBottom w:val="0"/>
          <w:divBdr>
            <w:top w:val="none" w:sz="0" w:space="0" w:color="auto"/>
            <w:left w:val="none" w:sz="0" w:space="0" w:color="auto"/>
            <w:bottom w:val="none" w:sz="0" w:space="0" w:color="auto"/>
            <w:right w:val="none" w:sz="0" w:space="0" w:color="auto"/>
          </w:divBdr>
        </w:div>
        <w:div w:id="1003123040">
          <w:marLeft w:val="0"/>
          <w:marRight w:val="0"/>
          <w:marTop w:val="0"/>
          <w:marBottom w:val="0"/>
          <w:divBdr>
            <w:top w:val="none" w:sz="0" w:space="0" w:color="auto"/>
            <w:left w:val="none" w:sz="0" w:space="0" w:color="auto"/>
            <w:bottom w:val="none" w:sz="0" w:space="0" w:color="auto"/>
            <w:right w:val="none" w:sz="0" w:space="0" w:color="auto"/>
          </w:divBdr>
        </w:div>
        <w:div w:id="1008287411">
          <w:marLeft w:val="0"/>
          <w:marRight w:val="0"/>
          <w:marTop w:val="0"/>
          <w:marBottom w:val="0"/>
          <w:divBdr>
            <w:top w:val="none" w:sz="0" w:space="0" w:color="auto"/>
            <w:left w:val="none" w:sz="0" w:space="0" w:color="auto"/>
            <w:bottom w:val="none" w:sz="0" w:space="0" w:color="auto"/>
            <w:right w:val="none" w:sz="0" w:space="0" w:color="auto"/>
          </w:divBdr>
        </w:div>
        <w:div w:id="1083525919">
          <w:marLeft w:val="0"/>
          <w:marRight w:val="0"/>
          <w:marTop w:val="0"/>
          <w:marBottom w:val="0"/>
          <w:divBdr>
            <w:top w:val="none" w:sz="0" w:space="0" w:color="auto"/>
            <w:left w:val="none" w:sz="0" w:space="0" w:color="auto"/>
            <w:bottom w:val="none" w:sz="0" w:space="0" w:color="auto"/>
            <w:right w:val="none" w:sz="0" w:space="0" w:color="auto"/>
          </w:divBdr>
        </w:div>
        <w:div w:id="1131898301">
          <w:marLeft w:val="0"/>
          <w:marRight w:val="0"/>
          <w:marTop w:val="0"/>
          <w:marBottom w:val="0"/>
          <w:divBdr>
            <w:top w:val="none" w:sz="0" w:space="0" w:color="auto"/>
            <w:left w:val="none" w:sz="0" w:space="0" w:color="auto"/>
            <w:bottom w:val="none" w:sz="0" w:space="0" w:color="auto"/>
            <w:right w:val="none" w:sz="0" w:space="0" w:color="auto"/>
          </w:divBdr>
        </w:div>
        <w:div w:id="1187018751">
          <w:marLeft w:val="0"/>
          <w:marRight w:val="0"/>
          <w:marTop w:val="0"/>
          <w:marBottom w:val="0"/>
          <w:divBdr>
            <w:top w:val="none" w:sz="0" w:space="0" w:color="auto"/>
            <w:left w:val="none" w:sz="0" w:space="0" w:color="auto"/>
            <w:bottom w:val="none" w:sz="0" w:space="0" w:color="auto"/>
            <w:right w:val="none" w:sz="0" w:space="0" w:color="auto"/>
          </w:divBdr>
        </w:div>
        <w:div w:id="1194421190">
          <w:marLeft w:val="0"/>
          <w:marRight w:val="0"/>
          <w:marTop w:val="0"/>
          <w:marBottom w:val="0"/>
          <w:divBdr>
            <w:top w:val="none" w:sz="0" w:space="0" w:color="auto"/>
            <w:left w:val="none" w:sz="0" w:space="0" w:color="auto"/>
            <w:bottom w:val="none" w:sz="0" w:space="0" w:color="auto"/>
            <w:right w:val="none" w:sz="0" w:space="0" w:color="auto"/>
          </w:divBdr>
        </w:div>
        <w:div w:id="1224176403">
          <w:marLeft w:val="0"/>
          <w:marRight w:val="0"/>
          <w:marTop w:val="0"/>
          <w:marBottom w:val="0"/>
          <w:divBdr>
            <w:top w:val="none" w:sz="0" w:space="0" w:color="auto"/>
            <w:left w:val="none" w:sz="0" w:space="0" w:color="auto"/>
            <w:bottom w:val="none" w:sz="0" w:space="0" w:color="auto"/>
            <w:right w:val="none" w:sz="0" w:space="0" w:color="auto"/>
          </w:divBdr>
        </w:div>
        <w:div w:id="1326085036">
          <w:marLeft w:val="0"/>
          <w:marRight w:val="0"/>
          <w:marTop w:val="0"/>
          <w:marBottom w:val="0"/>
          <w:divBdr>
            <w:top w:val="none" w:sz="0" w:space="0" w:color="auto"/>
            <w:left w:val="none" w:sz="0" w:space="0" w:color="auto"/>
            <w:bottom w:val="none" w:sz="0" w:space="0" w:color="auto"/>
            <w:right w:val="none" w:sz="0" w:space="0" w:color="auto"/>
          </w:divBdr>
        </w:div>
        <w:div w:id="1360083189">
          <w:marLeft w:val="0"/>
          <w:marRight w:val="0"/>
          <w:marTop w:val="0"/>
          <w:marBottom w:val="0"/>
          <w:divBdr>
            <w:top w:val="none" w:sz="0" w:space="0" w:color="auto"/>
            <w:left w:val="none" w:sz="0" w:space="0" w:color="auto"/>
            <w:bottom w:val="none" w:sz="0" w:space="0" w:color="auto"/>
            <w:right w:val="none" w:sz="0" w:space="0" w:color="auto"/>
          </w:divBdr>
        </w:div>
        <w:div w:id="1405448089">
          <w:marLeft w:val="0"/>
          <w:marRight w:val="0"/>
          <w:marTop w:val="0"/>
          <w:marBottom w:val="0"/>
          <w:divBdr>
            <w:top w:val="none" w:sz="0" w:space="0" w:color="auto"/>
            <w:left w:val="none" w:sz="0" w:space="0" w:color="auto"/>
            <w:bottom w:val="none" w:sz="0" w:space="0" w:color="auto"/>
            <w:right w:val="none" w:sz="0" w:space="0" w:color="auto"/>
          </w:divBdr>
        </w:div>
        <w:div w:id="1433431947">
          <w:marLeft w:val="0"/>
          <w:marRight w:val="0"/>
          <w:marTop w:val="0"/>
          <w:marBottom w:val="0"/>
          <w:divBdr>
            <w:top w:val="none" w:sz="0" w:space="0" w:color="auto"/>
            <w:left w:val="none" w:sz="0" w:space="0" w:color="auto"/>
            <w:bottom w:val="none" w:sz="0" w:space="0" w:color="auto"/>
            <w:right w:val="none" w:sz="0" w:space="0" w:color="auto"/>
          </w:divBdr>
        </w:div>
        <w:div w:id="1435979975">
          <w:marLeft w:val="0"/>
          <w:marRight w:val="0"/>
          <w:marTop w:val="0"/>
          <w:marBottom w:val="0"/>
          <w:divBdr>
            <w:top w:val="none" w:sz="0" w:space="0" w:color="auto"/>
            <w:left w:val="none" w:sz="0" w:space="0" w:color="auto"/>
            <w:bottom w:val="none" w:sz="0" w:space="0" w:color="auto"/>
            <w:right w:val="none" w:sz="0" w:space="0" w:color="auto"/>
          </w:divBdr>
        </w:div>
        <w:div w:id="1564952050">
          <w:marLeft w:val="0"/>
          <w:marRight w:val="0"/>
          <w:marTop w:val="0"/>
          <w:marBottom w:val="0"/>
          <w:divBdr>
            <w:top w:val="none" w:sz="0" w:space="0" w:color="auto"/>
            <w:left w:val="none" w:sz="0" w:space="0" w:color="auto"/>
            <w:bottom w:val="none" w:sz="0" w:space="0" w:color="auto"/>
            <w:right w:val="none" w:sz="0" w:space="0" w:color="auto"/>
          </w:divBdr>
        </w:div>
        <w:div w:id="1750497083">
          <w:marLeft w:val="0"/>
          <w:marRight w:val="0"/>
          <w:marTop w:val="0"/>
          <w:marBottom w:val="0"/>
          <w:divBdr>
            <w:top w:val="none" w:sz="0" w:space="0" w:color="auto"/>
            <w:left w:val="none" w:sz="0" w:space="0" w:color="auto"/>
            <w:bottom w:val="none" w:sz="0" w:space="0" w:color="auto"/>
            <w:right w:val="none" w:sz="0" w:space="0" w:color="auto"/>
          </w:divBdr>
        </w:div>
        <w:div w:id="1758481701">
          <w:marLeft w:val="0"/>
          <w:marRight w:val="0"/>
          <w:marTop w:val="0"/>
          <w:marBottom w:val="0"/>
          <w:divBdr>
            <w:top w:val="none" w:sz="0" w:space="0" w:color="auto"/>
            <w:left w:val="none" w:sz="0" w:space="0" w:color="auto"/>
            <w:bottom w:val="none" w:sz="0" w:space="0" w:color="auto"/>
            <w:right w:val="none" w:sz="0" w:space="0" w:color="auto"/>
          </w:divBdr>
        </w:div>
        <w:div w:id="1796294606">
          <w:marLeft w:val="0"/>
          <w:marRight w:val="0"/>
          <w:marTop w:val="0"/>
          <w:marBottom w:val="0"/>
          <w:divBdr>
            <w:top w:val="none" w:sz="0" w:space="0" w:color="auto"/>
            <w:left w:val="none" w:sz="0" w:space="0" w:color="auto"/>
            <w:bottom w:val="none" w:sz="0" w:space="0" w:color="auto"/>
            <w:right w:val="none" w:sz="0" w:space="0" w:color="auto"/>
          </w:divBdr>
        </w:div>
        <w:div w:id="1807119776">
          <w:marLeft w:val="0"/>
          <w:marRight w:val="0"/>
          <w:marTop w:val="0"/>
          <w:marBottom w:val="0"/>
          <w:divBdr>
            <w:top w:val="none" w:sz="0" w:space="0" w:color="auto"/>
            <w:left w:val="none" w:sz="0" w:space="0" w:color="auto"/>
            <w:bottom w:val="none" w:sz="0" w:space="0" w:color="auto"/>
            <w:right w:val="none" w:sz="0" w:space="0" w:color="auto"/>
          </w:divBdr>
        </w:div>
        <w:div w:id="1976980467">
          <w:marLeft w:val="0"/>
          <w:marRight w:val="0"/>
          <w:marTop w:val="0"/>
          <w:marBottom w:val="0"/>
          <w:divBdr>
            <w:top w:val="none" w:sz="0" w:space="0" w:color="auto"/>
            <w:left w:val="none" w:sz="0" w:space="0" w:color="auto"/>
            <w:bottom w:val="none" w:sz="0" w:space="0" w:color="auto"/>
            <w:right w:val="none" w:sz="0" w:space="0" w:color="auto"/>
          </w:divBdr>
        </w:div>
        <w:div w:id="1981496807">
          <w:marLeft w:val="0"/>
          <w:marRight w:val="0"/>
          <w:marTop w:val="0"/>
          <w:marBottom w:val="0"/>
          <w:divBdr>
            <w:top w:val="none" w:sz="0" w:space="0" w:color="auto"/>
            <w:left w:val="none" w:sz="0" w:space="0" w:color="auto"/>
            <w:bottom w:val="none" w:sz="0" w:space="0" w:color="auto"/>
            <w:right w:val="none" w:sz="0" w:space="0" w:color="auto"/>
          </w:divBdr>
        </w:div>
        <w:div w:id="2033876769">
          <w:marLeft w:val="0"/>
          <w:marRight w:val="0"/>
          <w:marTop w:val="0"/>
          <w:marBottom w:val="0"/>
          <w:divBdr>
            <w:top w:val="none" w:sz="0" w:space="0" w:color="auto"/>
            <w:left w:val="none" w:sz="0" w:space="0" w:color="auto"/>
            <w:bottom w:val="none" w:sz="0" w:space="0" w:color="auto"/>
            <w:right w:val="none" w:sz="0" w:space="0" w:color="auto"/>
          </w:divBdr>
        </w:div>
        <w:div w:id="2053386611">
          <w:marLeft w:val="0"/>
          <w:marRight w:val="0"/>
          <w:marTop w:val="0"/>
          <w:marBottom w:val="0"/>
          <w:divBdr>
            <w:top w:val="none" w:sz="0" w:space="0" w:color="auto"/>
            <w:left w:val="none" w:sz="0" w:space="0" w:color="auto"/>
            <w:bottom w:val="none" w:sz="0" w:space="0" w:color="auto"/>
            <w:right w:val="none" w:sz="0" w:space="0" w:color="auto"/>
          </w:divBdr>
        </w:div>
        <w:div w:id="2056657092">
          <w:marLeft w:val="0"/>
          <w:marRight w:val="0"/>
          <w:marTop w:val="0"/>
          <w:marBottom w:val="0"/>
          <w:divBdr>
            <w:top w:val="none" w:sz="0" w:space="0" w:color="auto"/>
            <w:left w:val="none" w:sz="0" w:space="0" w:color="auto"/>
            <w:bottom w:val="none" w:sz="0" w:space="0" w:color="auto"/>
            <w:right w:val="none" w:sz="0" w:space="0" w:color="auto"/>
          </w:divBdr>
        </w:div>
        <w:div w:id="2113624761">
          <w:marLeft w:val="0"/>
          <w:marRight w:val="0"/>
          <w:marTop w:val="0"/>
          <w:marBottom w:val="0"/>
          <w:divBdr>
            <w:top w:val="none" w:sz="0" w:space="0" w:color="auto"/>
            <w:left w:val="none" w:sz="0" w:space="0" w:color="auto"/>
            <w:bottom w:val="none" w:sz="0" w:space="0" w:color="auto"/>
            <w:right w:val="none" w:sz="0" w:space="0" w:color="auto"/>
          </w:divBdr>
        </w:div>
      </w:divsChild>
    </w:div>
    <w:div w:id="571502208">
      <w:bodyDiv w:val="1"/>
      <w:marLeft w:val="0"/>
      <w:marRight w:val="0"/>
      <w:marTop w:val="0"/>
      <w:marBottom w:val="0"/>
      <w:divBdr>
        <w:top w:val="none" w:sz="0" w:space="0" w:color="auto"/>
        <w:left w:val="none" w:sz="0" w:space="0" w:color="auto"/>
        <w:bottom w:val="none" w:sz="0" w:space="0" w:color="auto"/>
        <w:right w:val="none" w:sz="0" w:space="0" w:color="auto"/>
      </w:divBdr>
    </w:div>
    <w:div w:id="572012584">
      <w:bodyDiv w:val="1"/>
      <w:marLeft w:val="0"/>
      <w:marRight w:val="0"/>
      <w:marTop w:val="0"/>
      <w:marBottom w:val="0"/>
      <w:divBdr>
        <w:top w:val="none" w:sz="0" w:space="0" w:color="auto"/>
        <w:left w:val="none" w:sz="0" w:space="0" w:color="auto"/>
        <w:bottom w:val="none" w:sz="0" w:space="0" w:color="auto"/>
        <w:right w:val="none" w:sz="0" w:space="0" w:color="auto"/>
      </w:divBdr>
    </w:div>
    <w:div w:id="583805025">
      <w:bodyDiv w:val="1"/>
      <w:marLeft w:val="0"/>
      <w:marRight w:val="0"/>
      <w:marTop w:val="0"/>
      <w:marBottom w:val="0"/>
      <w:divBdr>
        <w:top w:val="none" w:sz="0" w:space="0" w:color="auto"/>
        <w:left w:val="none" w:sz="0" w:space="0" w:color="auto"/>
        <w:bottom w:val="none" w:sz="0" w:space="0" w:color="auto"/>
        <w:right w:val="none" w:sz="0" w:space="0" w:color="auto"/>
      </w:divBdr>
    </w:div>
    <w:div w:id="640497881">
      <w:bodyDiv w:val="1"/>
      <w:marLeft w:val="0"/>
      <w:marRight w:val="0"/>
      <w:marTop w:val="0"/>
      <w:marBottom w:val="0"/>
      <w:divBdr>
        <w:top w:val="none" w:sz="0" w:space="0" w:color="auto"/>
        <w:left w:val="none" w:sz="0" w:space="0" w:color="auto"/>
        <w:bottom w:val="none" w:sz="0" w:space="0" w:color="auto"/>
        <w:right w:val="none" w:sz="0" w:space="0" w:color="auto"/>
      </w:divBdr>
    </w:div>
    <w:div w:id="643120862">
      <w:bodyDiv w:val="1"/>
      <w:marLeft w:val="0"/>
      <w:marRight w:val="0"/>
      <w:marTop w:val="0"/>
      <w:marBottom w:val="0"/>
      <w:divBdr>
        <w:top w:val="none" w:sz="0" w:space="0" w:color="auto"/>
        <w:left w:val="none" w:sz="0" w:space="0" w:color="auto"/>
        <w:bottom w:val="none" w:sz="0" w:space="0" w:color="auto"/>
        <w:right w:val="none" w:sz="0" w:space="0" w:color="auto"/>
      </w:divBdr>
    </w:div>
    <w:div w:id="646128955">
      <w:bodyDiv w:val="1"/>
      <w:marLeft w:val="0"/>
      <w:marRight w:val="0"/>
      <w:marTop w:val="0"/>
      <w:marBottom w:val="0"/>
      <w:divBdr>
        <w:top w:val="none" w:sz="0" w:space="0" w:color="auto"/>
        <w:left w:val="none" w:sz="0" w:space="0" w:color="auto"/>
        <w:bottom w:val="none" w:sz="0" w:space="0" w:color="auto"/>
        <w:right w:val="none" w:sz="0" w:space="0" w:color="auto"/>
      </w:divBdr>
    </w:div>
    <w:div w:id="658537163">
      <w:bodyDiv w:val="1"/>
      <w:marLeft w:val="0"/>
      <w:marRight w:val="0"/>
      <w:marTop w:val="0"/>
      <w:marBottom w:val="0"/>
      <w:divBdr>
        <w:top w:val="none" w:sz="0" w:space="0" w:color="auto"/>
        <w:left w:val="none" w:sz="0" w:space="0" w:color="auto"/>
        <w:bottom w:val="none" w:sz="0" w:space="0" w:color="auto"/>
        <w:right w:val="none" w:sz="0" w:space="0" w:color="auto"/>
      </w:divBdr>
    </w:div>
    <w:div w:id="665982234">
      <w:bodyDiv w:val="1"/>
      <w:marLeft w:val="0"/>
      <w:marRight w:val="0"/>
      <w:marTop w:val="0"/>
      <w:marBottom w:val="0"/>
      <w:divBdr>
        <w:top w:val="none" w:sz="0" w:space="0" w:color="auto"/>
        <w:left w:val="none" w:sz="0" w:space="0" w:color="auto"/>
        <w:bottom w:val="none" w:sz="0" w:space="0" w:color="auto"/>
        <w:right w:val="none" w:sz="0" w:space="0" w:color="auto"/>
      </w:divBdr>
    </w:div>
    <w:div w:id="666592859">
      <w:bodyDiv w:val="1"/>
      <w:marLeft w:val="0"/>
      <w:marRight w:val="0"/>
      <w:marTop w:val="0"/>
      <w:marBottom w:val="0"/>
      <w:divBdr>
        <w:top w:val="none" w:sz="0" w:space="0" w:color="auto"/>
        <w:left w:val="none" w:sz="0" w:space="0" w:color="auto"/>
        <w:bottom w:val="none" w:sz="0" w:space="0" w:color="auto"/>
        <w:right w:val="none" w:sz="0" w:space="0" w:color="auto"/>
      </w:divBdr>
    </w:div>
    <w:div w:id="697774608">
      <w:bodyDiv w:val="1"/>
      <w:marLeft w:val="0"/>
      <w:marRight w:val="0"/>
      <w:marTop w:val="0"/>
      <w:marBottom w:val="0"/>
      <w:divBdr>
        <w:top w:val="none" w:sz="0" w:space="0" w:color="auto"/>
        <w:left w:val="none" w:sz="0" w:space="0" w:color="auto"/>
        <w:bottom w:val="none" w:sz="0" w:space="0" w:color="auto"/>
        <w:right w:val="none" w:sz="0" w:space="0" w:color="auto"/>
      </w:divBdr>
    </w:div>
    <w:div w:id="705761583">
      <w:bodyDiv w:val="1"/>
      <w:marLeft w:val="0"/>
      <w:marRight w:val="0"/>
      <w:marTop w:val="0"/>
      <w:marBottom w:val="0"/>
      <w:divBdr>
        <w:top w:val="none" w:sz="0" w:space="0" w:color="auto"/>
        <w:left w:val="none" w:sz="0" w:space="0" w:color="auto"/>
        <w:bottom w:val="none" w:sz="0" w:space="0" w:color="auto"/>
        <w:right w:val="none" w:sz="0" w:space="0" w:color="auto"/>
      </w:divBdr>
    </w:div>
    <w:div w:id="710230966">
      <w:bodyDiv w:val="1"/>
      <w:marLeft w:val="0"/>
      <w:marRight w:val="0"/>
      <w:marTop w:val="0"/>
      <w:marBottom w:val="0"/>
      <w:divBdr>
        <w:top w:val="none" w:sz="0" w:space="0" w:color="auto"/>
        <w:left w:val="none" w:sz="0" w:space="0" w:color="auto"/>
        <w:bottom w:val="none" w:sz="0" w:space="0" w:color="auto"/>
        <w:right w:val="none" w:sz="0" w:space="0" w:color="auto"/>
      </w:divBdr>
    </w:div>
    <w:div w:id="712538411">
      <w:bodyDiv w:val="1"/>
      <w:marLeft w:val="0"/>
      <w:marRight w:val="0"/>
      <w:marTop w:val="0"/>
      <w:marBottom w:val="0"/>
      <w:divBdr>
        <w:top w:val="none" w:sz="0" w:space="0" w:color="auto"/>
        <w:left w:val="none" w:sz="0" w:space="0" w:color="auto"/>
        <w:bottom w:val="none" w:sz="0" w:space="0" w:color="auto"/>
        <w:right w:val="none" w:sz="0" w:space="0" w:color="auto"/>
      </w:divBdr>
    </w:div>
    <w:div w:id="714887567">
      <w:bodyDiv w:val="1"/>
      <w:marLeft w:val="0"/>
      <w:marRight w:val="0"/>
      <w:marTop w:val="0"/>
      <w:marBottom w:val="0"/>
      <w:divBdr>
        <w:top w:val="none" w:sz="0" w:space="0" w:color="auto"/>
        <w:left w:val="none" w:sz="0" w:space="0" w:color="auto"/>
        <w:bottom w:val="none" w:sz="0" w:space="0" w:color="auto"/>
        <w:right w:val="none" w:sz="0" w:space="0" w:color="auto"/>
      </w:divBdr>
    </w:div>
    <w:div w:id="717167115">
      <w:bodyDiv w:val="1"/>
      <w:marLeft w:val="0"/>
      <w:marRight w:val="0"/>
      <w:marTop w:val="0"/>
      <w:marBottom w:val="0"/>
      <w:divBdr>
        <w:top w:val="none" w:sz="0" w:space="0" w:color="auto"/>
        <w:left w:val="none" w:sz="0" w:space="0" w:color="auto"/>
        <w:bottom w:val="none" w:sz="0" w:space="0" w:color="auto"/>
        <w:right w:val="none" w:sz="0" w:space="0" w:color="auto"/>
      </w:divBdr>
    </w:div>
    <w:div w:id="732657878">
      <w:bodyDiv w:val="1"/>
      <w:marLeft w:val="0"/>
      <w:marRight w:val="0"/>
      <w:marTop w:val="0"/>
      <w:marBottom w:val="0"/>
      <w:divBdr>
        <w:top w:val="none" w:sz="0" w:space="0" w:color="auto"/>
        <w:left w:val="none" w:sz="0" w:space="0" w:color="auto"/>
        <w:bottom w:val="none" w:sz="0" w:space="0" w:color="auto"/>
        <w:right w:val="none" w:sz="0" w:space="0" w:color="auto"/>
      </w:divBdr>
    </w:div>
    <w:div w:id="736129482">
      <w:bodyDiv w:val="1"/>
      <w:marLeft w:val="0"/>
      <w:marRight w:val="0"/>
      <w:marTop w:val="0"/>
      <w:marBottom w:val="0"/>
      <w:divBdr>
        <w:top w:val="none" w:sz="0" w:space="0" w:color="auto"/>
        <w:left w:val="none" w:sz="0" w:space="0" w:color="auto"/>
        <w:bottom w:val="none" w:sz="0" w:space="0" w:color="auto"/>
        <w:right w:val="none" w:sz="0" w:space="0" w:color="auto"/>
      </w:divBdr>
    </w:div>
    <w:div w:id="737358423">
      <w:bodyDiv w:val="1"/>
      <w:marLeft w:val="0"/>
      <w:marRight w:val="0"/>
      <w:marTop w:val="0"/>
      <w:marBottom w:val="0"/>
      <w:divBdr>
        <w:top w:val="none" w:sz="0" w:space="0" w:color="auto"/>
        <w:left w:val="none" w:sz="0" w:space="0" w:color="auto"/>
        <w:bottom w:val="none" w:sz="0" w:space="0" w:color="auto"/>
        <w:right w:val="none" w:sz="0" w:space="0" w:color="auto"/>
      </w:divBdr>
    </w:div>
    <w:div w:id="755253541">
      <w:bodyDiv w:val="1"/>
      <w:marLeft w:val="0"/>
      <w:marRight w:val="0"/>
      <w:marTop w:val="0"/>
      <w:marBottom w:val="0"/>
      <w:divBdr>
        <w:top w:val="none" w:sz="0" w:space="0" w:color="auto"/>
        <w:left w:val="none" w:sz="0" w:space="0" w:color="auto"/>
        <w:bottom w:val="none" w:sz="0" w:space="0" w:color="auto"/>
        <w:right w:val="none" w:sz="0" w:space="0" w:color="auto"/>
      </w:divBdr>
    </w:div>
    <w:div w:id="765150660">
      <w:bodyDiv w:val="1"/>
      <w:marLeft w:val="0"/>
      <w:marRight w:val="0"/>
      <w:marTop w:val="0"/>
      <w:marBottom w:val="0"/>
      <w:divBdr>
        <w:top w:val="none" w:sz="0" w:space="0" w:color="auto"/>
        <w:left w:val="none" w:sz="0" w:space="0" w:color="auto"/>
        <w:bottom w:val="none" w:sz="0" w:space="0" w:color="auto"/>
        <w:right w:val="none" w:sz="0" w:space="0" w:color="auto"/>
      </w:divBdr>
    </w:div>
    <w:div w:id="769281322">
      <w:bodyDiv w:val="1"/>
      <w:marLeft w:val="0"/>
      <w:marRight w:val="0"/>
      <w:marTop w:val="0"/>
      <w:marBottom w:val="0"/>
      <w:divBdr>
        <w:top w:val="none" w:sz="0" w:space="0" w:color="auto"/>
        <w:left w:val="none" w:sz="0" w:space="0" w:color="auto"/>
        <w:bottom w:val="none" w:sz="0" w:space="0" w:color="auto"/>
        <w:right w:val="none" w:sz="0" w:space="0" w:color="auto"/>
      </w:divBdr>
    </w:div>
    <w:div w:id="777063829">
      <w:bodyDiv w:val="1"/>
      <w:marLeft w:val="0"/>
      <w:marRight w:val="0"/>
      <w:marTop w:val="0"/>
      <w:marBottom w:val="0"/>
      <w:divBdr>
        <w:top w:val="none" w:sz="0" w:space="0" w:color="auto"/>
        <w:left w:val="none" w:sz="0" w:space="0" w:color="auto"/>
        <w:bottom w:val="none" w:sz="0" w:space="0" w:color="auto"/>
        <w:right w:val="none" w:sz="0" w:space="0" w:color="auto"/>
      </w:divBdr>
    </w:div>
    <w:div w:id="777334819">
      <w:bodyDiv w:val="1"/>
      <w:marLeft w:val="0"/>
      <w:marRight w:val="0"/>
      <w:marTop w:val="0"/>
      <w:marBottom w:val="0"/>
      <w:divBdr>
        <w:top w:val="none" w:sz="0" w:space="0" w:color="auto"/>
        <w:left w:val="none" w:sz="0" w:space="0" w:color="auto"/>
        <w:bottom w:val="none" w:sz="0" w:space="0" w:color="auto"/>
        <w:right w:val="none" w:sz="0" w:space="0" w:color="auto"/>
      </w:divBdr>
    </w:div>
    <w:div w:id="782580983">
      <w:bodyDiv w:val="1"/>
      <w:marLeft w:val="0"/>
      <w:marRight w:val="0"/>
      <w:marTop w:val="0"/>
      <w:marBottom w:val="0"/>
      <w:divBdr>
        <w:top w:val="none" w:sz="0" w:space="0" w:color="auto"/>
        <w:left w:val="none" w:sz="0" w:space="0" w:color="auto"/>
        <w:bottom w:val="none" w:sz="0" w:space="0" w:color="auto"/>
        <w:right w:val="none" w:sz="0" w:space="0" w:color="auto"/>
      </w:divBdr>
    </w:div>
    <w:div w:id="784884441">
      <w:bodyDiv w:val="1"/>
      <w:marLeft w:val="0"/>
      <w:marRight w:val="0"/>
      <w:marTop w:val="0"/>
      <w:marBottom w:val="0"/>
      <w:divBdr>
        <w:top w:val="none" w:sz="0" w:space="0" w:color="auto"/>
        <w:left w:val="none" w:sz="0" w:space="0" w:color="auto"/>
        <w:bottom w:val="none" w:sz="0" w:space="0" w:color="auto"/>
        <w:right w:val="none" w:sz="0" w:space="0" w:color="auto"/>
      </w:divBdr>
    </w:div>
    <w:div w:id="785852587">
      <w:bodyDiv w:val="1"/>
      <w:marLeft w:val="0"/>
      <w:marRight w:val="0"/>
      <w:marTop w:val="0"/>
      <w:marBottom w:val="0"/>
      <w:divBdr>
        <w:top w:val="none" w:sz="0" w:space="0" w:color="auto"/>
        <w:left w:val="none" w:sz="0" w:space="0" w:color="auto"/>
        <w:bottom w:val="none" w:sz="0" w:space="0" w:color="auto"/>
        <w:right w:val="none" w:sz="0" w:space="0" w:color="auto"/>
      </w:divBdr>
      <w:divsChild>
        <w:div w:id="2060202859">
          <w:marLeft w:val="0"/>
          <w:marRight w:val="0"/>
          <w:marTop w:val="0"/>
          <w:marBottom w:val="0"/>
          <w:divBdr>
            <w:top w:val="none" w:sz="0" w:space="0" w:color="auto"/>
            <w:left w:val="none" w:sz="0" w:space="0" w:color="auto"/>
            <w:bottom w:val="none" w:sz="0" w:space="0" w:color="auto"/>
            <w:right w:val="none" w:sz="0" w:space="0" w:color="auto"/>
          </w:divBdr>
          <w:divsChild>
            <w:div w:id="625084432">
              <w:marLeft w:val="0"/>
              <w:marRight w:val="0"/>
              <w:marTop w:val="0"/>
              <w:marBottom w:val="0"/>
              <w:divBdr>
                <w:top w:val="none" w:sz="0" w:space="0" w:color="auto"/>
                <w:left w:val="none" w:sz="0" w:space="0" w:color="auto"/>
                <w:bottom w:val="none" w:sz="0" w:space="0" w:color="auto"/>
                <w:right w:val="none" w:sz="0" w:space="0" w:color="auto"/>
              </w:divBdr>
            </w:div>
            <w:div w:id="16995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5760">
      <w:bodyDiv w:val="1"/>
      <w:marLeft w:val="0"/>
      <w:marRight w:val="0"/>
      <w:marTop w:val="0"/>
      <w:marBottom w:val="0"/>
      <w:divBdr>
        <w:top w:val="none" w:sz="0" w:space="0" w:color="auto"/>
        <w:left w:val="none" w:sz="0" w:space="0" w:color="auto"/>
        <w:bottom w:val="none" w:sz="0" w:space="0" w:color="auto"/>
        <w:right w:val="none" w:sz="0" w:space="0" w:color="auto"/>
      </w:divBdr>
    </w:div>
    <w:div w:id="854150833">
      <w:bodyDiv w:val="1"/>
      <w:marLeft w:val="0"/>
      <w:marRight w:val="0"/>
      <w:marTop w:val="0"/>
      <w:marBottom w:val="0"/>
      <w:divBdr>
        <w:top w:val="none" w:sz="0" w:space="0" w:color="auto"/>
        <w:left w:val="none" w:sz="0" w:space="0" w:color="auto"/>
        <w:bottom w:val="none" w:sz="0" w:space="0" w:color="auto"/>
        <w:right w:val="none" w:sz="0" w:space="0" w:color="auto"/>
      </w:divBdr>
    </w:div>
    <w:div w:id="862014230">
      <w:bodyDiv w:val="1"/>
      <w:marLeft w:val="0"/>
      <w:marRight w:val="0"/>
      <w:marTop w:val="0"/>
      <w:marBottom w:val="0"/>
      <w:divBdr>
        <w:top w:val="none" w:sz="0" w:space="0" w:color="auto"/>
        <w:left w:val="none" w:sz="0" w:space="0" w:color="auto"/>
        <w:bottom w:val="none" w:sz="0" w:space="0" w:color="auto"/>
        <w:right w:val="none" w:sz="0" w:space="0" w:color="auto"/>
      </w:divBdr>
    </w:div>
    <w:div w:id="864708874">
      <w:bodyDiv w:val="1"/>
      <w:marLeft w:val="0"/>
      <w:marRight w:val="0"/>
      <w:marTop w:val="0"/>
      <w:marBottom w:val="0"/>
      <w:divBdr>
        <w:top w:val="none" w:sz="0" w:space="0" w:color="auto"/>
        <w:left w:val="none" w:sz="0" w:space="0" w:color="auto"/>
        <w:bottom w:val="none" w:sz="0" w:space="0" w:color="auto"/>
        <w:right w:val="none" w:sz="0" w:space="0" w:color="auto"/>
      </w:divBdr>
    </w:div>
    <w:div w:id="879051258">
      <w:bodyDiv w:val="1"/>
      <w:marLeft w:val="0"/>
      <w:marRight w:val="0"/>
      <w:marTop w:val="0"/>
      <w:marBottom w:val="0"/>
      <w:divBdr>
        <w:top w:val="none" w:sz="0" w:space="0" w:color="auto"/>
        <w:left w:val="none" w:sz="0" w:space="0" w:color="auto"/>
        <w:bottom w:val="none" w:sz="0" w:space="0" w:color="auto"/>
        <w:right w:val="none" w:sz="0" w:space="0" w:color="auto"/>
      </w:divBdr>
    </w:div>
    <w:div w:id="879165888">
      <w:bodyDiv w:val="1"/>
      <w:marLeft w:val="0"/>
      <w:marRight w:val="0"/>
      <w:marTop w:val="0"/>
      <w:marBottom w:val="0"/>
      <w:divBdr>
        <w:top w:val="none" w:sz="0" w:space="0" w:color="auto"/>
        <w:left w:val="none" w:sz="0" w:space="0" w:color="auto"/>
        <w:bottom w:val="none" w:sz="0" w:space="0" w:color="auto"/>
        <w:right w:val="none" w:sz="0" w:space="0" w:color="auto"/>
      </w:divBdr>
    </w:div>
    <w:div w:id="881599289">
      <w:bodyDiv w:val="1"/>
      <w:marLeft w:val="0"/>
      <w:marRight w:val="0"/>
      <w:marTop w:val="0"/>
      <w:marBottom w:val="0"/>
      <w:divBdr>
        <w:top w:val="none" w:sz="0" w:space="0" w:color="auto"/>
        <w:left w:val="none" w:sz="0" w:space="0" w:color="auto"/>
        <w:bottom w:val="none" w:sz="0" w:space="0" w:color="auto"/>
        <w:right w:val="none" w:sz="0" w:space="0" w:color="auto"/>
      </w:divBdr>
    </w:div>
    <w:div w:id="888496705">
      <w:bodyDiv w:val="1"/>
      <w:marLeft w:val="0"/>
      <w:marRight w:val="0"/>
      <w:marTop w:val="0"/>
      <w:marBottom w:val="0"/>
      <w:divBdr>
        <w:top w:val="none" w:sz="0" w:space="0" w:color="auto"/>
        <w:left w:val="none" w:sz="0" w:space="0" w:color="auto"/>
        <w:bottom w:val="none" w:sz="0" w:space="0" w:color="auto"/>
        <w:right w:val="none" w:sz="0" w:space="0" w:color="auto"/>
      </w:divBdr>
    </w:div>
    <w:div w:id="897278193">
      <w:bodyDiv w:val="1"/>
      <w:marLeft w:val="0"/>
      <w:marRight w:val="0"/>
      <w:marTop w:val="0"/>
      <w:marBottom w:val="0"/>
      <w:divBdr>
        <w:top w:val="none" w:sz="0" w:space="0" w:color="auto"/>
        <w:left w:val="none" w:sz="0" w:space="0" w:color="auto"/>
        <w:bottom w:val="none" w:sz="0" w:space="0" w:color="auto"/>
        <w:right w:val="none" w:sz="0" w:space="0" w:color="auto"/>
      </w:divBdr>
    </w:div>
    <w:div w:id="926646190">
      <w:bodyDiv w:val="1"/>
      <w:marLeft w:val="0"/>
      <w:marRight w:val="0"/>
      <w:marTop w:val="0"/>
      <w:marBottom w:val="0"/>
      <w:divBdr>
        <w:top w:val="none" w:sz="0" w:space="0" w:color="auto"/>
        <w:left w:val="none" w:sz="0" w:space="0" w:color="auto"/>
        <w:bottom w:val="none" w:sz="0" w:space="0" w:color="auto"/>
        <w:right w:val="none" w:sz="0" w:space="0" w:color="auto"/>
      </w:divBdr>
    </w:div>
    <w:div w:id="952788638">
      <w:bodyDiv w:val="1"/>
      <w:marLeft w:val="0"/>
      <w:marRight w:val="0"/>
      <w:marTop w:val="0"/>
      <w:marBottom w:val="0"/>
      <w:divBdr>
        <w:top w:val="none" w:sz="0" w:space="0" w:color="auto"/>
        <w:left w:val="none" w:sz="0" w:space="0" w:color="auto"/>
        <w:bottom w:val="none" w:sz="0" w:space="0" w:color="auto"/>
        <w:right w:val="none" w:sz="0" w:space="0" w:color="auto"/>
      </w:divBdr>
    </w:div>
    <w:div w:id="956373870">
      <w:bodyDiv w:val="1"/>
      <w:marLeft w:val="0"/>
      <w:marRight w:val="0"/>
      <w:marTop w:val="0"/>
      <w:marBottom w:val="0"/>
      <w:divBdr>
        <w:top w:val="none" w:sz="0" w:space="0" w:color="auto"/>
        <w:left w:val="none" w:sz="0" w:space="0" w:color="auto"/>
        <w:bottom w:val="none" w:sz="0" w:space="0" w:color="auto"/>
        <w:right w:val="none" w:sz="0" w:space="0" w:color="auto"/>
      </w:divBdr>
    </w:div>
    <w:div w:id="969553921">
      <w:bodyDiv w:val="1"/>
      <w:marLeft w:val="0"/>
      <w:marRight w:val="0"/>
      <w:marTop w:val="0"/>
      <w:marBottom w:val="0"/>
      <w:divBdr>
        <w:top w:val="none" w:sz="0" w:space="0" w:color="auto"/>
        <w:left w:val="none" w:sz="0" w:space="0" w:color="auto"/>
        <w:bottom w:val="none" w:sz="0" w:space="0" w:color="auto"/>
        <w:right w:val="none" w:sz="0" w:space="0" w:color="auto"/>
      </w:divBdr>
    </w:div>
    <w:div w:id="973951276">
      <w:bodyDiv w:val="1"/>
      <w:marLeft w:val="0"/>
      <w:marRight w:val="0"/>
      <w:marTop w:val="0"/>
      <w:marBottom w:val="0"/>
      <w:divBdr>
        <w:top w:val="none" w:sz="0" w:space="0" w:color="auto"/>
        <w:left w:val="none" w:sz="0" w:space="0" w:color="auto"/>
        <w:bottom w:val="none" w:sz="0" w:space="0" w:color="auto"/>
        <w:right w:val="none" w:sz="0" w:space="0" w:color="auto"/>
      </w:divBdr>
    </w:div>
    <w:div w:id="977219867">
      <w:bodyDiv w:val="1"/>
      <w:marLeft w:val="0"/>
      <w:marRight w:val="0"/>
      <w:marTop w:val="0"/>
      <w:marBottom w:val="0"/>
      <w:divBdr>
        <w:top w:val="none" w:sz="0" w:space="0" w:color="auto"/>
        <w:left w:val="none" w:sz="0" w:space="0" w:color="auto"/>
        <w:bottom w:val="none" w:sz="0" w:space="0" w:color="auto"/>
        <w:right w:val="none" w:sz="0" w:space="0" w:color="auto"/>
      </w:divBdr>
      <w:divsChild>
        <w:div w:id="54353246">
          <w:marLeft w:val="0"/>
          <w:marRight w:val="0"/>
          <w:marTop w:val="0"/>
          <w:marBottom w:val="0"/>
          <w:divBdr>
            <w:top w:val="none" w:sz="0" w:space="0" w:color="auto"/>
            <w:left w:val="none" w:sz="0" w:space="0" w:color="auto"/>
            <w:bottom w:val="none" w:sz="0" w:space="0" w:color="auto"/>
            <w:right w:val="none" w:sz="0" w:space="0" w:color="auto"/>
          </w:divBdr>
        </w:div>
        <w:div w:id="128397364">
          <w:marLeft w:val="0"/>
          <w:marRight w:val="0"/>
          <w:marTop w:val="0"/>
          <w:marBottom w:val="0"/>
          <w:divBdr>
            <w:top w:val="none" w:sz="0" w:space="0" w:color="auto"/>
            <w:left w:val="none" w:sz="0" w:space="0" w:color="auto"/>
            <w:bottom w:val="none" w:sz="0" w:space="0" w:color="auto"/>
            <w:right w:val="none" w:sz="0" w:space="0" w:color="auto"/>
          </w:divBdr>
        </w:div>
        <w:div w:id="179398569">
          <w:marLeft w:val="0"/>
          <w:marRight w:val="0"/>
          <w:marTop w:val="0"/>
          <w:marBottom w:val="0"/>
          <w:divBdr>
            <w:top w:val="none" w:sz="0" w:space="0" w:color="auto"/>
            <w:left w:val="none" w:sz="0" w:space="0" w:color="auto"/>
            <w:bottom w:val="none" w:sz="0" w:space="0" w:color="auto"/>
            <w:right w:val="none" w:sz="0" w:space="0" w:color="auto"/>
          </w:divBdr>
        </w:div>
        <w:div w:id="183180129">
          <w:marLeft w:val="0"/>
          <w:marRight w:val="0"/>
          <w:marTop w:val="0"/>
          <w:marBottom w:val="0"/>
          <w:divBdr>
            <w:top w:val="none" w:sz="0" w:space="0" w:color="auto"/>
            <w:left w:val="none" w:sz="0" w:space="0" w:color="auto"/>
            <w:bottom w:val="none" w:sz="0" w:space="0" w:color="auto"/>
            <w:right w:val="none" w:sz="0" w:space="0" w:color="auto"/>
          </w:divBdr>
        </w:div>
        <w:div w:id="215091171">
          <w:marLeft w:val="0"/>
          <w:marRight w:val="0"/>
          <w:marTop w:val="0"/>
          <w:marBottom w:val="0"/>
          <w:divBdr>
            <w:top w:val="none" w:sz="0" w:space="0" w:color="auto"/>
            <w:left w:val="none" w:sz="0" w:space="0" w:color="auto"/>
            <w:bottom w:val="none" w:sz="0" w:space="0" w:color="auto"/>
            <w:right w:val="none" w:sz="0" w:space="0" w:color="auto"/>
          </w:divBdr>
        </w:div>
        <w:div w:id="237638932">
          <w:marLeft w:val="0"/>
          <w:marRight w:val="0"/>
          <w:marTop w:val="0"/>
          <w:marBottom w:val="0"/>
          <w:divBdr>
            <w:top w:val="none" w:sz="0" w:space="0" w:color="auto"/>
            <w:left w:val="none" w:sz="0" w:space="0" w:color="auto"/>
            <w:bottom w:val="none" w:sz="0" w:space="0" w:color="auto"/>
            <w:right w:val="none" w:sz="0" w:space="0" w:color="auto"/>
          </w:divBdr>
        </w:div>
        <w:div w:id="310257992">
          <w:marLeft w:val="0"/>
          <w:marRight w:val="0"/>
          <w:marTop w:val="0"/>
          <w:marBottom w:val="0"/>
          <w:divBdr>
            <w:top w:val="none" w:sz="0" w:space="0" w:color="auto"/>
            <w:left w:val="none" w:sz="0" w:space="0" w:color="auto"/>
            <w:bottom w:val="none" w:sz="0" w:space="0" w:color="auto"/>
            <w:right w:val="none" w:sz="0" w:space="0" w:color="auto"/>
          </w:divBdr>
        </w:div>
        <w:div w:id="319695384">
          <w:marLeft w:val="0"/>
          <w:marRight w:val="0"/>
          <w:marTop w:val="0"/>
          <w:marBottom w:val="0"/>
          <w:divBdr>
            <w:top w:val="none" w:sz="0" w:space="0" w:color="auto"/>
            <w:left w:val="none" w:sz="0" w:space="0" w:color="auto"/>
            <w:bottom w:val="none" w:sz="0" w:space="0" w:color="auto"/>
            <w:right w:val="none" w:sz="0" w:space="0" w:color="auto"/>
          </w:divBdr>
        </w:div>
        <w:div w:id="326137282">
          <w:marLeft w:val="0"/>
          <w:marRight w:val="0"/>
          <w:marTop w:val="0"/>
          <w:marBottom w:val="0"/>
          <w:divBdr>
            <w:top w:val="none" w:sz="0" w:space="0" w:color="auto"/>
            <w:left w:val="none" w:sz="0" w:space="0" w:color="auto"/>
            <w:bottom w:val="none" w:sz="0" w:space="0" w:color="auto"/>
            <w:right w:val="none" w:sz="0" w:space="0" w:color="auto"/>
          </w:divBdr>
        </w:div>
        <w:div w:id="370149874">
          <w:marLeft w:val="0"/>
          <w:marRight w:val="0"/>
          <w:marTop w:val="0"/>
          <w:marBottom w:val="0"/>
          <w:divBdr>
            <w:top w:val="none" w:sz="0" w:space="0" w:color="auto"/>
            <w:left w:val="none" w:sz="0" w:space="0" w:color="auto"/>
            <w:bottom w:val="none" w:sz="0" w:space="0" w:color="auto"/>
            <w:right w:val="none" w:sz="0" w:space="0" w:color="auto"/>
          </w:divBdr>
        </w:div>
        <w:div w:id="462694076">
          <w:marLeft w:val="0"/>
          <w:marRight w:val="0"/>
          <w:marTop w:val="0"/>
          <w:marBottom w:val="0"/>
          <w:divBdr>
            <w:top w:val="none" w:sz="0" w:space="0" w:color="auto"/>
            <w:left w:val="none" w:sz="0" w:space="0" w:color="auto"/>
            <w:bottom w:val="none" w:sz="0" w:space="0" w:color="auto"/>
            <w:right w:val="none" w:sz="0" w:space="0" w:color="auto"/>
          </w:divBdr>
        </w:div>
        <w:div w:id="484708072">
          <w:marLeft w:val="0"/>
          <w:marRight w:val="0"/>
          <w:marTop w:val="0"/>
          <w:marBottom w:val="0"/>
          <w:divBdr>
            <w:top w:val="none" w:sz="0" w:space="0" w:color="auto"/>
            <w:left w:val="none" w:sz="0" w:space="0" w:color="auto"/>
            <w:bottom w:val="none" w:sz="0" w:space="0" w:color="auto"/>
            <w:right w:val="none" w:sz="0" w:space="0" w:color="auto"/>
          </w:divBdr>
        </w:div>
        <w:div w:id="557936377">
          <w:marLeft w:val="0"/>
          <w:marRight w:val="0"/>
          <w:marTop w:val="0"/>
          <w:marBottom w:val="0"/>
          <w:divBdr>
            <w:top w:val="none" w:sz="0" w:space="0" w:color="auto"/>
            <w:left w:val="none" w:sz="0" w:space="0" w:color="auto"/>
            <w:bottom w:val="none" w:sz="0" w:space="0" w:color="auto"/>
            <w:right w:val="none" w:sz="0" w:space="0" w:color="auto"/>
          </w:divBdr>
        </w:div>
        <w:div w:id="619995068">
          <w:marLeft w:val="0"/>
          <w:marRight w:val="0"/>
          <w:marTop w:val="0"/>
          <w:marBottom w:val="0"/>
          <w:divBdr>
            <w:top w:val="none" w:sz="0" w:space="0" w:color="auto"/>
            <w:left w:val="none" w:sz="0" w:space="0" w:color="auto"/>
            <w:bottom w:val="none" w:sz="0" w:space="0" w:color="auto"/>
            <w:right w:val="none" w:sz="0" w:space="0" w:color="auto"/>
          </w:divBdr>
        </w:div>
        <w:div w:id="707223694">
          <w:marLeft w:val="0"/>
          <w:marRight w:val="0"/>
          <w:marTop w:val="0"/>
          <w:marBottom w:val="0"/>
          <w:divBdr>
            <w:top w:val="none" w:sz="0" w:space="0" w:color="auto"/>
            <w:left w:val="none" w:sz="0" w:space="0" w:color="auto"/>
            <w:bottom w:val="none" w:sz="0" w:space="0" w:color="auto"/>
            <w:right w:val="none" w:sz="0" w:space="0" w:color="auto"/>
          </w:divBdr>
        </w:div>
        <w:div w:id="709569710">
          <w:marLeft w:val="0"/>
          <w:marRight w:val="0"/>
          <w:marTop w:val="0"/>
          <w:marBottom w:val="0"/>
          <w:divBdr>
            <w:top w:val="none" w:sz="0" w:space="0" w:color="auto"/>
            <w:left w:val="none" w:sz="0" w:space="0" w:color="auto"/>
            <w:bottom w:val="none" w:sz="0" w:space="0" w:color="auto"/>
            <w:right w:val="none" w:sz="0" w:space="0" w:color="auto"/>
          </w:divBdr>
        </w:div>
        <w:div w:id="863590089">
          <w:marLeft w:val="0"/>
          <w:marRight w:val="0"/>
          <w:marTop w:val="0"/>
          <w:marBottom w:val="0"/>
          <w:divBdr>
            <w:top w:val="none" w:sz="0" w:space="0" w:color="auto"/>
            <w:left w:val="none" w:sz="0" w:space="0" w:color="auto"/>
            <w:bottom w:val="none" w:sz="0" w:space="0" w:color="auto"/>
            <w:right w:val="none" w:sz="0" w:space="0" w:color="auto"/>
          </w:divBdr>
        </w:div>
        <w:div w:id="936016590">
          <w:marLeft w:val="0"/>
          <w:marRight w:val="0"/>
          <w:marTop w:val="0"/>
          <w:marBottom w:val="0"/>
          <w:divBdr>
            <w:top w:val="none" w:sz="0" w:space="0" w:color="auto"/>
            <w:left w:val="none" w:sz="0" w:space="0" w:color="auto"/>
            <w:bottom w:val="none" w:sz="0" w:space="0" w:color="auto"/>
            <w:right w:val="none" w:sz="0" w:space="0" w:color="auto"/>
          </w:divBdr>
        </w:div>
        <w:div w:id="1053623225">
          <w:marLeft w:val="0"/>
          <w:marRight w:val="0"/>
          <w:marTop w:val="0"/>
          <w:marBottom w:val="0"/>
          <w:divBdr>
            <w:top w:val="none" w:sz="0" w:space="0" w:color="auto"/>
            <w:left w:val="none" w:sz="0" w:space="0" w:color="auto"/>
            <w:bottom w:val="none" w:sz="0" w:space="0" w:color="auto"/>
            <w:right w:val="none" w:sz="0" w:space="0" w:color="auto"/>
          </w:divBdr>
        </w:div>
        <w:div w:id="1112626589">
          <w:marLeft w:val="0"/>
          <w:marRight w:val="0"/>
          <w:marTop w:val="0"/>
          <w:marBottom w:val="0"/>
          <w:divBdr>
            <w:top w:val="none" w:sz="0" w:space="0" w:color="auto"/>
            <w:left w:val="none" w:sz="0" w:space="0" w:color="auto"/>
            <w:bottom w:val="none" w:sz="0" w:space="0" w:color="auto"/>
            <w:right w:val="none" w:sz="0" w:space="0" w:color="auto"/>
          </w:divBdr>
        </w:div>
        <w:div w:id="1171673855">
          <w:marLeft w:val="0"/>
          <w:marRight w:val="0"/>
          <w:marTop w:val="0"/>
          <w:marBottom w:val="0"/>
          <w:divBdr>
            <w:top w:val="none" w:sz="0" w:space="0" w:color="auto"/>
            <w:left w:val="none" w:sz="0" w:space="0" w:color="auto"/>
            <w:bottom w:val="none" w:sz="0" w:space="0" w:color="auto"/>
            <w:right w:val="none" w:sz="0" w:space="0" w:color="auto"/>
          </w:divBdr>
        </w:div>
        <w:div w:id="1178157776">
          <w:marLeft w:val="0"/>
          <w:marRight w:val="0"/>
          <w:marTop w:val="0"/>
          <w:marBottom w:val="0"/>
          <w:divBdr>
            <w:top w:val="none" w:sz="0" w:space="0" w:color="auto"/>
            <w:left w:val="none" w:sz="0" w:space="0" w:color="auto"/>
            <w:bottom w:val="none" w:sz="0" w:space="0" w:color="auto"/>
            <w:right w:val="none" w:sz="0" w:space="0" w:color="auto"/>
          </w:divBdr>
        </w:div>
        <w:div w:id="1261834255">
          <w:marLeft w:val="0"/>
          <w:marRight w:val="0"/>
          <w:marTop w:val="0"/>
          <w:marBottom w:val="0"/>
          <w:divBdr>
            <w:top w:val="none" w:sz="0" w:space="0" w:color="auto"/>
            <w:left w:val="none" w:sz="0" w:space="0" w:color="auto"/>
            <w:bottom w:val="none" w:sz="0" w:space="0" w:color="auto"/>
            <w:right w:val="none" w:sz="0" w:space="0" w:color="auto"/>
          </w:divBdr>
        </w:div>
        <w:div w:id="1314219006">
          <w:marLeft w:val="0"/>
          <w:marRight w:val="0"/>
          <w:marTop w:val="0"/>
          <w:marBottom w:val="0"/>
          <w:divBdr>
            <w:top w:val="none" w:sz="0" w:space="0" w:color="auto"/>
            <w:left w:val="none" w:sz="0" w:space="0" w:color="auto"/>
            <w:bottom w:val="none" w:sz="0" w:space="0" w:color="auto"/>
            <w:right w:val="none" w:sz="0" w:space="0" w:color="auto"/>
          </w:divBdr>
        </w:div>
        <w:div w:id="1321615259">
          <w:marLeft w:val="0"/>
          <w:marRight w:val="0"/>
          <w:marTop w:val="0"/>
          <w:marBottom w:val="0"/>
          <w:divBdr>
            <w:top w:val="none" w:sz="0" w:space="0" w:color="auto"/>
            <w:left w:val="none" w:sz="0" w:space="0" w:color="auto"/>
            <w:bottom w:val="none" w:sz="0" w:space="0" w:color="auto"/>
            <w:right w:val="none" w:sz="0" w:space="0" w:color="auto"/>
          </w:divBdr>
        </w:div>
        <w:div w:id="1345016691">
          <w:marLeft w:val="0"/>
          <w:marRight w:val="0"/>
          <w:marTop w:val="0"/>
          <w:marBottom w:val="0"/>
          <w:divBdr>
            <w:top w:val="none" w:sz="0" w:space="0" w:color="auto"/>
            <w:left w:val="none" w:sz="0" w:space="0" w:color="auto"/>
            <w:bottom w:val="none" w:sz="0" w:space="0" w:color="auto"/>
            <w:right w:val="none" w:sz="0" w:space="0" w:color="auto"/>
          </w:divBdr>
        </w:div>
        <w:div w:id="1368796051">
          <w:marLeft w:val="0"/>
          <w:marRight w:val="0"/>
          <w:marTop w:val="0"/>
          <w:marBottom w:val="0"/>
          <w:divBdr>
            <w:top w:val="none" w:sz="0" w:space="0" w:color="auto"/>
            <w:left w:val="none" w:sz="0" w:space="0" w:color="auto"/>
            <w:bottom w:val="none" w:sz="0" w:space="0" w:color="auto"/>
            <w:right w:val="none" w:sz="0" w:space="0" w:color="auto"/>
          </w:divBdr>
        </w:div>
        <w:div w:id="1371343182">
          <w:marLeft w:val="0"/>
          <w:marRight w:val="0"/>
          <w:marTop w:val="0"/>
          <w:marBottom w:val="0"/>
          <w:divBdr>
            <w:top w:val="none" w:sz="0" w:space="0" w:color="auto"/>
            <w:left w:val="none" w:sz="0" w:space="0" w:color="auto"/>
            <w:bottom w:val="none" w:sz="0" w:space="0" w:color="auto"/>
            <w:right w:val="none" w:sz="0" w:space="0" w:color="auto"/>
          </w:divBdr>
        </w:div>
        <w:div w:id="1397775777">
          <w:marLeft w:val="0"/>
          <w:marRight w:val="0"/>
          <w:marTop w:val="0"/>
          <w:marBottom w:val="0"/>
          <w:divBdr>
            <w:top w:val="none" w:sz="0" w:space="0" w:color="auto"/>
            <w:left w:val="none" w:sz="0" w:space="0" w:color="auto"/>
            <w:bottom w:val="none" w:sz="0" w:space="0" w:color="auto"/>
            <w:right w:val="none" w:sz="0" w:space="0" w:color="auto"/>
          </w:divBdr>
        </w:div>
        <w:div w:id="1499494685">
          <w:marLeft w:val="0"/>
          <w:marRight w:val="0"/>
          <w:marTop w:val="0"/>
          <w:marBottom w:val="0"/>
          <w:divBdr>
            <w:top w:val="none" w:sz="0" w:space="0" w:color="auto"/>
            <w:left w:val="none" w:sz="0" w:space="0" w:color="auto"/>
            <w:bottom w:val="none" w:sz="0" w:space="0" w:color="auto"/>
            <w:right w:val="none" w:sz="0" w:space="0" w:color="auto"/>
          </w:divBdr>
        </w:div>
        <w:div w:id="1529217323">
          <w:marLeft w:val="0"/>
          <w:marRight w:val="0"/>
          <w:marTop w:val="0"/>
          <w:marBottom w:val="0"/>
          <w:divBdr>
            <w:top w:val="none" w:sz="0" w:space="0" w:color="auto"/>
            <w:left w:val="none" w:sz="0" w:space="0" w:color="auto"/>
            <w:bottom w:val="none" w:sz="0" w:space="0" w:color="auto"/>
            <w:right w:val="none" w:sz="0" w:space="0" w:color="auto"/>
          </w:divBdr>
        </w:div>
        <w:div w:id="1578903553">
          <w:marLeft w:val="0"/>
          <w:marRight w:val="0"/>
          <w:marTop w:val="0"/>
          <w:marBottom w:val="0"/>
          <w:divBdr>
            <w:top w:val="none" w:sz="0" w:space="0" w:color="auto"/>
            <w:left w:val="none" w:sz="0" w:space="0" w:color="auto"/>
            <w:bottom w:val="none" w:sz="0" w:space="0" w:color="auto"/>
            <w:right w:val="none" w:sz="0" w:space="0" w:color="auto"/>
          </w:divBdr>
        </w:div>
        <w:div w:id="1751344579">
          <w:marLeft w:val="0"/>
          <w:marRight w:val="0"/>
          <w:marTop w:val="0"/>
          <w:marBottom w:val="0"/>
          <w:divBdr>
            <w:top w:val="none" w:sz="0" w:space="0" w:color="auto"/>
            <w:left w:val="none" w:sz="0" w:space="0" w:color="auto"/>
            <w:bottom w:val="none" w:sz="0" w:space="0" w:color="auto"/>
            <w:right w:val="none" w:sz="0" w:space="0" w:color="auto"/>
          </w:divBdr>
        </w:div>
        <w:div w:id="1800759564">
          <w:marLeft w:val="0"/>
          <w:marRight w:val="0"/>
          <w:marTop w:val="0"/>
          <w:marBottom w:val="0"/>
          <w:divBdr>
            <w:top w:val="none" w:sz="0" w:space="0" w:color="auto"/>
            <w:left w:val="none" w:sz="0" w:space="0" w:color="auto"/>
            <w:bottom w:val="none" w:sz="0" w:space="0" w:color="auto"/>
            <w:right w:val="none" w:sz="0" w:space="0" w:color="auto"/>
          </w:divBdr>
        </w:div>
        <w:div w:id="1863978562">
          <w:marLeft w:val="0"/>
          <w:marRight w:val="0"/>
          <w:marTop w:val="0"/>
          <w:marBottom w:val="0"/>
          <w:divBdr>
            <w:top w:val="none" w:sz="0" w:space="0" w:color="auto"/>
            <w:left w:val="none" w:sz="0" w:space="0" w:color="auto"/>
            <w:bottom w:val="none" w:sz="0" w:space="0" w:color="auto"/>
            <w:right w:val="none" w:sz="0" w:space="0" w:color="auto"/>
          </w:divBdr>
        </w:div>
        <w:div w:id="1888569536">
          <w:marLeft w:val="0"/>
          <w:marRight w:val="0"/>
          <w:marTop w:val="0"/>
          <w:marBottom w:val="0"/>
          <w:divBdr>
            <w:top w:val="none" w:sz="0" w:space="0" w:color="auto"/>
            <w:left w:val="none" w:sz="0" w:space="0" w:color="auto"/>
            <w:bottom w:val="none" w:sz="0" w:space="0" w:color="auto"/>
            <w:right w:val="none" w:sz="0" w:space="0" w:color="auto"/>
          </w:divBdr>
        </w:div>
        <w:div w:id="1899784116">
          <w:marLeft w:val="0"/>
          <w:marRight w:val="0"/>
          <w:marTop w:val="0"/>
          <w:marBottom w:val="0"/>
          <w:divBdr>
            <w:top w:val="none" w:sz="0" w:space="0" w:color="auto"/>
            <w:left w:val="none" w:sz="0" w:space="0" w:color="auto"/>
            <w:bottom w:val="none" w:sz="0" w:space="0" w:color="auto"/>
            <w:right w:val="none" w:sz="0" w:space="0" w:color="auto"/>
          </w:divBdr>
        </w:div>
        <w:div w:id="1914849526">
          <w:marLeft w:val="0"/>
          <w:marRight w:val="0"/>
          <w:marTop w:val="0"/>
          <w:marBottom w:val="0"/>
          <w:divBdr>
            <w:top w:val="none" w:sz="0" w:space="0" w:color="auto"/>
            <w:left w:val="none" w:sz="0" w:space="0" w:color="auto"/>
            <w:bottom w:val="none" w:sz="0" w:space="0" w:color="auto"/>
            <w:right w:val="none" w:sz="0" w:space="0" w:color="auto"/>
          </w:divBdr>
        </w:div>
        <w:div w:id="1959145690">
          <w:marLeft w:val="0"/>
          <w:marRight w:val="0"/>
          <w:marTop w:val="0"/>
          <w:marBottom w:val="0"/>
          <w:divBdr>
            <w:top w:val="none" w:sz="0" w:space="0" w:color="auto"/>
            <w:left w:val="none" w:sz="0" w:space="0" w:color="auto"/>
            <w:bottom w:val="none" w:sz="0" w:space="0" w:color="auto"/>
            <w:right w:val="none" w:sz="0" w:space="0" w:color="auto"/>
          </w:divBdr>
        </w:div>
        <w:div w:id="1993562150">
          <w:marLeft w:val="0"/>
          <w:marRight w:val="0"/>
          <w:marTop w:val="0"/>
          <w:marBottom w:val="0"/>
          <w:divBdr>
            <w:top w:val="none" w:sz="0" w:space="0" w:color="auto"/>
            <w:left w:val="none" w:sz="0" w:space="0" w:color="auto"/>
            <w:bottom w:val="none" w:sz="0" w:space="0" w:color="auto"/>
            <w:right w:val="none" w:sz="0" w:space="0" w:color="auto"/>
          </w:divBdr>
        </w:div>
        <w:div w:id="2084719728">
          <w:marLeft w:val="0"/>
          <w:marRight w:val="0"/>
          <w:marTop w:val="0"/>
          <w:marBottom w:val="0"/>
          <w:divBdr>
            <w:top w:val="none" w:sz="0" w:space="0" w:color="auto"/>
            <w:left w:val="none" w:sz="0" w:space="0" w:color="auto"/>
            <w:bottom w:val="none" w:sz="0" w:space="0" w:color="auto"/>
            <w:right w:val="none" w:sz="0" w:space="0" w:color="auto"/>
          </w:divBdr>
        </w:div>
        <w:div w:id="2085292665">
          <w:marLeft w:val="0"/>
          <w:marRight w:val="0"/>
          <w:marTop w:val="0"/>
          <w:marBottom w:val="0"/>
          <w:divBdr>
            <w:top w:val="none" w:sz="0" w:space="0" w:color="auto"/>
            <w:left w:val="none" w:sz="0" w:space="0" w:color="auto"/>
            <w:bottom w:val="none" w:sz="0" w:space="0" w:color="auto"/>
            <w:right w:val="none" w:sz="0" w:space="0" w:color="auto"/>
          </w:divBdr>
        </w:div>
      </w:divsChild>
    </w:div>
    <w:div w:id="983118830">
      <w:bodyDiv w:val="1"/>
      <w:marLeft w:val="0"/>
      <w:marRight w:val="0"/>
      <w:marTop w:val="0"/>
      <w:marBottom w:val="0"/>
      <w:divBdr>
        <w:top w:val="none" w:sz="0" w:space="0" w:color="auto"/>
        <w:left w:val="none" w:sz="0" w:space="0" w:color="auto"/>
        <w:bottom w:val="none" w:sz="0" w:space="0" w:color="auto"/>
        <w:right w:val="none" w:sz="0" w:space="0" w:color="auto"/>
      </w:divBdr>
      <w:divsChild>
        <w:div w:id="1214735478">
          <w:marLeft w:val="0"/>
          <w:marRight w:val="0"/>
          <w:marTop w:val="0"/>
          <w:marBottom w:val="0"/>
          <w:divBdr>
            <w:top w:val="none" w:sz="0" w:space="0" w:color="auto"/>
            <w:left w:val="none" w:sz="0" w:space="0" w:color="auto"/>
            <w:bottom w:val="none" w:sz="0" w:space="0" w:color="auto"/>
            <w:right w:val="none" w:sz="0" w:space="0" w:color="auto"/>
          </w:divBdr>
          <w:divsChild>
            <w:div w:id="1888839255">
              <w:marLeft w:val="0"/>
              <w:marRight w:val="0"/>
              <w:marTop w:val="0"/>
              <w:marBottom w:val="0"/>
              <w:divBdr>
                <w:top w:val="none" w:sz="0" w:space="0" w:color="auto"/>
                <w:left w:val="none" w:sz="0" w:space="0" w:color="auto"/>
                <w:bottom w:val="none" w:sz="0" w:space="0" w:color="auto"/>
                <w:right w:val="none" w:sz="0" w:space="0" w:color="auto"/>
              </w:divBdr>
            </w:div>
            <w:div w:id="20844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860">
      <w:bodyDiv w:val="1"/>
      <w:marLeft w:val="0"/>
      <w:marRight w:val="0"/>
      <w:marTop w:val="0"/>
      <w:marBottom w:val="0"/>
      <w:divBdr>
        <w:top w:val="none" w:sz="0" w:space="0" w:color="auto"/>
        <w:left w:val="none" w:sz="0" w:space="0" w:color="auto"/>
        <w:bottom w:val="none" w:sz="0" w:space="0" w:color="auto"/>
        <w:right w:val="none" w:sz="0" w:space="0" w:color="auto"/>
      </w:divBdr>
    </w:div>
    <w:div w:id="996687144">
      <w:bodyDiv w:val="1"/>
      <w:marLeft w:val="0"/>
      <w:marRight w:val="0"/>
      <w:marTop w:val="0"/>
      <w:marBottom w:val="0"/>
      <w:divBdr>
        <w:top w:val="none" w:sz="0" w:space="0" w:color="auto"/>
        <w:left w:val="none" w:sz="0" w:space="0" w:color="auto"/>
        <w:bottom w:val="none" w:sz="0" w:space="0" w:color="auto"/>
        <w:right w:val="none" w:sz="0" w:space="0" w:color="auto"/>
      </w:divBdr>
    </w:div>
    <w:div w:id="1003361050">
      <w:bodyDiv w:val="1"/>
      <w:marLeft w:val="0"/>
      <w:marRight w:val="0"/>
      <w:marTop w:val="0"/>
      <w:marBottom w:val="0"/>
      <w:divBdr>
        <w:top w:val="none" w:sz="0" w:space="0" w:color="auto"/>
        <w:left w:val="none" w:sz="0" w:space="0" w:color="auto"/>
        <w:bottom w:val="none" w:sz="0" w:space="0" w:color="auto"/>
        <w:right w:val="none" w:sz="0" w:space="0" w:color="auto"/>
      </w:divBdr>
      <w:divsChild>
        <w:div w:id="1232547665">
          <w:marLeft w:val="0"/>
          <w:marRight w:val="0"/>
          <w:marTop w:val="0"/>
          <w:marBottom w:val="0"/>
          <w:divBdr>
            <w:top w:val="none" w:sz="0" w:space="0" w:color="auto"/>
            <w:left w:val="none" w:sz="0" w:space="0" w:color="auto"/>
            <w:bottom w:val="none" w:sz="0" w:space="0" w:color="auto"/>
            <w:right w:val="none" w:sz="0" w:space="0" w:color="auto"/>
          </w:divBdr>
          <w:divsChild>
            <w:div w:id="40787633">
              <w:marLeft w:val="0"/>
              <w:marRight w:val="0"/>
              <w:marTop w:val="0"/>
              <w:marBottom w:val="0"/>
              <w:divBdr>
                <w:top w:val="none" w:sz="0" w:space="0" w:color="auto"/>
                <w:left w:val="none" w:sz="0" w:space="0" w:color="auto"/>
                <w:bottom w:val="none" w:sz="0" w:space="0" w:color="auto"/>
                <w:right w:val="none" w:sz="0" w:space="0" w:color="auto"/>
              </w:divBdr>
            </w:div>
            <w:div w:id="434713178">
              <w:marLeft w:val="0"/>
              <w:marRight w:val="0"/>
              <w:marTop w:val="0"/>
              <w:marBottom w:val="0"/>
              <w:divBdr>
                <w:top w:val="none" w:sz="0" w:space="0" w:color="auto"/>
                <w:left w:val="none" w:sz="0" w:space="0" w:color="auto"/>
                <w:bottom w:val="none" w:sz="0" w:space="0" w:color="auto"/>
                <w:right w:val="none" w:sz="0" w:space="0" w:color="auto"/>
              </w:divBdr>
            </w:div>
            <w:div w:id="852493817">
              <w:marLeft w:val="0"/>
              <w:marRight w:val="0"/>
              <w:marTop w:val="0"/>
              <w:marBottom w:val="0"/>
              <w:divBdr>
                <w:top w:val="none" w:sz="0" w:space="0" w:color="auto"/>
                <w:left w:val="none" w:sz="0" w:space="0" w:color="auto"/>
                <w:bottom w:val="none" w:sz="0" w:space="0" w:color="auto"/>
                <w:right w:val="none" w:sz="0" w:space="0" w:color="auto"/>
              </w:divBdr>
            </w:div>
            <w:div w:id="933709437">
              <w:marLeft w:val="0"/>
              <w:marRight w:val="0"/>
              <w:marTop w:val="0"/>
              <w:marBottom w:val="0"/>
              <w:divBdr>
                <w:top w:val="none" w:sz="0" w:space="0" w:color="auto"/>
                <w:left w:val="none" w:sz="0" w:space="0" w:color="auto"/>
                <w:bottom w:val="none" w:sz="0" w:space="0" w:color="auto"/>
                <w:right w:val="none" w:sz="0" w:space="0" w:color="auto"/>
              </w:divBdr>
            </w:div>
            <w:div w:id="1001079977">
              <w:marLeft w:val="0"/>
              <w:marRight w:val="0"/>
              <w:marTop w:val="0"/>
              <w:marBottom w:val="0"/>
              <w:divBdr>
                <w:top w:val="none" w:sz="0" w:space="0" w:color="auto"/>
                <w:left w:val="none" w:sz="0" w:space="0" w:color="auto"/>
                <w:bottom w:val="none" w:sz="0" w:space="0" w:color="auto"/>
                <w:right w:val="none" w:sz="0" w:space="0" w:color="auto"/>
              </w:divBdr>
            </w:div>
            <w:div w:id="1615668197">
              <w:marLeft w:val="0"/>
              <w:marRight w:val="0"/>
              <w:marTop w:val="0"/>
              <w:marBottom w:val="0"/>
              <w:divBdr>
                <w:top w:val="none" w:sz="0" w:space="0" w:color="auto"/>
                <w:left w:val="none" w:sz="0" w:space="0" w:color="auto"/>
                <w:bottom w:val="none" w:sz="0" w:space="0" w:color="auto"/>
                <w:right w:val="none" w:sz="0" w:space="0" w:color="auto"/>
              </w:divBdr>
            </w:div>
            <w:div w:id="17089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5997">
      <w:bodyDiv w:val="1"/>
      <w:marLeft w:val="0"/>
      <w:marRight w:val="0"/>
      <w:marTop w:val="0"/>
      <w:marBottom w:val="0"/>
      <w:divBdr>
        <w:top w:val="none" w:sz="0" w:space="0" w:color="auto"/>
        <w:left w:val="none" w:sz="0" w:space="0" w:color="auto"/>
        <w:bottom w:val="none" w:sz="0" w:space="0" w:color="auto"/>
        <w:right w:val="none" w:sz="0" w:space="0" w:color="auto"/>
      </w:divBdr>
    </w:div>
    <w:div w:id="1008559299">
      <w:bodyDiv w:val="1"/>
      <w:marLeft w:val="0"/>
      <w:marRight w:val="0"/>
      <w:marTop w:val="0"/>
      <w:marBottom w:val="0"/>
      <w:divBdr>
        <w:top w:val="none" w:sz="0" w:space="0" w:color="auto"/>
        <w:left w:val="none" w:sz="0" w:space="0" w:color="auto"/>
        <w:bottom w:val="none" w:sz="0" w:space="0" w:color="auto"/>
        <w:right w:val="none" w:sz="0" w:space="0" w:color="auto"/>
      </w:divBdr>
    </w:div>
    <w:div w:id="1016931020">
      <w:bodyDiv w:val="1"/>
      <w:marLeft w:val="0"/>
      <w:marRight w:val="0"/>
      <w:marTop w:val="0"/>
      <w:marBottom w:val="0"/>
      <w:divBdr>
        <w:top w:val="none" w:sz="0" w:space="0" w:color="auto"/>
        <w:left w:val="none" w:sz="0" w:space="0" w:color="auto"/>
        <w:bottom w:val="none" w:sz="0" w:space="0" w:color="auto"/>
        <w:right w:val="none" w:sz="0" w:space="0" w:color="auto"/>
      </w:divBdr>
      <w:divsChild>
        <w:div w:id="1161430295">
          <w:marLeft w:val="0"/>
          <w:marRight w:val="0"/>
          <w:marTop w:val="0"/>
          <w:marBottom w:val="0"/>
          <w:divBdr>
            <w:top w:val="none" w:sz="0" w:space="0" w:color="auto"/>
            <w:left w:val="none" w:sz="0" w:space="0" w:color="auto"/>
            <w:bottom w:val="none" w:sz="0" w:space="0" w:color="auto"/>
            <w:right w:val="none" w:sz="0" w:space="0" w:color="auto"/>
          </w:divBdr>
          <w:divsChild>
            <w:div w:id="1021128656">
              <w:marLeft w:val="0"/>
              <w:marRight w:val="0"/>
              <w:marTop w:val="0"/>
              <w:marBottom w:val="0"/>
              <w:divBdr>
                <w:top w:val="none" w:sz="0" w:space="0" w:color="auto"/>
                <w:left w:val="none" w:sz="0" w:space="0" w:color="auto"/>
                <w:bottom w:val="none" w:sz="0" w:space="0" w:color="auto"/>
                <w:right w:val="none" w:sz="0" w:space="0" w:color="auto"/>
              </w:divBdr>
            </w:div>
            <w:div w:id="1095787502">
              <w:marLeft w:val="0"/>
              <w:marRight w:val="0"/>
              <w:marTop w:val="0"/>
              <w:marBottom w:val="0"/>
              <w:divBdr>
                <w:top w:val="none" w:sz="0" w:space="0" w:color="auto"/>
                <w:left w:val="none" w:sz="0" w:space="0" w:color="auto"/>
                <w:bottom w:val="none" w:sz="0" w:space="0" w:color="auto"/>
                <w:right w:val="none" w:sz="0" w:space="0" w:color="auto"/>
              </w:divBdr>
            </w:div>
            <w:div w:id="1320960990">
              <w:marLeft w:val="0"/>
              <w:marRight w:val="0"/>
              <w:marTop w:val="0"/>
              <w:marBottom w:val="0"/>
              <w:divBdr>
                <w:top w:val="none" w:sz="0" w:space="0" w:color="auto"/>
                <w:left w:val="none" w:sz="0" w:space="0" w:color="auto"/>
                <w:bottom w:val="none" w:sz="0" w:space="0" w:color="auto"/>
                <w:right w:val="none" w:sz="0" w:space="0" w:color="auto"/>
              </w:divBdr>
            </w:div>
            <w:div w:id="19041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6476">
      <w:bodyDiv w:val="1"/>
      <w:marLeft w:val="0"/>
      <w:marRight w:val="0"/>
      <w:marTop w:val="0"/>
      <w:marBottom w:val="0"/>
      <w:divBdr>
        <w:top w:val="none" w:sz="0" w:space="0" w:color="auto"/>
        <w:left w:val="none" w:sz="0" w:space="0" w:color="auto"/>
        <w:bottom w:val="none" w:sz="0" w:space="0" w:color="auto"/>
        <w:right w:val="none" w:sz="0" w:space="0" w:color="auto"/>
      </w:divBdr>
    </w:div>
    <w:div w:id="1023483283">
      <w:bodyDiv w:val="1"/>
      <w:marLeft w:val="0"/>
      <w:marRight w:val="0"/>
      <w:marTop w:val="0"/>
      <w:marBottom w:val="0"/>
      <w:divBdr>
        <w:top w:val="none" w:sz="0" w:space="0" w:color="auto"/>
        <w:left w:val="none" w:sz="0" w:space="0" w:color="auto"/>
        <w:bottom w:val="none" w:sz="0" w:space="0" w:color="auto"/>
        <w:right w:val="none" w:sz="0" w:space="0" w:color="auto"/>
      </w:divBdr>
    </w:div>
    <w:div w:id="1029574488">
      <w:bodyDiv w:val="1"/>
      <w:marLeft w:val="0"/>
      <w:marRight w:val="0"/>
      <w:marTop w:val="0"/>
      <w:marBottom w:val="0"/>
      <w:divBdr>
        <w:top w:val="none" w:sz="0" w:space="0" w:color="auto"/>
        <w:left w:val="none" w:sz="0" w:space="0" w:color="auto"/>
        <w:bottom w:val="none" w:sz="0" w:space="0" w:color="auto"/>
        <w:right w:val="none" w:sz="0" w:space="0" w:color="auto"/>
      </w:divBdr>
    </w:div>
    <w:div w:id="1037972643">
      <w:bodyDiv w:val="1"/>
      <w:marLeft w:val="0"/>
      <w:marRight w:val="0"/>
      <w:marTop w:val="0"/>
      <w:marBottom w:val="0"/>
      <w:divBdr>
        <w:top w:val="none" w:sz="0" w:space="0" w:color="auto"/>
        <w:left w:val="none" w:sz="0" w:space="0" w:color="auto"/>
        <w:bottom w:val="none" w:sz="0" w:space="0" w:color="auto"/>
        <w:right w:val="none" w:sz="0" w:space="0" w:color="auto"/>
      </w:divBdr>
    </w:div>
    <w:div w:id="1045182072">
      <w:bodyDiv w:val="1"/>
      <w:marLeft w:val="0"/>
      <w:marRight w:val="0"/>
      <w:marTop w:val="0"/>
      <w:marBottom w:val="0"/>
      <w:divBdr>
        <w:top w:val="none" w:sz="0" w:space="0" w:color="auto"/>
        <w:left w:val="none" w:sz="0" w:space="0" w:color="auto"/>
        <w:bottom w:val="none" w:sz="0" w:space="0" w:color="auto"/>
        <w:right w:val="none" w:sz="0" w:space="0" w:color="auto"/>
      </w:divBdr>
    </w:div>
    <w:div w:id="1058941735">
      <w:bodyDiv w:val="1"/>
      <w:marLeft w:val="0"/>
      <w:marRight w:val="0"/>
      <w:marTop w:val="0"/>
      <w:marBottom w:val="0"/>
      <w:divBdr>
        <w:top w:val="none" w:sz="0" w:space="0" w:color="auto"/>
        <w:left w:val="none" w:sz="0" w:space="0" w:color="auto"/>
        <w:bottom w:val="none" w:sz="0" w:space="0" w:color="auto"/>
        <w:right w:val="none" w:sz="0" w:space="0" w:color="auto"/>
      </w:divBdr>
    </w:div>
    <w:div w:id="1059404854">
      <w:bodyDiv w:val="1"/>
      <w:marLeft w:val="0"/>
      <w:marRight w:val="0"/>
      <w:marTop w:val="0"/>
      <w:marBottom w:val="0"/>
      <w:divBdr>
        <w:top w:val="none" w:sz="0" w:space="0" w:color="auto"/>
        <w:left w:val="none" w:sz="0" w:space="0" w:color="auto"/>
        <w:bottom w:val="none" w:sz="0" w:space="0" w:color="auto"/>
        <w:right w:val="none" w:sz="0" w:space="0" w:color="auto"/>
      </w:divBdr>
    </w:div>
    <w:div w:id="1065101803">
      <w:bodyDiv w:val="1"/>
      <w:marLeft w:val="0"/>
      <w:marRight w:val="0"/>
      <w:marTop w:val="0"/>
      <w:marBottom w:val="0"/>
      <w:divBdr>
        <w:top w:val="none" w:sz="0" w:space="0" w:color="auto"/>
        <w:left w:val="none" w:sz="0" w:space="0" w:color="auto"/>
        <w:bottom w:val="none" w:sz="0" w:space="0" w:color="auto"/>
        <w:right w:val="none" w:sz="0" w:space="0" w:color="auto"/>
      </w:divBdr>
      <w:divsChild>
        <w:div w:id="1365444110">
          <w:marLeft w:val="0"/>
          <w:marRight w:val="0"/>
          <w:marTop w:val="0"/>
          <w:marBottom w:val="0"/>
          <w:divBdr>
            <w:top w:val="none" w:sz="0" w:space="0" w:color="auto"/>
            <w:left w:val="none" w:sz="0" w:space="0" w:color="auto"/>
            <w:bottom w:val="none" w:sz="0" w:space="0" w:color="auto"/>
            <w:right w:val="none" w:sz="0" w:space="0" w:color="auto"/>
          </w:divBdr>
          <w:divsChild>
            <w:div w:id="1561793794">
              <w:marLeft w:val="0"/>
              <w:marRight w:val="0"/>
              <w:marTop w:val="0"/>
              <w:marBottom w:val="0"/>
              <w:divBdr>
                <w:top w:val="none" w:sz="0" w:space="0" w:color="auto"/>
                <w:left w:val="none" w:sz="0" w:space="0" w:color="auto"/>
                <w:bottom w:val="none" w:sz="0" w:space="0" w:color="auto"/>
                <w:right w:val="none" w:sz="0" w:space="0" w:color="auto"/>
              </w:divBdr>
            </w:div>
            <w:div w:id="1783645464">
              <w:marLeft w:val="0"/>
              <w:marRight w:val="0"/>
              <w:marTop w:val="0"/>
              <w:marBottom w:val="0"/>
              <w:divBdr>
                <w:top w:val="none" w:sz="0" w:space="0" w:color="auto"/>
                <w:left w:val="none" w:sz="0" w:space="0" w:color="auto"/>
                <w:bottom w:val="none" w:sz="0" w:space="0" w:color="auto"/>
                <w:right w:val="none" w:sz="0" w:space="0" w:color="auto"/>
              </w:divBdr>
            </w:div>
            <w:div w:id="1821073054">
              <w:marLeft w:val="0"/>
              <w:marRight w:val="0"/>
              <w:marTop w:val="0"/>
              <w:marBottom w:val="0"/>
              <w:divBdr>
                <w:top w:val="none" w:sz="0" w:space="0" w:color="auto"/>
                <w:left w:val="none" w:sz="0" w:space="0" w:color="auto"/>
                <w:bottom w:val="none" w:sz="0" w:space="0" w:color="auto"/>
                <w:right w:val="none" w:sz="0" w:space="0" w:color="auto"/>
              </w:divBdr>
            </w:div>
            <w:div w:id="19478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776">
      <w:bodyDiv w:val="1"/>
      <w:marLeft w:val="0"/>
      <w:marRight w:val="0"/>
      <w:marTop w:val="0"/>
      <w:marBottom w:val="0"/>
      <w:divBdr>
        <w:top w:val="none" w:sz="0" w:space="0" w:color="auto"/>
        <w:left w:val="none" w:sz="0" w:space="0" w:color="auto"/>
        <w:bottom w:val="none" w:sz="0" w:space="0" w:color="auto"/>
        <w:right w:val="none" w:sz="0" w:space="0" w:color="auto"/>
      </w:divBdr>
    </w:div>
    <w:div w:id="1075322999">
      <w:bodyDiv w:val="1"/>
      <w:marLeft w:val="0"/>
      <w:marRight w:val="0"/>
      <w:marTop w:val="0"/>
      <w:marBottom w:val="0"/>
      <w:divBdr>
        <w:top w:val="none" w:sz="0" w:space="0" w:color="auto"/>
        <w:left w:val="none" w:sz="0" w:space="0" w:color="auto"/>
        <w:bottom w:val="none" w:sz="0" w:space="0" w:color="auto"/>
        <w:right w:val="none" w:sz="0" w:space="0" w:color="auto"/>
      </w:divBdr>
      <w:divsChild>
        <w:div w:id="241064570">
          <w:marLeft w:val="0"/>
          <w:marRight w:val="0"/>
          <w:marTop w:val="0"/>
          <w:marBottom w:val="0"/>
          <w:divBdr>
            <w:top w:val="none" w:sz="0" w:space="0" w:color="auto"/>
            <w:left w:val="none" w:sz="0" w:space="0" w:color="auto"/>
            <w:bottom w:val="none" w:sz="0" w:space="0" w:color="auto"/>
            <w:right w:val="none" w:sz="0" w:space="0" w:color="auto"/>
          </w:divBdr>
        </w:div>
        <w:div w:id="306669466">
          <w:marLeft w:val="0"/>
          <w:marRight w:val="0"/>
          <w:marTop w:val="0"/>
          <w:marBottom w:val="0"/>
          <w:divBdr>
            <w:top w:val="none" w:sz="0" w:space="0" w:color="auto"/>
            <w:left w:val="none" w:sz="0" w:space="0" w:color="auto"/>
            <w:bottom w:val="none" w:sz="0" w:space="0" w:color="auto"/>
            <w:right w:val="none" w:sz="0" w:space="0" w:color="auto"/>
          </w:divBdr>
        </w:div>
        <w:div w:id="346031352">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494107207">
          <w:marLeft w:val="0"/>
          <w:marRight w:val="0"/>
          <w:marTop w:val="0"/>
          <w:marBottom w:val="0"/>
          <w:divBdr>
            <w:top w:val="none" w:sz="0" w:space="0" w:color="auto"/>
            <w:left w:val="none" w:sz="0" w:space="0" w:color="auto"/>
            <w:bottom w:val="none" w:sz="0" w:space="0" w:color="auto"/>
            <w:right w:val="none" w:sz="0" w:space="0" w:color="auto"/>
          </w:divBdr>
        </w:div>
        <w:div w:id="526141396">
          <w:marLeft w:val="0"/>
          <w:marRight w:val="0"/>
          <w:marTop w:val="0"/>
          <w:marBottom w:val="0"/>
          <w:divBdr>
            <w:top w:val="none" w:sz="0" w:space="0" w:color="auto"/>
            <w:left w:val="none" w:sz="0" w:space="0" w:color="auto"/>
            <w:bottom w:val="none" w:sz="0" w:space="0" w:color="auto"/>
            <w:right w:val="none" w:sz="0" w:space="0" w:color="auto"/>
          </w:divBdr>
        </w:div>
        <w:div w:id="616956676">
          <w:marLeft w:val="0"/>
          <w:marRight w:val="0"/>
          <w:marTop w:val="0"/>
          <w:marBottom w:val="0"/>
          <w:divBdr>
            <w:top w:val="none" w:sz="0" w:space="0" w:color="auto"/>
            <w:left w:val="none" w:sz="0" w:space="0" w:color="auto"/>
            <w:bottom w:val="none" w:sz="0" w:space="0" w:color="auto"/>
            <w:right w:val="none" w:sz="0" w:space="0" w:color="auto"/>
          </w:divBdr>
        </w:div>
        <w:div w:id="731343928">
          <w:marLeft w:val="0"/>
          <w:marRight w:val="0"/>
          <w:marTop w:val="0"/>
          <w:marBottom w:val="0"/>
          <w:divBdr>
            <w:top w:val="none" w:sz="0" w:space="0" w:color="auto"/>
            <w:left w:val="none" w:sz="0" w:space="0" w:color="auto"/>
            <w:bottom w:val="none" w:sz="0" w:space="0" w:color="auto"/>
            <w:right w:val="none" w:sz="0" w:space="0" w:color="auto"/>
          </w:divBdr>
        </w:div>
        <w:div w:id="883099085">
          <w:marLeft w:val="0"/>
          <w:marRight w:val="0"/>
          <w:marTop w:val="0"/>
          <w:marBottom w:val="0"/>
          <w:divBdr>
            <w:top w:val="none" w:sz="0" w:space="0" w:color="auto"/>
            <w:left w:val="none" w:sz="0" w:space="0" w:color="auto"/>
            <w:bottom w:val="none" w:sz="0" w:space="0" w:color="auto"/>
            <w:right w:val="none" w:sz="0" w:space="0" w:color="auto"/>
          </w:divBdr>
        </w:div>
        <w:div w:id="894195702">
          <w:marLeft w:val="0"/>
          <w:marRight w:val="0"/>
          <w:marTop w:val="0"/>
          <w:marBottom w:val="0"/>
          <w:divBdr>
            <w:top w:val="none" w:sz="0" w:space="0" w:color="auto"/>
            <w:left w:val="none" w:sz="0" w:space="0" w:color="auto"/>
            <w:bottom w:val="none" w:sz="0" w:space="0" w:color="auto"/>
            <w:right w:val="none" w:sz="0" w:space="0" w:color="auto"/>
          </w:divBdr>
        </w:div>
        <w:div w:id="916868305">
          <w:marLeft w:val="0"/>
          <w:marRight w:val="0"/>
          <w:marTop w:val="0"/>
          <w:marBottom w:val="0"/>
          <w:divBdr>
            <w:top w:val="none" w:sz="0" w:space="0" w:color="auto"/>
            <w:left w:val="none" w:sz="0" w:space="0" w:color="auto"/>
            <w:bottom w:val="none" w:sz="0" w:space="0" w:color="auto"/>
            <w:right w:val="none" w:sz="0" w:space="0" w:color="auto"/>
          </w:divBdr>
        </w:div>
        <w:div w:id="934244666">
          <w:marLeft w:val="0"/>
          <w:marRight w:val="0"/>
          <w:marTop w:val="0"/>
          <w:marBottom w:val="0"/>
          <w:divBdr>
            <w:top w:val="none" w:sz="0" w:space="0" w:color="auto"/>
            <w:left w:val="none" w:sz="0" w:space="0" w:color="auto"/>
            <w:bottom w:val="none" w:sz="0" w:space="0" w:color="auto"/>
            <w:right w:val="none" w:sz="0" w:space="0" w:color="auto"/>
          </w:divBdr>
        </w:div>
        <w:div w:id="1502357400">
          <w:marLeft w:val="0"/>
          <w:marRight w:val="0"/>
          <w:marTop w:val="0"/>
          <w:marBottom w:val="0"/>
          <w:divBdr>
            <w:top w:val="none" w:sz="0" w:space="0" w:color="auto"/>
            <w:left w:val="none" w:sz="0" w:space="0" w:color="auto"/>
            <w:bottom w:val="none" w:sz="0" w:space="0" w:color="auto"/>
            <w:right w:val="none" w:sz="0" w:space="0" w:color="auto"/>
          </w:divBdr>
        </w:div>
        <w:div w:id="1914849799">
          <w:marLeft w:val="0"/>
          <w:marRight w:val="0"/>
          <w:marTop w:val="0"/>
          <w:marBottom w:val="0"/>
          <w:divBdr>
            <w:top w:val="none" w:sz="0" w:space="0" w:color="auto"/>
            <w:left w:val="none" w:sz="0" w:space="0" w:color="auto"/>
            <w:bottom w:val="none" w:sz="0" w:space="0" w:color="auto"/>
            <w:right w:val="none" w:sz="0" w:space="0" w:color="auto"/>
          </w:divBdr>
        </w:div>
        <w:div w:id="1967664475">
          <w:marLeft w:val="0"/>
          <w:marRight w:val="0"/>
          <w:marTop w:val="0"/>
          <w:marBottom w:val="0"/>
          <w:divBdr>
            <w:top w:val="none" w:sz="0" w:space="0" w:color="auto"/>
            <w:left w:val="none" w:sz="0" w:space="0" w:color="auto"/>
            <w:bottom w:val="none" w:sz="0" w:space="0" w:color="auto"/>
            <w:right w:val="none" w:sz="0" w:space="0" w:color="auto"/>
          </w:divBdr>
        </w:div>
      </w:divsChild>
    </w:div>
    <w:div w:id="1089885849">
      <w:bodyDiv w:val="1"/>
      <w:marLeft w:val="0"/>
      <w:marRight w:val="0"/>
      <w:marTop w:val="0"/>
      <w:marBottom w:val="0"/>
      <w:divBdr>
        <w:top w:val="none" w:sz="0" w:space="0" w:color="auto"/>
        <w:left w:val="none" w:sz="0" w:space="0" w:color="auto"/>
        <w:bottom w:val="none" w:sz="0" w:space="0" w:color="auto"/>
        <w:right w:val="none" w:sz="0" w:space="0" w:color="auto"/>
      </w:divBdr>
    </w:div>
    <w:div w:id="1104378818">
      <w:bodyDiv w:val="1"/>
      <w:marLeft w:val="0"/>
      <w:marRight w:val="0"/>
      <w:marTop w:val="0"/>
      <w:marBottom w:val="0"/>
      <w:divBdr>
        <w:top w:val="none" w:sz="0" w:space="0" w:color="auto"/>
        <w:left w:val="none" w:sz="0" w:space="0" w:color="auto"/>
        <w:bottom w:val="none" w:sz="0" w:space="0" w:color="auto"/>
        <w:right w:val="none" w:sz="0" w:space="0" w:color="auto"/>
      </w:divBdr>
    </w:div>
    <w:div w:id="1109201652">
      <w:bodyDiv w:val="1"/>
      <w:marLeft w:val="0"/>
      <w:marRight w:val="0"/>
      <w:marTop w:val="0"/>
      <w:marBottom w:val="0"/>
      <w:divBdr>
        <w:top w:val="none" w:sz="0" w:space="0" w:color="auto"/>
        <w:left w:val="none" w:sz="0" w:space="0" w:color="auto"/>
        <w:bottom w:val="none" w:sz="0" w:space="0" w:color="auto"/>
        <w:right w:val="none" w:sz="0" w:space="0" w:color="auto"/>
      </w:divBdr>
    </w:div>
    <w:div w:id="1124737555">
      <w:bodyDiv w:val="1"/>
      <w:marLeft w:val="0"/>
      <w:marRight w:val="0"/>
      <w:marTop w:val="0"/>
      <w:marBottom w:val="0"/>
      <w:divBdr>
        <w:top w:val="none" w:sz="0" w:space="0" w:color="auto"/>
        <w:left w:val="none" w:sz="0" w:space="0" w:color="auto"/>
        <w:bottom w:val="none" w:sz="0" w:space="0" w:color="auto"/>
        <w:right w:val="none" w:sz="0" w:space="0" w:color="auto"/>
      </w:divBdr>
    </w:div>
    <w:div w:id="1143622426">
      <w:bodyDiv w:val="1"/>
      <w:marLeft w:val="0"/>
      <w:marRight w:val="0"/>
      <w:marTop w:val="0"/>
      <w:marBottom w:val="0"/>
      <w:divBdr>
        <w:top w:val="none" w:sz="0" w:space="0" w:color="auto"/>
        <w:left w:val="none" w:sz="0" w:space="0" w:color="auto"/>
        <w:bottom w:val="none" w:sz="0" w:space="0" w:color="auto"/>
        <w:right w:val="none" w:sz="0" w:space="0" w:color="auto"/>
      </w:divBdr>
    </w:div>
    <w:div w:id="1157065534">
      <w:bodyDiv w:val="1"/>
      <w:marLeft w:val="0"/>
      <w:marRight w:val="0"/>
      <w:marTop w:val="0"/>
      <w:marBottom w:val="0"/>
      <w:divBdr>
        <w:top w:val="none" w:sz="0" w:space="0" w:color="auto"/>
        <w:left w:val="none" w:sz="0" w:space="0" w:color="auto"/>
        <w:bottom w:val="none" w:sz="0" w:space="0" w:color="auto"/>
        <w:right w:val="none" w:sz="0" w:space="0" w:color="auto"/>
      </w:divBdr>
    </w:div>
    <w:div w:id="1169099987">
      <w:bodyDiv w:val="1"/>
      <w:marLeft w:val="0"/>
      <w:marRight w:val="0"/>
      <w:marTop w:val="0"/>
      <w:marBottom w:val="0"/>
      <w:divBdr>
        <w:top w:val="none" w:sz="0" w:space="0" w:color="auto"/>
        <w:left w:val="none" w:sz="0" w:space="0" w:color="auto"/>
        <w:bottom w:val="none" w:sz="0" w:space="0" w:color="auto"/>
        <w:right w:val="none" w:sz="0" w:space="0" w:color="auto"/>
      </w:divBdr>
    </w:div>
    <w:div w:id="1169564927">
      <w:bodyDiv w:val="1"/>
      <w:marLeft w:val="0"/>
      <w:marRight w:val="0"/>
      <w:marTop w:val="0"/>
      <w:marBottom w:val="0"/>
      <w:divBdr>
        <w:top w:val="none" w:sz="0" w:space="0" w:color="auto"/>
        <w:left w:val="none" w:sz="0" w:space="0" w:color="auto"/>
        <w:bottom w:val="none" w:sz="0" w:space="0" w:color="auto"/>
        <w:right w:val="none" w:sz="0" w:space="0" w:color="auto"/>
      </w:divBdr>
    </w:div>
    <w:div w:id="1170295067">
      <w:bodyDiv w:val="1"/>
      <w:marLeft w:val="0"/>
      <w:marRight w:val="0"/>
      <w:marTop w:val="0"/>
      <w:marBottom w:val="0"/>
      <w:divBdr>
        <w:top w:val="none" w:sz="0" w:space="0" w:color="auto"/>
        <w:left w:val="none" w:sz="0" w:space="0" w:color="auto"/>
        <w:bottom w:val="none" w:sz="0" w:space="0" w:color="auto"/>
        <w:right w:val="none" w:sz="0" w:space="0" w:color="auto"/>
      </w:divBdr>
    </w:div>
    <w:div w:id="1172061438">
      <w:bodyDiv w:val="1"/>
      <w:marLeft w:val="0"/>
      <w:marRight w:val="0"/>
      <w:marTop w:val="0"/>
      <w:marBottom w:val="0"/>
      <w:divBdr>
        <w:top w:val="none" w:sz="0" w:space="0" w:color="auto"/>
        <w:left w:val="none" w:sz="0" w:space="0" w:color="auto"/>
        <w:bottom w:val="none" w:sz="0" w:space="0" w:color="auto"/>
        <w:right w:val="none" w:sz="0" w:space="0" w:color="auto"/>
      </w:divBdr>
    </w:div>
    <w:div w:id="1176268652">
      <w:bodyDiv w:val="1"/>
      <w:marLeft w:val="0"/>
      <w:marRight w:val="0"/>
      <w:marTop w:val="0"/>
      <w:marBottom w:val="0"/>
      <w:divBdr>
        <w:top w:val="none" w:sz="0" w:space="0" w:color="auto"/>
        <w:left w:val="none" w:sz="0" w:space="0" w:color="auto"/>
        <w:bottom w:val="none" w:sz="0" w:space="0" w:color="auto"/>
        <w:right w:val="none" w:sz="0" w:space="0" w:color="auto"/>
      </w:divBdr>
    </w:div>
    <w:div w:id="1179271245">
      <w:bodyDiv w:val="1"/>
      <w:marLeft w:val="0"/>
      <w:marRight w:val="0"/>
      <w:marTop w:val="0"/>
      <w:marBottom w:val="0"/>
      <w:divBdr>
        <w:top w:val="none" w:sz="0" w:space="0" w:color="auto"/>
        <w:left w:val="none" w:sz="0" w:space="0" w:color="auto"/>
        <w:bottom w:val="none" w:sz="0" w:space="0" w:color="auto"/>
        <w:right w:val="none" w:sz="0" w:space="0" w:color="auto"/>
      </w:divBdr>
      <w:divsChild>
        <w:div w:id="647246813">
          <w:marLeft w:val="0"/>
          <w:marRight w:val="0"/>
          <w:marTop w:val="0"/>
          <w:marBottom w:val="0"/>
          <w:divBdr>
            <w:top w:val="none" w:sz="0" w:space="0" w:color="auto"/>
            <w:left w:val="none" w:sz="0" w:space="0" w:color="auto"/>
            <w:bottom w:val="none" w:sz="0" w:space="0" w:color="auto"/>
            <w:right w:val="none" w:sz="0" w:space="0" w:color="auto"/>
          </w:divBdr>
        </w:div>
      </w:divsChild>
    </w:div>
    <w:div w:id="1189374558">
      <w:bodyDiv w:val="1"/>
      <w:marLeft w:val="0"/>
      <w:marRight w:val="0"/>
      <w:marTop w:val="0"/>
      <w:marBottom w:val="0"/>
      <w:divBdr>
        <w:top w:val="none" w:sz="0" w:space="0" w:color="auto"/>
        <w:left w:val="none" w:sz="0" w:space="0" w:color="auto"/>
        <w:bottom w:val="none" w:sz="0" w:space="0" w:color="auto"/>
        <w:right w:val="none" w:sz="0" w:space="0" w:color="auto"/>
      </w:divBdr>
    </w:div>
    <w:div w:id="1189679214">
      <w:bodyDiv w:val="1"/>
      <w:marLeft w:val="0"/>
      <w:marRight w:val="0"/>
      <w:marTop w:val="0"/>
      <w:marBottom w:val="0"/>
      <w:divBdr>
        <w:top w:val="none" w:sz="0" w:space="0" w:color="auto"/>
        <w:left w:val="none" w:sz="0" w:space="0" w:color="auto"/>
        <w:bottom w:val="none" w:sz="0" w:space="0" w:color="auto"/>
        <w:right w:val="none" w:sz="0" w:space="0" w:color="auto"/>
      </w:divBdr>
    </w:div>
    <w:div w:id="1209294595">
      <w:bodyDiv w:val="1"/>
      <w:marLeft w:val="0"/>
      <w:marRight w:val="0"/>
      <w:marTop w:val="0"/>
      <w:marBottom w:val="0"/>
      <w:divBdr>
        <w:top w:val="none" w:sz="0" w:space="0" w:color="auto"/>
        <w:left w:val="none" w:sz="0" w:space="0" w:color="auto"/>
        <w:bottom w:val="none" w:sz="0" w:space="0" w:color="auto"/>
        <w:right w:val="none" w:sz="0" w:space="0" w:color="auto"/>
      </w:divBdr>
    </w:div>
    <w:div w:id="1213469470">
      <w:bodyDiv w:val="1"/>
      <w:marLeft w:val="0"/>
      <w:marRight w:val="0"/>
      <w:marTop w:val="0"/>
      <w:marBottom w:val="0"/>
      <w:divBdr>
        <w:top w:val="none" w:sz="0" w:space="0" w:color="auto"/>
        <w:left w:val="none" w:sz="0" w:space="0" w:color="auto"/>
        <w:bottom w:val="none" w:sz="0" w:space="0" w:color="auto"/>
        <w:right w:val="none" w:sz="0" w:space="0" w:color="auto"/>
      </w:divBdr>
    </w:div>
    <w:div w:id="1234848925">
      <w:bodyDiv w:val="1"/>
      <w:marLeft w:val="0"/>
      <w:marRight w:val="0"/>
      <w:marTop w:val="0"/>
      <w:marBottom w:val="0"/>
      <w:divBdr>
        <w:top w:val="none" w:sz="0" w:space="0" w:color="auto"/>
        <w:left w:val="none" w:sz="0" w:space="0" w:color="auto"/>
        <w:bottom w:val="none" w:sz="0" w:space="0" w:color="auto"/>
        <w:right w:val="none" w:sz="0" w:space="0" w:color="auto"/>
      </w:divBdr>
      <w:divsChild>
        <w:div w:id="59065406">
          <w:marLeft w:val="0"/>
          <w:marRight w:val="0"/>
          <w:marTop w:val="0"/>
          <w:marBottom w:val="0"/>
          <w:divBdr>
            <w:top w:val="none" w:sz="0" w:space="0" w:color="auto"/>
            <w:left w:val="none" w:sz="0" w:space="0" w:color="auto"/>
            <w:bottom w:val="none" w:sz="0" w:space="0" w:color="auto"/>
            <w:right w:val="none" w:sz="0" w:space="0" w:color="auto"/>
          </w:divBdr>
        </w:div>
        <w:div w:id="284239950">
          <w:marLeft w:val="0"/>
          <w:marRight w:val="0"/>
          <w:marTop w:val="0"/>
          <w:marBottom w:val="0"/>
          <w:divBdr>
            <w:top w:val="none" w:sz="0" w:space="0" w:color="auto"/>
            <w:left w:val="none" w:sz="0" w:space="0" w:color="auto"/>
            <w:bottom w:val="none" w:sz="0" w:space="0" w:color="auto"/>
            <w:right w:val="none" w:sz="0" w:space="0" w:color="auto"/>
          </w:divBdr>
        </w:div>
        <w:div w:id="513106105">
          <w:marLeft w:val="0"/>
          <w:marRight w:val="0"/>
          <w:marTop w:val="0"/>
          <w:marBottom w:val="0"/>
          <w:divBdr>
            <w:top w:val="none" w:sz="0" w:space="0" w:color="auto"/>
            <w:left w:val="none" w:sz="0" w:space="0" w:color="auto"/>
            <w:bottom w:val="none" w:sz="0" w:space="0" w:color="auto"/>
            <w:right w:val="none" w:sz="0" w:space="0" w:color="auto"/>
          </w:divBdr>
        </w:div>
        <w:div w:id="566188121">
          <w:marLeft w:val="0"/>
          <w:marRight w:val="0"/>
          <w:marTop w:val="0"/>
          <w:marBottom w:val="0"/>
          <w:divBdr>
            <w:top w:val="none" w:sz="0" w:space="0" w:color="auto"/>
            <w:left w:val="none" w:sz="0" w:space="0" w:color="auto"/>
            <w:bottom w:val="none" w:sz="0" w:space="0" w:color="auto"/>
            <w:right w:val="none" w:sz="0" w:space="0" w:color="auto"/>
          </w:divBdr>
        </w:div>
        <w:div w:id="695425006">
          <w:marLeft w:val="0"/>
          <w:marRight w:val="0"/>
          <w:marTop w:val="0"/>
          <w:marBottom w:val="0"/>
          <w:divBdr>
            <w:top w:val="none" w:sz="0" w:space="0" w:color="auto"/>
            <w:left w:val="none" w:sz="0" w:space="0" w:color="auto"/>
            <w:bottom w:val="none" w:sz="0" w:space="0" w:color="auto"/>
            <w:right w:val="none" w:sz="0" w:space="0" w:color="auto"/>
          </w:divBdr>
        </w:div>
        <w:div w:id="857042192">
          <w:marLeft w:val="0"/>
          <w:marRight w:val="0"/>
          <w:marTop w:val="0"/>
          <w:marBottom w:val="0"/>
          <w:divBdr>
            <w:top w:val="none" w:sz="0" w:space="0" w:color="auto"/>
            <w:left w:val="none" w:sz="0" w:space="0" w:color="auto"/>
            <w:bottom w:val="none" w:sz="0" w:space="0" w:color="auto"/>
            <w:right w:val="none" w:sz="0" w:space="0" w:color="auto"/>
          </w:divBdr>
        </w:div>
        <w:div w:id="904989910">
          <w:marLeft w:val="0"/>
          <w:marRight w:val="0"/>
          <w:marTop w:val="0"/>
          <w:marBottom w:val="0"/>
          <w:divBdr>
            <w:top w:val="none" w:sz="0" w:space="0" w:color="auto"/>
            <w:left w:val="none" w:sz="0" w:space="0" w:color="auto"/>
            <w:bottom w:val="none" w:sz="0" w:space="0" w:color="auto"/>
            <w:right w:val="none" w:sz="0" w:space="0" w:color="auto"/>
          </w:divBdr>
        </w:div>
        <w:div w:id="909273676">
          <w:marLeft w:val="0"/>
          <w:marRight w:val="0"/>
          <w:marTop w:val="0"/>
          <w:marBottom w:val="0"/>
          <w:divBdr>
            <w:top w:val="none" w:sz="0" w:space="0" w:color="auto"/>
            <w:left w:val="none" w:sz="0" w:space="0" w:color="auto"/>
            <w:bottom w:val="none" w:sz="0" w:space="0" w:color="auto"/>
            <w:right w:val="none" w:sz="0" w:space="0" w:color="auto"/>
          </w:divBdr>
        </w:div>
        <w:div w:id="1021972255">
          <w:marLeft w:val="0"/>
          <w:marRight w:val="0"/>
          <w:marTop w:val="0"/>
          <w:marBottom w:val="0"/>
          <w:divBdr>
            <w:top w:val="none" w:sz="0" w:space="0" w:color="auto"/>
            <w:left w:val="none" w:sz="0" w:space="0" w:color="auto"/>
            <w:bottom w:val="none" w:sz="0" w:space="0" w:color="auto"/>
            <w:right w:val="none" w:sz="0" w:space="0" w:color="auto"/>
          </w:divBdr>
        </w:div>
        <w:div w:id="1573810569">
          <w:marLeft w:val="0"/>
          <w:marRight w:val="0"/>
          <w:marTop w:val="0"/>
          <w:marBottom w:val="0"/>
          <w:divBdr>
            <w:top w:val="none" w:sz="0" w:space="0" w:color="auto"/>
            <w:left w:val="none" w:sz="0" w:space="0" w:color="auto"/>
            <w:bottom w:val="none" w:sz="0" w:space="0" w:color="auto"/>
            <w:right w:val="none" w:sz="0" w:space="0" w:color="auto"/>
          </w:divBdr>
        </w:div>
        <w:div w:id="1597981235">
          <w:marLeft w:val="0"/>
          <w:marRight w:val="0"/>
          <w:marTop w:val="0"/>
          <w:marBottom w:val="0"/>
          <w:divBdr>
            <w:top w:val="none" w:sz="0" w:space="0" w:color="auto"/>
            <w:left w:val="none" w:sz="0" w:space="0" w:color="auto"/>
            <w:bottom w:val="none" w:sz="0" w:space="0" w:color="auto"/>
            <w:right w:val="none" w:sz="0" w:space="0" w:color="auto"/>
          </w:divBdr>
        </w:div>
        <w:div w:id="1689527858">
          <w:marLeft w:val="0"/>
          <w:marRight w:val="0"/>
          <w:marTop w:val="0"/>
          <w:marBottom w:val="0"/>
          <w:divBdr>
            <w:top w:val="none" w:sz="0" w:space="0" w:color="auto"/>
            <w:left w:val="none" w:sz="0" w:space="0" w:color="auto"/>
            <w:bottom w:val="none" w:sz="0" w:space="0" w:color="auto"/>
            <w:right w:val="none" w:sz="0" w:space="0" w:color="auto"/>
          </w:divBdr>
        </w:div>
        <w:div w:id="1878853425">
          <w:marLeft w:val="0"/>
          <w:marRight w:val="0"/>
          <w:marTop w:val="0"/>
          <w:marBottom w:val="0"/>
          <w:divBdr>
            <w:top w:val="none" w:sz="0" w:space="0" w:color="auto"/>
            <w:left w:val="none" w:sz="0" w:space="0" w:color="auto"/>
            <w:bottom w:val="none" w:sz="0" w:space="0" w:color="auto"/>
            <w:right w:val="none" w:sz="0" w:space="0" w:color="auto"/>
          </w:divBdr>
        </w:div>
        <w:div w:id="2126581968">
          <w:marLeft w:val="0"/>
          <w:marRight w:val="0"/>
          <w:marTop w:val="0"/>
          <w:marBottom w:val="0"/>
          <w:divBdr>
            <w:top w:val="none" w:sz="0" w:space="0" w:color="auto"/>
            <w:left w:val="none" w:sz="0" w:space="0" w:color="auto"/>
            <w:bottom w:val="none" w:sz="0" w:space="0" w:color="auto"/>
            <w:right w:val="none" w:sz="0" w:space="0" w:color="auto"/>
          </w:divBdr>
        </w:div>
        <w:div w:id="2137328486">
          <w:marLeft w:val="0"/>
          <w:marRight w:val="0"/>
          <w:marTop w:val="0"/>
          <w:marBottom w:val="0"/>
          <w:divBdr>
            <w:top w:val="none" w:sz="0" w:space="0" w:color="auto"/>
            <w:left w:val="none" w:sz="0" w:space="0" w:color="auto"/>
            <w:bottom w:val="none" w:sz="0" w:space="0" w:color="auto"/>
            <w:right w:val="none" w:sz="0" w:space="0" w:color="auto"/>
          </w:divBdr>
        </w:div>
      </w:divsChild>
    </w:div>
    <w:div w:id="1237319730">
      <w:bodyDiv w:val="1"/>
      <w:marLeft w:val="0"/>
      <w:marRight w:val="0"/>
      <w:marTop w:val="0"/>
      <w:marBottom w:val="0"/>
      <w:divBdr>
        <w:top w:val="none" w:sz="0" w:space="0" w:color="auto"/>
        <w:left w:val="none" w:sz="0" w:space="0" w:color="auto"/>
        <w:bottom w:val="none" w:sz="0" w:space="0" w:color="auto"/>
        <w:right w:val="none" w:sz="0" w:space="0" w:color="auto"/>
      </w:divBdr>
    </w:div>
    <w:div w:id="1241211109">
      <w:bodyDiv w:val="1"/>
      <w:marLeft w:val="0"/>
      <w:marRight w:val="0"/>
      <w:marTop w:val="0"/>
      <w:marBottom w:val="0"/>
      <w:divBdr>
        <w:top w:val="none" w:sz="0" w:space="0" w:color="auto"/>
        <w:left w:val="none" w:sz="0" w:space="0" w:color="auto"/>
        <w:bottom w:val="none" w:sz="0" w:space="0" w:color="auto"/>
        <w:right w:val="none" w:sz="0" w:space="0" w:color="auto"/>
      </w:divBdr>
    </w:div>
    <w:div w:id="1243754005">
      <w:bodyDiv w:val="1"/>
      <w:marLeft w:val="0"/>
      <w:marRight w:val="0"/>
      <w:marTop w:val="0"/>
      <w:marBottom w:val="0"/>
      <w:divBdr>
        <w:top w:val="none" w:sz="0" w:space="0" w:color="auto"/>
        <w:left w:val="none" w:sz="0" w:space="0" w:color="auto"/>
        <w:bottom w:val="none" w:sz="0" w:space="0" w:color="auto"/>
        <w:right w:val="none" w:sz="0" w:space="0" w:color="auto"/>
      </w:divBdr>
    </w:div>
    <w:div w:id="1250232674">
      <w:bodyDiv w:val="1"/>
      <w:marLeft w:val="0"/>
      <w:marRight w:val="0"/>
      <w:marTop w:val="0"/>
      <w:marBottom w:val="0"/>
      <w:divBdr>
        <w:top w:val="none" w:sz="0" w:space="0" w:color="auto"/>
        <w:left w:val="none" w:sz="0" w:space="0" w:color="auto"/>
        <w:bottom w:val="none" w:sz="0" w:space="0" w:color="auto"/>
        <w:right w:val="none" w:sz="0" w:space="0" w:color="auto"/>
      </w:divBdr>
    </w:div>
    <w:div w:id="1253394766">
      <w:bodyDiv w:val="1"/>
      <w:marLeft w:val="0"/>
      <w:marRight w:val="0"/>
      <w:marTop w:val="0"/>
      <w:marBottom w:val="0"/>
      <w:divBdr>
        <w:top w:val="none" w:sz="0" w:space="0" w:color="auto"/>
        <w:left w:val="none" w:sz="0" w:space="0" w:color="auto"/>
        <w:bottom w:val="none" w:sz="0" w:space="0" w:color="auto"/>
        <w:right w:val="none" w:sz="0" w:space="0" w:color="auto"/>
      </w:divBdr>
    </w:div>
    <w:div w:id="1268856209">
      <w:bodyDiv w:val="1"/>
      <w:marLeft w:val="0"/>
      <w:marRight w:val="0"/>
      <w:marTop w:val="0"/>
      <w:marBottom w:val="0"/>
      <w:divBdr>
        <w:top w:val="none" w:sz="0" w:space="0" w:color="auto"/>
        <w:left w:val="none" w:sz="0" w:space="0" w:color="auto"/>
        <w:bottom w:val="none" w:sz="0" w:space="0" w:color="auto"/>
        <w:right w:val="none" w:sz="0" w:space="0" w:color="auto"/>
      </w:divBdr>
      <w:divsChild>
        <w:div w:id="42875566">
          <w:marLeft w:val="0"/>
          <w:marRight w:val="0"/>
          <w:marTop w:val="0"/>
          <w:marBottom w:val="0"/>
          <w:divBdr>
            <w:top w:val="none" w:sz="0" w:space="0" w:color="auto"/>
            <w:left w:val="none" w:sz="0" w:space="0" w:color="auto"/>
            <w:bottom w:val="none" w:sz="0" w:space="0" w:color="auto"/>
            <w:right w:val="none" w:sz="0" w:space="0" w:color="auto"/>
          </w:divBdr>
        </w:div>
        <w:div w:id="92484396">
          <w:marLeft w:val="0"/>
          <w:marRight w:val="0"/>
          <w:marTop w:val="0"/>
          <w:marBottom w:val="0"/>
          <w:divBdr>
            <w:top w:val="none" w:sz="0" w:space="0" w:color="auto"/>
            <w:left w:val="none" w:sz="0" w:space="0" w:color="auto"/>
            <w:bottom w:val="none" w:sz="0" w:space="0" w:color="auto"/>
            <w:right w:val="none" w:sz="0" w:space="0" w:color="auto"/>
          </w:divBdr>
        </w:div>
        <w:div w:id="126554890">
          <w:marLeft w:val="0"/>
          <w:marRight w:val="0"/>
          <w:marTop w:val="0"/>
          <w:marBottom w:val="0"/>
          <w:divBdr>
            <w:top w:val="none" w:sz="0" w:space="0" w:color="auto"/>
            <w:left w:val="none" w:sz="0" w:space="0" w:color="auto"/>
            <w:bottom w:val="none" w:sz="0" w:space="0" w:color="auto"/>
            <w:right w:val="none" w:sz="0" w:space="0" w:color="auto"/>
          </w:divBdr>
        </w:div>
        <w:div w:id="152186207">
          <w:marLeft w:val="0"/>
          <w:marRight w:val="0"/>
          <w:marTop w:val="0"/>
          <w:marBottom w:val="0"/>
          <w:divBdr>
            <w:top w:val="none" w:sz="0" w:space="0" w:color="auto"/>
            <w:left w:val="none" w:sz="0" w:space="0" w:color="auto"/>
            <w:bottom w:val="none" w:sz="0" w:space="0" w:color="auto"/>
            <w:right w:val="none" w:sz="0" w:space="0" w:color="auto"/>
          </w:divBdr>
        </w:div>
        <w:div w:id="184638475">
          <w:marLeft w:val="0"/>
          <w:marRight w:val="0"/>
          <w:marTop w:val="0"/>
          <w:marBottom w:val="0"/>
          <w:divBdr>
            <w:top w:val="none" w:sz="0" w:space="0" w:color="auto"/>
            <w:left w:val="none" w:sz="0" w:space="0" w:color="auto"/>
            <w:bottom w:val="none" w:sz="0" w:space="0" w:color="auto"/>
            <w:right w:val="none" w:sz="0" w:space="0" w:color="auto"/>
          </w:divBdr>
        </w:div>
        <w:div w:id="197787667">
          <w:marLeft w:val="0"/>
          <w:marRight w:val="0"/>
          <w:marTop w:val="0"/>
          <w:marBottom w:val="0"/>
          <w:divBdr>
            <w:top w:val="none" w:sz="0" w:space="0" w:color="auto"/>
            <w:left w:val="none" w:sz="0" w:space="0" w:color="auto"/>
            <w:bottom w:val="none" w:sz="0" w:space="0" w:color="auto"/>
            <w:right w:val="none" w:sz="0" w:space="0" w:color="auto"/>
          </w:divBdr>
        </w:div>
        <w:div w:id="507716741">
          <w:marLeft w:val="0"/>
          <w:marRight w:val="0"/>
          <w:marTop w:val="0"/>
          <w:marBottom w:val="0"/>
          <w:divBdr>
            <w:top w:val="none" w:sz="0" w:space="0" w:color="auto"/>
            <w:left w:val="none" w:sz="0" w:space="0" w:color="auto"/>
            <w:bottom w:val="none" w:sz="0" w:space="0" w:color="auto"/>
            <w:right w:val="none" w:sz="0" w:space="0" w:color="auto"/>
          </w:divBdr>
        </w:div>
        <w:div w:id="599340328">
          <w:marLeft w:val="0"/>
          <w:marRight w:val="0"/>
          <w:marTop w:val="0"/>
          <w:marBottom w:val="0"/>
          <w:divBdr>
            <w:top w:val="none" w:sz="0" w:space="0" w:color="auto"/>
            <w:left w:val="none" w:sz="0" w:space="0" w:color="auto"/>
            <w:bottom w:val="none" w:sz="0" w:space="0" w:color="auto"/>
            <w:right w:val="none" w:sz="0" w:space="0" w:color="auto"/>
          </w:divBdr>
        </w:div>
        <w:div w:id="661549364">
          <w:marLeft w:val="0"/>
          <w:marRight w:val="0"/>
          <w:marTop w:val="0"/>
          <w:marBottom w:val="0"/>
          <w:divBdr>
            <w:top w:val="none" w:sz="0" w:space="0" w:color="auto"/>
            <w:left w:val="none" w:sz="0" w:space="0" w:color="auto"/>
            <w:bottom w:val="none" w:sz="0" w:space="0" w:color="auto"/>
            <w:right w:val="none" w:sz="0" w:space="0" w:color="auto"/>
          </w:divBdr>
        </w:div>
        <w:div w:id="688990721">
          <w:marLeft w:val="0"/>
          <w:marRight w:val="0"/>
          <w:marTop w:val="0"/>
          <w:marBottom w:val="0"/>
          <w:divBdr>
            <w:top w:val="none" w:sz="0" w:space="0" w:color="auto"/>
            <w:left w:val="none" w:sz="0" w:space="0" w:color="auto"/>
            <w:bottom w:val="none" w:sz="0" w:space="0" w:color="auto"/>
            <w:right w:val="none" w:sz="0" w:space="0" w:color="auto"/>
          </w:divBdr>
        </w:div>
        <w:div w:id="760562254">
          <w:marLeft w:val="0"/>
          <w:marRight w:val="0"/>
          <w:marTop w:val="0"/>
          <w:marBottom w:val="0"/>
          <w:divBdr>
            <w:top w:val="none" w:sz="0" w:space="0" w:color="auto"/>
            <w:left w:val="none" w:sz="0" w:space="0" w:color="auto"/>
            <w:bottom w:val="none" w:sz="0" w:space="0" w:color="auto"/>
            <w:right w:val="none" w:sz="0" w:space="0" w:color="auto"/>
          </w:divBdr>
        </w:div>
        <w:div w:id="853420709">
          <w:marLeft w:val="0"/>
          <w:marRight w:val="0"/>
          <w:marTop w:val="0"/>
          <w:marBottom w:val="0"/>
          <w:divBdr>
            <w:top w:val="none" w:sz="0" w:space="0" w:color="auto"/>
            <w:left w:val="none" w:sz="0" w:space="0" w:color="auto"/>
            <w:bottom w:val="none" w:sz="0" w:space="0" w:color="auto"/>
            <w:right w:val="none" w:sz="0" w:space="0" w:color="auto"/>
          </w:divBdr>
        </w:div>
        <w:div w:id="964967637">
          <w:marLeft w:val="0"/>
          <w:marRight w:val="0"/>
          <w:marTop w:val="0"/>
          <w:marBottom w:val="0"/>
          <w:divBdr>
            <w:top w:val="none" w:sz="0" w:space="0" w:color="auto"/>
            <w:left w:val="none" w:sz="0" w:space="0" w:color="auto"/>
            <w:bottom w:val="none" w:sz="0" w:space="0" w:color="auto"/>
            <w:right w:val="none" w:sz="0" w:space="0" w:color="auto"/>
          </w:divBdr>
        </w:div>
        <w:div w:id="1030031623">
          <w:marLeft w:val="0"/>
          <w:marRight w:val="0"/>
          <w:marTop w:val="0"/>
          <w:marBottom w:val="0"/>
          <w:divBdr>
            <w:top w:val="none" w:sz="0" w:space="0" w:color="auto"/>
            <w:left w:val="none" w:sz="0" w:space="0" w:color="auto"/>
            <w:bottom w:val="none" w:sz="0" w:space="0" w:color="auto"/>
            <w:right w:val="none" w:sz="0" w:space="0" w:color="auto"/>
          </w:divBdr>
        </w:div>
        <w:div w:id="1087270632">
          <w:marLeft w:val="0"/>
          <w:marRight w:val="0"/>
          <w:marTop w:val="0"/>
          <w:marBottom w:val="0"/>
          <w:divBdr>
            <w:top w:val="none" w:sz="0" w:space="0" w:color="auto"/>
            <w:left w:val="none" w:sz="0" w:space="0" w:color="auto"/>
            <w:bottom w:val="none" w:sz="0" w:space="0" w:color="auto"/>
            <w:right w:val="none" w:sz="0" w:space="0" w:color="auto"/>
          </w:divBdr>
        </w:div>
        <w:div w:id="1100297089">
          <w:marLeft w:val="0"/>
          <w:marRight w:val="0"/>
          <w:marTop w:val="0"/>
          <w:marBottom w:val="0"/>
          <w:divBdr>
            <w:top w:val="none" w:sz="0" w:space="0" w:color="auto"/>
            <w:left w:val="none" w:sz="0" w:space="0" w:color="auto"/>
            <w:bottom w:val="none" w:sz="0" w:space="0" w:color="auto"/>
            <w:right w:val="none" w:sz="0" w:space="0" w:color="auto"/>
          </w:divBdr>
        </w:div>
        <w:div w:id="1139566649">
          <w:marLeft w:val="0"/>
          <w:marRight w:val="0"/>
          <w:marTop w:val="0"/>
          <w:marBottom w:val="0"/>
          <w:divBdr>
            <w:top w:val="none" w:sz="0" w:space="0" w:color="auto"/>
            <w:left w:val="none" w:sz="0" w:space="0" w:color="auto"/>
            <w:bottom w:val="none" w:sz="0" w:space="0" w:color="auto"/>
            <w:right w:val="none" w:sz="0" w:space="0" w:color="auto"/>
          </w:divBdr>
        </w:div>
        <w:div w:id="1159154217">
          <w:marLeft w:val="0"/>
          <w:marRight w:val="0"/>
          <w:marTop w:val="0"/>
          <w:marBottom w:val="0"/>
          <w:divBdr>
            <w:top w:val="none" w:sz="0" w:space="0" w:color="auto"/>
            <w:left w:val="none" w:sz="0" w:space="0" w:color="auto"/>
            <w:bottom w:val="none" w:sz="0" w:space="0" w:color="auto"/>
            <w:right w:val="none" w:sz="0" w:space="0" w:color="auto"/>
          </w:divBdr>
        </w:div>
        <w:div w:id="1163741040">
          <w:marLeft w:val="0"/>
          <w:marRight w:val="0"/>
          <w:marTop w:val="0"/>
          <w:marBottom w:val="0"/>
          <w:divBdr>
            <w:top w:val="none" w:sz="0" w:space="0" w:color="auto"/>
            <w:left w:val="none" w:sz="0" w:space="0" w:color="auto"/>
            <w:bottom w:val="none" w:sz="0" w:space="0" w:color="auto"/>
            <w:right w:val="none" w:sz="0" w:space="0" w:color="auto"/>
          </w:divBdr>
        </w:div>
        <w:div w:id="1180004104">
          <w:marLeft w:val="0"/>
          <w:marRight w:val="0"/>
          <w:marTop w:val="0"/>
          <w:marBottom w:val="0"/>
          <w:divBdr>
            <w:top w:val="none" w:sz="0" w:space="0" w:color="auto"/>
            <w:left w:val="none" w:sz="0" w:space="0" w:color="auto"/>
            <w:bottom w:val="none" w:sz="0" w:space="0" w:color="auto"/>
            <w:right w:val="none" w:sz="0" w:space="0" w:color="auto"/>
          </w:divBdr>
        </w:div>
        <w:div w:id="1217668832">
          <w:marLeft w:val="0"/>
          <w:marRight w:val="0"/>
          <w:marTop w:val="0"/>
          <w:marBottom w:val="0"/>
          <w:divBdr>
            <w:top w:val="none" w:sz="0" w:space="0" w:color="auto"/>
            <w:left w:val="none" w:sz="0" w:space="0" w:color="auto"/>
            <w:bottom w:val="none" w:sz="0" w:space="0" w:color="auto"/>
            <w:right w:val="none" w:sz="0" w:space="0" w:color="auto"/>
          </w:divBdr>
        </w:div>
        <w:div w:id="1290866095">
          <w:marLeft w:val="0"/>
          <w:marRight w:val="0"/>
          <w:marTop w:val="0"/>
          <w:marBottom w:val="0"/>
          <w:divBdr>
            <w:top w:val="none" w:sz="0" w:space="0" w:color="auto"/>
            <w:left w:val="none" w:sz="0" w:space="0" w:color="auto"/>
            <w:bottom w:val="none" w:sz="0" w:space="0" w:color="auto"/>
            <w:right w:val="none" w:sz="0" w:space="0" w:color="auto"/>
          </w:divBdr>
        </w:div>
        <w:div w:id="1304043759">
          <w:marLeft w:val="0"/>
          <w:marRight w:val="0"/>
          <w:marTop w:val="0"/>
          <w:marBottom w:val="0"/>
          <w:divBdr>
            <w:top w:val="none" w:sz="0" w:space="0" w:color="auto"/>
            <w:left w:val="none" w:sz="0" w:space="0" w:color="auto"/>
            <w:bottom w:val="none" w:sz="0" w:space="0" w:color="auto"/>
            <w:right w:val="none" w:sz="0" w:space="0" w:color="auto"/>
          </w:divBdr>
        </w:div>
        <w:div w:id="1346248424">
          <w:marLeft w:val="0"/>
          <w:marRight w:val="0"/>
          <w:marTop w:val="0"/>
          <w:marBottom w:val="0"/>
          <w:divBdr>
            <w:top w:val="none" w:sz="0" w:space="0" w:color="auto"/>
            <w:left w:val="none" w:sz="0" w:space="0" w:color="auto"/>
            <w:bottom w:val="none" w:sz="0" w:space="0" w:color="auto"/>
            <w:right w:val="none" w:sz="0" w:space="0" w:color="auto"/>
          </w:divBdr>
        </w:div>
        <w:div w:id="1370758329">
          <w:marLeft w:val="0"/>
          <w:marRight w:val="0"/>
          <w:marTop w:val="0"/>
          <w:marBottom w:val="0"/>
          <w:divBdr>
            <w:top w:val="none" w:sz="0" w:space="0" w:color="auto"/>
            <w:left w:val="none" w:sz="0" w:space="0" w:color="auto"/>
            <w:bottom w:val="none" w:sz="0" w:space="0" w:color="auto"/>
            <w:right w:val="none" w:sz="0" w:space="0" w:color="auto"/>
          </w:divBdr>
        </w:div>
        <w:div w:id="1428772190">
          <w:marLeft w:val="0"/>
          <w:marRight w:val="0"/>
          <w:marTop w:val="0"/>
          <w:marBottom w:val="0"/>
          <w:divBdr>
            <w:top w:val="none" w:sz="0" w:space="0" w:color="auto"/>
            <w:left w:val="none" w:sz="0" w:space="0" w:color="auto"/>
            <w:bottom w:val="none" w:sz="0" w:space="0" w:color="auto"/>
            <w:right w:val="none" w:sz="0" w:space="0" w:color="auto"/>
          </w:divBdr>
        </w:div>
        <w:div w:id="1599214156">
          <w:marLeft w:val="0"/>
          <w:marRight w:val="0"/>
          <w:marTop w:val="0"/>
          <w:marBottom w:val="0"/>
          <w:divBdr>
            <w:top w:val="none" w:sz="0" w:space="0" w:color="auto"/>
            <w:left w:val="none" w:sz="0" w:space="0" w:color="auto"/>
            <w:bottom w:val="none" w:sz="0" w:space="0" w:color="auto"/>
            <w:right w:val="none" w:sz="0" w:space="0" w:color="auto"/>
          </w:divBdr>
        </w:div>
        <w:div w:id="1607955924">
          <w:marLeft w:val="0"/>
          <w:marRight w:val="0"/>
          <w:marTop w:val="0"/>
          <w:marBottom w:val="0"/>
          <w:divBdr>
            <w:top w:val="none" w:sz="0" w:space="0" w:color="auto"/>
            <w:left w:val="none" w:sz="0" w:space="0" w:color="auto"/>
            <w:bottom w:val="none" w:sz="0" w:space="0" w:color="auto"/>
            <w:right w:val="none" w:sz="0" w:space="0" w:color="auto"/>
          </w:divBdr>
        </w:div>
        <w:div w:id="1609778052">
          <w:marLeft w:val="0"/>
          <w:marRight w:val="0"/>
          <w:marTop w:val="0"/>
          <w:marBottom w:val="0"/>
          <w:divBdr>
            <w:top w:val="none" w:sz="0" w:space="0" w:color="auto"/>
            <w:left w:val="none" w:sz="0" w:space="0" w:color="auto"/>
            <w:bottom w:val="none" w:sz="0" w:space="0" w:color="auto"/>
            <w:right w:val="none" w:sz="0" w:space="0" w:color="auto"/>
          </w:divBdr>
        </w:div>
        <w:div w:id="1624454893">
          <w:marLeft w:val="0"/>
          <w:marRight w:val="0"/>
          <w:marTop w:val="0"/>
          <w:marBottom w:val="0"/>
          <w:divBdr>
            <w:top w:val="none" w:sz="0" w:space="0" w:color="auto"/>
            <w:left w:val="none" w:sz="0" w:space="0" w:color="auto"/>
            <w:bottom w:val="none" w:sz="0" w:space="0" w:color="auto"/>
            <w:right w:val="none" w:sz="0" w:space="0" w:color="auto"/>
          </w:divBdr>
        </w:div>
        <w:div w:id="1624459011">
          <w:marLeft w:val="0"/>
          <w:marRight w:val="0"/>
          <w:marTop w:val="0"/>
          <w:marBottom w:val="0"/>
          <w:divBdr>
            <w:top w:val="none" w:sz="0" w:space="0" w:color="auto"/>
            <w:left w:val="none" w:sz="0" w:space="0" w:color="auto"/>
            <w:bottom w:val="none" w:sz="0" w:space="0" w:color="auto"/>
            <w:right w:val="none" w:sz="0" w:space="0" w:color="auto"/>
          </w:divBdr>
        </w:div>
        <w:div w:id="1695695195">
          <w:marLeft w:val="0"/>
          <w:marRight w:val="0"/>
          <w:marTop w:val="0"/>
          <w:marBottom w:val="0"/>
          <w:divBdr>
            <w:top w:val="none" w:sz="0" w:space="0" w:color="auto"/>
            <w:left w:val="none" w:sz="0" w:space="0" w:color="auto"/>
            <w:bottom w:val="none" w:sz="0" w:space="0" w:color="auto"/>
            <w:right w:val="none" w:sz="0" w:space="0" w:color="auto"/>
          </w:divBdr>
        </w:div>
        <w:div w:id="1713386712">
          <w:marLeft w:val="0"/>
          <w:marRight w:val="0"/>
          <w:marTop w:val="0"/>
          <w:marBottom w:val="0"/>
          <w:divBdr>
            <w:top w:val="none" w:sz="0" w:space="0" w:color="auto"/>
            <w:left w:val="none" w:sz="0" w:space="0" w:color="auto"/>
            <w:bottom w:val="none" w:sz="0" w:space="0" w:color="auto"/>
            <w:right w:val="none" w:sz="0" w:space="0" w:color="auto"/>
          </w:divBdr>
        </w:div>
        <w:div w:id="1739665283">
          <w:marLeft w:val="0"/>
          <w:marRight w:val="0"/>
          <w:marTop w:val="0"/>
          <w:marBottom w:val="0"/>
          <w:divBdr>
            <w:top w:val="none" w:sz="0" w:space="0" w:color="auto"/>
            <w:left w:val="none" w:sz="0" w:space="0" w:color="auto"/>
            <w:bottom w:val="none" w:sz="0" w:space="0" w:color="auto"/>
            <w:right w:val="none" w:sz="0" w:space="0" w:color="auto"/>
          </w:divBdr>
        </w:div>
        <w:div w:id="1741754730">
          <w:marLeft w:val="0"/>
          <w:marRight w:val="0"/>
          <w:marTop w:val="0"/>
          <w:marBottom w:val="0"/>
          <w:divBdr>
            <w:top w:val="none" w:sz="0" w:space="0" w:color="auto"/>
            <w:left w:val="none" w:sz="0" w:space="0" w:color="auto"/>
            <w:bottom w:val="none" w:sz="0" w:space="0" w:color="auto"/>
            <w:right w:val="none" w:sz="0" w:space="0" w:color="auto"/>
          </w:divBdr>
        </w:div>
        <w:div w:id="1774670435">
          <w:marLeft w:val="0"/>
          <w:marRight w:val="0"/>
          <w:marTop w:val="0"/>
          <w:marBottom w:val="0"/>
          <w:divBdr>
            <w:top w:val="none" w:sz="0" w:space="0" w:color="auto"/>
            <w:left w:val="none" w:sz="0" w:space="0" w:color="auto"/>
            <w:bottom w:val="none" w:sz="0" w:space="0" w:color="auto"/>
            <w:right w:val="none" w:sz="0" w:space="0" w:color="auto"/>
          </w:divBdr>
        </w:div>
        <w:div w:id="1775592710">
          <w:marLeft w:val="0"/>
          <w:marRight w:val="0"/>
          <w:marTop w:val="0"/>
          <w:marBottom w:val="0"/>
          <w:divBdr>
            <w:top w:val="none" w:sz="0" w:space="0" w:color="auto"/>
            <w:left w:val="none" w:sz="0" w:space="0" w:color="auto"/>
            <w:bottom w:val="none" w:sz="0" w:space="0" w:color="auto"/>
            <w:right w:val="none" w:sz="0" w:space="0" w:color="auto"/>
          </w:divBdr>
        </w:div>
        <w:div w:id="1883250698">
          <w:marLeft w:val="0"/>
          <w:marRight w:val="0"/>
          <w:marTop w:val="0"/>
          <w:marBottom w:val="0"/>
          <w:divBdr>
            <w:top w:val="none" w:sz="0" w:space="0" w:color="auto"/>
            <w:left w:val="none" w:sz="0" w:space="0" w:color="auto"/>
            <w:bottom w:val="none" w:sz="0" w:space="0" w:color="auto"/>
            <w:right w:val="none" w:sz="0" w:space="0" w:color="auto"/>
          </w:divBdr>
        </w:div>
        <w:div w:id="2047945789">
          <w:marLeft w:val="0"/>
          <w:marRight w:val="0"/>
          <w:marTop w:val="0"/>
          <w:marBottom w:val="0"/>
          <w:divBdr>
            <w:top w:val="none" w:sz="0" w:space="0" w:color="auto"/>
            <w:left w:val="none" w:sz="0" w:space="0" w:color="auto"/>
            <w:bottom w:val="none" w:sz="0" w:space="0" w:color="auto"/>
            <w:right w:val="none" w:sz="0" w:space="0" w:color="auto"/>
          </w:divBdr>
        </w:div>
        <w:div w:id="2116166677">
          <w:marLeft w:val="0"/>
          <w:marRight w:val="0"/>
          <w:marTop w:val="0"/>
          <w:marBottom w:val="0"/>
          <w:divBdr>
            <w:top w:val="none" w:sz="0" w:space="0" w:color="auto"/>
            <w:left w:val="none" w:sz="0" w:space="0" w:color="auto"/>
            <w:bottom w:val="none" w:sz="0" w:space="0" w:color="auto"/>
            <w:right w:val="none" w:sz="0" w:space="0" w:color="auto"/>
          </w:divBdr>
        </w:div>
      </w:divsChild>
    </w:div>
    <w:div w:id="1280794239">
      <w:bodyDiv w:val="1"/>
      <w:marLeft w:val="0"/>
      <w:marRight w:val="0"/>
      <w:marTop w:val="0"/>
      <w:marBottom w:val="0"/>
      <w:divBdr>
        <w:top w:val="none" w:sz="0" w:space="0" w:color="auto"/>
        <w:left w:val="none" w:sz="0" w:space="0" w:color="auto"/>
        <w:bottom w:val="none" w:sz="0" w:space="0" w:color="auto"/>
        <w:right w:val="none" w:sz="0" w:space="0" w:color="auto"/>
      </w:divBdr>
    </w:div>
    <w:div w:id="1289513150">
      <w:bodyDiv w:val="1"/>
      <w:marLeft w:val="0"/>
      <w:marRight w:val="0"/>
      <w:marTop w:val="0"/>
      <w:marBottom w:val="0"/>
      <w:divBdr>
        <w:top w:val="none" w:sz="0" w:space="0" w:color="auto"/>
        <w:left w:val="none" w:sz="0" w:space="0" w:color="auto"/>
        <w:bottom w:val="none" w:sz="0" w:space="0" w:color="auto"/>
        <w:right w:val="none" w:sz="0" w:space="0" w:color="auto"/>
      </w:divBdr>
      <w:divsChild>
        <w:div w:id="35281158">
          <w:marLeft w:val="0"/>
          <w:marRight w:val="0"/>
          <w:marTop w:val="0"/>
          <w:marBottom w:val="0"/>
          <w:divBdr>
            <w:top w:val="none" w:sz="0" w:space="0" w:color="auto"/>
            <w:left w:val="none" w:sz="0" w:space="0" w:color="auto"/>
            <w:bottom w:val="none" w:sz="0" w:space="0" w:color="auto"/>
            <w:right w:val="none" w:sz="0" w:space="0" w:color="auto"/>
          </w:divBdr>
        </w:div>
      </w:divsChild>
    </w:div>
    <w:div w:id="1301153232">
      <w:bodyDiv w:val="1"/>
      <w:marLeft w:val="0"/>
      <w:marRight w:val="0"/>
      <w:marTop w:val="0"/>
      <w:marBottom w:val="0"/>
      <w:divBdr>
        <w:top w:val="none" w:sz="0" w:space="0" w:color="auto"/>
        <w:left w:val="none" w:sz="0" w:space="0" w:color="auto"/>
        <w:bottom w:val="none" w:sz="0" w:space="0" w:color="auto"/>
        <w:right w:val="none" w:sz="0" w:space="0" w:color="auto"/>
      </w:divBdr>
    </w:div>
    <w:div w:id="1303268495">
      <w:bodyDiv w:val="1"/>
      <w:marLeft w:val="0"/>
      <w:marRight w:val="0"/>
      <w:marTop w:val="0"/>
      <w:marBottom w:val="0"/>
      <w:divBdr>
        <w:top w:val="none" w:sz="0" w:space="0" w:color="auto"/>
        <w:left w:val="none" w:sz="0" w:space="0" w:color="auto"/>
        <w:bottom w:val="none" w:sz="0" w:space="0" w:color="auto"/>
        <w:right w:val="none" w:sz="0" w:space="0" w:color="auto"/>
      </w:divBdr>
    </w:div>
    <w:div w:id="1309549999">
      <w:bodyDiv w:val="1"/>
      <w:marLeft w:val="0"/>
      <w:marRight w:val="0"/>
      <w:marTop w:val="0"/>
      <w:marBottom w:val="0"/>
      <w:divBdr>
        <w:top w:val="none" w:sz="0" w:space="0" w:color="auto"/>
        <w:left w:val="none" w:sz="0" w:space="0" w:color="auto"/>
        <w:bottom w:val="none" w:sz="0" w:space="0" w:color="auto"/>
        <w:right w:val="none" w:sz="0" w:space="0" w:color="auto"/>
      </w:divBdr>
    </w:div>
    <w:div w:id="1312252945">
      <w:bodyDiv w:val="1"/>
      <w:marLeft w:val="0"/>
      <w:marRight w:val="0"/>
      <w:marTop w:val="0"/>
      <w:marBottom w:val="0"/>
      <w:divBdr>
        <w:top w:val="none" w:sz="0" w:space="0" w:color="auto"/>
        <w:left w:val="none" w:sz="0" w:space="0" w:color="auto"/>
        <w:bottom w:val="none" w:sz="0" w:space="0" w:color="auto"/>
        <w:right w:val="none" w:sz="0" w:space="0" w:color="auto"/>
      </w:divBdr>
    </w:div>
    <w:div w:id="1318606400">
      <w:bodyDiv w:val="1"/>
      <w:marLeft w:val="0"/>
      <w:marRight w:val="0"/>
      <w:marTop w:val="0"/>
      <w:marBottom w:val="0"/>
      <w:divBdr>
        <w:top w:val="none" w:sz="0" w:space="0" w:color="auto"/>
        <w:left w:val="none" w:sz="0" w:space="0" w:color="auto"/>
        <w:bottom w:val="none" w:sz="0" w:space="0" w:color="auto"/>
        <w:right w:val="none" w:sz="0" w:space="0" w:color="auto"/>
      </w:divBdr>
    </w:div>
    <w:div w:id="1342898222">
      <w:bodyDiv w:val="1"/>
      <w:marLeft w:val="0"/>
      <w:marRight w:val="0"/>
      <w:marTop w:val="0"/>
      <w:marBottom w:val="0"/>
      <w:divBdr>
        <w:top w:val="none" w:sz="0" w:space="0" w:color="auto"/>
        <w:left w:val="none" w:sz="0" w:space="0" w:color="auto"/>
        <w:bottom w:val="none" w:sz="0" w:space="0" w:color="auto"/>
        <w:right w:val="none" w:sz="0" w:space="0" w:color="auto"/>
      </w:divBdr>
    </w:div>
    <w:div w:id="1347101656">
      <w:bodyDiv w:val="1"/>
      <w:marLeft w:val="0"/>
      <w:marRight w:val="0"/>
      <w:marTop w:val="0"/>
      <w:marBottom w:val="0"/>
      <w:divBdr>
        <w:top w:val="none" w:sz="0" w:space="0" w:color="auto"/>
        <w:left w:val="none" w:sz="0" w:space="0" w:color="auto"/>
        <w:bottom w:val="none" w:sz="0" w:space="0" w:color="auto"/>
        <w:right w:val="none" w:sz="0" w:space="0" w:color="auto"/>
      </w:divBdr>
    </w:div>
    <w:div w:id="1353219297">
      <w:bodyDiv w:val="1"/>
      <w:marLeft w:val="0"/>
      <w:marRight w:val="0"/>
      <w:marTop w:val="0"/>
      <w:marBottom w:val="0"/>
      <w:divBdr>
        <w:top w:val="none" w:sz="0" w:space="0" w:color="auto"/>
        <w:left w:val="none" w:sz="0" w:space="0" w:color="auto"/>
        <w:bottom w:val="none" w:sz="0" w:space="0" w:color="auto"/>
        <w:right w:val="none" w:sz="0" w:space="0" w:color="auto"/>
      </w:divBdr>
    </w:div>
    <w:div w:id="1357652933">
      <w:bodyDiv w:val="1"/>
      <w:marLeft w:val="0"/>
      <w:marRight w:val="0"/>
      <w:marTop w:val="0"/>
      <w:marBottom w:val="0"/>
      <w:divBdr>
        <w:top w:val="none" w:sz="0" w:space="0" w:color="auto"/>
        <w:left w:val="none" w:sz="0" w:space="0" w:color="auto"/>
        <w:bottom w:val="none" w:sz="0" w:space="0" w:color="auto"/>
        <w:right w:val="none" w:sz="0" w:space="0" w:color="auto"/>
      </w:divBdr>
    </w:div>
    <w:div w:id="1361861554">
      <w:bodyDiv w:val="1"/>
      <w:marLeft w:val="0"/>
      <w:marRight w:val="0"/>
      <w:marTop w:val="0"/>
      <w:marBottom w:val="0"/>
      <w:divBdr>
        <w:top w:val="none" w:sz="0" w:space="0" w:color="auto"/>
        <w:left w:val="none" w:sz="0" w:space="0" w:color="auto"/>
        <w:bottom w:val="none" w:sz="0" w:space="0" w:color="auto"/>
        <w:right w:val="none" w:sz="0" w:space="0" w:color="auto"/>
      </w:divBdr>
    </w:div>
    <w:div w:id="1369717853">
      <w:bodyDiv w:val="1"/>
      <w:marLeft w:val="0"/>
      <w:marRight w:val="0"/>
      <w:marTop w:val="0"/>
      <w:marBottom w:val="0"/>
      <w:divBdr>
        <w:top w:val="none" w:sz="0" w:space="0" w:color="auto"/>
        <w:left w:val="none" w:sz="0" w:space="0" w:color="auto"/>
        <w:bottom w:val="none" w:sz="0" w:space="0" w:color="auto"/>
        <w:right w:val="none" w:sz="0" w:space="0" w:color="auto"/>
      </w:divBdr>
    </w:div>
    <w:div w:id="1377504793">
      <w:bodyDiv w:val="1"/>
      <w:marLeft w:val="0"/>
      <w:marRight w:val="0"/>
      <w:marTop w:val="0"/>
      <w:marBottom w:val="0"/>
      <w:divBdr>
        <w:top w:val="none" w:sz="0" w:space="0" w:color="auto"/>
        <w:left w:val="none" w:sz="0" w:space="0" w:color="auto"/>
        <w:bottom w:val="none" w:sz="0" w:space="0" w:color="auto"/>
        <w:right w:val="none" w:sz="0" w:space="0" w:color="auto"/>
      </w:divBdr>
    </w:div>
    <w:div w:id="1386414644">
      <w:bodyDiv w:val="1"/>
      <w:marLeft w:val="0"/>
      <w:marRight w:val="0"/>
      <w:marTop w:val="0"/>
      <w:marBottom w:val="0"/>
      <w:divBdr>
        <w:top w:val="none" w:sz="0" w:space="0" w:color="auto"/>
        <w:left w:val="none" w:sz="0" w:space="0" w:color="auto"/>
        <w:bottom w:val="none" w:sz="0" w:space="0" w:color="auto"/>
        <w:right w:val="none" w:sz="0" w:space="0" w:color="auto"/>
      </w:divBdr>
    </w:div>
    <w:div w:id="1387484507">
      <w:bodyDiv w:val="1"/>
      <w:marLeft w:val="0"/>
      <w:marRight w:val="0"/>
      <w:marTop w:val="0"/>
      <w:marBottom w:val="0"/>
      <w:divBdr>
        <w:top w:val="none" w:sz="0" w:space="0" w:color="auto"/>
        <w:left w:val="none" w:sz="0" w:space="0" w:color="auto"/>
        <w:bottom w:val="none" w:sz="0" w:space="0" w:color="auto"/>
        <w:right w:val="none" w:sz="0" w:space="0" w:color="auto"/>
      </w:divBdr>
      <w:divsChild>
        <w:div w:id="6098917">
          <w:marLeft w:val="0"/>
          <w:marRight w:val="0"/>
          <w:marTop w:val="0"/>
          <w:marBottom w:val="0"/>
          <w:divBdr>
            <w:top w:val="none" w:sz="0" w:space="0" w:color="auto"/>
            <w:left w:val="none" w:sz="0" w:space="0" w:color="auto"/>
            <w:bottom w:val="none" w:sz="0" w:space="0" w:color="auto"/>
            <w:right w:val="none" w:sz="0" w:space="0" w:color="auto"/>
          </w:divBdr>
          <w:divsChild>
            <w:div w:id="137722622">
              <w:marLeft w:val="0"/>
              <w:marRight w:val="0"/>
              <w:marTop w:val="0"/>
              <w:marBottom w:val="0"/>
              <w:divBdr>
                <w:top w:val="none" w:sz="0" w:space="0" w:color="auto"/>
                <w:left w:val="none" w:sz="0" w:space="0" w:color="auto"/>
                <w:bottom w:val="none" w:sz="0" w:space="0" w:color="auto"/>
                <w:right w:val="none" w:sz="0" w:space="0" w:color="auto"/>
              </w:divBdr>
            </w:div>
            <w:div w:id="142431221">
              <w:marLeft w:val="0"/>
              <w:marRight w:val="0"/>
              <w:marTop w:val="0"/>
              <w:marBottom w:val="0"/>
              <w:divBdr>
                <w:top w:val="none" w:sz="0" w:space="0" w:color="auto"/>
                <w:left w:val="none" w:sz="0" w:space="0" w:color="auto"/>
                <w:bottom w:val="none" w:sz="0" w:space="0" w:color="auto"/>
                <w:right w:val="none" w:sz="0" w:space="0" w:color="auto"/>
              </w:divBdr>
            </w:div>
            <w:div w:id="267196582">
              <w:marLeft w:val="0"/>
              <w:marRight w:val="0"/>
              <w:marTop w:val="0"/>
              <w:marBottom w:val="0"/>
              <w:divBdr>
                <w:top w:val="none" w:sz="0" w:space="0" w:color="auto"/>
                <w:left w:val="none" w:sz="0" w:space="0" w:color="auto"/>
                <w:bottom w:val="none" w:sz="0" w:space="0" w:color="auto"/>
                <w:right w:val="none" w:sz="0" w:space="0" w:color="auto"/>
              </w:divBdr>
            </w:div>
            <w:div w:id="423956186">
              <w:marLeft w:val="0"/>
              <w:marRight w:val="0"/>
              <w:marTop w:val="0"/>
              <w:marBottom w:val="0"/>
              <w:divBdr>
                <w:top w:val="none" w:sz="0" w:space="0" w:color="auto"/>
                <w:left w:val="none" w:sz="0" w:space="0" w:color="auto"/>
                <w:bottom w:val="none" w:sz="0" w:space="0" w:color="auto"/>
                <w:right w:val="none" w:sz="0" w:space="0" w:color="auto"/>
              </w:divBdr>
            </w:div>
            <w:div w:id="484856941">
              <w:marLeft w:val="0"/>
              <w:marRight w:val="0"/>
              <w:marTop w:val="0"/>
              <w:marBottom w:val="0"/>
              <w:divBdr>
                <w:top w:val="none" w:sz="0" w:space="0" w:color="auto"/>
                <w:left w:val="none" w:sz="0" w:space="0" w:color="auto"/>
                <w:bottom w:val="none" w:sz="0" w:space="0" w:color="auto"/>
                <w:right w:val="none" w:sz="0" w:space="0" w:color="auto"/>
              </w:divBdr>
            </w:div>
            <w:div w:id="647441883">
              <w:marLeft w:val="0"/>
              <w:marRight w:val="0"/>
              <w:marTop w:val="0"/>
              <w:marBottom w:val="0"/>
              <w:divBdr>
                <w:top w:val="none" w:sz="0" w:space="0" w:color="auto"/>
                <w:left w:val="none" w:sz="0" w:space="0" w:color="auto"/>
                <w:bottom w:val="none" w:sz="0" w:space="0" w:color="auto"/>
                <w:right w:val="none" w:sz="0" w:space="0" w:color="auto"/>
              </w:divBdr>
            </w:div>
            <w:div w:id="9648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319">
      <w:bodyDiv w:val="1"/>
      <w:marLeft w:val="0"/>
      <w:marRight w:val="0"/>
      <w:marTop w:val="0"/>
      <w:marBottom w:val="0"/>
      <w:divBdr>
        <w:top w:val="none" w:sz="0" w:space="0" w:color="auto"/>
        <w:left w:val="none" w:sz="0" w:space="0" w:color="auto"/>
        <w:bottom w:val="none" w:sz="0" w:space="0" w:color="auto"/>
        <w:right w:val="none" w:sz="0" w:space="0" w:color="auto"/>
      </w:divBdr>
      <w:divsChild>
        <w:div w:id="1325940048">
          <w:marLeft w:val="0"/>
          <w:marRight w:val="0"/>
          <w:marTop w:val="0"/>
          <w:marBottom w:val="0"/>
          <w:divBdr>
            <w:top w:val="none" w:sz="0" w:space="0" w:color="auto"/>
            <w:left w:val="none" w:sz="0" w:space="0" w:color="auto"/>
            <w:bottom w:val="none" w:sz="0" w:space="0" w:color="auto"/>
            <w:right w:val="none" w:sz="0" w:space="0" w:color="auto"/>
          </w:divBdr>
        </w:div>
      </w:divsChild>
    </w:div>
    <w:div w:id="1397825088">
      <w:bodyDiv w:val="1"/>
      <w:marLeft w:val="0"/>
      <w:marRight w:val="0"/>
      <w:marTop w:val="0"/>
      <w:marBottom w:val="0"/>
      <w:divBdr>
        <w:top w:val="none" w:sz="0" w:space="0" w:color="auto"/>
        <w:left w:val="none" w:sz="0" w:space="0" w:color="auto"/>
        <w:bottom w:val="none" w:sz="0" w:space="0" w:color="auto"/>
        <w:right w:val="none" w:sz="0" w:space="0" w:color="auto"/>
      </w:divBdr>
    </w:div>
    <w:div w:id="1412509772">
      <w:bodyDiv w:val="1"/>
      <w:marLeft w:val="0"/>
      <w:marRight w:val="0"/>
      <w:marTop w:val="0"/>
      <w:marBottom w:val="0"/>
      <w:divBdr>
        <w:top w:val="none" w:sz="0" w:space="0" w:color="auto"/>
        <w:left w:val="none" w:sz="0" w:space="0" w:color="auto"/>
        <w:bottom w:val="none" w:sz="0" w:space="0" w:color="auto"/>
        <w:right w:val="none" w:sz="0" w:space="0" w:color="auto"/>
      </w:divBdr>
    </w:div>
    <w:div w:id="1419058168">
      <w:bodyDiv w:val="1"/>
      <w:marLeft w:val="0"/>
      <w:marRight w:val="0"/>
      <w:marTop w:val="0"/>
      <w:marBottom w:val="0"/>
      <w:divBdr>
        <w:top w:val="none" w:sz="0" w:space="0" w:color="auto"/>
        <w:left w:val="none" w:sz="0" w:space="0" w:color="auto"/>
        <w:bottom w:val="none" w:sz="0" w:space="0" w:color="auto"/>
        <w:right w:val="none" w:sz="0" w:space="0" w:color="auto"/>
      </w:divBdr>
    </w:div>
    <w:div w:id="1422603028">
      <w:bodyDiv w:val="1"/>
      <w:marLeft w:val="0"/>
      <w:marRight w:val="0"/>
      <w:marTop w:val="0"/>
      <w:marBottom w:val="0"/>
      <w:divBdr>
        <w:top w:val="none" w:sz="0" w:space="0" w:color="auto"/>
        <w:left w:val="none" w:sz="0" w:space="0" w:color="auto"/>
        <w:bottom w:val="none" w:sz="0" w:space="0" w:color="auto"/>
        <w:right w:val="none" w:sz="0" w:space="0" w:color="auto"/>
      </w:divBdr>
    </w:div>
    <w:div w:id="1441410263">
      <w:bodyDiv w:val="1"/>
      <w:marLeft w:val="0"/>
      <w:marRight w:val="0"/>
      <w:marTop w:val="0"/>
      <w:marBottom w:val="0"/>
      <w:divBdr>
        <w:top w:val="none" w:sz="0" w:space="0" w:color="auto"/>
        <w:left w:val="none" w:sz="0" w:space="0" w:color="auto"/>
        <w:bottom w:val="none" w:sz="0" w:space="0" w:color="auto"/>
        <w:right w:val="none" w:sz="0" w:space="0" w:color="auto"/>
      </w:divBdr>
    </w:div>
    <w:div w:id="1443958493">
      <w:bodyDiv w:val="1"/>
      <w:marLeft w:val="0"/>
      <w:marRight w:val="0"/>
      <w:marTop w:val="0"/>
      <w:marBottom w:val="0"/>
      <w:divBdr>
        <w:top w:val="none" w:sz="0" w:space="0" w:color="auto"/>
        <w:left w:val="none" w:sz="0" w:space="0" w:color="auto"/>
        <w:bottom w:val="none" w:sz="0" w:space="0" w:color="auto"/>
        <w:right w:val="none" w:sz="0" w:space="0" w:color="auto"/>
      </w:divBdr>
    </w:div>
    <w:div w:id="1447499684">
      <w:bodyDiv w:val="1"/>
      <w:marLeft w:val="0"/>
      <w:marRight w:val="0"/>
      <w:marTop w:val="0"/>
      <w:marBottom w:val="0"/>
      <w:divBdr>
        <w:top w:val="none" w:sz="0" w:space="0" w:color="auto"/>
        <w:left w:val="none" w:sz="0" w:space="0" w:color="auto"/>
        <w:bottom w:val="none" w:sz="0" w:space="0" w:color="auto"/>
        <w:right w:val="none" w:sz="0" w:space="0" w:color="auto"/>
      </w:divBdr>
    </w:div>
    <w:div w:id="1448307601">
      <w:bodyDiv w:val="1"/>
      <w:marLeft w:val="0"/>
      <w:marRight w:val="0"/>
      <w:marTop w:val="0"/>
      <w:marBottom w:val="0"/>
      <w:divBdr>
        <w:top w:val="none" w:sz="0" w:space="0" w:color="auto"/>
        <w:left w:val="none" w:sz="0" w:space="0" w:color="auto"/>
        <w:bottom w:val="none" w:sz="0" w:space="0" w:color="auto"/>
        <w:right w:val="none" w:sz="0" w:space="0" w:color="auto"/>
      </w:divBdr>
    </w:div>
    <w:div w:id="1453282326">
      <w:bodyDiv w:val="1"/>
      <w:marLeft w:val="0"/>
      <w:marRight w:val="0"/>
      <w:marTop w:val="0"/>
      <w:marBottom w:val="0"/>
      <w:divBdr>
        <w:top w:val="none" w:sz="0" w:space="0" w:color="auto"/>
        <w:left w:val="none" w:sz="0" w:space="0" w:color="auto"/>
        <w:bottom w:val="none" w:sz="0" w:space="0" w:color="auto"/>
        <w:right w:val="none" w:sz="0" w:space="0" w:color="auto"/>
      </w:divBdr>
    </w:div>
    <w:div w:id="1457019813">
      <w:bodyDiv w:val="1"/>
      <w:marLeft w:val="0"/>
      <w:marRight w:val="0"/>
      <w:marTop w:val="0"/>
      <w:marBottom w:val="0"/>
      <w:divBdr>
        <w:top w:val="none" w:sz="0" w:space="0" w:color="auto"/>
        <w:left w:val="none" w:sz="0" w:space="0" w:color="auto"/>
        <w:bottom w:val="none" w:sz="0" w:space="0" w:color="auto"/>
        <w:right w:val="none" w:sz="0" w:space="0" w:color="auto"/>
      </w:divBdr>
    </w:div>
    <w:div w:id="1458254816">
      <w:bodyDiv w:val="1"/>
      <w:marLeft w:val="0"/>
      <w:marRight w:val="0"/>
      <w:marTop w:val="0"/>
      <w:marBottom w:val="0"/>
      <w:divBdr>
        <w:top w:val="none" w:sz="0" w:space="0" w:color="auto"/>
        <w:left w:val="none" w:sz="0" w:space="0" w:color="auto"/>
        <w:bottom w:val="none" w:sz="0" w:space="0" w:color="auto"/>
        <w:right w:val="none" w:sz="0" w:space="0" w:color="auto"/>
      </w:divBdr>
    </w:div>
    <w:div w:id="1496994587">
      <w:bodyDiv w:val="1"/>
      <w:marLeft w:val="0"/>
      <w:marRight w:val="0"/>
      <w:marTop w:val="0"/>
      <w:marBottom w:val="0"/>
      <w:divBdr>
        <w:top w:val="none" w:sz="0" w:space="0" w:color="auto"/>
        <w:left w:val="none" w:sz="0" w:space="0" w:color="auto"/>
        <w:bottom w:val="none" w:sz="0" w:space="0" w:color="auto"/>
        <w:right w:val="none" w:sz="0" w:space="0" w:color="auto"/>
      </w:divBdr>
      <w:divsChild>
        <w:div w:id="868108956">
          <w:marLeft w:val="0"/>
          <w:marRight w:val="0"/>
          <w:marTop w:val="0"/>
          <w:marBottom w:val="0"/>
          <w:divBdr>
            <w:top w:val="none" w:sz="0" w:space="0" w:color="auto"/>
            <w:left w:val="none" w:sz="0" w:space="0" w:color="auto"/>
            <w:bottom w:val="none" w:sz="0" w:space="0" w:color="auto"/>
            <w:right w:val="none" w:sz="0" w:space="0" w:color="auto"/>
          </w:divBdr>
        </w:div>
      </w:divsChild>
    </w:div>
    <w:div w:id="1506749476">
      <w:bodyDiv w:val="1"/>
      <w:marLeft w:val="0"/>
      <w:marRight w:val="0"/>
      <w:marTop w:val="0"/>
      <w:marBottom w:val="0"/>
      <w:divBdr>
        <w:top w:val="none" w:sz="0" w:space="0" w:color="auto"/>
        <w:left w:val="none" w:sz="0" w:space="0" w:color="auto"/>
        <w:bottom w:val="none" w:sz="0" w:space="0" w:color="auto"/>
        <w:right w:val="none" w:sz="0" w:space="0" w:color="auto"/>
      </w:divBdr>
    </w:div>
    <w:div w:id="1530945434">
      <w:bodyDiv w:val="1"/>
      <w:marLeft w:val="0"/>
      <w:marRight w:val="0"/>
      <w:marTop w:val="0"/>
      <w:marBottom w:val="0"/>
      <w:divBdr>
        <w:top w:val="none" w:sz="0" w:space="0" w:color="auto"/>
        <w:left w:val="none" w:sz="0" w:space="0" w:color="auto"/>
        <w:bottom w:val="none" w:sz="0" w:space="0" w:color="auto"/>
        <w:right w:val="none" w:sz="0" w:space="0" w:color="auto"/>
      </w:divBdr>
    </w:div>
    <w:div w:id="1542939243">
      <w:bodyDiv w:val="1"/>
      <w:marLeft w:val="0"/>
      <w:marRight w:val="0"/>
      <w:marTop w:val="0"/>
      <w:marBottom w:val="0"/>
      <w:divBdr>
        <w:top w:val="none" w:sz="0" w:space="0" w:color="auto"/>
        <w:left w:val="none" w:sz="0" w:space="0" w:color="auto"/>
        <w:bottom w:val="none" w:sz="0" w:space="0" w:color="auto"/>
        <w:right w:val="none" w:sz="0" w:space="0" w:color="auto"/>
      </w:divBdr>
    </w:div>
    <w:div w:id="1548495622">
      <w:bodyDiv w:val="1"/>
      <w:marLeft w:val="0"/>
      <w:marRight w:val="0"/>
      <w:marTop w:val="0"/>
      <w:marBottom w:val="0"/>
      <w:divBdr>
        <w:top w:val="none" w:sz="0" w:space="0" w:color="auto"/>
        <w:left w:val="none" w:sz="0" w:space="0" w:color="auto"/>
        <w:bottom w:val="none" w:sz="0" w:space="0" w:color="auto"/>
        <w:right w:val="none" w:sz="0" w:space="0" w:color="auto"/>
      </w:divBdr>
    </w:div>
    <w:div w:id="1554459992">
      <w:bodyDiv w:val="1"/>
      <w:marLeft w:val="0"/>
      <w:marRight w:val="0"/>
      <w:marTop w:val="0"/>
      <w:marBottom w:val="0"/>
      <w:divBdr>
        <w:top w:val="none" w:sz="0" w:space="0" w:color="auto"/>
        <w:left w:val="none" w:sz="0" w:space="0" w:color="auto"/>
        <w:bottom w:val="none" w:sz="0" w:space="0" w:color="auto"/>
        <w:right w:val="none" w:sz="0" w:space="0" w:color="auto"/>
      </w:divBdr>
    </w:div>
    <w:div w:id="1559626249">
      <w:bodyDiv w:val="1"/>
      <w:marLeft w:val="0"/>
      <w:marRight w:val="0"/>
      <w:marTop w:val="0"/>
      <w:marBottom w:val="0"/>
      <w:divBdr>
        <w:top w:val="none" w:sz="0" w:space="0" w:color="auto"/>
        <w:left w:val="none" w:sz="0" w:space="0" w:color="auto"/>
        <w:bottom w:val="none" w:sz="0" w:space="0" w:color="auto"/>
        <w:right w:val="none" w:sz="0" w:space="0" w:color="auto"/>
      </w:divBdr>
    </w:div>
    <w:div w:id="1560900084">
      <w:bodyDiv w:val="1"/>
      <w:marLeft w:val="0"/>
      <w:marRight w:val="0"/>
      <w:marTop w:val="0"/>
      <w:marBottom w:val="0"/>
      <w:divBdr>
        <w:top w:val="none" w:sz="0" w:space="0" w:color="auto"/>
        <w:left w:val="none" w:sz="0" w:space="0" w:color="auto"/>
        <w:bottom w:val="none" w:sz="0" w:space="0" w:color="auto"/>
        <w:right w:val="none" w:sz="0" w:space="0" w:color="auto"/>
      </w:divBdr>
    </w:div>
    <w:div w:id="1562132049">
      <w:bodyDiv w:val="1"/>
      <w:marLeft w:val="0"/>
      <w:marRight w:val="0"/>
      <w:marTop w:val="0"/>
      <w:marBottom w:val="0"/>
      <w:divBdr>
        <w:top w:val="none" w:sz="0" w:space="0" w:color="auto"/>
        <w:left w:val="none" w:sz="0" w:space="0" w:color="auto"/>
        <w:bottom w:val="none" w:sz="0" w:space="0" w:color="auto"/>
        <w:right w:val="none" w:sz="0" w:space="0" w:color="auto"/>
      </w:divBdr>
    </w:div>
    <w:div w:id="1577591262">
      <w:bodyDiv w:val="1"/>
      <w:marLeft w:val="0"/>
      <w:marRight w:val="0"/>
      <w:marTop w:val="0"/>
      <w:marBottom w:val="0"/>
      <w:divBdr>
        <w:top w:val="none" w:sz="0" w:space="0" w:color="auto"/>
        <w:left w:val="none" w:sz="0" w:space="0" w:color="auto"/>
        <w:bottom w:val="none" w:sz="0" w:space="0" w:color="auto"/>
        <w:right w:val="none" w:sz="0" w:space="0" w:color="auto"/>
      </w:divBdr>
    </w:div>
    <w:div w:id="1585988927">
      <w:bodyDiv w:val="1"/>
      <w:marLeft w:val="0"/>
      <w:marRight w:val="0"/>
      <w:marTop w:val="0"/>
      <w:marBottom w:val="0"/>
      <w:divBdr>
        <w:top w:val="none" w:sz="0" w:space="0" w:color="auto"/>
        <w:left w:val="none" w:sz="0" w:space="0" w:color="auto"/>
        <w:bottom w:val="none" w:sz="0" w:space="0" w:color="auto"/>
        <w:right w:val="none" w:sz="0" w:space="0" w:color="auto"/>
      </w:divBdr>
    </w:div>
    <w:div w:id="1603873984">
      <w:bodyDiv w:val="1"/>
      <w:marLeft w:val="0"/>
      <w:marRight w:val="0"/>
      <w:marTop w:val="0"/>
      <w:marBottom w:val="0"/>
      <w:divBdr>
        <w:top w:val="none" w:sz="0" w:space="0" w:color="auto"/>
        <w:left w:val="none" w:sz="0" w:space="0" w:color="auto"/>
        <w:bottom w:val="none" w:sz="0" w:space="0" w:color="auto"/>
        <w:right w:val="none" w:sz="0" w:space="0" w:color="auto"/>
      </w:divBdr>
    </w:div>
    <w:div w:id="1606882154">
      <w:bodyDiv w:val="1"/>
      <w:marLeft w:val="0"/>
      <w:marRight w:val="0"/>
      <w:marTop w:val="0"/>
      <w:marBottom w:val="0"/>
      <w:divBdr>
        <w:top w:val="none" w:sz="0" w:space="0" w:color="auto"/>
        <w:left w:val="none" w:sz="0" w:space="0" w:color="auto"/>
        <w:bottom w:val="none" w:sz="0" w:space="0" w:color="auto"/>
        <w:right w:val="none" w:sz="0" w:space="0" w:color="auto"/>
      </w:divBdr>
    </w:div>
    <w:div w:id="1610812812">
      <w:bodyDiv w:val="1"/>
      <w:marLeft w:val="0"/>
      <w:marRight w:val="0"/>
      <w:marTop w:val="0"/>
      <w:marBottom w:val="0"/>
      <w:divBdr>
        <w:top w:val="none" w:sz="0" w:space="0" w:color="auto"/>
        <w:left w:val="none" w:sz="0" w:space="0" w:color="auto"/>
        <w:bottom w:val="none" w:sz="0" w:space="0" w:color="auto"/>
        <w:right w:val="none" w:sz="0" w:space="0" w:color="auto"/>
      </w:divBdr>
      <w:divsChild>
        <w:div w:id="15736353">
          <w:marLeft w:val="0"/>
          <w:marRight w:val="0"/>
          <w:marTop w:val="0"/>
          <w:marBottom w:val="0"/>
          <w:divBdr>
            <w:top w:val="none" w:sz="0" w:space="0" w:color="auto"/>
            <w:left w:val="none" w:sz="0" w:space="0" w:color="auto"/>
            <w:bottom w:val="none" w:sz="0" w:space="0" w:color="auto"/>
            <w:right w:val="none" w:sz="0" w:space="0" w:color="auto"/>
          </w:divBdr>
        </w:div>
        <w:div w:id="44064830">
          <w:marLeft w:val="0"/>
          <w:marRight w:val="0"/>
          <w:marTop w:val="0"/>
          <w:marBottom w:val="0"/>
          <w:divBdr>
            <w:top w:val="none" w:sz="0" w:space="0" w:color="auto"/>
            <w:left w:val="none" w:sz="0" w:space="0" w:color="auto"/>
            <w:bottom w:val="none" w:sz="0" w:space="0" w:color="auto"/>
            <w:right w:val="none" w:sz="0" w:space="0" w:color="auto"/>
          </w:divBdr>
        </w:div>
        <w:div w:id="60104636">
          <w:marLeft w:val="0"/>
          <w:marRight w:val="0"/>
          <w:marTop w:val="0"/>
          <w:marBottom w:val="0"/>
          <w:divBdr>
            <w:top w:val="none" w:sz="0" w:space="0" w:color="auto"/>
            <w:left w:val="none" w:sz="0" w:space="0" w:color="auto"/>
            <w:bottom w:val="none" w:sz="0" w:space="0" w:color="auto"/>
            <w:right w:val="none" w:sz="0" w:space="0" w:color="auto"/>
          </w:divBdr>
        </w:div>
        <w:div w:id="176163497">
          <w:marLeft w:val="0"/>
          <w:marRight w:val="0"/>
          <w:marTop w:val="0"/>
          <w:marBottom w:val="0"/>
          <w:divBdr>
            <w:top w:val="none" w:sz="0" w:space="0" w:color="auto"/>
            <w:left w:val="none" w:sz="0" w:space="0" w:color="auto"/>
            <w:bottom w:val="none" w:sz="0" w:space="0" w:color="auto"/>
            <w:right w:val="none" w:sz="0" w:space="0" w:color="auto"/>
          </w:divBdr>
        </w:div>
        <w:div w:id="188689997">
          <w:marLeft w:val="0"/>
          <w:marRight w:val="0"/>
          <w:marTop w:val="0"/>
          <w:marBottom w:val="0"/>
          <w:divBdr>
            <w:top w:val="none" w:sz="0" w:space="0" w:color="auto"/>
            <w:left w:val="none" w:sz="0" w:space="0" w:color="auto"/>
            <w:bottom w:val="none" w:sz="0" w:space="0" w:color="auto"/>
            <w:right w:val="none" w:sz="0" w:space="0" w:color="auto"/>
          </w:divBdr>
        </w:div>
        <w:div w:id="199364276">
          <w:marLeft w:val="0"/>
          <w:marRight w:val="0"/>
          <w:marTop w:val="0"/>
          <w:marBottom w:val="0"/>
          <w:divBdr>
            <w:top w:val="none" w:sz="0" w:space="0" w:color="auto"/>
            <w:left w:val="none" w:sz="0" w:space="0" w:color="auto"/>
            <w:bottom w:val="none" w:sz="0" w:space="0" w:color="auto"/>
            <w:right w:val="none" w:sz="0" w:space="0" w:color="auto"/>
          </w:divBdr>
        </w:div>
        <w:div w:id="205677142">
          <w:marLeft w:val="0"/>
          <w:marRight w:val="0"/>
          <w:marTop w:val="0"/>
          <w:marBottom w:val="0"/>
          <w:divBdr>
            <w:top w:val="none" w:sz="0" w:space="0" w:color="auto"/>
            <w:left w:val="none" w:sz="0" w:space="0" w:color="auto"/>
            <w:bottom w:val="none" w:sz="0" w:space="0" w:color="auto"/>
            <w:right w:val="none" w:sz="0" w:space="0" w:color="auto"/>
          </w:divBdr>
        </w:div>
        <w:div w:id="223495239">
          <w:marLeft w:val="0"/>
          <w:marRight w:val="0"/>
          <w:marTop w:val="0"/>
          <w:marBottom w:val="0"/>
          <w:divBdr>
            <w:top w:val="none" w:sz="0" w:space="0" w:color="auto"/>
            <w:left w:val="none" w:sz="0" w:space="0" w:color="auto"/>
            <w:bottom w:val="none" w:sz="0" w:space="0" w:color="auto"/>
            <w:right w:val="none" w:sz="0" w:space="0" w:color="auto"/>
          </w:divBdr>
        </w:div>
        <w:div w:id="278147702">
          <w:marLeft w:val="0"/>
          <w:marRight w:val="0"/>
          <w:marTop w:val="0"/>
          <w:marBottom w:val="0"/>
          <w:divBdr>
            <w:top w:val="none" w:sz="0" w:space="0" w:color="auto"/>
            <w:left w:val="none" w:sz="0" w:space="0" w:color="auto"/>
            <w:bottom w:val="none" w:sz="0" w:space="0" w:color="auto"/>
            <w:right w:val="none" w:sz="0" w:space="0" w:color="auto"/>
          </w:divBdr>
        </w:div>
        <w:div w:id="484401030">
          <w:marLeft w:val="0"/>
          <w:marRight w:val="0"/>
          <w:marTop w:val="0"/>
          <w:marBottom w:val="0"/>
          <w:divBdr>
            <w:top w:val="none" w:sz="0" w:space="0" w:color="auto"/>
            <w:left w:val="none" w:sz="0" w:space="0" w:color="auto"/>
            <w:bottom w:val="none" w:sz="0" w:space="0" w:color="auto"/>
            <w:right w:val="none" w:sz="0" w:space="0" w:color="auto"/>
          </w:divBdr>
        </w:div>
        <w:div w:id="541870417">
          <w:marLeft w:val="0"/>
          <w:marRight w:val="0"/>
          <w:marTop w:val="0"/>
          <w:marBottom w:val="0"/>
          <w:divBdr>
            <w:top w:val="none" w:sz="0" w:space="0" w:color="auto"/>
            <w:left w:val="none" w:sz="0" w:space="0" w:color="auto"/>
            <w:bottom w:val="none" w:sz="0" w:space="0" w:color="auto"/>
            <w:right w:val="none" w:sz="0" w:space="0" w:color="auto"/>
          </w:divBdr>
        </w:div>
        <w:div w:id="569731854">
          <w:marLeft w:val="0"/>
          <w:marRight w:val="0"/>
          <w:marTop w:val="0"/>
          <w:marBottom w:val="0"/>
          <w:divBdr>
            <w:top w:val="none" w:sz="0" w:space="0" w:color="auto"/>
            <w:left w:val="none" w:sz="0" w:space="0" w:color="auto"/>
            <w:bottom w:val="none" w:sz="0" w:space="0" w:color="auto"/>
            <w:right w:val="none" w:sz="0" w:space="0" w:color="auto"/>
          </w:divBdr>
        </w:div>
        <w:div w:id="665599550">
          <w:marLeft w:val="0"/>
          <w:marRight w:val="0"/>
          <w:marTop w:val="0"/>
          <w:marBottom w:val="0"/>
          <w:divBdr>
            <w:top w:val="none" w:sz="0" w:space="0" w:color="auto"/>
            <w:left w:val="none" w:sz="0" w:space="0" w:color="auto"/>
            <w:bottom w:val="none" w:sz="0" w:space="0" w:color="auto"/>
            <w:right w:val="none" w:sz="0" w:space="0" w:color="auto"/>
          </w:divBdr>
        </w:div>
        <w:div w:id="705133844">
          <w:marLeft w:val="0"/>
          <w:marRight w:val="0"/>
          <w:marTop w:val="0"/>
          <w:marBottom w:val="0"/>
          <w:divBdr>
            <w:top w:val="none" w:sz="0" w:space="0" w:color="auto"/>
            <w:left w:val="none" w:sz="0" w:space="0" w:color="auto"/>
            <w:bottom w:val="none" w:sz="0" w:space="0" w:color="auto"/>
            <w:right w:val="none" w:sz="0" w:space="0" w:color="auto"/>
          </w:divBdr>
        </w:div>
        <w:div w:id="743651105">
          <w:marLeft w:val="0"/>
          <w:marRight w:val="0"/>
          <w:marTop w:val="0"/>
          <w:marBottom w:val="0"/>
          <w:divBdr>
            <w:top w:val="none" w:sz="0" w:space="0" w:color="auto"/>
            <w:left w:val="none" w:sz="0" w:space="0" w:color="auto"/>
            <w:bottom w:val="none" w:sz="0" w:space="0" w:color="auto"/>
            <w:right w:val="none" w:sz="0" w:space="0" w:color="auto"/>
          </w:divBdr>
        </w:div>
        <w:div w:id="786005376">
          <w:marLeft w:val="0"/>
          <w:marRight w:val="0"/>
          <w:marTop w:val="0"/>
          <w:marBottom w:val="0"/>
          <w:divBdr>
            <w:top w:val="none" w:sz="0" w:space="0" w:color="auto"/>
            <w:left w:val="none" w:sz="0" w:space="0" w:color="auto"/>
            <w:bottom w:val="none" w:sz="0" w:space="0" w:color="auto"/>
            <w:right w:val="none" w:sz="0" w:space="0" w:color="auto"/>
          </w:divBdr>
        </w:div>
        <w:div w:id="1050886361">
          <w:marLeft w:val="0"/>
          <w:marRight w:val="0"/>
          <w:marTop w:val="0"/>
          <w:marBottom w:val="0"/>
          <w:divBdr>
            <w:top w:val="none" w:sz="0" w:space="0" w:color="auto"/>
            <w:left w:val="none" w:sz="0" w:space="0" w:color="auto"/>
            <w:bottom w:val="none" w:sz="0" w:space="0" w:color="auto"/>
            <w:right w:val="none" w:sz="0" w:space="0" w:color="auto"/>
          </w:divBdr>
        </w:div>
        <w:div w:id="1121459685">
          <w:marLeft w:val="0"/>
          <w:marRight w:val="0"/>
          <w:marTop w:val="0"/>
          <w:marBottom w:val="0"/>
          <w:divBdr>
            <w:top w:val="none" w:sz="0" w:space="0" w:color="auto"/>
            <w:left w:val="none" w:sz="0" w:space="0" w:color="auto"/>
            <w:bottom w:val="none" w:sz="0" w:space="0" w:color="auto"/>
            <w:right w:val="none" w:sz="0" w:space="0" w:color="auto"/>
          </w:divBdr>
        </w:div>
        <w:div w:id="1204440743">
          <w:marLeft w:val="0"/>
          <w:marRight w:val="0"/>
          <w:marTop w:val="0"/>
          <w:marBottom w:val="0"/>
          <w:divBdr>
            <w:top w:val="none" w:sz="0" w:space="0" w:color="auto"/>
            <w:left w:val="none" w:sz="0" w:space="0" w:color="auto"/>
            <w:bottom w:val="none" w:sz="0" w:space="0" w:color="auto"/>
            <w:right w:val="none" w:sz="0" w:space="0" w:color="auto"/>
          </w:divBdr>
        </w:div>
        <w:div w:id="1218054006">
          <w:marLeft w:val="0"/>
          <w:marRight w:val="0"/>
          <w:marTop w:val="0"/>
          <w:marBottom w:val="0"/>
          <w:divBdr>
            <w:top w:val="none" w:sz="0" w:space="0" w:color="auto"/>
            <w:left w:val="none" w:sz="0" w:space="0" w:color="auto"/>
            <w:bottom w:val="none" w:sz="0" w:space="0" w:color="auto"/>
            <w:right w:val="none" w:sz="0" w:space="0" w:color="auto"/>
          </w:divBdr>
        </w:div>
        <w:div w:id="1223714093">
          <w:marLeft w:val="0"/>
          <w:marRight w:val="0"/>
          <w:marTop w:val="0"/>
          <w:marBottom w:val="0"/>
          <w:divBdr>
            <w:top w:val="none" w:sz="0" w:space="0" w:color="auto"/>
            <w:left w:val="none" w:sz="0" w:space="0" w:color="auto"/>
            <w:bottom w:val="none" w:sz="0" w:space="0" w:color="auto"/>
            <w:right w:val="none" w:sz="0" w:space="0" w:color="auto"/>
          </w:divBdr>
        </w:div>
        <w:div w:id="1235047093">
          <w:marLeft w:val="0"/>
          <w:marRight w:val="0"/>
          <w:marTop w:val="0"/>
          <w:marBottom w:val="0"/>
          <w:divBdr>
            <w:top w:val="none" w:sz="0" w:space="0" w:color="auto"/>
            <w:left w:val="none" w:sz="0" w:space="0" w:color="auto"/>
            <w:bottom w:val="none" w:sz="0" w:space="0" w:color="auto"/>
            <w:right w:val="none" w:sz="0" w:space="0" w:color="auto"/>
          </w:divBdr>
        </w:div>
        <w:div w:id="1242106715">
          <w:marLeft w:val="0"/>
          <w:marRight w:val="0"/>
          <w:marTop w:val="0"/>
          <w:marBottom w:val="0"/>
          <w:divBdr>
            <w:top w:val="none" w:sz="0" w:space="0" w:color="auto"/>
            <w:left w:val="none" w:sz="0" w:space="0" w:color="auto"/>
            <w:bottom w:val="none" w:sz="0" w:space="0" w:color="auto"/>
            <w:right w:val="none" w:sz="0" w:space="0" w:color="auto"/>
          </w:divBdr>
        </w:div>
        <w:div w:id="1248417759">
          <w:marLeft w:val="0"/>
          <w:marRight w:val="0"/>
          <w:marTop w:val="0"/>
          <w:marBottom w:val="0"/>
          <w:divBdr>
            <w:top w:val="none" w:sz="0" w:space="0" w:color="auto"/>
            <w:left w:val="none" w:sz="0" w:space="0" w:color="auto"/>
            <w:bottom w:val="none" w:sz="0" w:space="0" w:color="auto"/>
            <w:right w:val="none" w:sz="0" w:space="0" w:color="auto"/>
          </w:divBdr>
        </w:div>
        <w:div w:id="1307473965">
          <w:marLeft w:val="0"/>
          <w:marRight w:val="0"/>
          <w:marTop w:val="0"/>
          <w:marBottom w:val="0"/>
          <w:divBdr>
            <w:top w:val="none" w:sz="0" w:space="0" w:color="auto"/>
            <w:left w:val="none" w:sz="0" w:space="0" w:color="auto"/>
            <w:bottom w:val="none" w:sz="0" w:space="0" w:color="auto"/>
            <w:right w:val="none" w:sz="0" w:space="0" w:color="auto"/>
          </w:divBdr>
        </w:div>
        <w:div w:id="1369915308">
          <w:marLeft w:val="0"/>
          <w:marRight w:val="0"/>
          <w:marTop w:val="0"/>
          <w:marBottom w:val="0"/>
          <w:divBdr>
            <w:top w:val="none" w:sz="0" w:space="0" w:color="auto"/>
            <w:left w:val="none" w:sz="0" w:space="0" w:color="auto"/>
            <w:bottom w:val="none" w:sz="0" w:space="0" w:color="auto"/>
            <w:right w:val="none" w:sz="0" w:space="0" w:color="auto"/>
          </w:divBdr>
        </w:div>
        <w:div w:id="1430538694">
          <w:marLeft w:val="0"/>
          <w:marRight w:val="0"/>
          <w:marTop w:val="0"/>
          <w:marBottom w:val="0"/>
          <w:divBdr>
            <w:top w:val="none" w:sz="0" w:space="0" w:color="auto"/>
            <w:left w:val="none" w:sz="0" w:space="0" w:color="auto"/>
            <w:bottom w:val="none" w:sz="0" w:space="0" w:color="auto"/>
            <w:right w:val="none" w:sz="0" w:space="0" w:color="auto"/>
          </w:divBdr>
        </w:div>
        <w:div w:id="1462769345">
          <w:marLeft w:val="0"/>
          <w:marRight w:val="0"/>
          <w:marTop w:val="0"/>
          <w:marBottom w:val="0"/>
          <w:divBdr>
            <w:top w:val="none" w:sz="0" w:space="0" w:color="auto"/>
            <w:left w:val="none" w:sz="0" w:space="0" w:color="auto"/>
            <w:bottom w:val="none" w:sz="0" w:space="0" w:color="auto"/>
            <w:right w:val="none" w:sz="0" w:space="0" w:color="auto"/>
          </w:divBdr>
        </w:div>
        <w:div w:id="1539128418">
          <w:marLeft w:val="0"/>
          <w:marRight w:val="0"/>
          <w:marTop w:val="0"/>
          <w:marBottom w:val="0"/>
          <w:divBdr>
            <w:top w:val="none" w:sz="0" w:space="0" w:color="auto"/>
            <w:left w:val="none" w:sz="0" w:space="0" w:color="auto"/>
            <w:bottom w:val="none" w:sz="0" w:space="0" w:color="auto"/>
            <w:right w:val="none" w:sz="0" w:space="0" w:color="auto"/>
          </w:divBdr>
        </w:div>
        <w:div w:id="1540896764">
          <w:marLeft w:val="0"/>
          <w:marRight w:val="0"/>
          <w:marTop w:val="0"/>
          <w:marBottom w:val="0"/>
          <w:divBdr>
            <w:top w:val="none" w:sz="0" w:space="0" w:color="auto"/>
            <w:left w:val="none" w:sz="0" w:space="0" w:color="auto"/>
            <w:bottom w:val="none" w:sz="0" w:space="0" w:color="auto"/>
            <w:right w:val="none" w:sz="0" w:space="0" w:color="auto"/>
          </w:divBdr>
        </w:div>
        <w:div w:id="1605263351">
          <w:marLeft w:val="0"/>
          <w:marRight w:val="0"/>
          <w:marTop w:val="0"/>
          <w:marBottom w:val="0"/>
          <w:divBdr>
            <w:top w:val="none" w:sz="0" w:space="0" w:color="auto"/>
            <w:left w:val="none" w:sz="0" w:space="0" w:color="auto"/>
            <w:bottom w:val="none" w:sz="0" w:space="0" w:color="auto"/>
            <w:right w:val="none" w:sz="0" w:space="0" w:color="auto"/>
          </w:divBdr>
        </w:div>
        <w:div w:id="1924756263">
          <w:marLeft w:val="0"/>
          <w:marRight w:val="0"/>
          <w:marTop w:val="0"/>
          <w:marBottom w:val="0"/>
          <w:divBdr>
            <w:top w:val="none" w:sz="0" w:space="0" w:color="auto"/>
            <w:left w:val="none" w:sz="0" w:space="0" w:color="auto"/>
            <w:bottom w:val="none" w:sz="0" w:space="0" w:color="auto"/>
            <w:right w:val="none" w:sz="0" w:space="0" w:color="auto"/>
          </w:divBdr>
        </w:div>
        <w:div w:id="1935934431">
          <w:marLeft w:val="0"/>
          <w:marRight w:val="0"/>
          <w:marTop w:val="0"/>
          <w:marBottom w:val="0"/>
          <w:divBdr>
            <w:top w:val="none" w:sz="0" w:space="0" w:color="auto"/>
            <w:left w:val="none" w:sz="0" w:space="0" w:color="auto"/>
            <w:bottom w:val="none" w:sz="0" w:space="0" w:color="auto"/>
            <w:right w:val="none" w:sz="0" w:space="0" w:color="auto"/>
          </w:divBdr>
        </w:div>
        <w:div w:id="1961185913">
          <w:marLeft w:val="0"/>
          <w:marRight w:val="0"/>
          <w:marTop w:val="0"/>
          <w:marBottom w:val="0"/>
          <w:divBdr>
            <w:top w:val="none" w:sz="0" w:space="0" w:color="auto"/>
            <w:left w:val="none" w:sz="0" w:space="0" w:color="auto"/>
            <w:bottom w:val="none" w:sz="0" w:space="0" w:color="auto"/>
            <w:right w:val="none" w:sz="0" w:space="0" w:color="auto"/>
          </w:divBdr>
        </w:div>
        <w:div w:id="1963028061">
          <w:marLeft w:val="0"/>
          <w:marRight w:val="0"/>
          <w:marTop w:val="0"/>
          <w:marBottom w:val="0"/>
          <w:divBdr>
            <w:top w:val="none" w:sz="0" w:space="0" w:color="auto"/>
            <w:left w:val="none" w:sz="0" w:space="0" w:color="auto"/>
            <w:bottom w:val="none" w:sz="0" w:space="0" w:color="auto"/>
            <w:right w:val="none" w:sz="0" w:space="0" w:color="auto"/>
          </w:divBdr>
        </w:div>
        <w:div w:id="1985625377">
          <w:marLeft w:val="0"/>
          <w:marRight w:val="0"/>
          <w:marTop w:val="0"/>
          <w:marBottom w:val="0"/>
          <w:divBdr>
            <w:top w:val="none" w:sz="0" w:space="0" w:color="auto"/>
            <w:left w:val="none" w:sz="0" w:space="0" w:color="auto"/>
            <w:bottom w:val="none" w:sz="0" w:space="0" w:color="auto"/>
            <w:right w:val="none" w:sz="0" w:space="0" w:color="auto"/>
          </w:divBdr>
        </w:div>
        <w:div w:id="1994411636">
          <w:marLeft w:val="0"/>
          <w:marRight w:val="0"/>
          <w:marTop w:val="0"/>
          <w:marBottom w:val="0"/>
          <w:divBdr>
            <w:top w:val="none" w:sz="0" w:space="0" w:color="auto"/>
            <w:left w:val="none" w:sz="0" w:space="0" w:color="auto"/>
            <w:bottom w:val="none" w:sz="0" w:space="0" w:color="auto"/>
            <w:right w:val="none" w:sz="0" w:space="0" w:color="auto"/>
          </w:divBdr>
        </w:div>
        <w:div w:id="2015835669">
          <w:marLeft w:val="0"/>
          <w:marRight w:val="0"/>
          <w:marTop w:val="0"/>
          <w:marBottom w:val="0"/>
          <w:divBdr>
            <w:top w:val="none" w:sz="0" w:space="0" w:color="auto"/>
            <w:left w:val="none" w:sz="0" w:space="0" w:color="auto"/>
            <w:bottom w:val="none" w:sz="0" w:space="0" w:color="auto"/>
            <w:right w:val="none" w:sz="0" w:space="0" w:color="auto"/>
          </w:divBdr>
        </w:div>
        <w:div w:id="2024087971">
          <w:marLeft w:val="0"/>
          <w:marRight w:val="0"/>
          <w:marTop w:val="0"/>
          <w:marBottom w:val="0"/>
          <w:divBdr>
            <w:top w:val="none" w:sz="0" w:space="0" w:color="auto"/>
            <w:left w:val="none" w:sz="0" w:space="0" w:color="auto"/>
            <w:bottom w:val="none" w:sz="0" w:space="0" w:color="auto"/>
            <w:right w:val="none" w:sz="0" w:space="0" w:color="auto"/>
          </w:divBdr>
        </w:div>
        <w:div w:id="2030372062">
          <w:marLeft w:val="0"/>
          <w:marRight w:val="0"/>
          <w:marTop w:val="0"/>
          <w:marBottom w:val="0"/>
          <w:divBdr>
            <w:top w:val="none" w:sz="0" w:space="0" w:color="auto"/>
            <w:left w:val="none" w:sz="0" w:space="0" w:color="auto"/>
            <w:bottom w:val="none" w:sz="0" w:space="0" w:color="auto"/>
            <w:right w:val="none" w:sz="0" w:space="0" w:color="auto"/>
          </w:divBdr>
        </w:div>
        <w:div w:id="2032098671">
          <w:marLeft w:val="0"/>
          <w:marRight w:val="0"/>
          <w:marTop w:val="0"/>
          <w:marBottom w:val="0"/>
          <w:divBdr>
            <w:top w:val="none" w:sz="0" w:space="0" w:color="auto"/>
            <w:left w:val="none" w:sz="0" w:space="0" w:color="auto"/>
            <w:bottom w:val="none" w:sz="0" w:space="0" w:color="auto"/>
            <w:right w:val="none" w:sz="0" w:space="0" w:color="auto"/>
          </w:divBdr>
        </w:div>
        <w:div w:id="2060132136">
          <w:marLeft w:val="0"/>
          <w:marRight w:val="0"/>
          <w:marTop w:val="0"/>
          <w:marBottom w:val="0"/>
          <w:divBdr>
            <w:top w:val="none" w:sz="0" w:space="0" w:color="auto"/>
            <w:left w:val="none" w:sz="0" w:space="0" w:color="auto"/>
            <w:bottom w:val="none" w:sz="0" w:space="0" w:color="auto"/>
            <w:right w:val="none" w:sz="0" w:space="0" w:color="auto"/>
          </w:divBdr>
        </w:div>
      </w:divsChild>
    </w:div>
    <w:div w:id="1622102987">
      <w:bodyDiv w:val="1"/>
      <w:marLeft w:val="0"/>
      <w:marRight w:val="0"/>
      <w:marTop w:val="0"/>
      <w:marBottom w:val="0"/>
      <w:divBdr>
        <w:top w:val="none" w:sz="0" w:space="0" w:color="auto"/>
        <w:left w:val="none" w:sz="0" w:space="0" w:color="auto"/>
        <w:bottom w:val="none" w:sz="0" w:space="0" w:color="auto"/>
        <w:right w:val="none" w:sz="0" w:space="0" w:color="auto"/>
      </w:divBdr>
    </w:div>
    <w:div w:id="1625691752">
      <w:bodyDiv w:val="1"/>
      <w:marLeft w:val="0"/>
      <w:marRight w:val="0"/>
      <w:marTop w:val="0"/>
      <w:marBottom w:val="0"/>
      <w:divBdr>
        <w:top w:val="none" w:sz="0" w:space="0" w:color="auto"/>
        <w:left w:val="none" w:sz="0" w:space="0" w:color="auto"/>
        <w:bottom w:val="none" w:sz="0" w:space="0" w:color="auto"/>
        <w:right w:val="none" w:sz="0" w:space="0" w:color="auto"/>
      </w:divBdr>
    </w:div>
    <w:div w:id="1632176231">
      <w:bodyDiv w:val="1"/>
      <w:marLeft w:val="0"/>
      <w:marRight w:val="0"/>
      <w:marTop w:val="0"/>
      <w:marBottom w:val="0"/>
      <w:divBdr>
        <w:top w:val="none" w:sz="0" w:space="0" w:color="auto"/>
        <w:left w:val="none" w:sz="0" w:space="0" w:color="auto"/>
        <w:bottom w:val="none" w:sz="0" w:space="0" w:color="auto"/>
        <w:right w:val="none" w:sz="0" w:space="0" w:color="auto"/>
      </w:divBdr>
    </w:div>
    <w:div w:id="1636375387">
      <w:bodyDiv w:val="1"/>
      <w:marLeft w:val="0"/>
      <w:marRight w:val="0"/>
      <w:marTop w:val="0"/>
      <w:marBottom w:val="0"/>
      <w:divBdr>
        <w:top w:val="none" w:sz="0" w:space="0" w:color="auto"/>
        <w:left w:val="none" w:sz="0" w:space="0" w:color="auto"/>
        <w:bottom w:val="none" w:sz="0" w:space="0" w:color="auto"/>
        <w:right w:val="none" w:sz="0" w:space="0" w:color="auto"/>
      </w:divBdr>
    </w:div>
    <w:div w:id="1643266698">
      <w:bodyDiv w:val="1"/>
      <w:marLeft w:val="0"/>
      <w:marRight w:val="0"/>
      <w:marTop w:val="0"/>
      <w:marBottom w:val="0"/>
      <w:divBdr>
        <w:top w:val="none" w:sz="0" w:space="0" w:color="auto"/>
        <w:left w:val="none" w:sz="0" w:space="0" w:color="auto"/>
        <w:bottom w:val="none" w:sz="0" w:space="0" w:color="auto"/>
        <w:right w:val="none" w:sz="0" w:space="0" w:color="auto"/>
      </w:divBdr>
    </w:div>
    <w:div w:id="1650132320">
      <w:bodyDiv w:val="1"/>
      <w:marLeft w:val="0"/>
      <w:marRight w:val="0"/>
      <w:marTop w:val="0"/>
      <w:marBottom w:val="0"/>
      <w:divBdr>
        <w:top w:val="none" w:sz="0" w:space="0" w:color="auto"/>
        <w:left w:val="none" w:sz="0" w:space="0" w:color="auto"/>
        <w:bottom w:val="none" w:sz="0" w:space="0" w:color="auto"/>
        <w:right w:val="none" w:sz="0" w:space="0" w:color="auto"/>
      </w:divBdr>
    </w:div>
    <w:div w:id="1654215151">
      <w:bodyDiv w:val="1"/>
      <w:marLeft w:val="0"/>
      <w:marRight w:val="0"/>
      <w:marTop w:val="0"/>
      <w:marBottom w:val="0"/>
      <w:divBdr>
        <w:top w:val="none" w:sz="0" w:space="0" w:color="auto"/>
        <w:left w:val="none" w:sz="0" w:space="0" w:color="auto"/>
        <w:bottom w:val="none" w:sz="0" w:space="0" w:color="auto"/>
        <w:right w:val="none" w:sz="0" w:space="0" w:color="auto"/>
      </w:divBdr>
    </w:div>
    <w:div w:id="1662735542">
      <w:bodyDiv w:val="1"/>
      <w:marLeft w:val="0"/>
      <w:marRight w:val="0"/>
      <w:marTop w:val="0"/>
      <w:marBottom w:val="0"/>
      <w:divBdr>
        <w:top w:val="none" w:sz="0" w:space="0" w:color="auto"/>
        <w:left w:val="none" w:sz="0" w:space="0" w:color="auto"/>
        <w:bottom w:val="none" w:sz="0" w:space="0" w:color="auto"/>
        <w:right w:val="none" w:sz="0" w:space="0" w:color="auto"/>
      </w:divBdr>
    </w:div>
    <w:div w:id="1663434832">
      <w:bodyDiv w:val="1"/>
      <w:marLeft w:val="0"/>
      <w:marRight w:val="0"/>
      <w:marTop w:val="0"/>
      <w:marBottom w:val="0"/>
      <w:divBdr>
        <w:top w:val="none" w:sz="0" w:space="0" w:color="auto"/>
        <w:left w:val="none" w:sz="0" w:space="0" w:color="auto"/>
        <w:bottom w:val="none" w:sz="0" w:space="0" w:color="auto"/>
        <w:right w:val="none" w:sz="0" w:space="0" w:color="auto"/>
      </w:divBdr>
    </w:div>
    <w:div w:id="1663467330">
      <w:bodyDiv w:val="1"/>
      <w:marLeft w:val="0"/>
      <w:marRight w:val="0"/>
      <w:marTop w:val="0"/>
      <w:marBottom w:val="0"/>
      <w:divBdr>
        <w:top w:val="none" w:sz="0" w:space="0" w:color="auto"/>
        <w:left w:val="none" w:sz="0" w:space="0" w:color="auto"/>
        <w:bottom w:val="none" w:sz="0" w:space="0" w:color="auto"/>
        <w:right w:val="none" w:sz="0" w:space="0" w:color="auto"/>
      </w:divBdr>
    </w:div>
    <w:div w:id="1666013032">
      <w:bodyDiv w:val="1"/>
      <w:marLeft w:val="0"/>
      <w:marRight w:val="0"/>
      <w:marTop w:val="0"/>
      <w:marBottom w:val="0"/>
      <w:divBdr>
        <w:top w:val="none" w:sz="0" w:space="0" w:color="auto"/>
        <w:left w:val="none" w:sz="0" w:space="0" w:color="auto"/>
        <w:bottom w:val="none" w:sz="0" w:space="0" w:color="auto"/>
        <w:right w:val="none" w:sz="0" w:space="0" w:color="auto"/>
      </w:divBdr>
    </w:div>
    <w:div w:id="1672953417">
      <w:bodyDiv w:val="1"/>
      <w:marLeft w:val="0"/>
      <w:marRight w:val="0"/>
      <w:marTop w:val="0"/>
      <w:marBottom w:val="0"/>
      <w:divBdr>
        <w:top w:val="none" w:sz="0" w:space="0" w:color="auto"/>
        <w:left w:val="none" w:sz="0" w:space="0" w:color="auto"/>
        <w:bottom w:val="none" w:sz="0" w:space="0" w:color="auto"/>
        <w:right w:val="none" w:sz="0" w:space="0" w:color="auto"/>
      </w:divBdr>
    </w:div>
    <w:div w:id="1673406743">
      <w:bodyDiv w:val="1"/>
      <w:marLeft w:val="0"/>
      <w:marRight w:val="0"/>
      <w:marTop w:val="0"/>
      <w:marBottom w:val="0"/>
      <w:divBdr>
        <w:top w:val="none" w:sz="0" w:space="0" w:color="auto"/>
        <w:left w:val="none" w:sz="0" w:space="0" w:color="auto"/>
        <w:bottom w:val="none" w:sz="0" w:space="0" w:color="auto"/>
        <w:right w:val="none" w:sz="0" w:space="0" w:color="auto"/>
      </w:divBdr>
    </w:div>
    <w:div w:id="1680811691">
      <w:bodyDiv w:val="1"/>
      <w:marLeft w:val="0"/>
      <w:marRight w:val="0"/>
      <w:marTop w:val="0"/>
      <w:marBottom w:val="0"/>
      <w:divBdr>
        <w:top w:val="none" w:sz="0" w:space="0" w:color="auto"/>
        <w:left w:val="none" w:sz="0" w:space="0" w:color="auto"/>
        <w:bottom w:val="none" w:sz="0" w:space="0" w:color="auto"/>
        <w:right w:val="none" w:sz="0" w:space="0" w:color="auto"/>
      </w:divBdr>
    </w:div>
    <w:div w:id="1688557522">
      <w:bodyDiv w:val="1"/>
      <w:marLeft w:val="0"/>
      <w:marRight w:val="0"/>
      <w:marTop w:val="0"/>
      <w:marBottom w:val="0"/>
      <w:divBdr>
        <w:top w:val="none" w:sz="0" w:space="0" w:color="auto"/>
        <w:left w:val="none" w:sz="0" w:space="0" w:color="auto"/>
        <w:bottom w:val="none" w:sz="0" w:space="0" w:color="auto"/>
        <w:right w:val="none" w:sz="0" w:space="0" w:color="auto"/>
      </w:divBdr>
    </w:div>
    <w:div w:id="1693342620">
      <w:bodyDiv w:val="1"/>
      <w:marLeft w:val="0"/>
      <w:marRight w:val="0"/>
      <w:marTop w:val="0"/>
      <w:marBottom w:val="0"/>
      <w:divBdr>
        <w:top w:val="none" w:sz="0" w:space="0" w:color="auto"/>
        <w:left w:val="none" w:sz="0" w:space="0" w:color="auto"/>
        <w:bottom w:val="none" w:sz="0" w:space="0" w:color="auto"/>
        <w:right w:val="none" w:sz="0" w:space="0" w:color="auto"/>
      </w:divBdr>
    </w:div>
    <w:div w:id="1698695498">
      <w:bodyDiv w:val="1"/>
      <w:marLeft w:val="0"/>
      <w:marRight w:val="0"/>
      <w:marTop w:val="0"/>
      <w:marBottom w:val="0"/>
      <w:divBdr>
        <w:top w:val="none" w:sz="0" w:space="0" w:color="auto"/>
        <w:left w:val="none" w:sz="0" w:space="0" w:color="auto"/>
        <w:bottom w:val="none" w:sz="0" w:space="0" w:color="auto"/>
        <w:right w:val="none" w:sz="0" w:space="0" w:color="auto"/>
      </w:divBdr>
    </w:div>
    <w:div w:id="1698920914">
      <w:bodyDiv w:val="1"/>
      <w:marLeft w:val="0"/>
      <w:marRight w:val="0"/>
      <w:marTop w:val="0"/>
      <w:marBottom w:val="0"/>
      <w:divBdr>
        <w:top w:val="none" w:sz="0" w:space="0" w:color="auto"/>
        <w:left w:val="none" w:sz="0" w:space="0" w:color="auto"/>
        <w:bottom w:val="none" w:sz="0" w:space="0" w:color="auto"/>
        <w:right w:val="none" w:sz="0" w:space="0" w:color="auto"/>
      </w:divBdr>
    </w:div>
    <w:div w:id="1707177396">
      <w:bodyDiv w:val="1"/>
      <w:marLeft w:val="0"/>
      <w:marRight w:val="0"/>
      <w:marTop w:val="0"/>
      <w:marBottom w:val="0"/>
      <w:divBdr>
        <w:top w:val="none" w:sz="0" w:space="0" w:color="auto"/>
        <w:left w:val="none" w:sz="0" w:space="0" w:color="auto"/>
        <w:bottom w:val="none" w:sz="0" w:space="0" w:color="auto"/>
        <w:right w:val="none" w:sz="0" w:space="0" w:color="auto"/>
      </w:divBdr>
    </w:div>
    <w:div w:id="1709646063">
      <w:bodyDiv w:val="1"/>
      <w:marLeft w:val="0"/>
      <w:marRight w:val="0"/>
      <w:marTop w:val="0"/>
      <w:marBottom w:val="0"/>
      <w:divBdr>
        <w:top w:val="none" w:sz="0" w:space="0" w:color="auto"/>
        <w:left w:val="none" w:sz="0" w:space="0" w:color="auto"/>
        <w:bottom w:val="none" w:sz="0" w:space="0" w:color="auto"/>
        <w:right w:val="none" w:sz="0" w:space="0" w:color="auto"/>
      </w:divBdr>
    </w:div>
    <w:div w:id="1729264072">
      <w:bodyDiv w:val="1"/>
      <w:marLeft w:val="0"/>
      <w:marRight w:val="0"/>
      <w:marTop w:val="0"/>
      <w:marBottom w:val="0"/>
      <w:divBdr>
        <w:top w:val="none" w:sz="0" w:space="0" w:color="auto"/>
        <w:left w:val="none" w:sz="0" w:space="0" w:color="auto"/>
        <w:bottom w:val="none" w:sz="0" w:space="0" w:color="auto"/>
        <w:right w:val="none" w:sz="0" w:space="0" w:color="auto"/>
      </w:divBdr>
    </w:div>
    <w:div w:id="1739326085">
      <w:bodyDiv w:val="1"/>
      <w:marLeft w:val="0"/>
      <w:marRight w:val="0"/>
      <w:marTop w:val="0"/>
      <w:marBottom w:val="0"/>
      <w:divBdr>
        <w:top w:val="none" w:sz="0" w:space="0" w:color="auto"/>
        <w:left w:val="none" w:sz="0" w:space="0" w:color="auto"/>
        <w:bottom w:val="none" w:sz="0" w:space="0" w:color="auto"/>
        <w:right w:val="none" w:sz="0" w:space="0" w:color="auto"/>
      </w:divBdr>
    </w:div>
    <w:div w:id="1747603820">
      <w:bodyDiv w:val="1"/>
      <w:marLeft w:val="0"/>
      <w:marRight w:val="0"/>
      <w:marTop w:val="0"/>
      <w:marBottom w:val="0"/>
      <w:divBdr>
        <w:top w:val="none" w:sz="0" w:space="0" w:color="auto"/>
        <w:left w:val="none" w:sz="0" w:space="0" w:color="auto"/>
        <w:bottom w:val="none" w:sz="0" w:space="0" w:color="auto"/>
        <w:right w:val="none" w:sz="0" w:space="0" w:color="auto"/>
      </w:divBdr>
    </w:div>
    <w:div w:id="1751927331">
      <w:bodyDiv w:val="1"/>
      <w:marLeft w:val="0"/>
      <w:marRight w:val="0"/>
      <w:marTop w:val="0"/>
      <w:marBottom w:val="0"/>
      <w:divBdr>
        <w:top w:val="none" w:sz="0" w:space="0" w:color="auto"/>
        <w:left w:val="none" w:sz="0" w:space="0" w:color="auto"/>
        <w:bottom w:val="none" w:sz="0" w:space="0" w:color="auto"/>
        <w:right w:val="none" w:sz="0" w:space="0" w:color="auto"/>
      </w:divBdr>
    </w:div>
    <w:div w:id="1752848700">
      <w:bodyDiv w:val="1"/>
      <w:marLeft w:val="0"/>
      <w:marRight w:val="0"/>
      <w:marTop w:val="0"/>
      <w:marBottom w:val="0"/>
      <w:divBdr>
        <w:top w:val="none" w:sz="0" w:space="0" w:color="auto"/>
        <w:left w:val="none" w:sz="0" w:space="0" w:color="auto"/>
        <w:bottom w:val="none" w:sz="0" w:space="0" w:color="auto"/>
        <w:right w:val="none" w:sz="0" w:space="0" w:color="auto"/>
      </w:divBdr>
    </w:div>
    <w:div w:id="1774671240">
      <w:bodyDiv w:val="1"/>
      <w:marLeft w:val="0"/>
      <w:marRight w:val="0"/>
      <w:marTop w:val="0"/>
      <w:marBottom w:val="0"/>
      <w:divBdr>
        <w:top w:val="none" w:sz="0" w:space="0" w:color="auto"/>
        <w:left w:val="none" w:sz="0" w:space="0" w:color="auto"/>
        <w:bottom w:val="none" w:sz="0" w:space="0" w:color="auto"/>
        <w:right w:val="none" w:sz="0" w:space="0" w:color="auto"/>
      </w:divBdr>
    </w:div>
    <w:div w:id="1788768216">
      <w:bodyDiv w:val="1"/>
      <w:marLeft w:val="0"/>
      <w:marRight w:val="0"/>
      <w:marTop w:val="0"/>
      <w:marBottom w:val="0"/>
      <w:divBdr>
        <w:top w:val="none" w:sz="0" w:space="0" w:color="auto"/>
        <w:left w:val="none" w:sz="0" w:space="0" w:color="auto"/>
        <w:bottom w:val="none" w:sz="0" w:space="0" w:color="auto"/>
        <w:right w:val="none" w:sz="0" w:space="0" w:color="auto"/>
      </w:divBdr>
    </w:div>
    <w:div w:id="1800873498">
      <w:bodyDiv w:val="1"/>
      <w:marLeft w:val="0"/>
      <w:marRight w:val="0"/>
      <w:marTop w:val="0"/>
      <w:marBottom w:val="0"/>
      <w:divBdr>
        <w:top w:val="none" w:sz="0" w:space="0" w:color="auto"/>
        <w:left w:val="none" w:sz="0" w:space="0" w:color="auto"/>
        <w:bottom w:val="none" w:sz="0" w:space="0" w:color="auto"/>
        <w:right w:val="none" w:sz="0" w:space="0" w:color="auto"/>
      </w:divBdr>
    </w:div>
    <w:div w:id="1805343569">
      <w:bodyDiv w:val="1"/>
      <w:marLeft w:val="0"/>
      <w:marRight w:val="0"/>
      <w:marTop w:val="0"/>
      <w:marBottom w:val="0"/>
      <w:divBdr>
        <w:top w:val="none" w:sz="0" w:space="0" w:color="auto"/>
        <w:left w:val="none" w:sz="0" w:space="0" w:color="auto"/>
        <w:bottom w:val="none" w:sz="0" w:space="0" w:color="auto"/>
        <w:right w:val="none" w:sz="0" w:space="0" w:color="auto"/>
      </w:divBdr>
    </w:div>
    <w:div w:id="1809394783">
      <w:bodyDiv w:val="1"/>
      <w:marLeft w:val="0"/>
      <w:marRight w:val="0"/>
      <w:marTop w:val="0"/>
      <w:marBottom w:val="0"/>
      <w:divBdr>
        <w:top w:val="none" w:sz="0" w:space="0" w:color="auto"/>
        <w:left w:val="none" w:sz="0" w:space="0" w:color="auto"/>
        <w:bottom w:val="none" w:sz="0" w:space="0" w:color="auto"/>
        <w:right w:val="none" w:sz="0" w:space="0" w:color="auto"/>
      </w:divBdr>
    </w:div>
    <w:div w:id="1821188580">
      <w:bodyDiv w:val="1"/>
      <w:marLeft w:val="0"/>
      <w:marRight w:val="0"/>
      <w:marTop w:val="0"/>
      <w:marBottom w:val="0"/>
      <w:divBdr>
        <w:top w:val="none" w:sz="0" w:space="0" w:color="auto"/>
        <w:left w:val="none" w:sz="0" w:space="0" w:color="auto"/>
        <w:bottom w:val="none" w:sz="0" w:space="0" w:color="auto"/>
        <w:right w:val="none" w:sz="0" w:space="0" w:color="auto"/>
      </w:divBdr>
    </w:div>
    <w:div w:id="1822192390">
      <w:bodyDiv w:val="1"/>
      <w:marLeft w:val="0"/>
      <w:marRight w:val="0"/>
      <w:marTop w:val="0"/>
      <w:marBottom w:val="0"/>
      <w:divBdr>
        <w:top w:val="none" w:sz="0" w:space="0" w:color="auto"/>
        <w:left w:val="none" w:sz="0" w:space="0" w:color="auto"/>
        <w:bottom w:val="none" w:sz="0" w:space="0" w:color="auto"/>
        <w:right w:val="none" w:sz="0" w:space="0" w:color="auto"/>
      </w:divBdr>
    </w:div>
    <w:div w:id="1824657351">
      <w:bodyDiv w:val="1"/>
      <w:marLeft w:val="0"/>
      <w:marRight w:val="0"/>
      <w:marTop w:val="0"/>
      <w:marBottom w:val="0"/>
      <w:divBdr>
        <w:top w:val="none" w:sz="0" w:space="0" w:color="auto"/>
        <w:left w:val="none" w:sz="0" w:space="0" w:color="auto"/>
        <w:bottom w:val="none" w:sz="0" w:space="0" w:color="auto"/>
        <w:right w:val="none" w:sz="0" w:space="0" w:color="auto"/>
      </w:divBdr>
    </w:div>
    <w:div w:id="1834758257">
      <w:bodyDiv w:val="1"/>
      <w:marLeft w:val="0"/>
      <w:marRight w:val="0"/>
      <w:marTop w:val="0"/>
      <w:marBottom w:val="0"/>
      <w:divBdr>
        <w:top w:val="none" w:sz="0" w:space="0" w:color="auto"/>
        <w:left w:val="none" w:sz="0" w:space="0" w:color="auto"/>
        <w:bottom w:val="none" w:sz="0" w:space="0" w:color="auto"/>
        <w:right w:val="none" w:sz="0" w:space="0" w:color="auto"/>
      </w:divBdr>
    </w:div>
    <w:div w:id="1836142862">
      <w:bodyDiv w:val="1"/>
      <w:marLeft w:val="0"/>
      <w:marRight w:val="0"/>
      <w:marTop w:val="0"/>
      <w:marBottom w:val="0"/>
      <w:divBdr>
        <w:top w:val="none" w:sz="0" w:space="0" w:color="auto"/>
        <w:left w:val="none" w:sz="0" w:space="0" w:color="auto"/>
        <w:bottom w:val="none" w:sz="0" w:space="0" w:color="auto"/>
        <w:right w:val="none" w:sz="0" w:space="0" w:color="auto"/>
      </w:divBdr>
    </w:div>
    <w:div w:id="1838568047">
      <w:bodyDiv w:val="1"/>
      <w:marLeft w:val="0"/>
      <w:marRight w:val="0"/>
      <w:marTop w:val="0"/>
      <w:marBottom w:val="0"/>
      <w:divBdr>
        <w:top w:val="none" w:sz="0" w:space="0" w:color="auto"/>
        <w:left w:val="none" w:sz="0" w:space="0" w:color="auto"/>
        <w:bottom w:val="none" w:sz="0" w:space="0" w:color="auto"/>
        <w:right w:val="none" w:sz="0" w:space="0" w:color="auto"/>
      </w:divBdr>
    </w:div>
    <w:div w:id="1841504192">
      <w:bodyDiv w:val="1"/>
      <w:marLeft w:val="0"/>
      <w:marRight w:val="0"/>
      <w:marTop w:val="0"/>
      <w:marBottom w:val="0"/>
      <w:divBdr>
        <w:top w:val="none" w:sz="0" w:space="0" w:color="auto"/>
        <w:left w:val="none" w:sz="0" w:space="0" w:color="auto"/>
        <w:bottom w:val="none" w:sz="0" w:space="0" w:color="auto"/>
        <w:right w:val="none" w:sz="0" w:space="0" w:color="auto"/>
      </w:divBdr>
      <w:divsChild>
        <w:div w:id="2094931035">
          <w:marLeft w:val="0"/>
          <w:marRight w:val="0"/>
          <w:marTop w:val="0"/>
          <w:marBottom w:val="0"/>
          <w:divBdr>
            <w:top w:val="none" w:sz="0" w:space="0" w:color="auto"/>
            <w:left w:val="none" w:sz="0" w:space="0" w:color="auto"/>
            <w:bottom w:val="none" w:sz="0" w:space="0" w:color="auto"/>
            <w:right w:val="none" w:sz="0" w:space="0" w:color="auto"/>
          </w:divBdr>
          <w:divsChild>
            <w:div w:id="707799403">
              <w:marLeft w:val="0"/>
              <w:marRight w:val="0"/>
              <w:marTop w:val="0"/>
              <w:marBottom w:val="0"/>
              <w:divBdr>
                <w:top w:val="none" w:sz="0" w:space="0" w:color="auto"/>
                <w:left w:val="none" w:sz="0" w:space="0" w:color="auto"/>
                <w:bottom w:val="none" w:sz="0" w:space="0" w:color="auto"/>
                <w:right w:val="none" w:sz="0" w:space="0" w:color="auto"/>
              </w:divBdr>
            </w:div>
            <w:div w:id="20924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5984">
      <w:bodyDiv w:val="1"/>
      <w:marLeft w:val="0"/>
      <w:marRight w:val="0"/>
      <w:marTop w:val="0"/>
      <w:marBottom w:val="0"/>
      <w:divBdr>
        <w:top w:val="none" w:sz="0" w:space="0" w:color="auto"/>
        <w:left w:val="none" w:sz="0" w:space="0" w:color="auto"/>
        <w:bottom w:val="none" w:sz="0" w:space="0" w:color="auto"/>
        <w:right w:val="none" w:sz="0" w:space="0" w:color="auto"/>
      </w:divBdr>
    </w:div>
    <w:div w:id="1850291217">
      <w:bodyDiv w:val="1"/>
      <w:marLeft w:val="0"/>
      <w:marRight w:val="0"/>
      <w:marTop w:val="0"/>
      <w:marBottom w:val="0"/>
      <w:divBdr>
        <w:top w:val="none" w:sz="0" w:space="0" w:color="auto"/>
        <w:left w:val="none" w:sz="0" w:space="0" w:color="auto"/>
        <w:bottom w:val="none" w:sz="0" w:space="0" w:color="auto"/>
        <w:right w:val="none" w:sz="0" w:space="0" w:color="auto"/>
      </w:divBdr>
    </w:div>
    <w:div w:id="1857845168">
      <w:bodyDiv w:val="1"/>
      <w:marLeft w:val="0"/>
      <w:marRight w:val="0"/>
      <w:marTop w:val="0"/>
      <w:marBottom w:val="0"/>
      <w:divBdr>
        <w:top w:val="none" w:sz="0" w:space="0" w:color="auto"/>
        <w:left w:val="none" w:sz="0" w:space="0" w:color="auto"/>
        <w:bottom w:val="none" w:sz="0" w:space="0" w:color="auto"/>
        <w:right w:val="none" w:sz="0" w:space="0" w:color="auto"/>
      </w:divBdr>
    </w:div>
    <w:div w:id="1861504392">
      <w:bodyDiv w:val="1"/>
      <w:marLeft w:val="0"/>
      <w:marRight w:val="0"/>
      <w:marTop w:val="0"/>
      <w:marBottom w:val="0"/>
      <w:divBdr>
        <w:top w:val="none" w:sz="0" w:space="0" w:color="auto"/>
        <w:left w:val="none" w:sz="0" w:space="0" w:color="auto"/>
        <w:bottom w:val="none" w:sz="0" w:space="0" w:color="auto"/>
        <w:right w:val="none" w:sz="0" w:space="0" w:color="auto"/>
      </w:divBdr>
    </w:div>
    <w:div w:id="1871141810">
      <w:bodyDiv w:val="1"/>
      <w:marLeft w:val="0"/>
      <w:marRight w:val="0"/>
      <w:marTop w:val="0"/>
      <w:marBottom w:val="0"/>
      <w:divBdr>
        <w:top w:val="none" w:sz="0" w:space="0" w:color="auto"/>
        <w:left w:val="none" w:sz="0" w:space="0" w:color="auto"/>
        <w:bottom w:val="none" w:sz="0" w:space="0" w:color="auto"/>
        <w:right w:val="none" w:sz="0" w:space="0" w:color="auto"/>
      </w:divBdr>
      <w:divsChild>
        <w:div w:id="9333256">
          <w:marLeft w:val="0"/>
          <w:marRight w:val="0"/>
          <w:marTop w:val="0"/>
          <w:marBottom w:val="0"/>
          <w:divBdr>
            <w:top w:val="none" w:sz="0" w:space="0" w:color="auto"/>
            <w:left w:val="none" w:sz="0" w:space="0" w:color="auto"/>
            <w:bottom w:val="none" w:sz="0" w:space="0" w:color="auto"/>
            <w:right w:val="none" w:sz="0" w:space="0" w:color="auto"/>
          </w:divBdr>
        </w:div>
        <w:div w:id="30344185">
          <w:marLeft w:val="0"/>
          <w:marRight w:val="0"/>
          <w:marTop w:val="0"/>
          <w:marBottom w:val="0"/>
          <w:divBdr>
            <w:top w:val="none" w:sz="0" w:space="0" w:color="auto"/>
            <w:left w:val="none" w:sz="0" w:space="0" w:color="auto"/>
            <w:bottom w:val="none" w:sz="0" w:space="0" w:color="auto"/>
            <w:right w:val="none" w:sz="0" w:space="0" w:color="auto"/>
          </w:divBdr>
        </w:div>
        <w:div w:id="79110089">
          <w:marLeft w:val="0"/>
          <w:marRight w:val="0"/>
          <w:marTop w:val="0"/>
          <w:marBottom w:val="0"/>
          <w:divBdr>
            <w:top w:val="none" w:sz="0" w:space="0" w:color="auto"/>
            <w:left w:val="none" w:sz="0" w:space="0" w:color="auto"/>
            <w:bottom w:val="none" w:sz="0" w:space="0" w:color="auto"/>
            <w:right w:val="none" w:sz="0" w:space="0" w:color="auto"/>
          </w:divBdr>
        </w:div>
        <w:div w:id="94249686">
          <w:marLeft w:val="0"/>
          <w:marRight w:val="0"/>
          <w:marTop w:val="0"/>
          <w:marBottom w:val="0"/>
          <w:divBdr>
            <w:top w:val="none" w:sz="0" w:space="0" w:color="auto"/>
            <w:left w:val="none" w:sz="0" w:space="0" w:color="auto"/>
            <w:bottom w:val="none" w:sz="0" w:space="0" w:color="auto"/>
            <w:right w:val="none" w:sz="0" w:space="0" w:color="auto"/>
          </w:divBdr>
        </w:div>
        <w:div w:id="119036263">
          <w:marLeft w:val="0"/>
          <w:marRight w:val="0"/>
          <w:marTop w:val="0"/>
          <w:marBottom w:val="0"/>
          <w:divBdr>
            <w:top w:val="none" w:sz="0" w:space="0" w:color="auto"/>
            <w:left w:val="none" w:sz="0" w:space="0" w:color="auto"/>
            <w:bottom w:val="none" w:sz="0" w:space="0" w:color="auto"/>
            <w:right w:val="none" w:sz="0" w:space="0" w:color="auto"/>
          </w:divBdr>
        </w:div>
        <w:div w:id="128329031">
          <w:marLeft w:val="0"/>
          <w:marRight w:val="0"/>
          <w:marTop w:val="0"/>
          <w:marBottom w:val="0"/>
          <w:divBdr>
            <w:top w:val="none" w:sz="0" w:space="0" w:color="auto"/>
            <w:left w:val="none" w:sz="0" w:space="0" w:color="auto"/>
            <w:bottom w:val="none" w:sz="0" w:space="0" w:color="auto"/>
            <w:right w:val="none" w:sz="0" w:space="0" w:color="auto"/>
          </w:divBdr>
        </w:div>
        <w:div w:id="166987477">
          <w:marLeft w:val="0"/>
          <w:marRight w:val="0"/>
          <w:marTop w:val="0"/>
          <w:marBottom w:val="0"/>
          <w:divBdr>
            <w:top w:val="none" w:sz="0" w:space="0" w:color="auto"/>
            <w:left w:val="none" w:sz="0" w:space="0" w:color="auto"/>
            <w:bottom w:val="none" w:sz="0" w:space="0" w:color="auto"/>
            <w:right w:val="none" w:sz="0" w:space="0" w:color="auto"/>
          </w:divBdr>
        </w:div>
        <w:div w:id="202447096">
          <w:marLeft w:val="0"/>
          <w:marRight w:val="0"/>
          <w:marTop w:val="0"/>
          <w:marBottom w:val="0"/>
          <w:divBdr>
            <w:top w:val="none" w:sz="0" w:space="0" w:color="auto"/>
            <w:left w:val="none" w:sz="0" w:space="0" w:color="auto"/>
            <w:bottom w:val="none" w:sz="0" w:space="0" w:color="auto"/>
            <w:right w:val="none" w:sz="0" w:space="0" w:color="auto"/>
          </w:divBdr>
        </w:div>
        <w:div w:id="208999886">
          <w:marLeft w:val="0"/>
          <w:marRight w:val="0"/>
          <w:marTop w:val="0"/>
          <w:marBottom w:val="0"/>
          <w:divBdr>
            <w:top w:val="none" w:sz="0" w:space="0" w:color="auto"/>
            <w:left w:val="none" w:sz="0" w:space="0" w:color="auto"/>
            <w:bottom w:val="none" w:sz="0" w:space="0" w:color="auto"/>
            <w:right w:val="none" w:sz="0" w:space="0" w:color="auto"/>
          </w:divBdr>
        </w:div>
        <w:div w:id="215818415">
          <w:marLeft w:val="0"/>
          <w:marRight w:val="0"/>
          <w:marTop w:val="0"/>
          <w:marBottom w:val="0"/>
          <w:divBdr>
            <w:top w:val="none" w:sz="0" w:space="0" w:color="auto"/>
            <w:left w:val="none" w:sz="0" w:space="0" w:color="auto"/>
            <w:bottom w:val="none" w:sz="0" w:space="0" w:color="auto"/>
            <w:right w:val="none" w:sz="0" w:space="0" w:color="auto"/>
          </w:divBdr>
        </w:div>
        <w:div w:id="287710917">
          <w:marLeft w:val="0"/>
          <w:marRight w:val="0"/>
          <w:marTop w:val="0"/>
          <w:marBottom w:val="0"/>
          <w:divBdr>
            <w:top w:val="none" w:sz="0" w:space="0" w:color="auto"/>
            <w:left w:val="none" w:sz="0" w:space="0" w:color="auto"/>
            <w:bottom w:val="none" w:sz="0" w:space="0" w:color="auto"/>
            <w:right w:val="none" w:sz="0" w:space="0" w:color="auto"/>
          </w:divBdr>
        </w:div>
        <w:div w:id="337773258">
          <w:marLeft w:val="0"/>
          <w:marRight w:val="0"/>
          <w:marTop w:val="0"/>
          <w:marBottom w:val="0"/>
          <w:divBdr>
            <w:top w:val="none" w:sz="0" w:space="0" w:color="auto"/>
            <w:left w:val="none" w:sz="0" w:space="0" w:color="auto"/>
            <w:bottom w:val="none" w:sz="0" w:space="0" w:color="auto"/>
            <w:right w:val="none" w:sz="0" w:space="0" w:color="auto"/>
          </w:divBdr>
        </w:div>
        <w:div w:id="351611052">
          <w:marLeft w:val="0"/>
          <w:marRight w:val="0"/>
          <w:marTop w:val="0"/>
          <w:marBottom w:val="0"/>
          <w:divBdr>
            <w:top w:val="none" w:sz="0" w:space="0" w:color="auto"/>
            <w:left w:val="none" w:sz="0" w:space="0" w:color="auto"/>
            <w:bottom w:val="none" w:sz="0" w:space="0" w:color="auto"/>
            <w:right w:val="none" w:sz="0" w:space="0" w:color="auto"/>
          </w:divBdr>
        </w:div>
        <w:div w:id="364065075">
          <w:marLeft w:val="0"/>
          <w:marRight w:val="0"/>
          <w:marTop w:val="0"/>
          <w:marBottom w:val="0"/>
          <w:divBdr>
            <w:top w:val="none" w:sz="0" w:space="0" w:color="auto"/>
            <w:left w:val="none" w:sz="0" w:space="0" w:color="auto"/>
            <w:bottom w:val="none" w:sz="0" w:space="0" w:color="auto"/>
            <w:right w:val="none" w:sz="0" w:space="0" w:color="auto"/>
          </w:divBdr>
        </w:div>
        <w:div w:id="388382522">
          <w:marLeft w:val="0"/>
          <w:marRight w:val="0"/>
          <w:marTop w:val="0"/>
          <w:marBottom w:val="0"/>
          <w:divBdr>
            <w:top w:val="none" w:sz="0" w:space="0" w:color="auto"/>
            <w:left w:val="none" w:sz="0" w:space="0" w:color="auto"/>
            <w:bottom w:val="none" w:sz="0" w:space="0" w:color="auto"/>
            <w:right w:val="none" w:sz="0" w:space="0" w:color="auto"/>
          </w:divBdr>
        </w:div>
        <w:div w:id="459302596">
          <w:marLeft w:val="0"/>
          <w:marRight w:val="0"/>
          <w:marTop w:val="0"/>
          <w:marBottom w:val="0"/>
          <w:divBdr>
            <w:top w:val="none" w:sz="0" w:space="0" w:color="auto"/>
            <w:left w:val="none" w:sz="0" w:space="0" w:color="auto"/>
            <w:bottom w:val="none" w:sz="0" w:space="0" w:color="auto"/>
            <w:right w:val="none" w:sz="0" w:space="0" w:color="auto"/>
          </w:divBdr>
        </w:div>
        <w:div w:id="481508214">
          <w:marLeft w:val="0"/>
          <w:marRight w:val="0"/>
          <w:marTop w:val="0"/>
          <w:marBottom w:val="0"/>
          <w:divBdr>
            <w:top w:val="none" w:sz="0" w:space="0" w:color="auto"/>
            <w:left w:val="none" w:sz="0" w:space="0" w:color="auto"/>
            <w:bottom w:val="none" w:sz="0" w:space="0" w:color="auto"/>
            <w:right w:val="none" w:sz="0" w:space="0" w:color="auto"/>
          </w:divBdr>
        </w:div>
        <w:div w:id="501893218">
          <w:marLeft w:val="0"/>
          <w:marRight w:val="0"/>
          <w:marTop w:val="0"/>
          <w:marBottom w:val="0"/>
          <w:divBdr>
            <w:top w:val="none" w:sz="0" w:space="0" w:color="auto"/>
            <w:left w:val="none" w:sz="0" w:space="0" w:color="auto"/>
            <w:bottom w:val="none" w:sz="0" w:space="0" w:color="auto"/>
            <w:right w:val="none" w:sz="0" w:space="0" w:color="auto"/>
          </w:divBdr>
        </w:div>
        <w:div w:id="723873683">
          <w:marLeft w:val="0"/>
          <w:marRight w:val="0"/>
          <w:marTop w:val="0"/>
          <w:marBottom w:val="0"/>
          <w:divBdr>
            <w:top w:val="none" w:sz="0" w:space="0" w:color="auto"/>
            <w:left w:val="none" w:sz="0" w:space="0" w:color="auto"/>
            <w:bottom w:val="none" w:sz="0" w:space="0" w:color="auto"/>
            <w:right w:val="none" w:sz="0" w:space="0" w:color="auto"/>
          </w:divBdr>
        </w:div>
        <w:div w:id="743986474">
          <w:marLeft w:val="0"/>
          <w:marRight w:val="0"/>
          <w:marTop w:val="0"/>
          <w:marBottom w:val="0"/>
          <w:divBdr>
            <w:top w:val="none" w:sz="0" w:space="0" w:color="auto"/>
            <w:left w:val="none" w:sz="0" w:space="0" w:color="auto"/>
            <w:bottom w:val="none" w:sz="0" w:space="0" w:color="auto"/>
            <w:right w:val="none" w:sz="0" w:space="0" w:color="auto"/>
          </w:divBdr>
        </w:div>
        <w:div w:id="770857356">
          <w:marLeft w:val="0"/>
          <w:marRight w:val="0"/>
          <w:marTop w:val="0"/>
          <w:marBottom w:val="0"/>
          <w:divBdr>
            <w:top w:val="none" w:sz="0" w:space="0" w:color="auto"/>
            <w:left w:val="none" w:sz="0" w:space="0" w:color="auto"/>
            <w:bottom w:val="none" w:sz="0" w:space="0" w:color="auto"/>
            <w:right w:val="none" w:sz="0" w:space="0" w:color="auto"/>
          </w:divBdr>
        </w:div>
        <w:div w:id="874729954">
          <w:marLeft w:val="0"/>
          <w:marRight w:val="0"/>
          <w:marTop w:val="0"/>
          <w:marBottom w:val="0"/>
          <w:divBdr>
            <w:top w:val="none" w:sz="0" w:space="0" w:color="auto"/>
            <w:left w:val="none" w:sz="0" w:space="0" w:color="auto"/>
            <w:bottom w:val="none" w:sz="0" w:space="0" w:color="auto"/>
            <w:right w:val="none" w:sz="0" w:space="0" w:color="auto"/>
          </w:divBdr>
        </w:div>
        <w:div w:id="1030841625">
          <w:marLeft w:val="0"/>
          <w:marRight w:val="0"/>
          <w:marTop w:val="0"/>
          <w:marBottom w:val="0"/>
          <w:divBdr>
            <w:top w:val="none" w:sz="0" w:space="0" w:color="auto"/>
            <w:left w:val="none" w:sz="0" w:space="0" w:color="auto"/>
            <w:bottom w:val="none" w:sz="0" w:space="0" w:color="auto"/>
            <w:right w:val="none" w:sz="0" w:space="0" w:color="auto"/>
          </w:divBdr>
        </w:div>
        <w:div w:id="1211578270">
          <w:marLeft w:val="0"/>
          <w:marRight w:val="0"/>
          <w:marTop w:val="0"/>
          <w:marBottom w:val="0"/>
          <w:divBdr>
            <w:top w:val="none" w:sz="0" w:space="0" w:color="auto"/>
            <w:left w:val="none" w:sz="0" w:space="0" w:color="auto"/>
            <w:bottom w:val="none" w:sz="0" w:space="0" w:color="auto"/>
            <w:right w:val="none" w:sz="0" w:space="0" w:color="auto"/>
          </w:divBdr>
        </w:div>
        <w:div w:id="1225800400">
          <w:marLeft w:val="0"/>
          <w:marRight w:val="0"/>
          <w:marTop w:val="0"/>
          <w:marBottom w:val="0"/>
          <w:divBdr>
            <w:top w:val="none" w:sz="0" w:space="0" w:color="auto"/>
            <w:left w:val="none" w:sz="0" w:space="0" w:color="auto"/>
            <w:bottom w:val="none" w:sz="0" w:space="0" w:color="auto"/>
            <w:right w:val="none" w:sz="0" w:space="0" w:color="auto"/>
          </w:divBdr>
        </w:div>
        <w:div w:id="1271083915">
          <w:marLeft w:val="0"/>
          <w:marRight w:val="0"/>
          <w:marTop w:val="0"/>
          <w:marBottom w:val="0"/>
          <w:divBdr>
            <w:top w:val="none" w:sz="0" w:space="0" w:color="auto"/>
            <w:left w:val="none" w:sz="0" w:space="0" w:color="auto"/>
            <w:bottom w:val="none" w:sz="0" w:space="0" w:color="auto"/>
            <w:right w:val="none" w:sz="0" w:space="0" w:color="auto"/>
          </w:divBdr>
        </w:div>
        <w:div w:id="1360820384">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 w:id="1383291529">
          <w:marLeft w:val="0"/>
          <w:marRight w:val="0"/>
          <w:marTop w:val="0"/>
          <w:marBottom w:val="0"/>
          <w:divBdr>
            <w:top w:val="none" w:sz="0" w:space="0" w:color="auto"/>
            <w:left w:val="none" w:sz="0" w:space="0" w:color="auto"/>
            <w:bottom w:val="none" w:sz="0" w:space="0" w:color="auto"/>
            <w:right w:val="none" w:sz="0" w:space="0" w:color="auto"/>
          </w:divBdr>
        </w:div>
        <w:div w:id="1387335675">
          <w:marLeft w:val="0"/>
          <w:marRight w:val="0"/>
          <w:marTop w:val="0"/>
          <w:marBottom w:val="0"/>
          <w:divBdr>
            <w:top w:val="none" w:sz="0" w:space="0" w:color="auto"/>
            <w:left w:val="none" w:sz="0" w:space="0" w:color="auto"/>
            <w:bottom w:val="none" w:sz="0" w:space="0" w:color="auto"/>
            <w:right w:val="none" w:sz="0" w:space="0" w:color="auto"/>
          </w:divBdr>
        </w:div>
        <w:div w:id="1505975143">
          <w:marLeft w:val="0"/>
          <w:marRight w:val="0"/>
          <w:marTop w:val="0"/>
          <w:marBottom w:val="0"/>
          <w:divBdr>
            <w:top w:val="none" w:sz="0" w:space="0" w:color="auto"/>
            <w:left w:val="none" w:sz="0" w:space="0" w:color="auto"/>
            <w:bottom w:val="none" w:sz="0" w:space="0" w:color="auto"/>
            <w:right w:val="none" w:sz="0" w:space="0" w:color="auto"/>
          </w:divBdr>
        </w:div>
        <w:div w:id="1539003806">
          <w:marLeft w:val="0"/>
          <w:marRight w:val="0"/>
          <w:marTop w:val="0"/>
          <w:marBottom w:val="0"/>
          <w:divBdr>
            <w:top w:val="none" w:sz="0" w:space="0" w:color="auto"/>
            <w:left w:val="none" w:sz="0" w:space="0" w:color="auto"/>
            <w:bottom w:val="none" w:sz="0" w:space="0" w:color="auto"/>
            <w:right w:val="none" w:sz="0" w:space="0" w:color="auto"/>
          </w:divBdr>
        </w:div>
        <w:div w:id="1665087918">
          <w:marLeft w:val="0"/>
          <w:marRight w:val="0"/>
          <w:marTop w:val="0"/>
          <w:marBottom w:val="0"/>
          <w:divBdr>
            <w:top w:val="none" w:sz="0" w:space="0" w:color="auto"/>
            <w:left w:val="none" w:sz="0" w:space="0" w:color="auto"/>
            <w:bottom w:val="none" w:sz="0" w:space="0" w:color="auto"/>
            <w:right w:val="none" w:sz="0" w:space="0" w:color="auto"/>
          </w:divBdr>
        </w:div>
        <w:div w:id="1863010026">
          <w:marLeft w:val="0"/>
          <w:marRight w:val="0"/>
          <w:marTop w:val="0"/>
          <w:marBottom w:val="0"/>
          <w:divBdr>
            <w:top w:val="none" w:sz="0" w:space="0" w:color="auto"/>
            <w:left w:val="none" w:sz="0" w:space="0" w:color="auto"/>
            <w:bottom w:val="none" w:sz="0" w:space="0" w:color="auto"/>
            <w:right w:val="none" w:sz="0" w:space="0" w:color="auto"/>
          </w:divBdr>
        </w:div>
        <w:div w:id="1863126099">
          <w:marLeft w:val="0"/>
          <w:marRight w:val="0"/>
          <w:marTop w:val="0"/>
          <w:marBottom w:val="0"/>
          <w:divBdr>
            <w:top w:val="none" w:sz="0" w:space="0" w:color="auto"/>
            <w:left w:val="none" w:sz="0" w:space="0" w:color="auto"/>
            <w:bottom w:val="none" w:sz="0" w:space="0" w:color="auto"/>
            <w:right w:val="none" w:sz="0" w:space="0" w:color="auto"/>
          </w:divBdr>
        </w:div>
        <w:div w:id="1919091916">
          <w:marLeft w:val="0"/>
          <w:marRight w:val="0"/>
          <w:marTop w:val="0"/>
          <w:marBottom w:val="0"/>
          <w:divBdr>
            <w:top w:val="none" w:sz="0" w:space="0" w:color="auto"/>
            <w:left w:val="none" w:sz="0" w:space="0" w:color="auto"/>
            <w:bottom w:val="none" w:sz="0" w:space="0" w:color="auto"/>
            <w:right w:val="none" w:sz="0" w:space="0" w:color="auto"/>
          </w:divBdr>
        </w:div>
        <w:div w:id="1965890427">
          <w:marLeft w:val="0"/>
          <w:marRight w:val="0"/>
          <w:marTop w:val="0"/>
          <w:marBottom w:val="0"/>
          <w:divBdr>
            <w:top w:val="none" w:sz="0" w:space="0" w:color="auto"/>
            <w:left w:val="none" w:sz="0" w:space="0" w:color="auto"/>
            <w:bottom w:val="none" w:sz="0" w:space="0" w:color="auto"/>
            <w:right w:val="none" w:sz="0" w:space="0" w:color="auto"/>
          </w:divBdr>
        </w:div>
        <w:div w:id="2012678155">
          <w:marLeft w:val="0"/>
          <w:marRight w:val="0"/>
          <w:marTop w:val="0"/>
          <w:marBottom w:val="0"/>
          <w:divBdr>
            <w:top w:val="none" w:sz="0" w:space="0" w:color="auto"/>
            <w:left w:val="none" w:sz="0" w:space="0" w:color="auto"/>
            <w:bottom w:val="none" w:sz="0" w:space="0" w:color="auto"/>
            <w:right w:val="none" w:sz="0" w:space="0" w:color="auto"/>
          </w:divBdr>
        </w:div>
        <w:div w:id="2092509821">
          <w:marLeft w:val="0"/>
          <w:marRight w:val="0"/>
          <w:marTop w:val="0"/>
          <w:marBottom w:val="0"/>
          <w:divBdr>
            <w:top w:val="none" w:sz="0" w:space="0" w:color="auto"/>
            <w:left w:val="none" w:sz="0" w:space="0" w:color="auto"/>
            <w:bottom w:val="none" w:sz="0" w:space="0" w:color="auto"/>
            <w:right w:val="none" w:sz="0" w:space="0" w:color="auto"/>
          </w:divBdr>
        </w:div>
        <w:div w:id="2106145094">
          <w:marLeft w:val="0"/>
          <w:marRight w:val="0"/>
          <w:marTop w:val="0"/>
          <w:marBottom w:val="0"/>
          <w:divBdr>
            <w:top w:val="none" w:sz="0" w:space="0" w:color="auto"/>
            <w:left w:val="none" w:sz="0" w:space="0" w:color="auto"/>
            <w:bottom w:val="none" w:sz="0" w:space="0" w:color="auto"/>
            <w:right w:val="none" w:sz="0" w:space="0" w:color="auto"/>
          </w:divBdr>
        </w:div>
        <w:div w:id="2134135404">
          <w:marLeft w:val="0"/>
          <w:marRight w:val="0"/>
          <w:marTop w:val="0"/>
          <w:marBottom w:val="0"/>
          <w:divBdr>
            <w:top w:val="none" w:sz="0" w:space="0" w:color="auto"/>
            <w:left w:val="none" w:sz="0" w:space="0" w:color="auto"/>
            <w:bottom w:val="none" w:sz="0" w:space="0" w:color="auto"/>
            <w:right w:val="none" w:sz="0" w:space="0" w:color="auto"/>
          </w:divBdr>
        </w:div>
        <w:div w:id="2134783423">
          <w:marLeft w:val="0"/>
          <w:marRight w:val="0"/>
          <w:marTop w:val="0"/>
          <w:marBottom w:val="0"/>
          <w:divBdr>
            <w:top w:val="none" w:sz="0" w:space="0" w:color="auto"/>
            <w:left w:val="none" w:sz="0" w:space="0" w:color="auto"/>
            <w:bottom w:val="none" w:sz="0" w:space="0" w:color="auto"/>
            <w:right w:val="none" w:sz="0" w:space="0" w:color="auto"/>
          </w:divBdr>
        </w:div>
      </w:divsChild>
    </w:div>
    <w:div w:id="1883396015">
      <w:bodyDiv w:val="1"/>
      <w:marLeft w:val="0"/>
      <w:marRight w:val="0"/>
      <w:marTop w:val="0"/>
      <w:marBottom w:val="0"/>
      <w:divBdr>
        <w:top w:val="none" w:sz="0" w:space="0" w:color="auto"/>
        <w:left w:val="none" w:sz="0" w:space="0" w:color="auto"/>
        <w:bottom w:val="none" w:sz="0" w:space="0" w:color="auto"/>
        <w:right w:val="none" w:sz="0" w:space="0" w:color="auto"/>
      </w:divBdr>
    </w:div>
    <w:div w:id="1885094569">
      <w:bodyDiv w:val="1"/>
      <w:marLeft w:val="0"/>
      <w:marRight w:val="0"/>
      <w:marTop w:val="0"/>
      <w:marBottom w:val="0"/>
      <w:divBdr>
        <w:top w:val="none" w:sz="0" w:space="0" w:color="auto"/>
        <w:left w:val="none" w:sz="0" w:space="0" w:color="auto"/>
        <w:bottom w:val="none" w:sz="0" w:space="0" w:color="auto"/>
        <w:right w:val="none" w:sz="0" w:space="0" w:color="auto"/>
      </w:divBdr>
    </w:div>
    <w:div w:id="1885747227">
      <w:bodyDiv w:val="1"/>
      <w:marLeft w:val="0"/>
      <w:marRight w:val="0"/>
      <w:marTop w:val="0"/>
      <w:marBottom w:val="0"/>
      <w:divBdr>
        <w:top w:val="none" w:sz="0" w:space="0" w:color="auto"/>
        <w:left w:val="none" w:sz="0" w:space="0" w:color="auto"/>
        <w:bottom w:val="none" w:sz="0" w:space="0" w:color="auto"/>
        <w:right w:val="none" w:sz="0" w:space="0" w:color="auto"/>
      </w:divBdr>
    </w:div>
    <w:div w:id="1896310067">
      <w:bodyDiv w:val="1"/>
      <w:marLeft w:val="0"/>
      <w:marRight w:val="0"/>
      <w:marTop w:val="0"/>
      <w:marBottom w:val="0"/>
      <w:divBdr>
        <w:top w:val="none" w:sz="0" w:space="0" w:color="auto"/>
        <w:left w:val="none" w:sz="0" w:space="0" w:color="auto"/>
        <w:bottom w:val="none" w:sz="0" w:space="0" w:color="auto"/>
        <w:right w:val="none" w:sz="0" w:space="0" w:color="auto"/>
      </w:divBdr>
    </w:div>
    <w:div w:id="1901211353">
      <w:bodyDiv w:val="1"/>
      <w:marLeft w:val="0"/>
      <w:marRight w:val="0"/>
      <w:marTop w:val="0"/>
      <w:marBottom w:val="0"/>
      <w:divBdr>
        <w:top w:val="none" w:sz="0" w:space="0" w:color="auto"/>
        <w:left w:val="none" w:sz="0" w:space="0" w:color="auto"/>
        <w:bottom w:val="none" w:sz="0" w:space="0" w:color="auto"/>
        <w:right w:val="none" w:sz="0" w:space="0" w:color="auto"/>
      </w:divBdr>
    </w:div>
    <w:div w:id="1903444932">
      <w:bodyDiv w:val="1"/>
      <w:marLeft w:val="0"/>
      <w:marRight w:val="0"/>
      <w:marTop w:val="0"/>
      <w:marBottom w:val="0"/>
      <w:divBdr>
        <w:top w:val="none" w:sz="0" w:space="0" w:color="auto"/>
        <w:left w:val="none" w:sz="0" w:space="0" w:color="auto"/>
        <w:bottom w:val="none" w:sz="0" w:space="0" w:color="auto"/>
        <w:right w:val="none" w:sz="0" w:space="0" w:color="auto"/>
      </w:divBdr>
    </w:div>
    <w:div w:id="1918174203">
      <w:bodyDiv w:val="1"/>
      <w:marLeft w:val="0"/>
      <w:marRight w:val="0"/>
      <w:marTop w:val="0"/>
      <w:marBottom w:val="0"/>
      <w:divBdr>
        <w:top w:val="none" w:sz="0" w:space="0" w:color="auto"/>
        <w:left w:val="none" w:sz="0" w:space="0" w:color="auto"/>
        <w:bottom w:val="none" w:sz="0" w:space="0" w:color="auto"/>
        <w:right w:val="none" w:sz="0" w:space="0" w:color="auto"/>
      </w:divBdr>
      <w:divsChild>
        <w:div w:id="1668242838">
          <w:marLeft w:val="0"/>
          <w:marRight w:val="0"/>
          <w:marTop w:val="0"/>
          <w:marBottom w:val="0"/>
          <w:divBdr>
            <w:top w:val="none" w:sz="0" w:space="0" w:color="auto"/>
            <w:left w:val="none" w:sz="0" w:space="0" w:color="auto"/>
            <w:bottom w:val="none" w:sz="0" w:space="0" w:color="auto"/>
            <w:right w:val="none" w:sz="0" w:space="0" w:color="auto"/>
          </w:divBdr>
          <w:divsChild>
            <w:div w:id="676924746">
              <w:marLeft w:val="0"/>
              <w:marRight w:val="0"/>
              <w:marTop w:val="0"/>
              <w:marBottom w:val="0"/>
              <w:divBdr>
                <w:top w:val="none" w:sz="0" w:space="0" w:color="auto"/>
                <w:left w:val="none" w:sz="0" w:space="0" w:color="auto"/>
                <w:bottom w:val="none" w:sz="0" w:space="0" w:color="auto"/>
                <w:right w:val="none" w:sz="0" w:space="0" w:color="auto"/>
              </w:divBdr>
            </w:div>
            <w:div w:id="1461151013">
              <w:marLeft w:val="0"/>
              <w:marRight w:val="0"/>
              <w:marTop w:val="0"/>
              <w:marBottom w:val="0"/>
              <w:divBdr>
                <w:top w:val="none" w:sz="0" w:space="0" w:color="auto"/>
                <w:left w:val="none" w:sz="0" w:space="0" w:color="auto"/>
                <w:bottom w:val="none" w:sz="0" w:space="0" w:color="auto"/>
                <w:right w:val="none" w:sz="0" w:space="0" w:color="auto"/>
              </w:divBdr>
            </w:div>
            <w:div w:id="18854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1553">
      <w:bodyDiv w:val="1"/>
      <w:marLeft w:val="0"/>
      <w:marRight w:val="0"/>
      <w:marTop w:val="0"/>
      <w:marBottom w:val="0"/>
      <w:divBdr>
        <w:top w:val="none" w:sz="0" w:space="0" w:color="auto"/>
        <w:left w:val="none" w:sz="0" w:space="0" w:color="auto"/>
        <w:bottom w:val="none" w:sz="0" w:space="0" w:color="auto"/>
        <w:right w:val="none" w:sz="0" w:space="0" w:color="auto"/>
      </w:divBdr>
    </w:div>
    <w:div w:id="1961186436">
      <w:bodyDiv w:val="1"/>
      <w:marLeft w:val="0"/>
      <w:marRight w:val="0"/>
      <w:marTop w:val="0"/>
      <w:marBottom w:val="0"/>
      <w:divBdr>
        <w:top w:val="none" w:sz="0" w:space="0" w:color="auto"/>
        <w:left w:val="none" w:sz="0" w:space="0" w:color="auto"/>
        <w:bottom w:val="none" w:sz="0" w:space="0" w:color="auto"/>
        <w:right w:val="none" w:sz="0" w:space="0" w:color="auto"/>
      </w:divBdr>
    </w:div>
    <w:div w:id="1971742739">
      <w:bodyDiv w:val="1"/>
      <w:marLeft w:val="0"/>
      <w:marRight w:val="0"/>
      <w:marTop w:val="0"/>
      <w:marBottom w:val="0"/>
      <w:divBdr>
        <w:top w:val="none" w:sz="0" w:space="0" w:color="auto"/>
        <w:left w:val="none" w:sz="0" w:space="0" w:color="auto"/>
        <w:bottom w:val="none" w:sz="0" w:space="0" w:color="auto"/>
        <w:right w:val="none" w:sz="0" w:space="0" w:color="auto"/>
      </w:divBdr>
    </w:div>
    <w:div w:id="1972321674">
      <w:bodyDiv w:val="1"/>
      <w:marLeft w:val="0"/>
      <w:marRight w:val="0"/>
      <w:marTop w:val="0"/>
      <w:marBottom w:val="0"/>
      <w:divBdr>
        <w:top w:val="none" w:sz="0" w:space="0" w:color="auto"/>
        <w:left w:val="none" w:sz="0" w:space="0" w:color="auto"/>
        <w:bottom w:val="none" w:sz="0" w:space="0" w:color="auto"/>
        <w:right w:val="none" w:sz="0" w:space="0" w:color="auto"/>
      </w:divBdr>
    </w:div>
    <w:div w:id="1975403714">
      <w:bodyDiv w:val="1"/>
      <w:marLeft w:val="0"/>
      <w:marRight w:val="0"/>
      <w:marTop w:val="0"/>
      <w:marBottom w:val="0"/>
      <w:divBdr>
        <w:top w:val="none" w:sz="0" w:space="0" w:color="auto"/>
        <w:left w:val="none" w:sz="0" w:space="0" w:color="auto"/>
        <w:bottom w:val="none" w:sz="0" w:space="0" w:color="auto"/>
        <w:right w:val="none" w:sz="0" w:space="0" w:color="auto"/>
      </w:divBdr>
    </w:div>
    <w:div w:id="1984194992">
      <w:bodyDiv w:val="1"/>
      <w:marLeft w:val="0"/>
      <w:marRight w:val="0"/>
      <w:marTop w:val="0"/>
      <w:marBottom w:val="0"/>
      <w:divBdr>
        <w:top w:val="none" w:sz="0" w:space="0" w:color="auto"/>
        <w:left w:val="none" w:sz="0" w:space="0" w:color="auto"/>
        <w:bottom w:val="none" w:sz="0" w:space="0" w:color="auto"/>
        <w:right w:val="none" w:sz="0" w:space="0" w:color="auto"/>
      </w:divBdr>
    </w:div>
    <w:div w:id="1997109177">
      <w:bodyDiv w:val="1"/>
      <w:marLeft w:val="0"/>
      <w:marRight w:val="0"/>
      <w:marTop w:val="0"/>
      <w:marBottom w:val="0"/>
      <w:divBdr>
        <w:top w:val="none" w:sz="0" w:space="0" w:color="auto"/>
        <w:left w:val="none" w:sz="0" w:space="0" w:color="auto"/>
        <w:bottom w:val="none" w:sz="0" w:space="0" w:color="auto"/>
        <w:right w:val="none" w:sz="0" w:space="0" w:color="auto"/>
      </w:divBdr>
    </w:div>
    <w:div w:id="2001301096">
      <w:bodyDiv w:val="1"/>
      <w:marLeft w:val="0"/>
      <w:marRight w:val="0"/>
      <w:marTop w:val="0"/>
      <w:marBottom w:val="0"/>
      <w:divBdr>
        <w:top w:val="none" w:sz="0" w:space="0" w:color="auto"/>
        <w:left w:val="none" w:sz="0" w:space="0" w:color="auto"/>
        <w:bottom w:val="none" w:sz="0" w:space="0" w:color="auto"/>
        <w:right w:val="none" w:sz="0" w:space="0" w:color="auto"/>
      </w:divBdr>
    </w:div>
    <w:div w:id="2002467980">
      <w:bodyDiv w:val="1"/>
      <w:marLeft w:val="0"/>
      <w:marRight w:val="0"/>
      <w:marTop w:val="0"/>
      <w:marBottom w:val="0"/>
      <w:divBdr>
        <w:top w:val="none" w:sz="0" w:space="0" w:color="auto"/>
        <w:left w:val="none" w:sz="0" w:space="0" w:color="auto"/>
        <w:bottom w:val="none" w:sz="0" w:space="0" w:color="auto"/>
        <w:right w:val="none" w:sz="0" w:space="0" w:color="auto"/>
      </w:divBdr>
    </w:div>
    <w:div w:id="2011832567">
      <w:bodyDiv w:val="1"/>
      <w:marLeft w:val="0"/>
      <w:marRight w:val="0"/>
      <w:marTop w:val="0"/>
      <w:marBottom w:val="0"/>
      <w:divBdr>
        <w:top w:val="none" w:sz="0" w:space="0" w:color="auto"/>
        <w:left w:val="none" w:sz="0" w:space="0" w:color="auto"/>
        <w:bottom w:val="none" w:sz="0" w:space="0" w:color="auto"/>
        <w:right w:val="none" w:sz="0" w:space="0" w:color="auto"/>
      </w:divBdr>
    </w:div>
    <w:div w:id="2013793104">
      <w:bodyDiv w:val="1"/>
      <w:marLeft w:val="0"/>
      <w:marRight w:val="0"/>
      <w:marTop w:val="0"/>
      <w:marBottom w:val="0"/>
      <w:divBdr>
        <w:top w:val="none" w:sz="0" w:space="0" w:color="auto"/>
        <w:left w:val="none" w:sz="0" w:space="0" w:color="auto"/>
        <w:bottom w:val="none" w:sz="0" w:space="0" w:color="auto"/>
        <w:right w:val="none" w:sz="0" w:space="0" w:color="auto"/>
      </w:divBdr>
    </w:div>
    <w:div w:id="2029476747">
      <w:bodyDiv w:val="1"/>
      <w:marLeft w:val="0"/>
      <w:marRight w:val="0"/>
      <w:marTop w:val="0"/>
      <w:marBottom w:val="0"/>
      <w:divBdr>
        <w:top w:val="none" w:sz="0" w:space="0" w:color="auto"/>
        <w:left w:val="none" w:sz="0" w:space="0" w:color="auto"/>
        <w:bottom w:val="none" w:sz="0" w:space="0" w:color="auto"/>
        <w:right w:val="none" w:sz="0" w:space="0" w:color="auto"/>
      </w:divBdr>
    </w:div>
    <w:div w:id="2029981912">
      <w:bodyDiv w:val="1"/>
      <w:marLeft w:val="0"/>
      <w:marRight w:val="0"/>
      <w:marTop w:val="0"/>
      <w:marBottom w:val="0"/>
      <w:divBdr>
        <w:top w:val="none" w:sz="0" w:space="0" w:color="auto"/>
        <w:left w:val="none" w:sz="0" w:space="0" w:color="auto"/>
        <w:bottom w:val="none" w:sz="0" w:space="0" w:color="auto"/>
        <w:right w:val="none" w:sz="0" w:space="0" w:color="auto"/>
      </w:divBdr>
    </w:div>
    <w:div w:id="2080588571">
      <w:bodyDiv w:val="1"/>
      <w:marLeft w:val="0"/>
      <w:marRight w:val="0"/>
      <w:marTop w:val="0"/>
      <w:marBottom w:val="0"/>
      <w:divBdr>
        <w:top w:val="none" w:sz="0" w:space="0" w:color="auto"/>
        <w:left w:val="none" w:sz="0" w:space="0" w:color="auto"/>
        <w:bottom w:val="none" w:sz="0" w:space="0" w:color="auto"/>
        <w:right w:val="none" w:sz="0" w:space="0" w:color="auto"/>
      </w:divBdr>
    </w:div>
    <w:div w:id="2083093985">
      <w:bodyDiv w:val="1"/>
      <w:marLeft w:val="0"/>
      <w:marRight w:val="0"/>
      <w:marTop w:val="0"/>
      <w:marBottom w:val="0"/>
      <w:divBdr>
        <w:top w:val="none" w:sz="0" w:space="0" w:color="auto"/>
        <w:left w:val="none" w:sz="0" w:space="0" w:color="auto"/>
        <w:bottom w:val="none" w:sz="0" w:space="0" w:color="auto"/>
        <w:right w:val="none" w:sz="0" w:space="0" w:color="auto"/>
      </w:divBdr>
    </w:div>
    <w:div w:id="2087452847">
      <w:bodyDiv w:val="1"/>
      <w:marLeft w:val="0"/>
      <w:marRight w:val="0"/>
      <w:marTop w:val="0"/>
      <w:marBottom w:val="0"/>
      <w:divBdr>
        <w:top w:val="none" w:sz="0" w:space="0" w:color="auto"/>
        <w:left w:val="none" w:sz="0" w:space="0" w:color="auto"/>
        <w:bottom w:val="none" w:sz="0" w:space="0" w:color="auto"/>
        <w:right w:val="none" w:sz="0" w:space="0" w:color="auto"/>
      </w:divBdr>
      <w:divsChild>
        <w:div w:id="1059553095">
          <w:marLeft w:val="0"/>
          <w:marRight w:val="0"/>
          <w:marTop w:val="0"/>
          <w:marBottom w:val="0"/>
          <w:divBdr>
            <w:top w:val="none" w:sz="0" w:space="0" w:color="auto"/>
            <w:left w:val="none" w:sz="0" w:space="0" w:color="auto"/>
            <w:bottom w:val="none" w:sz="0" w:space="0" w:color="auto"/>
            <w:right w:val="none" w:sz="0" w:space="0" w:color="auto"/>
          </w:divBdr>
          <w:divsChild>
            <w:div w:id="133833660">
              <w:marLeft w:val="0"/>
              <w:marRight w:val="0"/>
              <w:marTop w:val="0"/>
              <w:marBottom w:val="0"/>
              <w:divBdr>
                <w:top w:val="none" w:sz="0" w:space="0" w:color="auto"/>
                <w:left w:val="none" w:sz="0" w:space="0" w:color="auto"/>
                <w:bottom w:val="none" w:sz="0" w:space="0" w:color="auto"/>
                <w:right w:val="none" w:sz="0" w:space="0" w:color="auto"/>
              </w:divBdr>
            </w:div>
            <w:div w:id="188110846">
              <w:marLeft w:val="0"/>
              <w:marRight w:val="0"/>
              <w:marTop w:val="0"/>
              <w:marBottom w:val="0"/>
              <w:divBdr>
                <w:top w:val="none" w:sz="0" w:space="0" w:color="auto"/>
                <w:left w:val="none" w:sz="0" w:space="0" w:color="auto"/>
                <w:bottom w:val="none" w:sz="0" w:space="0" w:color="auto"/>
                <w:right w:val="none" w:sz="0" w:space="0" w:color="auto"/>
              </w:divBdr>
            </w:div>
            <w:div w:id="915556578">
              <w:marLeft w:val="0"/>
              <w:marRight w:val="0"/>
              <w:marTop w:val="0"/>
              <w:marBottom w:val="0"/>
              <w:divBdr>
                <w:top w:val="none" w:sz="0" w:space="0" w:color="auto"/>
                <w:left w:val="none" w:sz="0" w:space="0" w:color="auto"/>
                <w:bottom w:val="none" w:sz="0" w:space="0" w:color="auto"/>
                <w:right w:val="none" w:sz="0" w:space="0" w:color="auto"/>
              </w:divBdr>
            </w:div>
            <w:div w:id="1542091710">
              <w:marLeft w:val="0"/>
              <w:marRight w:val="0"/>
              <w:marTop w:val="0"/>
              <w:marBottom w:val="0"/>
              <w:divBdr>
                <w:top w:val="none" w:sz="0" w:space="0" w:color="auto"/>
                <w:left w:val="none" w:sz="0" w:space="0" w:color="auto"/>
                <w:bottom w:val="none" w:sz="0" w:space="0" w:color="auto"/>
                <w:right w:val="none" w:sz="0" w:space="0" w:color="auto"/>
              </w:divBdr>
            </w:div>
            <w:div w:id="1870221705">
              <w:marLeft w:val="0"/>
              <w:marRight w:val="0"/>
              <w:marTop w:val="0"/>
              <w:marBottom w:val="0"/>
              <w:divBdr>
                <w:top w:val="none" w:sz="0" w:space="0" w:color="auto"/>
                <w:left w:val="none" w:sz="0" w:space="0" w:color="auto"/>
                <w:bottom w:val="none" w:sz="0" w:space="0" w:color="auto"/>
                <w:right w:val="none" w:sz="0" w:space="0" w:color="auto"/>
              </w:divBdr>
            </w:div>
            <w:div w:id="19594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1781">
      <w:bodyDiv w:val="1"/>
      <w:marLeft w:val="0"/>
      <w:marRight w:val="0"/>
      <w:marTop w:val="0"/>
      <w:marBottom w:val="0"/>
      <w:divBdr>
        <w:top w:val="none" w:sz="0" w:space="0" w:color="auto"/>
        <w:left w:val="none" w:sz="0" w:space="0" w:color="auto"/>
        <w:bottom w:val="none" w:sz="0" w:space="0" w:color="auto"/>
        <w:right w:val="none" w:sz="0" w:space="0" w:color="auto"/>
      </w:divBdr>
    </w:div>
    <w:div w:id="2107995417">
      <w:bodyDiv w:val="1"/>
      <w:marLeft w:val="0"/>
      <w:marRight w:val="0"/>
      <w:marTop w:val="0"/>
      <w:marBottom w:val="0"/>
      <w:divBdr>
        <w:top w:val="none" w:sz="0" w:space="0" w:color="auto"/>
        <w:left w:val="none" w:sz="0" w:space="0" w:color="auto"/>
        <w:bottom w:val="none" w:sz="0" w:space="0" w:color="auto"/>
        <w:right w:val="none" w:sz="0" w:space="0" w:color="auto"/>
      </w:divBdr>
    </w:div>
    <w:div w:id="2109618943">
      <w:bodyDiv w:val="1"/>
      <w:marLeft w:val="0"/>
      <w:marRight w:val="0"/>
      <w:marTop w:val="0"/>
      <w:marBottom w:val="0"/>
      <w:divBdr>
        <w:top w:val="none" w:sz="0" w:space="0" w:color="auto"/>
        <w:left w:val="none" w:sz="0" w:space="0" w:color="auto"/>
        <w:bottom w:val="none" w:sz="0" w:space="0" w:color="auto"/>
        <w:right w:val="none" w:sz="0" w:space="0" w:color="auto"/>
      </w:divBdr>
      <w:divsChild>
        <w:div w:id="199392775">
          <w:marLeft w:val="0"/>
          <w:marRight w:val="0"/>
          <w:marTop w:val="0"/>
          <w:marBottom w:val="0"/>
          <w:divBdr>
            <w:top w:val="none" w:sz="0" w:space="0" w:color="auto"/>
            <w:left w:val="none" w:sz="0" w:space="0" w:color="auto"/>
            <w:bottom w:val="none" w:sz="0" w:space="0" w:color="auto"/>
            <w:right w:val="none" w:sz="0" w:space="0" w:color="auto"/>
          </w:divBdr>
          <w:divsChild>
            <w:div w:id="23095909">
              <w:marLeft w:val="0"/>
              <w:marRight w:val="0"/>
              <w:marTop w:val="0"/>
              <w:marBottom w:val="0"/>
              <w:divBdr>
                <w:top w:val="none" w:sz="0" w:space="0" w:color="auto"/>
                <w:left w:val="none" w:sz="0" w:space="0" w:color="auto"/>
                <w:bottom w:val="none" w:sz="0" w:space="0" w:color="auto"/>
                <w:right w:val="none" w:sz="0" w:space="0" w:color="auto"/>
              </w:divBdr>
            </w:div>
            <w:div w:id="67848409">
              <w:marLeft w:val="0"/>
              <w:marRight w:val="0"/>
              <w:marTop w:val="0"/>
              <w:marBottom w:val="0"/>
              <w:divBdr>
                <w:top w:val="none" w:sz="0" w:space="0" w:color="auto"/>
                <w:left w:val="none" w:sz="0" w:space="0" w:color="auto"/>
                <w:bottom w:val="none" w:sz="0" w:space="0" w:color="auto"/>
                <w:right w:val="none" w:sz="0" w:space="0" w:color="auto"/>
              </w:divBdr>
            </w:div>
            <w:div w:id="125126695">
              <w:marLeft w:val="0"/>
              <w:marRight w:val="0"/>
              <w:marTop w:val="0"/>
              <w:marBottom w:val="0"/>
              <w:divBdr>
                <w:top w:val="none" w:sz="0" w:space="0" w:color="auto"/>
                <w:left w:val="none" w:sz="0" w:space="0" w:color="auto"/>
                <w:bottom w:val="none" w:sz="0" w:space="0" w:color="auto"/>
                <w:right w:val="none" w:sz="0" w:space="0" w:color="auto"/>
              </w:divBdr>
            </w:div>
            <w:div w:id="269044280">
              <w:marLeft w:val="0"/>
              <w:marRight w:val="0"/>
              <w:marTop w:val="0"/>
              <w:marBottom w:val="0"/>
              <w:divBdr>
                <w:top w:val="none" w:sz="0" w:space="0" w:color="auto"/>
                <w:left w:val="none" w:sz="0" w:space="0" w:color="auto"/>
                <w:bottom w:val="none" w:sz="0" w:space="0" w:color="auto"/>
                <w:right w:val="none" w:sz="0" w:space="0" w:color="auto"/>
              </w:divBdr>
            </w:div>
            <w:div w:id="330642436">
              <w:marLeft w:val="0"/>
              <w:marRight w:val="0"/>
              <w:marTop w:val="0"/>
              <w:marBottom w:val="0"/>
              <w:divBdr>
                <w:top w:val="none" w:sz="0" w:space="0" w:color="auto"/>
                <w:left w:val="none" w:sz="0" w:space="0" w:color="auto"/>
                <w:bottom w:val="none" w:sz="0" w:space="0" w:color="auto"/>
                <w:right w:val="none" w:sz="0" w:space="0" w:color="auto"/>
              </w:divBdr>
            </w:div>
            <w:div w:id="940574971">
              <w:marLeft w:val="0"/>
              <w:marRight w:val="0"/>
              <w:marTop w:val="0"/>
              <w:marBottom w:val="0"/>
              <w:divBdr>
                <w:top w:val="none" w:sz="0" w:space="0" w:color="auto"/>
                <w:left w:val="none" w:sz="0" w:space="0" w:color="auto"/>
                <w:bottom w:val="none" w:sz="0" w:space="0" w:color="auto"/>
                <w:right w:val="none" w:sz="0" w:space="0" w:color="auto"/>
              </w:divBdr>
            </w:div>
            <w:div w:id="1151751122">
              <w:marLeft w:val="0"/>
              <w:marRight w:val="0"/>
              <w:marTop w:val="0"/>
              <w:marBottom w:val="0"/>
              <w:divBdr>
                <w:top w:val="none" w:sz="0" w:space="0" w:color="auto"/>
                <w:left w:val="none" w:sz="0" w:space="0" w:color="auto"/>
                <w:bottom w:val="none" w:sz="0" w:space="0" w:color="auto"/>
                <w:right w:val="none" w:sz="0" w:space="0" w:color="auto"/>
              </w:divBdr>
            </w:div>
            <w:div w:id="1166630088">
              <w:marLeft w:val="0"/>
              <w:marRight w:val="0"/>
              <w:marTop w:val="0"/>
              <w:marBottom w:val="0"/>
              <w:divBdr>
                <w:top w:val="none" w:sz="0" w:space="0" w:color="auto"/>
                <w:left w:val="none" w:sz="0" w:space="0" w:color="auto"/>
                <w:bottom w:val="none" w:sz="0" w:space="0" w:color="auto"/>
                <w:right w:val="none" w:sz="0" w:space="0" w:color="auto"/>
              </w:divBdr>
            </w:div>
            <w:div w:id="1328167584">
              <w:marLeft w:val="0"/>
              <w:marRight w:val="0"/>
              <w:marTop w:val="0"/>
              <w:marBottom w:val="0"/>
              <w:divBdr>
                <w:top w:val="none" w:sz="0" w:space="0" w:color="auto"/>
                <w:left w:val="none" w:sz="0" w:space="0" w:color="auto"/>
                <w:bottom w:val="none" w:sz="0" w:space="0" w:color="auto"/>
                <w:right w:val="none" w:sz="0" w:space="0" w:color="auto"/>
              </w:divBdr>
            </w:div>
            <w:div w:id="14282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893">
      <w:bodyDiv w:val="1"/>
      <w:marLeft w:val="0"/>
      <w:marRight w:val="0"/>
      <w:marTop w:val="0"/>
      <w:marBottom w:val="0"/>
      <w:divBdr>
        <w:top w:val="none" w:sz="0" w:space="0" w:color="auto"/>
        <w:left w:val="none" w:sz="0" w:space="0" w:color="auto"/>
        <w:bottom w:val="none" w:sz="0" w:space="0" w:color="auto"/>
        <w:right w:val="none" w:sz="0" w:space="0" w:color="auto"/>
      </w:divBdr>
    </w:div>
    <w:div w:id="2116248448">
      <w:bodyDiv w:val="1"/>
      <w:marLeft w:val="0"/>
      <w:marRight w:val="0"/>
      <w:marTop w:val="0"/>
      <w:marBottom w:val="0"/>
      <w:divBdr>
        <w:top w:val="none" w:sz="0" w:space="0" w:color="auto"/>
        <w:left w:val="none" w:sz="0" w:space="0" w:color="auto"/>
        <w:bottom w:val="none" w:sz="0" w:space="0" w:color="auto"/>
        <w:right w:val="none" w:sz="0" w:space="0" w:color="auto"/>
      </w:divBdr>
    </w:div>
    <w:div w:id="2120642741">
      <w:bodyDiv w:val="1"/>
      <w:marLeft w:val="0"/>
      <w:marRight w:val="0"/>
      <w:marTop w:val="0"/>
      <w:marBottom w:val="0"/>
      <w:divBdr>
        <w:top w:val="none" w:sz="0" w:space="0" w:color="auto"/>
        <w:left w:val="none" w:sz="0" w:space="0" w:color="auto"/>
        <w:bottom w:val="none" w:sz="0" w:space="0" w:color="auto"/>
        <w:right w:val="none" w:sz="0" w:space="0" w:color="auto"/>
      </w:divBdr>
    </w:div>
    <w:div w:id="2130128517">
      <w:bodyDiv w:val="1"/>
      <w:marLeft w:val="0"/>
      <w:marRight w:val="0"/>
      <w:marTop w:val="0"/>
      <w:marBottom w:val="0"/>
      <w:divBdr>
        <w:top w:val="none" w:sz="0" w:space="0" w:color="auto"/>
        <w:left w:val="none" w:sz="0" w:space="0" w:color="auto"/>
        <w:bottom w:val="none" w:sz="0" w:space="0" w:color="auto"/>
        <w:right w:val="none" w:sz="0" w:space="0" w:color="auto"/>
      </w:divBdr>
    </w:div>
    <w:div w:id="2132624939">
      <w:bodyDiv w:val="1"/>
      <w:marLeft w:val="0"/>
      <w:marRight w:val="0"/>
      <w:marTop w:val="0"/>
      <w:marBottom w:val="0"/>
      <w:divBdr>
        <w:top w:val="none" w:sz="0" w:space="0" w:color="auto"/>
        <w:left w:val="none" w:sz="0" w:space="0" w:color="auto"/>
        <w:bottom w:val="none" w:sz="0" w:space="0" w:color="auto"/>
        <w:right w:val="none" w:sz="0" w:space="0" w:color="auto"/>
      </w:divBdr>
    </w:div>
    <w:div w:id="2133743635">
      <w:bodyDiv w:val="1"/>
      <w:marLeft w:val="0"/>
      <w:marRight w:val="0"/>
      <w:marTop w:val="0"/>
      <w:marBottom w:val="0"/>
      <w:divBdr>
        <w:top w:val="none" w:sz="0" w:space="0" w:color="auto"/>
        <w:left w:val="none" w:sz="0" w:space="0" w:color="auto"/>
        <w:bottom w:val="none" w:sz="0" w:space="0" w:color="auto"/>
        <w:right w:val="none" w:sz="0" w:space="0" w:color="auto"/>
      </w:divBdr>
    </w:div>
    <w:div w:id="2134516843">
      <w:bodyDiv w:val="1"/>
      <w:marLeft w:val="0"/>
      <w:marRight w:val="0"/>
      <w:marTop w:val="0"/>
      <w:marBottom w:val="0"/>
      <w:divBdr>
        <w:top w:val="none" w:sz="0" w:space="0" w:color="auto"/>
        <w:left w:val="none" w:sz="0" w:space="0" w:color="auto"/>
        <w:bottom w:val="none" w:sz="0" w:space="0" w:color="auto"/>
        <w:right w:val="none" w:sz="0" w:space="0" w:color="auto"/>
      </w:divBdr>
    </w:div>
    <w:div w:id="2136100121">
      <w:bodyDiv w:val="1"/>
      <w:marLeft w:val="0"/>
      <w:marRight w:val="0"/>
      <w:marTop w:val="0"/>
      <w:marBottom w:val="0"/>
      <w:divBdr>
        <w:top w:val="none" w:sz="0" w:space="0" w:color="auto"/>
        <w:left w:val="none" w:sz="0" w:space="0" w:color="auto"/>
        <w:bottom w:val="none" w:sz="0" w:space="0" w:color="auto"/>
        <w:right w:val="none" w:sz="0" w:space="0" w:color="auto"/>
      </w:divBdr>
    </w:div>
    <w:div w:id="214191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4.wmf"/><Relationship Id="rId26" Type="http://schemas.openxmlformats.org/officeDocument/2006/relationships/image" Target="media/image8.wmf"/><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oleObject" Target="embeddings/oleObject4.bin"/><Relationship Id="rId33" Type="http://schemas.openxmlformats.org/officeDocument/2006/relationships/image" Target="media/image13.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w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wmf"/><Relationship Id="rId32" Type="http://schemas.openxmlformats.org/officeDocument/2006/relationships/image" Target="media/image12.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reativecommons.org/licenses/by-nd/4.0/" TargetMode="External"/><Relationship Id="rId23" Type="http://schemas.openxmlformats.org/officeDocument/2006/relationships/oleObject" Target="embeddings/oleObject3.bin"/><Relationship Id="rId28" Type="http://schemas.openxmlformats.org/officeDocument/2006/relationships/image" Target="media/image9.wmf"/><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image" Target="media/image1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creativecommons.org/licenses/by-nd/4.0/" TargetMode="External"/><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image" Target="media/image10.emf"/><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H:\share\Assessment%20Production%20Editing\Templates\Report%20Template%20AIR%20Cov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B502A-51BB-43B2-A2F2-FC67C4099485}">
  <ds:schemaRefs>
    <ds:schemaRef ds:uri="http://schemas.openxmlformats.org/officeDocument/2006/bibliography"/>
  </ds:schemaRefs>
</ds:datastoreItem>
</file>

<file path=customXml/itemProps2.xml><?xml version="1.0" encoding="utf-8"?>
<ds:datastoreItem xmlns:ds="http://schemas.openxmlformats.org/officeDocument/2006/customXml" ds:itemID="{FB5CCEA3-4502-4C84-9CB0-1926EAE3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AIR Cover.dotm</Template>
  <TotalTime>167</TotalTime>
  <Pages>1</Pages>
  <Words>4787</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NAEP STATE ANALYSIS PROJECT</vt:lpstr>
    </vt:vector>
  </TitlesOfParts>
  <Company>AIR</Company>
  <LinksUpToDate>false</LinksUpToDate>
  <CharactersWithSpaces>32015</CharactersWithSpaces>
  <SharedDoc>false</SharedDoc>
  <HLinks>
    <vt:vector size="42" baseType="variant">
      <vt:variant>
        <vt:i4>6291494</vt:i4>
      </vt:variant>
      <vt:variant>
        <vt:i4>39</vt:i4>
      </vt:variant>
      <vt:variant>
        <vt:i4>0</vt:i4>
      </vt:variant>
      <vt:variant>
        <vt:i4>5</vt:i4>
      </vt:variant>
      <vt:variant>
        <vt:lpwstr>http://facstaff.wcer.wisc.edu/normw</vt:lpwstr>
      </vt:variant>
      <vt:variant>
        <vt:lpwstr/>
      </vt:variant>
      <vt:variant>
        <vt:i4>1507380</vt:i4>
      </vt:variant>
      <vt:variant>
        <vt:i4>32</vt:i4>
      </vt:variant>
      <vt:variant>
        <vt:i4>0</vt:i4>
      </vt:variant>
      <vt:variant>
        <vt:i4>5</vt:i4>
      </vt:variant>
      <vt:variant>
        <vt:lpwstr/>
      </vt:variant>
      <vt:variant>
        <vt:lpwstr>_Toc213135659</vt:lpwstr>
      </vt:variant>
      <vt:variant>
        <vt:i4>1507380</vt:i4>
      </vt:variant>
      <vt:variant>
        <vt:i4>26</vt:i4>
      </vt:variant>
      <vt:variant>
        <vt:i4>0</vt:i4>
      </vt:variant>
      <vt:variant>
        <vt:i4>5</vt:i4>
      </vt:variant>
      <vt:variant>
        <vt:lpwstr/>
      </vt:variant>
      <vt:variant>
        <vt:lpwstr>_Toc213135658</vt:lpwstr>
      </vt:variant>
      <vt:variant>
        <vt:i4>1507380</vt:i4>
      </vt:variant>
      <vt:variant>
        <vt:i4>20</vt:i4>
      </vt:variant>
      <vt:variant>
        <vt:i4>0</vt:i4>
      </vt:variant>
      <vt:variant>
        <vt:i4>5</vt:i4>
      </vt:variant>
      <vt:variant>
        <vt:lpwstr/>
      </vt:variant>
      <vt:variant>
        <vt:lpwstr>_Toc213135657</vt:lpwstr>
      </vt:variant>
      <vt:variant>
        <vt:i4>1507380</vt:i4>
      </vt:variant>
      <vt:variant>
        <vt:i4>14</vt:i4>
      </vt:variant>
      <vt:variant>
        <vt:i4>0</vt:i4>
      </vt:variant>
      <vt:variant>
        <vt:i4>5</vt:i4>
      </vt:variant>
      <vt:variant>
        <vt:lpwstr/>
      </vt:variant>
      <vt:variant>
        <vt:lpwstr>_Toc213135656</vt:lpwstr>
      </vt:variant>
      <vt:variant>
        <vt:i4>1507380</vt:i4>
      </vt:variant>
      <vt:variant>
        <vt:i4>8</vt:i4>
      </vt:variant>
      <vt:variant>
        <vt:i4>0</vt:i4>
      </vt:variant>
      <vt:variant>
        <vt:i4>5</vt:i4>
      </vt:variant>
      <vt:variant>
        <vt:lpwstr/>
      </vt:variant>
      <vt:variant>
        <vt:lpwstr>_Toc213135655</vt:lpwstr>
      </vt:variant>
      <vt:variant>
        <vt:i4>1507380</vt:i4>
      </vt:variant>
      <vt:variant>
        <vt:i4>2</vt:i4>
      </vt:variant>
      <vt:variant>
        <vt:i4>0</vt:i4>
      </vt:variant>
      <vt:variant>
        <vt:i4>5</vt:i4>
      </vt:variant>
      <vt:variant>
        <vt:lpwstr/>
      </vt:variant>
      <vt:variant>
        <vt:lpwstr>_Toc213135654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NAEP STATE ANALYSIS PROJECT</dc:title>
  <dc:creator>mward</dc:creator>
  <cp:lastModifiedBy>Brandt Redd</cp:lastModifiedBy>
  <cp:revision>5</cp:revision>
  <cp:lastPrinted>2008-06-03T21:20:00Z</cp:lastPrinted>
  <dcterms:created xsi:type="dcterms:W3CDTF">2015-05-22T23:52:00Z</dcterms:created>
  <dcterms:modified xsi:type="dcterms:W3CDTF">2016-04-29T21:45:00Z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