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2BE8F" w14:textId="77777777" w:rsidR="00BA4894" w:rsidRDefault="00C501EA" w:rsidP="000B33C0">
      <w:pPr>
        <w:pStyle w:val="Title"/>
      </w:pPr>
      <w:r>
        <w:t>Smar</w:t>
      </w:r>
      <w:r w:rsidR="006C14C4">
        <w:t>t</w:t>
      </w:r>
      <w:r>
        <w:t xml:space="preserve">er Balanced </w:t>
      </w:r>
      <w:r w:rsidR="004078DE">
        <w:t>Assessment Consortium</w:t>
      </w:r>
    </w:p>
    <w:p w14:paraId="75454DA3" w14:textId="77777777" w:rsidR="004078DE" w:rsidRDefault="006908FC" w:rsidP="000B33C0">
      <w:pPr>
        <w:pStyle w:val="Subtitle"/>
      </w:pPr>
      <w:r>
        <w:t>Core Standards</w:t>
      </w:r>
      <w:r w:rsidR="00397A1D">
        <w:t xml:space="preserve"> User Guide</w:t>
      </w:r>
    </w:p>
    <w:p w14:paraId="7EC0504F" w14:textId="6275D375" w:rsidR="000D19BB" w:rsidRDefault="000D19BB" w:rsidP="00FD7D44">
      <w:pPr>
        <w:pStyle w:val="Date"/>
      </w:pPr>
      <w:r w:rsidRPr="000D19BB">
        <w:t xml:space="preserve">Published </w:t>
      </w:r>
      <w:r w:rsidR="00E51AFE">
        <w:t>December 31</w:t>
      </w:r>
      <w:r w:rsidRPr="00B66AE9">
        <w:t>, 2</w:t>
      </w:r>
      <w:r w:rsidRPr="000D19BB">
        <w:t>014</w:t>
      </w:r>
    </w:p>
    <w:p w14:paraId="32D5EEB2" w14:textId="77777777" w:rsidR="004E25AF" w:rsidRDefault="004E25AF">
      <w:pPr>
        <w:sectPr w:rsidR="004E25AF" w:rsidSect="00F064B5">
          <w:headerReference w:type="default" r:id="rId8"/>
          <w:footerReference w:type="default" r:id="rId9"/>
          <w:pgSz w:w="12240" w:h="15840" w:code="1"/>
          <w:pgMar w:top="1872" w:right="1440" w:bottom="4608" w:left="1440" w:header="720" w:footer="720" w:gutter="0"/>
          <w:cols w:space="720"/>
          <w:docGrid w:linePitch="360"/>
        </w:sectPr>
      </w:pPr>
    </w:p>
    <w:p w14:paraId="5432F037" w14:textId="77777777" w:rsidR="00DB681F" w:rsidRPr="00084712" w:rsidRDefault="00DB681F" w:rsidP="00125250">
      <w:pPr>
        <w:pStyle w:val="TOAHeading"/>
      </w:pPr>
      <w:r w:rsidRPr="00125250">
        <w:lastRenderedPageBreak/>
        <w:t>Contents</w:t>
      </w:r>
    </w:p>
    <w:p w14:paraId="77513A93" w14:textId="77777777" w:rsidR="00AA4D84"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07805730" w:history="1">
        <w:r w:rsidR="00AA4D84" w:rsidRPr="005B3192">
          <w:rPr>
            <w:rStyle w:val="Hyperlink"/>
            <w:rFonts w:eastAsiaTheme="majorEastAsia"/>
          </w:rPr>
          <w:t>Overview of Core Standards</w:t>
        </w:r>
        <w:r w:rsidR="00AA4D84">
          <w:rPr>
            <w:webHidden/>
          </w:rPr>
          <w:tab/>
        </w:r>
        <w:r w:rsidR="00AA4D84">
          <w:rPr>
            <w:webHidden/>
          </w:rPr>
          <w:fldChar w:fldCharType="begin"/>
        </w:r>
        <w:r w:rsidR="00AA4D84">
          <w:rPr>
            <w:webHidden/>
          </w:rPr>
          <w:instrText xml:space="preserve"> PAGEREF _Toc407805730 \h </w:instrText>
        </w:r>
        <w:r w:rsidR="00AA4D84">
          <w:rPr>
            <w:webHidden/>
          </w:rPr>
        </w:r>
        <w:r w:rsidR="00AA4D84">
          <w:rPr>
            <w:webHidden/>
          </w:rPr>
          <w:fldChar w:fldCharType="separate"/>
        </w:r>
        <w:r w:rsidR="00070647">
          <w:rPr>
            <w:webHidden/>
          </w:rPr>
          <w:t>4</w:t>
        </w:r>
        <w:r w:rsidR="00AA4D84">
          <w:rPr>
            <w:webHidden/>
          </w:rPr>
          <w:fldChar w:fldCharType="end"/>
        </w:r>
      </w:hyperlink>
    </w:p>
    <w:p w14:paraId="02410754" w14:textId="77777777" w:rsidR="00AA4D84" w:rsidRDefault="005321D1">
      <w:pPr>
        <w:pStyle w:val="TOC2"/>
        <w:rPr>
          <w:rFonts w:asciiTheme="minorHAnsi" w:eastAsiaTheme="minorEastAsia" w:hAnsiTheme="minorHAnsi" w:cstheme="minorBidi"/>
          <w:szCs w:val="22"/>
        </w:rPr>
      </w:pPr>
      <w:hyperlink w:anchor="_Toc407805731" w:history="1">
        <w:r w:rsidR="00AA4D84" w:rsidRPr="005B3192">
          <w:rPr>
            <w:rStyle w:val="Hyperlink"/>
            <w:rFonts w:eastAsiaTheme="majorEastAsia"/>
          </w:rPr>
          <w:t>Interrelation between Core Standards and other Smarter Balanced Systems</w:t>
        </w:r>
        <w:r w:rsidR="00AA4D84">
          <w:rPr>
            <w:webHidden/>
          </w:rPr>
          <w:tab/>
        </w:r>
        <w:r w:rsidR="00AA4D84">
          <w:rPr>
            <w:webHidden/>
          </w:rPr>
          <w:fldChar w:fldCharType="begin"/>
        </w:r>
        <w:r w:rsidR="00AA4D84">
          <w:rPr>
            <w:webHidden/>
          </w:rPr>
          <w:instrText xml:space="preserve"> PAGEREF _Toc407805731 \h </w:instrText>
        </w:r>
        <w:r w:rsidR="00AA4D84">
          <w:rPr>
            <w:webHidden/>
          </w:rPr>
        </w:r>
        <w:r w:rsidR="00AA4D84">
          <w:rPr>
            <w:webHidden/>
          </w:rPr>
          <w:fldChar w:fldCharType="separate"/>
        </w:r>
        <w:r w:rsidR="00070647">
          <w:rPr>
            <w:webHidden/>
          </w:rPr>
          <w:t>4</w:t>
        </w:r>
        <w:r w:rsidR="00AA4D84">
          <w:rPr>
            <w:webHidden/>
          </w:rPr>
          <w:fldChar w:fldCharType="end"/>
        </w:r>
      </w:hyperlink>
    </w:p>
    <w:p w14:paraId="13C2C09D" w14:textId="77777777" w:rsidR="00AA4D84" w:rsidRDefault="005321D1">
      <w:pPr>
        <w:pStyle w:val="TOC2"/>
        <w:rPr>
          <w:rFonts w:asciiTheme="minorHAnsi" w:eastAsiaTheme="minorEastAsia" w:hAnsiTheme="minorHAnsi" w:cstheme="minorBidi"/>
          <w:szCs w:val="22"/>
        </w:rPr>
      </w:pPr>
      <w:hyperlink w:anchor="_Toc407805732" w:history="1">
        <w:r w:rsidR="00AA4D84" w:rsidRPr="005B3192">
          <w:rPr>
            <w:rStyle w:val="Hyperlink"/>
            <w:rFonts w:eastAsiaTheme="majorEastAsia"/>
          </w:rPr>
          <w:t>Required Applications</w:t>
        </w:r>
        <w:r w:rsidR="00AA4D84">
          <w:rPr>
            <w:webHidden/>
          </w:rPr>
          <w:tab/>
        </w:r>
        <w:r w:rsidR="00AA4D84">
          <w:rPr>
            <w:webHidden/>
          </w:rPr>
          <w:fldChar w:fldCharType="begin"/>
        </w:r>
        <w:r w:rsidR="00AA4D84">
          <w:rPr>
            <w:webHidden/>
          </w:rPr>
          <w:instrText xml:space="preserve"> PAGEREF _Toc407805732 \h </w:instrText>
        </w:r>
        <w:r w:rsidR="00AA4D84">
          <w:rPr>
            <w:webHidden/>
          </w:rPr>
        </w:r>
        <w:r w:rsidR="00AA4D84">
          <w:rPr>
            <w:webHidden/>
          </w:rPr>
          <w:fldChar w:fldCharType="separate"/>
        </w:r>
        <w:r w:rsidR="00070647">
          <w:rPr>
            <w:webHidden/>
          </w:rPr>
          <w:t>4</w:t>
        </w:r>
        <w:r w:rsidR="00AA4D84">
          <w:rPr>
            <w:webHidden/>
          </w:rPr>
          <w:fldChar w:fldCharType="end"/>
        </w:r>
      </w:hyperlink>
    </w:p>
    <w:p w14:paraId="31640920" w14:textId="77777777" w:rsidR="00AA4D84" w:rsidRDefault="005321D1">
      <w:pPr>
        <w:pStyle w:val="TOC1"/>
        <w:rPr>
          <w:rFonts w:asciiTheme="minorHAnsi" w:eastAsiaTheme="minorEastAsia" w:hAnsiTheme="minorHAnsi" w:cstheme="minorBidi"/>
          <w:caps w:val="0"/>
          <w:szCs w:val="22"/>
        </w:rPr>
      </w:pPr>
      <w:hyperlink w:anchor="_Toc407805733" w:history="1">
        <w:r w:rsidR="00AA4D84" w:rsidRPr="005B3192">
          <w:rPr>
            <w:rStyle w:val="Hyperlink"/>
            <w:rFonts w:eastAsiaTheme="majorEastAsia"/>
          </w:rPr>
          <w:t>Introduction to This User Guide</w:t>
        </w:r>
        <w:r w:rsidR="00AA4D84">
          <w:rPr>
            <w:webHidden/>
          </w:rPr>
          <w:tab/>
        </w:r>
        <w:r w:rsidR="00AA4D84">
          <w:rPr>
            <w:webHidden/>
          </w:rPr>
          <w:fldChar w:fldCharType="begin"/>
        </w:r>
        <w:r w:rsidR="00AA4D84">
          <w:rPr>
            <w:webHidden/>
          </w:rPr>
          <w:instrText xml:space="preserve"> PAGEREF _Toc407805733 \h </w:instrText>
        </w:r>
        <w:r w:rsidR="00AA4D84">
          <w:rPr>
            <w:webHidden/>
          </w:rPr>
        </w:r>
        <w:r w:rsidR="00AA4D84">
          <w:rPr>
            <w:webHidden/>
          </w:rPr>
          <w:fldChar w:fldCharType="separate"/>
        </w:r>
        <w:r w:rsidR="00070647">
          <w:rPr>
            <w:webHidden/>
          </w:rPr>
          <w:t>5</w:t>
        </w:r>
        <w:r w:rsidR="00AA4D84">
          <w:rPr>
            <w:webHidden/>
          </w:rPr>
          <w:fldChar w:fldCharType="end"/>
        </w:r>
      </w:hyperlink>
    </w:p>
    <w:p w14:paraId="65BEE30B" w14:textId="77777777" w:rsidR="00AA4D84" w:rsidRDefault="005321D1">
      <w:pPr>
        <w:pStyle w:val="TOC1"/>
        <w:rPr>
          <w:rFonts w:asciiTheme="minorHAnsi" w:eastAsiaTheme="minorEastAsia" w:hAnsiTheme="minorHAnsi" w:cstheme="minorBidi"/>
          <w:caps w:val="0"/>
          <w:szCs w:val="22"/>
        </w:rPr>
      </w:pPr>
      <w:hyperlink w:anchor="_Toc407805734" w:history="1">
        <w:r w:rsidR="00AA4D84" w:rsidRPr="005B3192">
          <w:rPr>
            <w:rStyle w:val="Hyperlink"/>
            <w:rFonts w:eastAsiaTheme="majorEastAsia"/>
          </w:rPr>
          <w:t>Section I. Accessing Core Standards</w:t>
        </w:r>
        <w:r w:rsidR="00AA4D84">
          <w:rPr>
            <w:webHidden/>
          </w:rPr>
          <w:tab/>
        </w:r>
        <w:r w:rsidR="00AA4D84">
          <w:rPr>
            <w:webHidden/>
          </w:rPr>
          <w:fldChar w:fldCharType="begin"/>
        </w:r>
        <w:r w:rsidR="00AA4D84">
          <w:rPr>
            <w:webHidden/>
          </w:rPr>
          <w:instrText xml:space="preserve"> PAGEREF _Toc407805734 \h </w:instrText>
        </w:r>
        <w:r w:rsidR="00AA4D84">
          <w:rPr>
            <w:webHidden/>
          </w:rPr>
        </w:r>
        <w:r w:rsidR="00AA4D84">
          <w:rPr>
            <w:webHidden/>
          </w:rPr>
          <w:fldChar w:fldCharType="separate"/>
        </w:r>
        <w:r w:rsidR="00070647">
          <w:rPr>
            <w:webHidden/>
          </w:rPr>
          <w:t>6</w:t>
        </w:r>
        <w:r w:rsidR="00AA4D84">
          <w:rPr>
            <w:webHidden/>
          </w:rPr>
          <w:fldChar w:fldCharType="end"/>
        </w:r>
      </w:hyperlink>
    </w:p>
    <w:p w14:paraId="671915B4" w14:textId="77777777" w:rsidR="00AA4D84" w:rsidRDefault="005321D1">
      <w:pPr>
        <w:pStyle w:val="TOC2"/>
        <w:rPr>
          <w:rFonts w:asciiTheme="minorHAnsi" w:eastAsiaTheme="minorEastAsia" w:hAnsiTheme="minorHAnsi" w:cstheme="minorBidi"/>
          <w:szCs w:val="22"/>
        </w:rPr>
      </w:pPr>
      <w:hyperlink w:anchor="_Toc407805735" w:history="1">
        <w:r w:rsidR="00AA4D84" w:rsidRPr="005B3192">
          <w:rPr>
            <w:rStyle w:val="Hyperlink"/>
            <w:rFonts w:eastAsiaTheme="majorEastAsia"/>
          </w:rPr>
          <w:t>Logging in to Core Standards</w:t>
        </w:r>
        <w:r w:rsidR="00AA4D84">
          <w:rPr>
            <w:webHidden/>
          </w:rPr>
          <w:tab/>
        </w:r>
        <w:r w:rsidR="00AA4D84">
          <w:rPr>
            <w:webHidden/>
          </w:rPr>
          <w:fldChar w:fldCharType="begin"/>
        </w:r>
        <w:r w:rsidR="00AA4D84">
          <w:rPr>
            <w:webHidden/>
          </w:rPr>
          <w:instrText xml:space="preserve"> PAGEREF _Toc407805735 \h </w:instrText>
        </w:r>
        <w:r w:rsidR="00AA4D84">
          <w:rPr>
            <w:webHidden/>
          </w:rPr>
        </w:r>
        <w:r w:rsidR="00AA4D84">
          <w:rPr>
            <w:webHidden/>
          </w:rPr>
          <w:fldChar w:fldCharType="separate"/>
        </w:r>
        <w:r w:rsidR="00070647">
          <w:rPr>
            <w:webHidden/>
          </w:rPr>
          <w:t>6</w:t>
        </w:r>
        <w:r w:rsidR="00AA4D84">
          <w:rPr>
            <w:webHidden/>
          </w:rPr>
          <w:fldChar w:fldCharType="end"/>
        </w:r>
      </w:hyperlink>
    </w:p>
    <w:p w14:paraId="48628C22" w14:textId="77777777" w:rsidR="00AA4D84" w:rsidRDefault="005321D1">
      <w:pPr>
        <w:pStyle w:val="TOC2"/>
        <w:rPr>
          <w:rFonts w:asciiTheme="minorHAnsi" w:eastAsiaTheme="minorEastAsia" w:hAnsiTheme="minorHAnsi" w:cstheme="minorBidi"/>
          <w:szCs w:val="22"/>
        </w:rPr>
      </w:pPr>
      <w:hyperlink w:anchor="_Toc407805736" w:history="1">
        <w:r w:rsidR="00AA4D84" w:rsidRPr="005B3192">
          <w:rPr>
            <w:rStyle w:val="Hyperlink"/>
            <w:rFonts w:eastAsiaTheme="majorEastAsia"/>
          </w:rPr>
          <w:t>Resetting a Forgotten Password</w:t>
        </w:r>
        <w:r w:rsidR="00AA4D84">
          <w:rPr>
            <w:webHidden/>
          </w:rPr>
          <w:tab/>
        </w:r>
        <w:r w:rsidR="00AA4D84">
          <w:rPr>
            <w:webHidden/>
          </w:rPr>
          <w:fldChar w:fldCharType="begin"/>
        </w:r>
        <w:r w:rsidR="00AA4D84">
          <w:rPr>
            <w:webHidden/>
          </w:rPr>
          <w:instrText xml:space="preserve"> PAGEREF _Toc407805736 \h </w:instrText>
        </w:r>
        <w:r w:rsidR="00AA4D84">
          <w:rPr>
            <w:webHidden/>
          </w:rPr>
        </w:r>
        <w:r w:rsidR="00AA4D84">
          <w:rPr>
            <w:webHidden/>
          </w:rPr>
          <w:fldChar w:fldCharType="separate"/>
        </w:r>
        <w:r w:rsidR="00070647">
          <w:rPr>
            <w:webHidden/>
          </w:rPr>
          <w:t>6</w:t>
        </w:r>
        <w:r w:rsidR="00AA4D84">
          <w:rPr>
            <w:webHidden/>
          </w:rPr>
          <w:fldChar w:fldCharType="end"/>
        </w:r>
      </w:hyperlink>
    </w:p>
    <w:p w14:paraId="07A6C3DB" w14:textId="77777777" w:rsidR="00AA4D84" w:rsidRDefault="005321D1">
      <w:pPr>
        <w:pStyle w:val="TOC2"/>
        <w:rPr>
          <w:rFonts w:asciiTheme="minorHAnsi" w:eastAsiaTheme="minorEastAsia" w:hAnsiTheme="minorHAnsi" w:cstheme="minorBidi"/>
          <w:szCs w:val="22"/>
        </w:rPr>
      </w:pPr>
      <w:hyperlink w:anchor="_Toc407805737" w:history="1">
        <w:r w:rsidR="00AA4D84" w:rsidRPr="005B3192">
          <w:rPr>
            <w:rStyle w:val="Hyperlink"/>
            <w:rFonts w:eastAsiaTheme="majorEastAsia"/>
          </w:rPr>
          <w:t>Switching Between Smarter Balanced Systems (Single Sign On System)</w:t>
        </w:r>
        <w:r w:rsidR="00AA4D84">
          <w:rPr>
            <w:webHidden/>
          </w:rPr>
          <w:tab/>
        </w:r>
        <w:r w:rsidR="00AA4D84">
          <w:rPr>
            <w:webHidden/>
          </w:rPr>
          <w:fldChar w:fldCharType="begin"/>
        </w:r>
        <w:r w:rsidR="00AA4D84">
          <w:rPr>
            <w:webHidden/>
          </w:rPr>
          <w:instrText xml:space="preserve"> PAGEREF _Toc407805737 \h </w:instrText>
        </w:r>
        <w:r w:rsidR="00AA4D84">
          <w:rPr>
            <w:webHidden/>
          </w:rPr>
        </w:r>
        <w:r w:rsidR="00AA4D84">
          <w:rPr>
            <w:webHidden/>
          </w:rPr>
          <w:fldChar w:fldCharType="separate"/>
        </w:r>
        <w:r w:rsidR="00070647">
          <w:rPr>
            <w:webHidden/>
          </w:rPr>
          <w:t>7</w:t>
        </w:r>
        <w:r w:rsidR="00AA4D84">
          <w:rPr>
            <w:webHidden/>
          </w:rPr>
          <w:fldChar w:fldCharType="end"/>
        </w:r>
      </w:hyperlink>
    </w:p>
    <w:p w14:paraId="23B45152" w14:textId="77777777" w:rsidR="00AA4D84" w:rsidRDefault="005321D1">
      <w:pPr>
        <w:pStyle w:val="TOC1"/>
        <w:rPr>
          <w:rFonts w:asciiTheme="minorHAnsi" w:eastAsiaTheme="minorEastAsia" w:hAnsiTheme="minorHAnsi" w:cstheme="minorBidi"/>
          <w:caps w:val="0"/>
          <w:szCs w:val="22"/>
        </w:rPr>
      </w:pPr>
      <w:hyperlink w:anchor="_Toc407805738" w:history="1">
        <w:r w:rsidR="00AA4D84" w:rsidRPr="005B3192">
          <w:rPr>
            <w:rStyle w:val="Hyperlink"/>
            <w:rFonts w:eastAsiaTheme="majorEastAsia"/>
          </w:rPr>
          <w:t>Section II. Understanding the Core Standards Home Screen</w:t>
        </w:r>
        <w:r w:rsidR="00AA4D84">
          <w:rPr>
            <w:webHidden/>
          </w:rPr>
          <w:tab/>
        </w:r>
        <w:r w:rsidR="00AA4D84">
          <w:rPr>
            <w:webHidden/>
          </w:rPr>
          <w:fldChar w:fldCharType="begin"/>
        </w:r>
        <w:r w:rsidR="00AA4D84">
          <w:rPr>
            <w:webHidden/>
          </w:rPr>
          <w:instrText xml:space="preserve"> PAGEREF _Toc407805738 \h </w:instrText>
        </w:r>
        <w:r w:rsidR="00AA4D84">
          <w:rPr>
            <w:webHidden/>
          </w:rPr>
        </w:r>
        <w:r w:rsidR="00AA4D84">
          <w:rPr>
            <w:webHidden/>
          </w:rPr>
          <w:fldChar w:fldCharType="separate"/>
        </w:r>
        <w:r w:rsidR="00070647">
          <w:rPr>
            <w:webHidden/>
          </w:rPr>
          <w:t>8</w:t>
        </w:r>
        <w:r w:rsidR="00AA4D84">
          <w:rPr>
            <w:webHidden/>
          </w:rPr>
          <w:fldChar w:fldCharType="end"/>
        </w:r>
      </w:hyperlink>
    </w:p>
    <w:p w14:paraId="57A0896F" w14:textId="77777777" w:rsidR="00AA4D84" w:rsidRDefault="005321D1">
      <w:pPr>
        <w:pStyle w:val="TOC1"/>
        <w:rPr>
          <w:rFonts w:asciiTheme="minorHAnsi" w:eastAsiaTheme="minorEastAsia" w:hAnsiTheme="minorHAnsi" w:cstheme="minorBidi"/>
          <w:caps w:val="0"/>
          <w:szCs w:val="22"/>
        </w:rPr>
      </w:pPr>
      <w:hyperlink w:anchor="_Toc407805739" w:history="1">
        <w:r w:rsidR="00AA4D84" w:rsidRPr="005B3192">
          <w:rPr>
            <w:rStyle w:val="Hyperlink"/>
            <w:rFonts w:eastAsiaTheme="majorEastAsia"/>
          </w:rPr>
          <w:t>Section III. Settings Tasks</w:t>
        </w:r>
        <w:r w:rsidR="00AA4D84">
          <w:rPr>
            <w:webHidden/>
          </w:rPr>
          <w:tab/>
        </w:r>
        <w:r w:rsidR="00AA4D84">
          <w:rPr>
            <w:webHidden/>
          </w:rPr>
          <w:fldChar w:fldCharType="begin"/>
        </w:r>
        <w:r w:rsidR="00AA4D84">
          <w:rPr>
            <w:webHidden/>
          </w:rPr>
          <w:instrText xml:space="preserve"> PAGEREF _Toc407805739 \h </w:instrText>
        </w:r>
        <w:r w:rsidR="00AA4D84">
          <w:rPr>
            <w:webHidden/>
          </w:rPr>
        </w:r>
        <w:r w:rsidR="00AA4D84">
          <w:rPr>
            <w:webHidden/>
          </w:rPr>
          <w:fldChar w:fldCharType="separate"/>
        </w:r>
        <w:r w:rsidR="00070647">
          <w:rPr>
            <w:webHidden/>
          </w:rPr>
          <w:t>9</w:t>
        </w:r>
        <w:r w:rsidR="00AA4D84">
          <w:rPr>
            <w:webHidden/>
          </w:rPr>
          <w:fldChar w:fldCharType="end"/>
        </w:r>
      </w:hyperlink>
    </w:p>
    <w:p w14:paraId="44C54E93" w14:textId="77777777" w:rsidR="00AA4D84" w:rsidRDefault="005321D1">
      <w:pPr>
        <w:pStyle w:val="TOC2"/>
        <w:rPr>
          <w:rFonts w:asciiTheme="minorHAnsi" w:eastAsiaTheme="minorEastAsia" w:hAnsiTheme="minorHAnsi" w:cstheme="minorBidi"/>
          <w:szCs w:val="22"/>
        </w:rPr>
      </w:pPr>
      <w:hyperlink w:anchor="_Toc407805740" w:history="1">
        <w:r w:rsidR="00AA4D84" w:rsidRPr="005B3192">
          <w:rPr>
            <w:rStyle w:val="Hyperlink"/>
            <w:rFonts w:eastAsiaTheme="majorEastAsia"/>
          </w:rPr>
          <w:t>Managing Publishers</w:t>
        </w:r>
        <w:r w:rsidR="00AA4D84">
          <w:rPr>
            <w:webHidden/>
          </w:rPr>
          <w:tab/>
        </w:r>
        <w:r w:rsidR="00AA4D84">
          <w:rPr>
            <w:webHidden/>
          </w:rPr>
          <w:fldChar w:fldCharType="begin"/>
        </w:r>
        <w:r w:rsidR="00AA4D84">
          <w:rPr>
            <w:webHidden/>
          </w:rPr>
          <w:instrText xml:space="preserve"> PAGEREF _Toc407805740 \h </w:instrText>
        </w:r>
        <w:r w:rsidR="00AA4D84">
          <w:rPr>
            <w:webHidden/>
          </w:rPr>
        </w:r>
        <w:r w:rsidR="00AA4D84">
          <w:rPr>
            <w:webHidden/>
          </w:rPr>
          <w:fldChar w:fldCharType="separate"/>
        </w:r>
        <w:r w:rsidR="00070647">
          <w:rPr>
            <w:webHidden/>
          </w:rPr>
          <w:t>9</w:t>
        </w:r>
        <w:r w:rsidR="00AA4D84">
          <w:rPr>
            <w:webHidden/>
          </w:rPr>
          <w:fldChar w:fldCharType="end"/>
        </w:r>
      </w:hyperlink>
    </w:p>
    <w:p w14:paraId="606442C7" w14:textId="77777777" w:rsidR="00AA4D84" w:rsidRDefault="005321D1">
      <w:pPr>
        <w:pStyle w:val="TOC3"/>
        <w:rPr>
          <w:rFonts w:asciiTheme="minorHAnsi" w:eastAsiaTheme="minorEastAsia" w:hAnsiTheme="minorHAnsi" w:cstheme="minorBidi"/>
          <w:szCs w:val="22"/>
        </w:rPr>
      </w:pPr>
      <w:hyperlink w:anchor="_Toc407805741" w:history="1">
        <w:r w:rsidR="00AA4D84" w:rsidRPr="005B3192">
          <w:rPr>
            <w:rStyle w:val="Hyperlink"/>
            <w:rFonts w:eastAsiaTheme="majorEastAsia"/>
          </w:rPr>
          <w:t>Adding publishers</w:t>
        </w:r>
        <w:r w:rsidR="00AA4D84">
          <w:rPr>
            <w:webHidden/>
          </w:rPr>
          <w:tab/>
        </w:r>
        <w:r w:rsidR="00AA4D84">
          <w:rPr>
            <w:webHidden/>
          </w:rPr>
          <w:fldChar w:fldCharType="begin"/>
        </w:r>
        <w:r w:rsidR="00AA4D84">
          <w:rPr>
            <w:webHidden/>
          </w:rPr>
          <w:instrText xml:space="preserve"> PAGEREF _Toc407805741 \h </w:instrText>
        </w:r>
        <w:r w:rsidR="00AA4D84">
          <w:rPr>
            <w:webHidden/>
          </w:rPr>
        </w:r>
        <w:r w:rsidR="00AA4D84">
          <w:rPr>
            <w:webHidden/>
          </w:rPr>
          <w:fldChar w:fldCharType="separate"/>
        </w:r>
        <w:r w:rsidR="00070647">
          <w:rPr>
            <w:webHidden/>
          </w:rPr>
          <w:t>9</w:t>
        </w:r>
        <w:r w:rsidR="00AA4D84">
          <w:rPr>
            <w:webHidden/>
          </w:rPr>
          <w:fldChar w:fldCharType="end"/>
        </w:r>
      </w:hyperlink>
    </w:p>
    <w:p w14:paraId="0162C349" w14:textId="77777777" w:rsidR="00AA4D84" w:rsidRDefault="005321D1">
      <w:pPr>
        <w:pStyle w:val="TOC3"/>
        <w:rPr>
          <w:rFonts w:asciiTheme="minorHAnsi" w:eastAsiaTheme="minorEastAsia" w:hAnsiTheme="minorHAnsi" w:cstheme="minorBidi"/>
          <w:szCs w:val="22"/>
        </w:rPr>
      </w:pPr>
      <w:hyperlink w:anchor="_Toc407805742" w:history="1">
        <w:r w:rsidR="00AA4D84" w:rsidRPr="005B3192">
          <w:rPr>
            <w:rStyle w:val="Hyperlink"/>
            <w:rFonts w:eastAsiaTheme="majorEastAsia"/>
          </w:rPr>
          <w:t>Editing publishers</w:t>
        </w:r>
        <w:r w:rsidR="00AA4D84">
          <w:rPr>
            <w:webHidden/>
          </w:rPr>
          <w:tab/>
        </w:r>
        <w:r w:rsidR="00AA4D84">
          <w:rPr>
            <w:webHidden/>
          </w:rPr>
          <w:fldChar w:fldCharType="begin"/>
        </w:r>
        <w:r w:rsidR="00AA4D84">
          <w:rPr>
            <w:webHidden/>
          </w:rPr>
          <w:instrText xml:space="preserve"> PAGEREF _Toc407805742 \h </w:instrText>
        </w:r>
        <w:r w:rsidR="00AA4D84">
          <w:rPr>
            <w:webHidden/>
          </w:rPr>
        </w:r>
        <w:r w:rsidR="00AA4D84">
          <w:rPr>
            <w:webHidden/>
          </w:rPr>
          <w:fldChar w:fldCharType="separate"/>
        </w:r>
        <w:r w:rsidR="00070647">
          <w:rPr>
            <w:webHidden/>
          </w:rPr>
          <w:t>10</w:t>
        </w:r>
        <w:r w:rsidR="00AA4D84">
          <w:rPr>
            <w:webHidden/>
          </w:rPr>
          <w:fldChar w:fldCharType="end"/>
        </w:r>
      </w:hyperlink>
    </w:p>
    <w:p w14:paraId="44EA65B7" w14:textId="77777777" w:rsidR="00AA4D84" w:rsidRDefault="005321D1">
      <w:pPr>
        <w:pStyle w:val="TOC3"/>
        <w:rPr>
          <w:rFonts w:asciiTheme="minorHAnsi" w:eastAsiaTheme="minorEastAsia" w:hAnsiTheme="minorHAnsi" w:cstheme="minorBidi"/>
          <w:szCs w:val="22"/>
        </w:rPr>
      </w:pPr>
      <w:hyperlink w:anchor="_Toc407805743" w:history="1">
        <w:r w:rsidR="00AA4D84" w:rsidRPr="005B3192">
          <w:rPr>
            <w:rStyle w:val="Hyperlink"/>
            <w:rFonts w:eastAsiaTheme="majorEastAsia"/>
          </w:rPr>
          <w:t>Deleting publishers</w:t>
        </w:r>
        <w:r w:rsidR="00AA4D84">
          <w:rPr>
            <w:webHidden/>
          </w:rPr>
          <w:tab/>
        </w:r>
        <w:r w:rsidR="00AA4D84">
          <w:rPr>
            <w:webHidden/>
          </w:rPr>
          <w:fldChar w:fldCharType="begin"/>
        </w:r>
        <w:r w:rsidR="00AA4D84">
          <w:rPr>
            <w:webHidden/>
          </w:rPr>
          <w:instrText xml:space="preserve"> PAGEREF _Toc407805743 \h </w:instrText>
        </w:r>
        <w:r w:rsidR="00AA4D84">
          <w:rPr>
            <w:webHidden/>
          </w:rPr>
        </w:r>
        <w:r w:rsidR="00AA4D84">
          <w:rPr>
            <w:webHidden/>
          </w:rPr>
          <w:fldChar w:fldCharType="separate"/>
        </w:r>
        <w:r w:rsidR="00070647">
          <w:rPr>
            <w:webHidden/>
          </w:rPr>
          <w:t>10</w:t>
        </w:r>
        <w:r w:rsidR="00AA4D84">
          <w:rPr>
            <w:webHidden/>
          </w:rPr>
          <w:fldChar w:fldCharType="end"/>
        </w:r>
      </w:hyperlink>
    </w:p>
    <w:p w14:paraId="6F4CFF09" w14:textId="77777777" w:rsidR="00AA4D84" w:rsidRDefault="005321D1">
      <w:pPr>
        <w:pStyle w:val="TOC2"/>
        <w:rPr>
          <w:rFonts w:asciiTheme="minorHAnsi" w:eastAsiaTheme="minorEastAsia" w:hAnsiTheme="minorHAnsi" w:cstheme="minorBidi"/>
          <w:szCs w:val="22"/>
        </w:rPr>
      </w:pPr>
      <w:hyperlink w:anchor="_Toc407805744" w:history="1">
        <w:r w:rsidR="00AA4D84" w:rsidRPr="005B3192">
          <w:rPr>
            <w:rStyle w:val="Hyperlink"/>
            <w:rFonts w:eastAsiaTheme="majorEastAsia"/>
          </w:rPr>
          <w:t>Managing Grades</w:t>
        </w:r>
        <w:r w:rsidR="00AA4D84">
          <w:rPr>
            <w:webHidden/>
          </w:rPr>
          <w:tab/>
        </w:r>
        <w:r w:rsidR="00AA4D84">
          <w:rPr>
            <w:webHidden/>
          </w:rPr>
          <w:fldChar w:fldCharType="begin"/>
        </w:r>
        <w:r w:rsidR="00AA4D84">
          <w:rPr>
            <w:webHidden/>
          </w:rPr>
          <w:instrText xml:space="preserve"> PAGEREF _Toc407805744 \h </w:instrText>
        </w:r>
        <w:r w:rsidR="00AA4D84">
          <w:rPr>
            <w:webHidden/>
          </w:rPr>
        </w:r>
        <w:r w:rsidR="00AA4D84">
          <w:rPr>
            <w:webHidden/>
          </w:rPr>
          <w:fldChar w:fldCharType="separate"/>
        </w:r>
        <w:r w:rsidR="00070647">
          <w:rPr>
            <w:webHidden/>
          </w:rPr>
          <w:t>11</w:t>
        </w:r>
        <w:r w:rsidR="00AA4D84">
          <w:rPr>
            <w:webHidden/>
          </w:rPr>
          <w:fldChar w:fldCharType="end"/>
        </w:r>
      </w:hyperlink>
    </w:p>
    <w:p w14:paraId="77E0F49A" w14:textId="77777777" w:rsidR="00AA4D84" w:rsidRDefault="005321D1">
      <w:pPr>
        <w:pStyle w:val="TOC3"/>
        <w:rPr>
          <w:rFonts w:asciiTheme="minorHAnsi" w:eastAsiaTheme="minorEastAsia" w:hAnsiTheme="minorHAnsi" w:cstheme="minorBidi"/>
          <w:szCs w:val="22"/>
        </w:rPr>
      </w:pPr>
      <w:hyperlink w:anchor="_Toc407805745" w:history="1">
        <w:r w:rsidR="00AA4D84" w:rsidRPr="005B3192">
          <w:rPr>
            <w:rStyle w:val="Hyperlink"/>
            <w:rFonts w:eastAsiaTheme="majorEastAsia"/>
          </w:rPr>
          <w:t>Adding grades</w:t>
        </w:r>
        <w:r w:rsidR="00AA4D84">
          <w:rPr>
            <w:webHidden/>
          </w:rPr>
          <w:tab/>
        </w:r>
        <w:r w:rsidR="00AA4D84">
          <w:rPr>
            <w:webHidden/>
          </w:rPr>
          <w:fldChar w:fldCharType="begin"/>
        </w:r>
        <w:r w:rsidR="00AA4D84">
          <w:rPr>
            <w:webHidden/>
          </w:rPr>
          <w:instrText xml:space="preserve"> PAGEREF _Toc407805745 \h </w:instrText>
        </w:r>
        <w:r w:rsidR="00AA4D84">
          <w:rPr>
            <w:webHidden/>
          </w:rPr>
        </w:r>
        <w:r w:rsidR="00AA4D84">
          <w:rPr>
            <w:webHidden/>
          </w:rPr>
          <w:fldChar w:fldCharType="separate"/>
        </w:r>
        <w:r w:rsidR="00070647">
          <w:rPr>
            <w:webHidden/>
          </w:rPr>
          <w:t>11</w:t>
        </w:r>
        <w:r w:rsidR="00AA4D84">
          <w:rPr>
            <w:webHidden/>
          </w:rPr>
          <w:fldChar w:fldCharType="end"/>
        </w:r>
      </w:hyperlink>
    </w:p>
    <w:p w14:paraId="0C14AD36" w14:textId="77777777" w:rsidR="00AA4D84" w:rsidRDefault="005321D1">
      <w:pPr>
        <w:pStyle w:val="TOC3"/>
        <w:rPr>
          <w:rFonts w:asciiTheme="minorHAnsi" w:eastAsiaTheme="minorEastAsia" w:hAnsiTheme="minorHAnsi" w:cstheme="minorBidi"/>
          <w:szCs w:val="22"/>
        </w:rPr>
      </w:pPr>
      <w:hyperlink w:anchor="_Toc407805746" w:history="1">
        <w:r w:rsidR="00AA4D84" w:rsidRPr="005B3192">
          <w:rPr>
            <w:rStyle w:val="Hyperlink"/>
            <w:rFonts w:eastAsiaTheme="majorEastAsia"/>
          </w:rPr>
          <w:t>Editing grades</w:t>
        </w:r>
        <w:r w:rsidR="00AA4D84">
          <w:rPr>
            <w:webHidden/>
          </w:rPr>
          <w:tab/>
        </w:r>
        <w:r w:rsidR="00AA4D84">
          <w:rPr>
            <w:webHidden/>
          </w:rPr>
          <w:fldChar w:fldCharType="begin"/>
        </w:r>
        <w:r w:rsidR="00AA4D84">
          <w:rPr>
            <w:webHidden/>
          </w:rPr>
          <w:instrText xml:space="preserve"> PAGEREF _Toc407805746 \h </w:instrText>
        </w:r>
        <w:r w:rsidR="00AA4D84">
          <w:rPr>
            <w:webHidden/>
          </w:rPr>
        </w:r>
        <w:r w:rsidR="00AA4D84">
          <w:rPr>
            <w:webHidden/>
          </w:rPr>
          <w:fldChar w:fldCharType="separate"/>
        </w:r>
        <w:r w:rsidR="00070647">
          <w:rPr>
            <w:webHidden/>
          </w:rPr>
          <w:t>12</w:t>
        </w:r>
        <w:r w:rsidR="00AA4D84">
          <w:rPr>
            <w:webHidden/>
          </w:rPr>
          <w:fldChar w:fldCharType="end"/>
        </w:r>
      </w:hyperlink>
    </w:p>
    <w:p w14:paraId="1045AE70" w14:textId="77777777" w:rsidR="00AA4D84" w:rsidRDefault="005321D1">
      <w:pPr>
        <w:pStyle w:val="TOC3"/>
        <w:rPr>
          <w:rFonts w:asciiTheme="minorHAnsi" w:eastAsiaTheme="minorEastAsia" w:hAnsiTheme="minorHAnsi" w:cstheme="minorBidi"/>
          <w:szCs w:val="22"/>
        </w:rPr>
      </w:pPr>
      <w:hyperlink w:anchor="_Toc407805747" w:history="1">
        <w:r w:rsidR="00AA4D84" w:rsidRPr="005B3192">
          <w:rPr>
            <w:rStyle w:val="Hyperlink"/>
            <w:rFonts w:eastAsiaTheme="majorEastAsia"/>
          </w:rPr>
          <w:t>Deleting grades</w:t>
        </w:r>
        <w:r w:rsidR="00AA4D84">
          <w:rPr>
            <w:webHidden/>
          </w:rPr>
          <w:tab/>
        </w:r>
        <w:r w:rsidR="00AA4D84">
          <w:rPr>
            <w:webHidden/>
          </w:rPr>
          <w:fldChar w:fldCharType="begin"/>
        </w:r>
        <w:r w:rsidR="00AA4D84">
          <w:rPr>
            <w:webHidden/>
          </w:rPr>
          <w:instrText xml:space="preserve"> PAGEREF _Toc407805747 \h </w:instrText>
        </w:r>
        <w:r w:rsidR="00AA4D84">
          <w:rPr>
            <w:webHidden/>
          </w:rPr>
        </w:r>
        <w:r w:rsidR="00AA4D84">
          <w:rPr>
            <w:webHidden/>
          </w:rPr>
          <w:fldChar w:fldCharType="separate"/>
        </w:r>
        <w:r w:rsidR="00070647">
          <w:rPr>
            <w:webHidden/>
          </w:rPr>
          <w:t>12</w:t>
        </w:r>
        <w:r w:rsidR="00AA4D84">
          <w:rPr>
            <w:webHidden/>
          </w:rPr>
          <w:fldChar w:fldCharType="end"/>
        </w:r>
      </w:hyperlink>
    </w:p>
    <w:p w14:paraId="5C41AC8B" w14:textId="77777777" w:rsidR="00AA4D84" w:rsidRDefault="005321D1">
      <w:pPr>
        <w:pStyle w:val="TOC2"/>
        <w:rPr>
          <w:rFonts w:asciiTheme="minorHAnsi" w:eastAsiaTheme="minorEastAsia" w:hAnsiTheme="minorHAnsi" w:cstheme="minorBidi"/>
          <w:szCs w:val="22"/>
        </w:rPr>
      </w:pPr>
      <w:hyperlink w:anchor="_Toc407805748" w:history="1">
        <w:r w:rsidR="00AA4D84" w:rsidRPr="005B3192">
          <w:rPr>
            <w:rStyle w:val="Hyperlink"/>
            <w:rFonts w:eastAsiaTheme="majorEastAsia"/>
          </w:rPr>
          <w:t>Managing Subjects</w:t>
        </w:r>
        <w:r w:rsidR="00AA4D84">
          <w:rPr>
            <w:webHidden/>
          </w:rPr>
          <w:tab/>
        </w:r>
        <w:r w:rsidR="00AA4D84">
          <w:rPr>
            <w:webHidden/>
          </w:rPr>
          <w:fldChar w:fldCharType="begin"/>
        </w:r>
        <w:r w:rsidR="00AA4D84">
          <w:rPr>
            <w:webHidden/>
          </w:rPr>
          <w:instrText xml:space="preserve"> PAGEREF _Toc407805748 \h </w:instrText>
        </w:r>
        <w:r w:rsidR="00AA4D84">
          <w:rPr>
            <w:webHidden/>
          </w:rPr>
        </w:r>
        <w:r w:rsidR="00AA4D84">
          <w:rPr>
            <w:webHidden/>
          </w:rPr>
          <w:fldChar w:fldCharType="separate"/>
        </w:r>
        <w:r w:rsidR="00070647">
          <w:rPr>
            <w:webHidden/>
          </w:rPr>
          <w:t>13</w:t>
        </w:r>
        <w:r w:rsidR="00AA4D84">
          <w:rPr>
            <w:webHidden/>
          </w:rPr>
          <w:fldChar w:fldCharType="end"/>
        </w:r>
      </w:hyperlink>
    </w:p>
    <w:p w14:paraId="5E8530A1" w14:textId="77777777" w:rsidR="00AA4D84" w:rsidRDefault="005321D1">
      <w:pPr>
        <w:pStyle w:val="TOC3"/>
        <w:rPr>
          <w:rFonts w:asciiTheme="minorHAnsi" w:eastAsiaTheme="minorEastAsia" w:hAnsiTheme="minorHAnsi" w:cstheme="minorBidi"/>
          <w:szCs w:val="22"/>
        </w:rPr>
      </w:pPr>
      <w:hyperlink w:anchor="_Toc407805749" w:history="1">
        <w:r w:rsidR="00AA4D84" w:rsidRPr="005B3192">
          <w:rPr>
            <w:rStyle w:val="Hyperlink"/>
            <w:rFonts w:eastAsiaTheme="majorEastAsia"/>
          </w:rPr>
          <w:t>Adding subjects</w:t>
        </w:r>
        <w:r w:rsidR="00AA4D84">
          <w:rPr>
            <w:webHidden/>
          </w:rPr>
          <w:tab/>
        </w:r>
        <w:r w:rsidR="00AA4D84">
          <w:rPr>
            <w:webHidden/>
          </w:rPr>
          <w:fldChar w:fldCharType="begin"/>
        </w:r>
        <w:r w:rsidR="00AA4D84">
          <w:rPr>
            <w:webHidden/>
          </w:rPr>
          <w:instrText xml:space="preserve"> PAGEREF _Toc407805749 \h </w:instrText>
        </w:r>
        <w:r w:rsidR="00AA4D84">
          <w:rPr>
            <w:webHidden/>
          </w:rPr>
        </w:r>
        <w:r w:rsidR="00AA4D84">
          <w:rPr>
            <w:webHidden/>
          </w:rPr>
          <w:fldChar w:fldCharType="separate"/>
        </w:r>
        <w:r w:rsidR="00070647">
          <w:rPr>
            <w:webHidden/>
          </w:rPr>
          <w:t>13</w:t>
        </w:r>
        <w:r w:rsidR="00AA4D84">
          <w:rPr>
            <w:webHidden/>
          </w:rPr>
          <w:fldChar w:fldCharType="end"/>
        </w:r>
      </w:hyperlink>
    </w:p>
    <w:p w14:paraId="36A76C0D" w14:textId="77777777" w:rsidR="00AA4D84" w:rsidRDefault="005321D1">
      <w:pPr>
        <w:pStyle w:val="TOC3"/>
        <w:rPr>
          <w:rFonts w:asciiTheme="minorHAnsi" w:eastAsiaTheme="minorEastAsia" w:hAnsiTheme="minorHAnsi" w:cstheme="minorBidi"/>
          <w:szCs w:val="22"/>
        </w:rPr>
      </w:pPr>
      <w:hyperlink w:anchor="_Toc407805750" w:history="1">
        <w:r w:rsidR="00AA4D84" w:rsidRPr="005B3192">
          <w:rPr>
            <w:rStyle w:val="Hyperlink"/>
            <w:rFonts w:eastAsiaTheme="majorEastAsia"/>
          </w:rPr>
          <w:t>Editing subjects</w:t>
        </w:r>
        <w:r w:rsidR="00AA4D84">
          <w:rPr>
            <w:webHidden/>
          </w:rPr>
          <w:tab/>
        </w:r>
        <w:r w:rsidR="00AA4D84">
          <w:rPr>
            <w:webHidden/>
          </w:rPr>
          <w:fldChar w:fldCharType="begin"/>
        </w:r>
        <w:r w:rsidR="00AA4D84">
          <w:rPr>
            <w:webHidden/>
          </w:rPr>
          <w:instrText xml:space="preserve"> PAGEREF _Toc407805750 \h </w:instrText>
        </w:r>
        <w:r w:rsidR="00AA4D84">
          <w:rPr>
            <w:webHidden/>
          </w:rPr>
        </w:r>
        <w:r w:rsidR="00AA4D84">
          <w:rPr>
            <w:webHidden/>
          </w:rPr>
          <w:fldChar w:fldCharType="separate"/>
        </w:r>
        <w:r w:rsidR="00070647">
          <w:rPr>
            <w:webHidden/>
          </w:rPr>
          <w:t>14</w:t>
        </w:r>
        <w:r w:rsidR="00AA4D84">
          <w:rPr>
            <w:webHidden/>
          </w:rPr>
          <w:fldChar w:fldCharType="end"/>
        </w:r>
      </w:hyperlink>
    </w:p>
    <w:p w14:paraId="4FE90736" w14:textId="77777777" w:rsidR="00AA4D84" w:rsidRDefault="005321D1">
      <w:pPr>
        <w:pStyle w:val="TOC3"/>
        <w:rPr>
          <w:rFonts w:asciiTheme="minorHAnsi" w:eastAsiaTheme="minorEastAsia" w:hAnsiTheme="minorHAnsi" w:cstheme="minorBidi"/>
          <w:szCs w:val="22"/>
        </w:rPr>
      </w:pPr>
      <w:hyperlink w:anchor="_Toc407805751" w:history="1">
        <w:r w:rsidR="00AA4D84" w:rsidRPr="005B3192">
          <w:rPr>
            <w:rStyle w:val="Hyperlink"/>
            <w:rFonts w:eastAsiaTheme="majorEastAsia"/>
          </w:rPr>
          <w:t>Deleting subjects</w:t>
        </w:r>
        <w:r w:rsidR="00AA4D84">
          <w:rPr>
            <w:webHidden/>
          </w:rPr>
          <w:tab/>
        </w:r>
        <w:r w:rsidR="00AA4D84">
          <w:rPr>
            <w:webHidden/>
          </w:rPr>
          <w:fldChar w:fldCharType="begin"/>
        </w:r>
        <w:r w:rsidR="00AA4D84">
          <w:rPr>
            <w:webHidden/>
          </w:rPr>
          <w:instrText xml:space="preserve"> PAGEREF _Toc407805751 \h </w:instrText>
        </w:r>
        <w:r w:rsidR="00AA4D84">
          <w:rPr>
            <w:webHidden/>
          </w:rPr>
        </w:r>
        <w:r w:rsidR="00AA4D84">
          <w:rPr>
            <w:webHidden/>
          </w:rPr>
          <w:fldChar w:fldCharType="separate"/>
        </w:r>
        <w:r w:rsidR="00070647">
          <w:rPr>
            <w:webHidden/>
          </w:rPr>
          <w:t>14</w:t>
        </w:r>
        <w:r w:rsidR="00AA4D84">
          <w:rPr>
            <w:webHidden/>
          </w:rPr>
          <w:fldChar w:fldCharType="end"/>
        </w:r>
      </w:hyperlink>
    </w:p>
    <w:p w14:paraId="39C69050" w14:textId="77777777" w:rsidR="00AA4D84" w:rsidRDefault="005321D1">
      <w:pPr>
        <w:pStyle w:val="TOC1"/>
        <w:rPr>
          <w:rFonts w:asciiTheme="minorHAnsi" w:eastAsiaTheme="minorEastAsia" w:hAnsiTheme="minorHAnsi" w:cstheme="minorBidi"/>
          <w:caps w:val="0"/>
          <w:szCs w:val="22"/>
        </w:rPr>
      </w:pPr>
      <w:hyperlink w:anchor="_Toc407805752" w:history="1">
        <w:r w:rsidR="00AA4D84" w:rsidRPr="005B3192">
          <w:rPr>
            <w:rStyle w:val="Hyperlink"/>
            <w:rFonts w:eastAsiaTheme="majorEastAsia"/>
          </w:rPr>
          <w:t>Section IV. Publication Tasks</w:t>
        </w:r>
        <w:r w:rsidR="00AA4D84">
          <w:rPr>
            <w:webHidden/>
          </w:rPr>
          <w:tab/>
        </w:r>
        <w:r w:rsidR="00AA4D84">
          <w:rPr>
            <w:webHidden/>
          </w:rPr>
          <w:fldChar w:fldCharType="begin"/>
        </w:r>
        <w:r w:rsidR="00AA4D84">
          <w:rPr>
            <w:webHidden/>
          </w:rPr>
          <w:instrText xml:space="preserve"> PAGEREF _Toc407805752 \h </w:instrText>
        </w:r>
        <w:r w:rsidR="00AA4D84">
          <w:rPr>
            <w:webHidden/>
          </w:rPr>
        </w:r>
        <w:r w:rsidR="00AA4D84">
          <w:rPr>
            <w:webHidden/>
          </w:rPr>
          <w:fldChar w:fldCharType="separate"/>
        </w:r>
        <w:r w:rsidR="00070647">
          <w:rPr>
            <w:webHidden/>
          </w:rPr>
          <w:t>15</w:t>
        </w:r>
        <w:r w:rsidR="00AA4D84">
          <w:rPr>
            <w:webHidden/>
          </w:rPr>
          <w:fldChar w:fldCharType="end"/>
        </w:r>
      </w:hyperlink>
    </w:p>
    <w:p w14:paraId="119B23E8" w14:textId="77777777" w:rsidR="00AA4D84" w:rsidRDefault="005321D1">
      <w:pPr>
        <w:pStyle w:val="TOC2"/>
        <w:rPr>
          <w:rFonts w:asciiTheme="minorHAnsi" w:eastAsiaTheme="minorEastAsia" w:hAnsiTheme="minorHAnsi" w:cstheme="minorBidi"/>
          <w:szCs w:val="22"/>
        </w:rPr>
      </w:pPr>
      <w:hyperlink w:anchor="_Toc407805753" w:history="1">
        <w:r w:rsidR="00AA4D84" w:rsidRPr="005B3192">
          <w:rPr>
            <w:rStyle w:val="Hyperlink"/>
            <w:rFonts w:eastAsiaTheme="majorEastAsia"/>
          </w:rPr>
          <w:t>Viewing and Downloading a Publication</w:t>
        </w:r>
        <w:r w:rsidR="00AA4D84">
          <w:rPr>
            <w:webHidden/>
          </w:rPr>
          <w:tab/>
        </w:r>
        <w:r w:rsidR="00AA4D84">
          <w:rPr>
            <w:webHidden/>
          </w:rPr>
          <w:fldChar w:fldCharType="begin"/>
        </w:r>
        <w:r w:rsidR="00AA4D84">
          <w:rPr>
            <w:webHidden/>
          </w:rPr>
          <w:instrText xml:space="preserve"> PAGEREF _Toc407805753 \h </w:instrText>
        </w:r>
        <w:r w:rsidR="00AA4D84">
          <w:rPr>
            <w:webHidden/>
          </w:rPr>
        </w:r>
        <w:r w:rsidR="00AA4D84">
          <w:rPr>
            <w:webHidden/>
          </w:rPr>
          <w:fldChar w:fldCharType="separate"/>
        </w:r>
        <w:r w:rsidR="00070647">
          <w:rPr>
            <w:webHidden/>
          </w:rPr>
          <w:t>15</w:t>
        </w:r>
        <w:r w:rsidR="00AA4D84">
          <w:rPr>
            <w:webHidden/>
          </w:rPr>
          <w:fldChar w:fldCharType="end"/>
        </w:r>
      </w:hyperlink>
    </w:p>
    <w:p w14:paraId="07BD42C4" w14:textId="77777777" w:rsidR="00AA4D84" w:rsidRDefault="005321D1">
      <w:pPr>
        <w:pStyle w:val="TOC2"/>
        <w:rPr>
          <w:rFonts w:asciiTheme="minorHAnsi" w:eastAsiaTheme="minorEastAsia" w:hAnsiTheme="minorHAnsi" w:cstheme="minorBidi"/>
          <w:szCs w:val="22"/>
        </w:rPr>
      </w:pPr>
      <w:hyperlink w:anchor="_Toc407805754" w:history="1">
        <w:r w:rsidR="00AA4D84" w:rsidRPr="005B3192">
          <w:rPr>
            <w:rStyle w:val="Hyperlink"/>
            <w:rFonts w:eastAsiaTheme="majorEastAsia"/>
          </w:rPr>
          <w:t>Creating a Publication</w:t>
        </w:r>
        <w:r w:rsidR="00AA4D84">
          <w:rPr>
            <w:webHidden/>
          </w:rPr>
          <w:tab/>
        </w:r>
        <w:r w:rsidR="00AA4D84">
          <w:rPr>
            <w:webHidden/>
          </w:rPr>
          <w:fldChar w:fldCharType="begin"/>
        </w:r>
        <w:r w:rsidR="00AA4D84">
          <w:rPr>
            <w:webHidden/>
          </w:rPr>
          <w:instrText xml:space="preserve"> PAGEREF _Toc407805754 \h </w:instrText>
        </w:r>
        <w:r w:rsidR="00AA4D84">
          <w:rPr>
            <w:webHidden/>
          </w:rPr>
        </w:r>
        <w:r w:rsidR="00AA4D84">
          <w:rPr>
            <w:webHidden/>
          </w:rPr>
          <w:fldChar w:fldCharType="separate"/>
        </w:r>
        <w:r w:rsidR="00070647">
          <w:rPr>
            <w:webHidden/>
          </w:rPr>
          <w:t>16</w:t>
        </w:r>
        <w:r w:rsidR="00AA4D84">
          <w:rPr>
            <w:webHidden/>
          </w:rPr>
          <w:fldChar w:fldCharType="end"/>
        </w:r>
      </w:hyperlink>
    </w:p>
    <w:p w14:paraId="4511EE00" w14:textId="2B25BC65" w:rsidR="00AA4D84" w:rsidRPr="00AA4D84" w:rsidRDefault="005321D1" w:rsidP="00AA4D84">
      <w:pPr>
        <w:pStyle w:val="TOC1"/>
        <w:rPr>
          <w:rFonts w:asciiTheme="minorHAnsi" w:eastAsiaTheme="minorEastAsia" w:hAnsiTheme="minorHAnsi" w:cstheme="minorBidi"/>
          <w:caps w:val="0"/>
          <w:szCs w:val="22"/>
        </w:rPr>
      </w:pPr>
      <w:hyperlink w:anchor="_Toc407805755" w:history="1">
        <w:r w:rsidR="00AA4D84" w:rsidRPr="005B3192">
          <w:rPr>
            <w:rStyle w:val="Hyperlink"/>
            <w:rFonts w:eastAsiaTheme="majorEastAsia"/>
          </w:rPr>
          <w:t>Appendix A. Common Errors with File Uploads</w:t>
        </w:r>
        <w:r w:rsidR="00AA4D84">
          <w:rPr>
            <w:webHidden/>
          </w:rPr>
          <w:tab/>
        </w:r>
        <w:r w:rsidR="00AA4D84">
          <w:rPr>
            <w:webHidden/>
          </w:rPr>
          <w:fldChar w:fldCharType="begin"/>
        </w:r>
        <w:r w:rsidR="00AA4D84">
          <w:rPr>
            <w:webHidden/>
          </w:rPr>
          <w:instrText xml:space="preserve"> PAGEREF _Toc407805755 \h </w:instrText>
        </w:r>
        <w:r w:rsidR="00AA4D84">
          <w:rPr>
            <w:webHidden/>
          </w:rPr>
        </w:r>
        <w:r w:rsidR="00AA4D84">
          <w:rPr>
            <w:webHidden/>
          </w:rPr>
          <w:fldChar w:fldCharType="separate"/>
        </w:r>
        <w:r w:rsidR="00070647">
          <w:rPr>
            <w:webHidden/>
          </w:rPr>
          <w:t>17</w:t>
        </w:r>
        <w:r w:rsidR="00AA4D84">
          <w:rPr>
            <w:webHidden/>
          </w:rPr>
          <w:fldChar w:fldCharType="end"/>
        </w:r>
      </w:hyperlink>
    </w:p>
    <w:p w14:paraId="5BE45B87" w14:textId="77777777" w:rsidR="00AA4D84" w:rsidRDefault="005321D1">
      <w:pPr>
        <w:pStyle w:val="TOC1"/>
        <w:rPr>
          <w:rFonts w:asciiTheme="minorHAnsi" w:eastAsiaTheme="minorEastAsia" w:hAnsiTheme="minorHAnsi" w:cstheme="minorBidi"/>
          <w:caps w:val="0"/>
          <w:szCs w:val="22"/>
        </w:rPr>
      </w:pPr>
      <w:hyperlink w:anchor="_Toc407805757" w:history="1">
        <w:r w:rsidR="00AA4D84" w:rsidRPr="005B3192">
          <w:rPr>
            <w:rStyle w:val="Hyperlink"/>
            <w:rFonts w:eastAsiaTheme="majorEastAsia"/>
          </w:rPr>
          <w:t>Appendix B. Publication Specifications</w:t>
        </w:r>
        <w:r w:rsidR="00AA4D84">
          <w:rPr>
            <w:webHidden/>
          </w:rPr>
          <w:tab/>
        </w:r>
        <w:r w:rsidR="00AA4D84">
          <w:rPr>
            <w:webHidden/>
          </w:rPr>
          <w:fldChar w:fldCharType="begin"/>
        </w:r>
        <w:r w:rsidR="00AA4D84">
          <w:rPr>
            <w:webHidden/>
          </w:rPr>
          <w:instrText xml:space="preserve"> PAGEREF _Toc407805757 \h </w:instrText>
        </w:r>
        <w:r w:rsidR="00AA4D84">
          <w:rPr>
            <w:webHidden/>
          </w:rPr>
        </w:r>
        <w:r w:rsidR="00AA4D84">
          <w:rPr>
            <w:webHidden/>
          </w:rPr>
          <w:fldChar w:fldCharType="separate"/>
        </w:r>
        <w:r w:rsidR="00070647">
          <w:rPr>
            <w:webHidden/>
          </w:rPr>
          <w:t>18</w:t>
        </w:r>
        <w:r w:rsidR="00AA4D84">
          <w:rPr>
            <w:webHidden/>
          </w:rPr>
          <w:fldChar w:fldCharType="end"/>
        </w:r>
      </w:hyperlink>
    </w:p>
    <w:p w14:paraId="62983F9B" w14:textId="77777777" w:rsidR="00AA4D84" w:rsidRDefault="005321D1">
      <w:pPr>
        <w:pStyle w:val="TOC2"/>
        <w:rPr>
          <w:rFonts w:asciiTheme="minorHAnsi" w:eastAsiaTheme="minorEastAsia" w:hAnsiTheme="minorHAnsi" w:cstheme="minorBidi"/>
          <w:szCs w:val="22"/>
        </w:rPr>
      </w:pPr>
      <w:hyperlink w:anchor="_Toc407805758" w:history="1">
        <w:r w:rsidR="00AA4D84" w:rsidRPr="005B3192">
          <w:rPr>
            <w:rStyle w:val="Hyperlink"/>
            <w:rFonts w:eastAsiaTheme="majorEastAsia"/>
          </w:rPr>
          <w:t>General Specifications for Preparing Publications</w:t>
        </w:r>
        <w:r w:rsidR="00AA4D84">
          <w:rPr>
            <w:webHidden/>
          </w:rPr>
          <w:tab/>
        </w:r>
        <w:r w:rsidR="00AA4D84">
          <w:rPr>
            <w:webHidden/>
          </w:rPr>
          <w:fldChar w:fldCharType="begin"/>
        </w:r>
        <w:r w:rsidR="00AA4D84">
          <w:rPr>
            <w:webHidden/>
          </w:rPr>
          <w:instrText xml:space="preserve"> PAGEREF _Toc407805758 \h </w:instrText>
        </w:r>
        <w:r w:rsidR="00AA4D84">
          <w:rPr>
            <w:webHidden/>
          </w:rPr>
        </w:r>
        <w:r w:rsidR="00AA4D84">
          <w:rPr>
            <w:webHidden/>
          </w:rPr>
          <w:fldChar w:fldCharType="separate"/>
        </w:r>
        <w:r w:rsidR="00070647">
          <w:rPr>
            <w:webHidden/>
          </w:rPr>
          <w:t>18</w:t>
        </w:r>
        <w:r w:rsidR="00AA4D84">
          <w:rPr>
            <w:webHidden/>
          </w:rPr>
          <w:fldChar w:fldCharType="end"/>
        </w:r>
      </w:hyperlink>
    </w:p>
    <w:p w14:paraId="05CCF6ED" w14:textId="77777777" w:rsidR="00AA4D84" w:rsidRDefault="005321D1">
      <w:pPr>
        <w:pStyle w:val="TOC2"/>
        <w:rPr>
          <w:rFonts w:asciiTheme="minorHAnsi" w:eastAsiaTheme="minorEastAsia" w:hAnsiTheme="minorHAnsi" w:cstheme="minorBidi"/>
          <w:szCs w:val="22"/>
        </w:rPr>
      </w:pPr>
      <w:hyperlink w:anchor="_Toc407805759" w:history="1">
        <w:r w:rsidR="00AA4D84" w:rsidRPr="005B3192">
          <w:rPr>
            <w:rStyle w:val="Hyperlink"/>
            <w:rFonts w:eastAsiaTheme="majorEastAsia"/>
          </w:rPr>
          <w:t>Data Entry Specifications by Workbook Tab</w:t>
        </w:r>
        <w:r w:rsidR="00AA4D84">
          <w:rPr>
            <w:webHidden/>
          </w:rPr>
          <w:tab/>
        </w:r>
        <w:r w:rsidR="00AA4D84">
          <w:rPr>
            <w:webHidden/>
          </w:rPr>
          <w:fldChar w:fldCharType="begin"/>
        </w:r>
        <w:r w:rsidR="00AA4D84">
          <w:rPr>
            <w:webHidden/>
          </w:rPr>
          <w:instrText xml:space="preserve"> PAGEREF _Toc407805759 \h </w:instrText>
        </w:r>
        <w:r w:rsidR="00AA4D84">
          <w:rPr>
            <w:webHidden/>
          </w:rPr>
        </w:r>
        <w:r w:rsidR="00AA4D84">
          <w:rPr>
            <w:webHidden/>
          </w:rPr>
          <w:fldChar w:fldCharType="separate"/>
        </w:r>
        <w:r w:rsidR="00070647">
          <w:rPr>
            <w:webHidden/>
          </w:rPr>
          <w:t>19</w:t>
        </w:r>
        <w:r w:rsidR="00AA4D84">
          <w:rPr>
            <w:webHidden/>
          </w:rPr>
          <w:fldChar w:fldCharType="end"/>
        </w:r>
      </w:hyperlink>
    </w:p>
    <w:p w14:paraId="23299EDE" w14:textId="77777777" w:rsidR="00AA4D84" w:rsidRDefault="005321D1">
      <w:pPr>
        <w:pStyle w:val="TOC3"/>
        <w:rPr>
          <w:rFonts w:asciiTheme="minorHAnsi" w:eastAsiaTheme="minorEastAsia" w:hAnsiTheme="minorHAnsi" w:cstheme="minorBidi"/>
          <w:szCs w:val="22"/>
        </w:rPr>
      </w:pPr>
      <w:hyperlink w:anchor="_Toc407805760" w:history="1">
        <w:r w:rsidR="00AA4D84" w:rsidRPr="005B3192">
          <w:rPr>
            <w:rStyle w:val="Hyperlink"/>
            <w:rFonts w:eastAsiaTheme="majorEastAsia"/>
          </w:rPr>
          <w:t>Publication tab</w:t>
        </w:r>
        <w:r w:rsidR="00AA4D84">
          <w:rPr>
            <w:webHidden/>
          </w:rPr>
          <w:tab/>
        </w:r>
        <w:r w:rsidR="00AA4D84">
          <w:rPr>
            <w:webHidden/>
          </w:rPr>
          <w:fldChar w:fldCharType="begin"/>
        </w:r>
        <w:r w:rsidR="00AA4D84">
          <w:rPr>
            <w:webHidden/>
          </w:rPr>
          <w:instrText xml:space="preserve"> PAGEREF _Toc407805760 \h </w:instrText>
        </w:r>
        <w:r w:rsidR="00AA4D84">
          <w:rPr>
            <w:webHidden/>
          </w:rPr>
        </w:r>
        <w:r w:rsidR="00AA4D84">
          <w:rPr>
            <w:webHidden/>
          </w:rPr>
          <w:fldChar w:fldCharType="separate"/>
        </w:r>
        <w:r w:rsidR="00070647">
          <w:rPr>
            <w:webHidden/>
          </w:rPr>
          <w:t>19</w:t>
        </w:r>
        <w:r w:rsidR="00AA4D84">
          <w:rPr>
            <w:webHidden/>
          </w:rPr>
          <w:fldChar w:fldCharType="end"/>
        </w:r>
      </w:hyperlink>
    </w:p>
    <w:p w14:paraId="0EC06A0B" w14:textId="77777777" w:rsidR="00AA4D84" w:rsidRDefault="005321D1">
      <w:pPr>
        <w:pStyle w:val="TOC3"/>
        <w:rPr>
          <w:rFonts w:asciiTheme="minorHAnsi" w:eastAsiaTheme="minorEastAsia" w:hAnsiTheme="minorHAnsi" w:cstheme="minorBidi"/>
          <w:szCs w:val="22"/>
        </w:rPr>
      </w:pPr>
      <w:hyperlink w:anchor="_Toc407805761" w:history="1">
        <w:r w:rsidR="00AA4D84" w:rsidRPr="005B3192">
          <w:rPr>
            <w:rStyle w:val="Hyperlink"/>
            <w:rFonts w:eastAsiaTheme="majorEastAsia"/>
          </w:rPr>
          <w:t>Categories tab</w:t>
        </w:r>
        <w:r w:rsidR="00AA4D84">
          <w:rPr>
            <w:webHidden/>
          </w:rPr>
          <w:tab/>
        </w:r>
        <w:r w:rsidR="00AA4D84">
          <w:rPr>
            <w:webHidden/>
          </w:rPr>
          <w:fldChar w:fldCharType="begin"/>
        </w:r>
        <w:r w:rsidR="00AA4D84">
          <w:rPr>
            <w:webHidden/>
          </w:rPr>
          <w:instrText xml:space="preserve"> PAGEREF _Toc407805761 \h </w:instrText>
        </w:r>
        <w:r w:rsidR="00AA4D84">
          <w:rPr>
            <w:webHidden/>
          </w:rPr>
        </w:r>
        <w:r w:rsidR="00AA4D84">
          <w:rPr>
            <w:webHidden/>
          </w:rPr>
          <w:fldChar w:fldCharType="separate"/>
        </w:r>
        <w:r w:rsidR="00070647">
          <w:rPr>
            <w:webHidden/>
          </w:rPr>
          <w:t>20</w:t>
        </w:r>
        <w:r w:rsidR="00AA4D84">
          <w:rPr>
            <w:webHidden/>
          </w:rPr>
          <w:fldChar w:fldCharType="end"/>
        </w:r>
      </w:hyperlink>
    </w:p>
    <w:p w14:paraId="06B0CEBD" w14:textId="77777777" w:rsidR="00AA4D84" w:rsidRDefault="005321D1">
      <w:pPr>
        <w:pStyle w:val="TOC3"/>
        <w:rPr>
          <w:rFonts w:asciiTheme="minorHAnsi" w:eastAsiaTheme="minorEastAsia" w:hAnsiTheme="minorHAnsi" w:cstheme="minorBidi"/>
          <w:szCs w:val="22"/>
        </w:rPr>
      </w:pPr>
      <w:hyperlink w:anchor="_Toc407805762" w:history="1">
        <w:r w:rsidR="00AA4D84" w:rsidRPr="005B3192">
          <w:rPr>
            <w:rStyle w:val="Hyperlink"/>
            <w:rFonts w:eastAsiaTheme="majorEastAsia"/>
          </w:rPr>
          <w:t>Standards tab</w:t>
        </w:r>
        <w:r w:rsidR="00AA4D84">
          <w:rPr>
            <w:webHidden/>
          </w:rPr>
          <w:tab/>
        </w:r>
        <w:r w:rsidR="00AA4D84">
          <w:rPr>
            <w:webHidden/>
          </w:rPr>
          <w:fldChar w:fldCharType="begin"/>
        </w:r>
        <w:r w:rsidR="00AA4D84">
          <w:rPr>
            <w:webHidden/>
          </w:rPr>
          <w:instrText xml:space="preserve"> PAGEREF _Toc407805762 \h </w:instrText>
        </w:r>
        <w:r w:rsidR="00AA4D84">
          <w:rPr>
            <w:webHidden/>
          </w:rPr>
        </w:r>
        <w:r w:rsidR="00AA4D84">
          <w:rPr>
            <w:webHidden/>
          </w:rPr>
          <w:fldChar w:fldCharType="separate"/>
        </w:r>
        <w:r w:rsidR="00070647">
          <w:rPr>
            <w:webHidden/>
          </w:rPr>
          <w:t>21</w:t>
        </w:r>
        <w:r w:rsidR="00AA4D84">
          <w:rPr>
            <w:webHidden/>
          </w:rPr>
          <w:fldChar w:fldCharType="end"/>
        </w:r>
      </w:hyperlink>
    </w:p>
    <w:p w14:paraId="47F7D89D" w14:textId="77777777" w:rsidR="00AA4D84" w:rsidRDefault="005321D1">
      <w:pPr>
        <w:pStyle w:val="TOC3"/>
        <w:rPr>
          <w:rFonts w:asciiTheme="minorHAnsi" w:eastAsiaTheme="minorEastAsia" w:hAnsiTheme="minorHAnsi" w:cstheme="minorBidi"/>
          <w:szCs w:val="22"/>
        </w:rPr>
      </w:pPr>
      <w:hyperlink w:anchor="_Toc407805763" w:history="1">
        <w:r w:rsidR="00AA4D84" w:rsidRPr="005B3192">
          <w:rPr>
            <w:rStyle w:val="Hyperlink"/>
            <w:rFonts w:eastAsiaTheme="majorEastAsia"/>
          </w:rPr>
          <w:t>SOCKs tab</w:t>
        </w:r>
        <w:r w:rsidR="00AA4D84">
          <w:rPr>
            <w:webHidden/>
          </w:rPr>
          <w:tab/>
        </w:r>
        <w:r w:rsidR="00AA4D84">
          <w:rPr>
            <w:webHidden/>
          </w:rPr>
          <w:fldChar w:fldCharType="begin"/>
        </w:r>
        <w:r w:rsidR="00AA4D84">
          <w:rPr>
            <w:webHidden/>
          </w:rPr>
          <w:instrText xml:space="preserve"> PAGEREF _Toc407805763 \h </w:instrText>
        </w:r>
        <w:r w:rsidR="00AA4D84">
          <w:rPr>
            <w:webHidden/>
          </w:rPr>
        </w:r>
        <w:r w:rsidR="00AA4D84">
          <w:rPr>
            <w:webHidden/>
          </w:rPr>
          <w:fldChar w:fldCharType="separate"/>
        </w:r>
        <w:r w:rsidR="00070647">
          <w:rPr>
            <w:webHidden/>
          </w:rPr>
          <w:t>23</w:t>
        </w:r>
        <w:r w:rsidR="00AA4D84">
          <w:rPr>
            <w:webHidden/>
          </w:rPr>
          <w:fldChar w:fldCharType="end"/>
        </w:r>
      </w:hyperlink>
    </w:p>
    <w:p w14:paraId="0A3DE278" w14:textId="77777777" w:rsidR="00AA4D84" w:rsidRDefault="005321D1">
      <w:pPr>
        <w:pStyle w:val="TOC3"/>
        <w:rPr>
          <w:rFonts w:asciiTheme="minorHAnsi" w:eastAsiaTheme="minorEastAsia" w:hAnsiTheme="minorHAnsi" w:cstheme="minorBidi"/>
          <w:szCs w:val="22"/>
        </w:rPr>
      </w:pPr>
      <w:hyperlink w:anchor="_Toc407805764" w:history="1">
        <w:r w:rsidR="00AA4D84" w:rsidRPr="005B3192">
          <w:rPr>
            <w:rStyle w:val="Hyperlink"/>
            <w:rFonts w:eastAsiaTheme="majorEastAsia"/>
          </w:rPr>
          <w:t>Benchmark Grades tab</w:t>
        </w:r>
        <w:r w:rsidR="00AA4D84">
          <w:rPr>
            <w:webHidden/>
          </w:rPr>
          <w:tab/>
        </w:r>
        <w:r w:rsidR="00AA4D84">
          <w:rPr>
            <w:webHidden/>
          </w:rPr>
          <w:fldChar w:fldCharType="begin"/>
        </w:r>
        <w:r w:rsidR="00AA4D84">
          <w:rPr>
            <w:webHidden/>
          </w:rPr>
          <w:instrText xml:space="preserve"> PAGEREF _Toc407805764 \h </w:instrText>
        </w:r>
        <w:r w:rsidR="00AA4D84">
          <w:rPr>
            <w:webHidden/>
          </w:rPr>
        </w:r>
        <w:r w:rsidR="00AA4D84">
          <w:rPr>
            <w:webHidden/>
          </w:rPr>
          <w:fldChar w:fldCharType="separate"/>
        </w:r>
        <w:r w:rsidR="00070647">
          <w:rPr>
            <w:webHidden/>
          </w:rPr>
          <w:t>23</w:t>
        </w:r>
        <w:r w:rsidR="00AA4D84">
          <w:rPr>
            <w:webHidden/>
          </w:rPr>
          <w:fldChar w:fldCharType="end"/>
        </w:r>
      </w:hyperlink>
    </w:p>
    <w:p w14:paraId="0325CA7F" w14:textId="77777777" w:rsidR="00AA4D84" w:rsidRDefault="005321D1">
      <w:pPr>
        <w:pStyle w:val="TOC2"/>
        <w:rPr>
          <w:rFonts w:asciiTheme="minorHAnsi" w:eastAsiaTheme="minorEastAsia" w:hAnsiTheme="minorHAnsi" w:cstheme="minorBidi"/>
          <w:szCs w:val="22"/>
        </w:rPr>
      </w:pPr>
      <w:hyperlink w:anchor="_Toc407805765" w:history="1">
        <w:r w:rsidR="00AA4D84" w:rsidRPr="005B3192">
          <w:rPr>
            <w:rStyle w:val="Hyperlink"/>
            <w:rFonts w:eastAsiaTheme="majorEastAsia"/>
          </w:rPr>
          <w:t>Escape Sequences for Special Characters</w:t>
        </w:r>
        <w:r w:rsidR="00AA4D84">
          <w:rPr>
            <w:webHidden/>
          </w:rPr>
          <w:tab/>
        </w:r>
        <w:r w:rsidR="00AA4D84">
          <w:rPr>
            <w:webHidden/>
          </w:rPr>
          <w:fldChar w:fldCharType="begin"/>
        </w:r>
        <w:r w:rsidR="00AA4D84">
          <w:rPr>
            <w:webHidden/>
          </w:rPr>
          <w:instrText xml:space="preserve"> PAGEREF _Toc407805765 \h </w:instrText>
        </w:r>
        <w:r w:rsidR="00AA4D84">
          <w:rPr>
            <w:webHidden/>
          </w:rPr>
        </w:r>
        <w:r w:rsidR="00AA4D84">
          <w:rPr>
            <w:webHidden/>
          </w:rPr>
          <w:fldChar w:fldCharType="separate"/>
        </w:r>
        <w:r w:rsidR="00070647">
          <w:rPr>
            <w:webHidden/>
          </w:rPr>
          <w:t>24</w:t>
        </w:r>
        <w:r w:rsidR="00AA4D84">
          <w:rPr>
            <w:webHidden/>
          </w:rPr>
          <w:fldChar w:fldCharType="end"/>
        </w:r>
      </w:hyperlink>
    </w:p>
    <w:p w14:paraId="5BD626C1" w14:textId="77777777" w:rsidR="00AA4D84" w:rsidRDefault="005321D1">
      <w:pPr>
        <w:pStyle w:val="TOC2"/>
        <w:rPr>
          <w:rFonts w:asciiTheme="minorHAnsi" w:eastAsiaTheme="minorEastAsia" w:hAnsiTheme="minorHAnsi" w:cstheme="minorBidi"/>
          <w:szCs w:val="22"/>
        </w:rPr>
      </w:pPr>
      <w:hyperlink w:anchor="_Toc407805766" w:history="1">
        <w:r w:rsidR="00AA4D84" w:rsidRPr="005B3192">
          <w:rPr>
            <w:rStyle w:val="Hyperlink"/>
            <w:rFonts w:eastAsiaTheme="majorEastAsia"/>
          </w:rPr>
          <w:t>Validation Rules</w:t>
        </w:r>
        <w:r w:rsidR="00AA4D84">
          <w:rPr>
            <w:webHidden/>
          </w:rPr>
          <w:tab/>
        </w:r>
        <w:r w:rsidR="00AA4D84">
          <w:rPr>
            <w:webHidden/>
          </w:rPr>
          <w:fldChar w:fldCharType="begin"/>
        </w:r>
        <w:r w:rsidR="00AA4D84">
          <w:rPr>
            <w:webHidden/>
          </w:rPr>
          <w:instrText xml:space="preserve"> PAGEREF _Toc407805766 \h </w:instrText>
        </w:r>
        <w:r w:rsidR="00AA4D84">
          <w:rPr>
            <w:webHidden/>
          </w:rPr>
        </w:r>
        <w:r w:rsidR="00AA4D84">
          <w:rPr>
            <w:webHidden/>
          </w:rPr>
          <w:fldChar w:fldCharType="separate"/>
        </w:r>
        <w:r w:rsidR="00070647">
          <w:rPr>
            <w:webHidden/>
          </w:rPr>
          <w:t>25</w:t>
        </w:r>
        <w:r w:rsidR="00AA4D84">
          <w:rPr>
            <w:webHidden/>
          </w:rPr>
          <w:fldChar w:fldCharType="end"/>
        </w:r>
      </w:hyperlink>
    </w:p>
    <w:p w14:paraId="419991EF" w14:textId="77777777" w:rsidR="00AA4D84" w:rsidRDefault="005321D1">
      <w:pPr>
        <w:pStyle w:val="TOC1"/>
        <w:rPr>
          <w:rFonts w:asciiTheme="minorHAnsi" w:eastAsiaTheme="minorEastAsia" w:hAnsiTheme="minorHAnsi" w:cstheme="minorBidi"/>
          <w:caps w:val="0"/>
          <w:szCs w:val="22"/>
        </w:rPr>
      </w:pPr>
      <w:hyperlink w:anchor="_Toc407805767" w:history="1">
        <w:r w:rsidR="00AA4D84" w:rsidRPr="005B3192">
          <w:rPr>
            <w:rStyle w:val="Hyperlink"/>
            <w:rFonts w:eastAsiaTheme="majorEastAsia"/>
          </w:rPr>
          <w:t>Appendix C. How Core Standards Generates Publication Numbers</w:t>
        </w:r>
        <w:r w:rsidR="00AA4D84">
          <w:rPr>
            <w:webHidden/>
          </w:rPr>
          <w:tab/>
        </w:r>
        <w:r w:rsidR="00AA4D84">
          <w:rPr>
            <w:webHidden/>
          </w:rPr>
          <w:fldChar w:fldCharType="begin"/>
        </w:r>
        <w:r w:rsidR="00AA4D84">
          <w:rPr>
            <w:webHidden/>
          </w:rPr>
          <w:instrText xml:space="preserve"> PAGEREF _Toc407805767 \h </w:instrText>
        </w:r>
        <w:r w:rsidR="00AA4D84">
          <w:rPr>
            <w:webHidden/>
          </w:rPr>
        </w:r>
        <w:r w:rsidR="00AA4D84">
          <w:rPr>
            <w:webHidden/>
          </w:rPr>
          <w:fldChar w:fldCharType="separate"/>
        </w:r>
        <w:r w:rsidR="00070647">
          <w:rPr>
            <w:webHidden/>
          </w:rPr>
          <w:t>27</w:t>
        </w:r>
        <w:r w:rsidR="00AA4D84">
          <w:rPr>
            <w:webHidden/>
          </w:rPr>
          <w:fldChar w:fldCharType="end"/>
        </w:r>
      </w:hyperlink>
    </w:p>
    <w:p w14:paraId="3B8043CF" w14:textId="77777777" w:rsidR="00AA4D84" w:rsidRDefault="005321D1">
      <w:pPr>
        <w:pStyle w:val="TOC1"/>
        <w:rPr>
          <w:rFonts w:asciiTheme="minorHAnsi" w:eastAsiaTheme="minorEastAsia" w:hAnsiTheme="minorHAnsi" w:cstheme="minorBidi"/>
          <w:caps w:val="0"/>
          <w:szCs w:val="22"/>
        </w:rPr>
      </w:pPr>
      <w:hyperlink w:anchor="_Toc407805768" w:history="1">
        <w:r w:rsidR="00AA4D84" w:rsidRPr="005B3192">
          <w:rPr>
            <w:rStyle w:val="Hyperlink"/>
            <w:rFonts w:eastAsiaTheme="majorEastAsia"/>
          </w:rPr>
          <w:t>Appendix D. User Support</w:t>
        </w:r>
        <w:r w:rsidR="00AA4D84">
          <w:rPr>
            <w:webHidden/>
          </w:rPr>
          <w:tab/>
        </w:r>
        <w:r w:rsidR="00AA4D84">
          <w:rPr>
            <w:webHidden/>
          </w:rPr>
          <w:fldChar w:fldCharType="begin"/>
        </w:r>
        <w:r w:rsidR="00AA4D84">
          <w:rPr>
            <w:webHidden/>
          </w:rPr>
          <w:instrText xml:space="preserve"> PAGEREF _Toc407805768 \h </w:instrText>
        </w:r>
        <w:r w:rsidR="00AA4D84">
          <w:rPr>
            <w:webHidden/>
          </w:rPr>
        </w:r>
        <w:r w:rsidR="00AA4D84">
          <w:rPr>
            <w:webHidden/>
          </w:rPr>
          <w:fldChar w:fldCharType="separate"/>
        </w:r>
        <w:r w:rsidR="00070647">
          <w:rPr>
            <w:webHidden/>
          </w:rPr>
          <w:t>28</w:t>
        </w:r>
        <w:r w:rsidR="00AA4D84">
          <w:rPr>
            <w:webHidden/>
          </w:rPr>
          <w:fldChar w:fldCharType="end"/>
        </w:r>
      </w:hyperlink>
    </w:p>
    <w:p w14:paraId="5402AC50" w14:textId="77777777" w:rsidR="000262C8" w:rsidRPr="00E070CC" w:rsidRDefault="00235A30" w:rsidP="00402A23">
      <w:r w:rsidRPr="00E070CC">
        <w:fldChar w:fldCharType="end"/>
      </w:r>
    </w:p>
    <w:p w14:paraId="05994F89" w14:textId="77777777" w:rsidR="000262C8" w:rsidRPr="00084712" w:rsidRDefault="00125250" w:rsidP="00125250">
      <w:pPr>
        <w:pStyle w:val="TOAHeading"/>
      </w:pPr>
      <w:r>
        <w:lastRenderedPageBreak/>
        <w:t>List of Figures</w:t>
      </w:r>
    </w:p>
    <w:p w14:paraId="2BEA0676" w14:textId="77777777" w:rsidR="00AA4D84"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07805769" w:history="1">
        <w:r w:rsidR="00AA4D84" w:rsidRPr="004A3521">
          <w:rPr>
            <w:rStyle w:val="Hyperlink"/>
          </w:rPr>
          <w:t>Figure 1. Login Screen</w:t>
        </w:r>
        <w:r w:rsidR="00AA4D84">
          <w:rPr>
            <w:webHidden/>
          </w:rPr>
          <w:tab/>
        </w:r>
        <w:r w:rsidR="00AA4D84">
          <w:rPr>
            <w:webHidden/>
          </w:rPr>
          <w:fldChar w:fldCharType="begin"/>
        </w:r>
        <w:r w:rsidR="00AA4D84">
          <w:rPr>
            <w:webHidden/>
          </w:rPr>
          <w:instrText xml:space="preserve"> PAGEREF _Toc407805769 \h </w:instrText>
        </w:r>
        <w:r w:rsidR="00AA4D84">
          <w:rPr>
            <w:webHidden/>
          </w:rPr>
        </w:r>
        <w:r w:rsidR="00AA4D84">
          <w:rPr>
            <w:webHidden/>
          </w:rPr>
          <w:fldChar w:fldCharType="separate"/>
        </w:r>
        <w:r w:rsidR="00070647">
          <w:rPr>
            <w:webHidden/>
          </w:rPr>
          <w:t>6</w:t>
        </w:r>
        <w:r w:rsidR="00AA4D84">
          <w:rPr>
            <w:webHidden/>
          </w:rPr>
          <w:fldChar w:fldCharType="end"/>
        </w:r>
      </w:hyperlink>
    </w:p>
    <w:p w14:paraId="4C06B32F" w14:textId="77777777" w:rsidR="00AA4D84" w:rsidRDefault="005321D1">
      <w:pPr>
        <w:pStyle w:val="TableofFigures"/>
        <w:rPr>
          <w:rFonts w:asciiTheme="minorHAnsi" w:eastAsiaTheme="minorEastAsia" w:hAnsiTheme="minorHAnsi" w:cstheme="minorBidi"/>
          <w:szCs w:val="22"/>
        </w:rPr>
      </w:pPr>
      <w:hyperlink w:anchor="_Toc407805770" w:history="1">
        <w:r w:rsidR="00AA4D84" w:rsidRPr="004A3521">
          <w:rPr>
            <w:rStyle w:val="Hyperlink"/>
          </w:rPr>
          <w:t>Figure 2. Password Reset User Validation Screen</w:t>
        </w:r>
        <w:r w:rsidR="00AA4D84">
          <w:rPr>
            <w:webHidden/>
          </w:rPr>
          <w:tab/>
        </w:r>
        <w:r w:rsidR="00AA4D84">
          <w:rPr>
            <w:webHidden/>
          </w:rPr>
          <w:fldChar w:fldCharType="begin"/>
        </w:r>
        <w:r w:rsidR="00AA4D84">
          <w:rPr>
            <w:webHidden/>
          </w:rPr>
          <w:instrText xml:space="preserve"> PAGEREF _Toc407805770 \h </w:instrText>
        </w:r>
        <w:r w:rsidR="00AA4D84">
          <w:rPr>
            <w:webHidden/>
          </w:rPr>
        </w:r>
        <w:r w:rsidR="00AA4D84">
          <w:rPr>
            <w:webHidden/>
          </w:rPr>
          <w:fldChar w:fldCharType="separate"/>
        </w:r>
        <w:r w:rsidR="00070647">
          <w:rPr>
            <w:webHidden/>
          </w:rPr>
          <w:t>6</w:t>
        </w:r>
        <w:r w:rsidR="00AA4D84">
          <w:rPr>
            <w:webHidden/>
          </w:rPr>
          <w:fldChar w:fldCharType="end"/>
        </w:r>
      </w:hyperlink>
    </w:p>
    <w:p w14:paraId="3814F581" w14:textId="77777777" w:rsidR="00AA4D84" w:rsidRDefault="005321D1">
      <w:pPr>
        <w:pStyle w:val="TableofFigures"/>
        <w:rPr>
          <w:rFonts w:asciiTheme="minorHAnsi" w:eastAsiaTheme="minorEastAsia" w:hAnsiTheme="minorHAnsi" w:cstheme="minorBidi"/>
          <w:szCs w:val="22"/>
        </w:rPr>
      </w:pPr>
      <w:hyperlink w:anchor="_Toc407805771" w:history="1">
        <w:r w:rsidR="00AA4D84" w:rsidRPr="004A3521">
          <w:rPr>
            <w:rStyle w:val="Hyperlink"/>
          </w:rPr>
          <w:t>Figure 3. Core Standards Home Screen</w:t>
        </w:r>
        <w:r w:rsidR="00AA4D84">
          <w:rPr>
            <w:webHidden/>
          </w:rPr>
          <w:tab/>
        </w:r>
        <w:r w:rsidR="00AA4D84">
          <w:rPr>
            <w:webHidden/>
          </w:rPr>
          <w:fldChar w:fldCharType="begin"/>
        </w:r>
        <w:r w:rsidR="00AA4D84">
          <w:rPr>
            <w:webHidden/>
          </w:rPr>
          <w:instrText xml:space="preserve"> PAGEREF _Toc407805771 \h </w:instrText>
        </w:r>
        <w:r w:rsidR="00AA4D84">
          <w:rPr>
            <w:webHidden/>
          </w:rPr>
        </w:r>
        <w:r w:rsidR="00AA4D84">
          <w:rPr>
            <w:webHidden/>
          </w:rPr>
          <w:fldChar w:fldCharType="separate"/>
        </w:r>
        <w:r w:rsidR="00070647">
          <w:rPr>
            <w:webHidden/>
          </w:rPr>
          <w:t>8</w:t>
        </w:r>
        <w:r w:rsidR="00AA4D84">
          <w:rPr>
            <w:webHidden/>
          </w:rPr>
          <w:fldChar w:fldCharType="end"/>
        </w:r>
      </w:hyperlink>
    </w:p>
    <w:p w14:paraId="171B3121" w14:textId="77777777" w:rsidR="00AA4D84" w:rsidRDefault="005321D1">
      <w:pPr>
        <w:pStyle w:val="TableofFigures"/>
        <w:rPr>
          <w:rFonts w:asciiTheme="minorHAnsi" w:eastAsiaTheme="minorEastAsia" w:hAnsiTheme="minorHAnsi" w:cstheme="minorBidi"/>
          <w:szCs w:val="22"/>
        </w:rPr>
      </w:pPr>
      <w:hyperlink w:anchor="_Toc407805772" w:history="1">
        <w:r w:rsidR="00AA4D84" w:rsidRPr="004A3521">
          <w:rPr>
            <w:rStyle w:val="Hyperlink"/>
          </w:rPr>
          <w:t>Figure 4. Publisher Screen</w:t>
        </w:r>
        <w:r w:rsidR="00AA4D84">
          <w:rPr>
            <w:webHidden/>
          </w:rPr>
          <w:tab/>
        </w:r>
        <w:r w:rsidR="00AA4D84">
          <w:rPr>
            <w:webHidden/>
          </w:rPr>
          <w:fldChar w:fldCharType="begin"/>
        </w:r>
        <w:r w:rsidR="00AA4D84">
          <w:rPr>
            <w:webHidden/>
          </w:rPr>
          <w:instrText xml:space="preserve"> PAGEREF _Toc407805772 \h </w:instrText>
        </w:r>
        <w:r w:rsidR="00AA4D84">
          <w:rPr>
            <w:webHidden/>
          </w:rPr>
        </w:r>
        <w:r w:rsidR="00AA4D84">
          <w:rPr>
            <w:webHidden/>
          </w:rPr>
          <w:fldChar w:fldCharType="separate"/>
        </w:r>
        <w:r w:rsidR="00070647">
          <w:rPr>
            <w:webHidden/>
          </w:rPr>
          <w:t>9</w:t>
        </w:r>
        <w:r w:rsidR="00AA4D84">
          <w:rPr>
            <w:webHidden/>
          </w:rPr>
          <w:fldChar w:fldCharType="end"/>
        </w:r>
      </w:hyperlink>
    </w:p>
    <w:p w14:paraId="09387B9C" w14:textId="77777777" w:rsidR="00AA4D84" w:rsidRDefault="005321D1">
      <w:pPr>
        <w:pStyle w:val="TableofFigures"/>
        <w:rPr>
          <w:rFonts w:asciiTheme="minorHAnsi" w:eastAsiaTheme="minorEastAsia" w:hAnsiTheme="minorHAnsi" w:cstheme="minorBidi"/>
          <w:szCs w:val="22"/>
        </w:rPr>
      </w:pPr>
      <w:hyperlink w:anchor="_Toc407805773" w:history="1">
        <w:r w:rsidR="00AA4D84" w:rsidRPr="004A3521">
          <w:rPr>
            <w:rStyle w:val="Hyperlink"/>
          </w:rPr>
          <w:t>Figure 5. Grade Screen</w:t>
        </w:r>
        <w:r w:rsidR="00AA4D84">
          <w:rPr>
            <w:webHidden/>
          </w:rPr>
          <w:tab/>
        </w:r>
        <w:r w:rsidR="00AA4D84">
          <w:rPr>
            <w:webHidden/>
          </w:rPr>
          <w:fldChar w:fldCharType="begin"/>
        </w:r>
        <w:r w:rsidR="00AA4D84">
          <w:rPr>
            <w:webHidden/>
          </w:rPr>
          <w:instrText xml:space="preserve"> PAGEREF _Toc407805773 \h </w:instrText>
        </w:r>
        <w:r w:rsidR="00AA4D84">
          <w:rPr>
            <w:webHidden/>
          </w:rPr>
        </w:r>
        <w:r w:rsidR="00AA4D84">
          <w:rPr>
            <w:webHidden/>
          </w:rPr>
          <w:fldChar w:fldCharType="separate"/>
        </w:r>
        <w:r w:rsidR="00070647">
          <w:rPr>
            <w:webHidden/>
          </w:rPr>
          <w:t>11</w:t>
        </w:r>
        <w:r w:rsidR="00AA4D84">
          <w:rPr>
            <w:webHidden/>
          </w:rPr>
          <w:fldChar w:fldCharType="end"/>
        </w:r>
      </w:hyperlink>
    </w:p>
    <w:p w14:paraId="56EAC120" w14:textId="77777777" w:rsidR="00AA4D84" w:rsidRDefault="005321D1">
      <w:pPr>
        <w:pStyle w:val="TableofFigures"/>
        <w:rPr>
          <w:rFonts w:asciiTheme="minorHAnsi" w:eastAsiaTheme="minorEastAsia" w:hAnsiTheme="minorHAnsi" w:cstheme="minorBidi"/>
          <w:szCs w:val="22"/>
        </w:rPr>
      </w:pPr>
      <w:hyperlink w:anchor="_Toc407805774" w:history="1">
        <w:r w:rsidR="00AA4D84" w:rsidRPr="004A3521">
          <w:rPr>
            <w:rStyle w:val="Hyperlink"/>
          </w:rPr>
          <w:t>Figure 6. Subject Screen</w:t>
        </w:r>
        <w:r w:rsidR="00AA4D84">
          <w:rPr>
            <w:webHidden/>
          </w:rPr>
          <w:tab/>
        </w:r>
        <w:r w:rsidR="00AA4D84">
          <w:rPr>
            <w:webHidden/>
          </w:rPr>
          <w:fldChar w:fldCharType="begin"/>
        </w:r>
        <w:r w:rsidR="00AA4D84">
          <w:rPr>
            <w:webHidden/>
          </w:rPr>
          <w:instrText xml:space="preserve"> PAGEREF _Toc407805774 \h </w:instrText>
        </w:r>
        <w:r w:rsidR="00AA4D84">
          <w:rPr>
            <w:webHidden/>
          </w:rPr>
        </w:r>
        <w:r w:rsidR="00AA4D84">
          <w:rPr>
            <w:webHidden/>
          </w:rPr>
          <w:fldChar w:fldCharType="separate"/>
        </w:r>
        <w:r w:rsidR="00070647">
          <w:rPr>
            <w:webHidden/>
          </w:rPr>
          <w:t>13</w:t>
        </w:r>
        <w:r w:rsidR="00AA4D84">
          <w:rPr>
            <w:webHidden/>
          </w:rPr>
          <w:fldChar w:fldCharType="end"/>
        </w:r>
      </w:hyperlink>
    </w:p>
    <w:p w14:paraId="06FFBDF9" w14:textId="77777777" w:rsidR="00AA4D84" w:rsidRDefault="005321D1">
      <w:pPr>
        <w:pStyle w:val="TableofFigures"/>
        <w:rPr>
          <w:rFonts w:asciiTheme="minorHAnsi" w:eastAsiaTheme="minorEastAsia" w:hAnsiTheme="minorHAnsi" w:cstheme="minorBidi"/>
          <w:szCs w:val="22"/>
        </w:rPr>
      </w:pPr>
      <w:hyperlink w:anchor="_Toc407805775" w:history="1">
        <w:r w:rsidR="00AA4D84" w:rsidRPr="004A3521">
          <w:rPr>
            <w:rStyle w:val="Hyperlink"/>
          </w:rPr>
          <w:t>Figure 7. View Publication Screen</w:t>
        </w:r>
        <w:r w:rsidR="00AA4D84">
          <w:rPr>
            <w:webHidden/>
          </w:rPr>
          <w:tab/>
        </w:r>
        <w:r w:rsidR="00AA4D84">
          <w:rPr>
            <w:webHidden/>
          </w:rPr>
          <w:fldChar w:fldCharType="begin"/>
        </w:r>
        <w:r w:rsidR="00AA4D84">
          <w:rPr>
            <w:webHidden/>
          </w:rPr>
          <w:instrText xml:space="preserve"> PAGEREF _Toc407805775 \h </w:instrText>
        </w:r>
        <w:r w:rsidR="00AA4D84">
          <w:rPr>
            <w:webHidden/>
          </w:rPr>
        </w:r>
        <w:r w:rsidR="00AA4D84">
          <w:rPr>
            <w:webHidden/>
          </w:rPr>
          <w:fldChar w:fldCharType="separate"/>
        </w:r>
        <w:r w:rsidR="00070647">
          <w:rPr>
            <w:webHidden/>
          </w:rPr>
          <w:t>15</w:t>
        </w:r>
        <w:r w:rsidR="00AA4D84">
          <w:rPr>
            <w:webHidden/>
          </w:rPr>
          <w:fldChar w:fldCharType="end"/>
        </w:r>
      </w:hyperlink>
    </w:p>
    <w:p w14:paraId="1C27A8AA" w14:textId="77777777" w:rsidR="00AA4D84" w:rsidRDefault="005321D1">
      <w:pPr>
        <w:pStyle w:val="TableofFigures"/>
        <w:rPr>
          <w:rFonts w:asciiTheme="minorHAnsi" w:eastAsiaTheme="minorEastAsia" w:hAnsiTheme="minorHAnsi" w:cstheme="minorBidi"/>
          <w:szCs w:val="22"/>
        </w:rPr>
      </w:pPr>
      <w:hyperlink w:anchor="_Toc407805776" w:history="1">
        <w:r w:rsidR="00AA4D84" w:rsidRPr="004A3521">
          <w:rPr>
            <w:rStyle w:val="Hyperlink"/>
          </w:rPr>
          <w:t>Figure 8. Copy Existing Publication Screen</w:t>
        </w:r>
        <w:r w:rsidR="00AA4D84">
          <w:rPr>
            <w:webHidden/>
          </w:rPr>
          <w:tab/>
        </w:r>
        <w:r w:rsidR="00AA4D84">
          <w:rPr>
            <w:webHidden/>
          </w:rPr>
          <w:fldChar w:fldCharType="begin"/>
        </w:r>
        <w:r w:rsidR="00AA4D84">
          <w:rPr>
            <w:webHidden/>
          </w:rPr>
          <w:instrText xml:space="preserve"> PAGEREF _Toc407805776 \h </w:instrText>
        </w:r>
        <w:r w:rsidR="00AA4D84">
          <w:rPr>
            <w:webHidden/>
          </w:rPr>
        </w:r>
        <w:r w:rsidR="00AA4D84">
          <w:rPr>
            <w:webHidden/>
          </w:rPr>
          <w:fldChar w:fldCharType="separate"/>
        </w:r>
        <w:r w:rsidR="00070647">
          <w:rPr>
            <w:webHidden/>
          </w:rPr>
          <w:t>16</w:t>
        </w:r>
        <w:r w:rsidR="00AA4D84">
          <w:rPr>
            <w:webHidden/>
          </w:rPr>
          <w:fldChar w:fldCharType="end"/>
        </w:r>
      </w:hyperlink>
    </w:p>
    <w:p w14:paraId="387E45DE" w14:textId="77777777" w:rsidR="00AA4D84" w:rsidRDefault="005321D1">
      <w:pPr>
        <w:pStyle w:val="TableofFigures"/>
        <w:rPr>
          <w:rFonts w:asciiTheme="minorHAnsi" w:eastAsiaTheme="minorEastAsia" w:hAnsiTheme="minorHAnsi" w:cstheme="minorBidi"/>
          <w:szCs w:val="22"/>
        </w:rPr>
      </w:pPr>
      <w:hyperlink w:anchor="_Toc407805777" w:history="1">
        <w:r w:rsidR="00AA4D84" w:rsidRPr="004A3521">
          <w:rPr>
            <w:rStyle w:val="Hyperlink"/>
          </w:rPr>
          <w:t>Figure 9. Format for Publication Numbers</w:t>
        </w:r>
        <w:r w:rsidR="00AA4D84">
          <w:rPr>
            <w:webHidden/>
          </w:rPr>
          <w:tab/>
        </w:r>
        <w:r w:rsidR="00AA4D84">
          <w:rPr>
            <w:webHidden/>
          </w:rPr>
          <w:fldChar w:fldCharType="begin"/>
        </w:r>
        <w:r w:rsidR="00AA4D84">
          <w:rPr>
            <w:webHidden/>
          </w:rPr>
          <w:instrText xml:space="preserve"> PAGEREF _Toc407805777 \h </w:instrText>
        </w:r>
        <w:r w:rsidR="00AA4D84">
          <w:rPr>
            <w:webHidden/>
          </w:rPr>
        </w:r>
        <w:r w:rsidR="00AA4D84">
          <w:rPr>
            <w:webHidden/>
          </w:rPr>
          <w:fldChar w:fldCharType="separate"/>
        </w:r>
        <w:r w:rsidR="00070647">
          <w:rPr>
            <w:webHidden/>
          </w:rPr>
          <w:t>27</w:t>
        </w:r>
        <w:r w:rsidR="00AA4D84">
          <w:rPr>
            <w:webHidden/>
          </w:rPr>
          <w:fldChar w:fldCharType="end"/>
        </w:r>
      </w:hyperlink>
    </w:p>
    <w:p w14:paraId="2858EB4F" w14:textId="77777777" w:rsidR="00820F16" w:rsidRDefault="000262C8" w:rsidP="00820F16">
      <w:r w:rsidRPr="00E070CC">
        <w:fldChar w:fldCharType="end"/>
      </w:r>
      <w:bookmarkStart w:id="0" w:name="_Toc344307361"/>
      <w:bookmarkStart w:id="1" w:name="_Toc387308386"/>
    </w:p>
    <w:p w14:paraId="7647F875" w14:textId="77777777" w:rsidR="00D3351E" w:rsidRDefault="00D3351E" w:rsidP="00F03BD2">
      <w:pPr>
        <w:pStyle w:val="Heading1NoNumber"/>
      </w:pPr>
      <w:bookmarkStart w:id="2" w:name="_Ref387921167"/>
      <w:bookmarkStart w:id="3" w:name="_Ref391542943"/>
      <w:bookmarkStart w:id="4" w:name="_Ref391542948"/>
      <w:bookmarkStart w:id="5" w:name="_Toc407805730"/>
      <w:bookmarkEnd w:id="0"/>
      <w:bookmarkEnd w:id="1"/>
      <w:r>
        <w:lastRenderedPageBreak/>
        <w:t xml:space="preserve">Overview of </w:t>
      </w:r>
      <w:bookmarkEnd w:id="2"/>
      <w:r w:rsidR="006908FC">
        <w:t>Core Standards</w:t>
      </w:r>
      <w:bookmarkEnd w:id="3"/>
      <w:bookmarkEnd w:id="4"/>
      <w:bookmarkEnd w:id="5"/>
    </w:p>
    <w:p w14:paraId="42139AA3" w14:textId="77777777" w:rsidR="006A23C4" w:rsidRDefault="006908FC" w:rsidP="006A23C4">
      <w:bookmarkStart w:id="6" w:name="_GoBack"/>
      <w:r>
        <w:t xml:space="preserve">Core Standards </w:t>
      </w:r>
      <w:r w:rsidR="00C274DF">
        <w:t xml:space="preserve">serves as a </w:t>
      </w:r>
      <w:r w:rsidR="005347AA">
        <w:t>repository</w:t>
      </w:r>
      <w:r w:rsidR="00C274DF">
        <w:t xml:space="preserve"> of the standards </w:t>
      </w:r>
      <w:r w:rsidR="00314CD2">
        <w:t xml:space="preserve">used to </w:t>
      </w:r>
      <w:r w:rsidR="00AD5FF0">
        <w:t xml:space="preserve">design tests. Users of the Test Authoring System </w:t>
      </w:r>
      <w:r w:rsidR="00566314">
        <w:t xml:space="preserve">can retrieve </w:t>
      </w:r>
      <w:r w:rsidR="00314CD2">
        <w:t xml:space="preserve">and review </w:t>
      </w:r>
      <w:r w:rsidR="00566314">
        <w:t xml:space="preserve">the </w:t>
      </w:r>
      <w:r w:rsidR="00314CD2">
        <w:t xml:space="preserve">standards stored in </w:t>
      </w:r>
      <w:r w:rsidR="003F661A">
        <w:t>Core Standards</w:t>
      </w:r>
      <w:r w:rsidR="00314CD2">
        <w:t xml:space="preserve">, and </w:t>
      </w:r>
      <w:r w:rsidR="006E6ECA">
        <w:t xml:space="preserve">associate tests with </w:t>
      </w:r>
      <w:r w:rsidR="00314CD2">
        <w:t xml:space="preserve">those standards. </w:t>
      </w:r>
    </w:p>
    <w:p w14:paraId="7186A0D7" w14:textId="215A5193" w:rsidR="00F459E2" w:rsidRPr="00F459E2" w:rsidRDefault="00936DF6" w:rsidP="00F459E2">
      <w:r w:rsidRPr="00F459E2">
        <w:t xml:space="preserve">The primary use of the Core Standards component is to grant access to the core standards information by way of the Application Programming Interfaces, or APIs. </w:t>
      </w:r>
      <w:r w:rsidR="00F459E2" w:rsidRPr="00F459E2">
        <w:t>This interface spec (</w:t>
      </w:r>
      <w:r w:rsidR="00F459E2" w:rsidRPr="00F26BF2">
        <w:t>SmarterApp Interface Specification for Core Standards Component) can be found on the smarterapp.org site.</w:t>
      </w:r>
    </w:p>
    <w:bookmarkEnd w:id="6"/>
    <w:p w14:paraId="05203C0E" w14:textId="2E99BF10" w:rsidR="00936DF6" w:rsidRPr="006A23C4" w:rsidRDefault="00936DF6" w:rsidP="006A23C4"/>
    <w:p w14:paraId="40AC9A96" w14:textId="77777777" w:rsidR="002E47F4" w:rsidRDefault="00162B99" w:rsidP="002E47F4">
      <w:pPr>
        <w:pStyle w:val="Heading2"/>
      </w:pPr>
      <w:bookmarkStart w:id="7" w:name="_Toc387308388"/>
      <w:bookmarkStart w:id="8" w:name="_Toc407805731"/>
      <w:r>
        <w:t>Interrelation</w:t>
      </w:r>
      <w:r w:rsidR="002E47F4">
        <w:t xml:space="preserve"> between </w:t>
      </w:r>
      <w:r w:rsidR="00314CD2">
        <w:t xml:space="preserve">Core Standards </w:t>
      </w:r>
      <w:r w:rsidR="002E47F4">
        <w:t>and other Smarter Balanced Systems</w:t>
      </w:r>
      <w:bookmarkEnd w:id="7"/>
      <w:bookmarkEnd w:id="8"/>
    </w:p>
    <w:p w14:paraId="38B33A7E" w14:textId="77777777" w:rsidR="006A23C4" w:rsidRPr="006A23C4" w:rsidRDefault="00314CD2" w:rsidP="006A23C4">
      <w:r>
        <w:t xml:space="preserve">Core Standards </w:t>
      </w:r>
      <w:r w:rsidR="00337AB9">
        <w:t>has connections to the following Smarter Balanced systems</w:t>
      </w:r>
      <w:r w:rsidR="00283BB8">
        <w:t>:</w:t>
      </w:r>
    </w:p>
    <w:p w14:paraId="4ED7D0FC" w14:textId="77777777" w:rsidR="00FC6D8C" w:rsidRDefault="00FC6D8C" w:rsidP="00FC6D8C">
      <w:pPr>
        <w:pStyle w:val="ListBullet"/>
      </w:pPr>
      <w:r w:rsidRPr="00FC6D8C">
        <w:rPr>
          <w:rStyle w:val="Strong"/>
        </w:rPr>
        <w:t>Single Sign On (SSO)</w:t>
      </w:r>
      <w:r>
        <w:t>: This system</w:t>
      </w:r>
      <w:r w:rsidRPr="00F52A05">
        <w:t xml:space="preserve"> </w:t>
      </w:r>
      <w:r>
        <w:t xml:space="preserve">is responsible for user authentication and authorization, and </w:t>
      </w:r>
      <w:r w:rsidRPr="00F52A05">
        <w:t xml:space="preserve">allows you to log in to the </w:t>
      </w:r>
      <w:r>
        <w:t xml:space="preserve">Smarter Balanced </w:t>
      </w:r>
      <w:r w:rsidRPr="00F52A05">
        <w:t>systems. After logging in, you can switch</w:t>
      </w:r>
      <w:r w:rsidR="00573328">
        <w:t xml:space="preserve"> between </w:t>
      </w:r>
      <w:r w:rsidR="00AA3089">
        <w:t xml:space="preserve">administrative </w:t>
      </w:r>
      <w:r w:rsidR="00573328">
        <w:t xml:space="preserve">systems such as </w:t>
      </w:r>
      <w:r w:rsidR="007115F6">
        <w:t>Permissions, Monitor</w:t>
      </w:r>
      <w:r w:rsidR="00A00D25">
        <w:t>ing</w:t>
      </w:r>
      <w:r w:rsidR="007115F6">
        <w:t xml:space="preserve"> and Alert</w:t>
      </w:r>
      <w:r w:rsidR="00A00D25">
        <w:t>ing</w:t>
      </w:r>
      <w:r w:rsidR="007115F6">
        <w:t>, and Program Management</w:t>
      </w:r>
      <w:r w:rsidRPr="00F52A05">
        <w:t>.</w:t>
      </w:r>
    </w:p>
    <w:p w14:paraId="48792BE3" w14:textId="77777777" w:rsidR="00354469" w:rsidRDefault="00354469" w:rsidP="002E47F4">
      <w:pPr>
        <w:pStyle w:val="ListBullet"/>
      </w:pPr>
      <w:r>
        <w:rPr>
          <w:rStyle w:val="Strong"/>
        </w:rPr>
        <w:t>Test Authoring System</w:t>
      </w:r>
      <w:r w:rsidRPr="00354469">
        <w:t>:</w:t>
      </w:r>
      <w:r>
        <w:t xml:space="preserve"> This system construct</w:t>
      </w:r>
      <w:r w:rsidR="00CC782F">
        <w:t>s</w:t>
      </w:r>
      <w:r>
        <w:t xml:space="preserve"> the tests </w:t>
      </w:r>
      <w:r w:rsidR="00C232CB">
        <w:t>for which students are registered</w:t>
      </w:r>
      <w:r>
        <w:t xml:space="preserve">. </w:t>
      </w:r>
      <w:r w:rsidR="0001230E">
        <w:t xml:space="preserve">Test </w:t>
      </w:r>
      <w:r w:rsidR="00B344D0">
        <w:t>Authoring users associate</w:t>
      </w:r>
      <w:r w:rsidR="00391580">
        <w:t xml:space="preserve"> their tests with the </w:t>
      </w:r>
      <w:r w:rsidR="0001230E">
        <w:t>standards stored in Core Standards</w:t>
      </w:r>
      <w:r w:rsidRPr="00A9278F">
        <w:rPr>
          <w:rStyle w:val="Strong"/>
        </w:rPr>
        <w:t>.</w:t>
      </w:r>
    </w:p>
    <w:p w14:paraId="6B958339" w14:textId="77777777" w:rsidR="005101F6" w:rsidRDefault="005101F6" w:rsidP="005101F6">
      <w:pPr>
        <w:pStyle w:val="Heading2"/>
      </w:pPr>
      <w:bookmarkStart w:id="9" w:name="_Toc407805732"/>
      <w:r>
        <w:t>Required Applications</w:t>
      </w:r>
      <w:bookmarkEnd w:id="9"/>
    </w:p>
    <w:p w14:paraId="61D800CA" w14:textId="77777777" w:rsidR="005101F6" w:rsidRPr="005101F6" w:rsidRDefault="005101F6" w:rsidP="005101F6">
      <w:r>
        <w:t xml:space="preserve">To add publications to Core Standards, you need </w:t>
      </w:r>
      <w:r w:rsidR="00F21E38">
        <w:t>OpenOffice</w:t>
      </w:r>
      <w:r w:rsidR="001E28F0">
        <w:t xml:space="preserve"> </w:t>
      </w:r>
      <w:r>
        <w:t>Calc</w:t>
      </w:r>
      <w:r w:rsidR="001E28F0">
        <w:t>, a spreadsheet application similar to Microsoft Excel</w:t>
      </w:r>
      <w:r>
        <w:t xml:space="preserve">. </w:t>
      </w:r>
      <w:r w:rsidR="001E28F0">
        <w:t xml:space="preserve">You can download </w:t>
      </w:r>
      <w:r w:rsidR="00F21E38">
        <w:t>Open</w:t>
      </w:r>
      <w:r w:rsidR="001E28F0">
        <w:t xml:space="preserve">Office </w:t>
      </w:r>
      <w:r w:rsidR="00AA04CF">
        <w:t xml:space="preserve">Calc </w:t>
      </w:r>
      <w:r w:rsidR="001E28F0">
        <w:t>from</w:t>
      </w:r>
      <w:r w:rsidR="00020430">
        <w:t xml:space="preserve"> </w:t>
      </w:r>
      <w:hyperlink r:id="rId10" w:history="1">
        <w:r w:rsidR="00020430" w:rsidRPr="003A7334">
          <w:rPr>
            <w:rStyle w:val="Hyperlink"/>
          </w:rPr>
          <w:t>http://www.openoffice.org/</w:t>
        </w:r>
      </w:hyperlink>
      <w:r w:rsidR="001E28F0">
        <w:t xml:space="preserve">. </w:t>
      </w:r>
    </w:p>
    <w:p w14:paraId="36A3328E" w14:textId="77777777" w:rsidR="00153FDF" w:rsidRDefault="00153FDF" w:rsidP="00F03BD2">
      <w:pPr>
        <w:pStyle w:val="Heading1NoNumber"/>
      </w:pPr>
      <w:bookmarkStart w:id="10" w:name="_Ref391542968"/>
      <w:bookmarkStart w:id="11" w:name="_Ref391542970"/>
      <w:bookmarkStart w:id="12" w:name="_Toc407805733"/>
      <w:bookmarkStart w:id="13" w:name="_Ref387921169"/>
      <w:r>
        <w:lastRenderedPageBreak/>
        <w:t>Introduction to This User Guide</w:t>
      </w:r>
      <w:bookmarkEnd w:id="10"/>
      <w:bookmarkEnd w:id="11"/>
      <w:bookmarkEnd w:id="12"/>
    </w:p>
    <w:p w14:paraId="2DD73E04" w14:textId="77777777" w:rsidR="00153FDF" w:rsidRPr="00714829" w:rsidRDefault="00153FDF" w:rsidP="00153FDF">
      <w:r w:rsidRPr="00E17057">
        <w:t>This user</w:t>
      </w:r>
      <w:r w:rsidR="00BD56F5">
        <w:t xml:space="preserve"> guide</w:t>
      </w:r>
      <w:r w:rsidRPr="00E17057">
        <w:t xml:space="preserve"> </w:t>
      </w:r>
      <w:r w:rsidR="00FF28CC">
        <w:t xml:space="preserve">provides information about using </w:t>
      </w:r>
      <w:r w:rsidR="00444FF1">
        <w:t xml:space="preserve">Core Standards </w:t>
      </w:r>
      <w:r w:rsidRPr="00E17057">
        <w:t xml:space="preserve">to </w:t>
      </w:r>
      <w:r>
        <w:t xml:space="preserve">create and </w:t>
      </w:r>
      <w:r w:rsidR="00444FF1">
        <w:t>publish standards</w:t>
      </w:r>
      <w:r>
        <w:t xml:space="preserve">. </w:t>
      </w:r>
      <w:r w:rsidRPr="008F6401">
        <w:t xml:space="preserve">This introduction describes the contents of this </w:t>
      </w:r>
      <w:r w:rsidR="00444FF1">
        <w:t xml:space="preserve">user guide </w:t>
      </w:r>
      <w:r w:rsidRPr="008F6401">
        <w:t>and includes a key for identifying icons and elements.</w:t>
      </w:r>
    </w:p>
    <w:p w14:paraId="3572DD6B" w14:textId="77777777" w:rsidR="00153FDF" w:rsidRPr="0081008B" w:rsidRDefault="00153FDF" w:rsidP="000B622A">
      <w:pPr>
        <w:pStyle w:val="ListIntroduction"/>
      </w:pPr>
      <w:r w:rsidRPr="00E17057">
        <w:t xml:space="preserve">This user guide </w:t>
      </w:r>
      <w:r w:rsidR="00D411E6">
        <w:t>includes the following sections</w:t>
      </w:r>
      <w:r>
        <w:t>:</w:t>
      </w:r>
    </w:p>
    <w:p w14:paraId="12A53408" w14:textId="77777777" w:rsidR="000F6FC6" w:rsidRDefault="00AC48B3" w:rsidP="00B30BC7">
      <w:pPr>
        <w:pStyle w:val="ListBullet"/>
      </w:pPr>
      <w:r w:rsidRPr="00B904F4">
        <w:rPr>
          <w:rStyle w:val="CrossReference"/>
        </w:rPr>
        <w:fldChar w:fldCharType="begin"/>
      </w:r>
      <w:r w:rsidR="00B904F4" w:rsidRPr="00B904F4">
        <w:rPr>
          <w:rStyle w:val="CrossReference"/>
        </w:rPr>
        <w:instrText xml:space="preserve"> REF _Ref387926974 \* MERGEFORMAT \h \r</w:instrText>
      </w:r>
      <w:r w:rsidRPr="00B904F4">
        <w:rPr>
          <w:rStyle w:val="CrossReference"/>
        </w:rPr>
      </w:r>
      <w:r w:rsidRPr="00B904F4">
        <w:rPr>
          <w:rStyle w:val="CrossReference"/>
        </w:rPr>
        <w:fldChar w:fldCharType="separate"/>
      </w:r>
      <w:r w:rsidR="00070647">
        <w:rPr>
          <w:rStyle w:val="CrossReference"/>
        </w:rPr>
        <w:t>Section I</w:t>
      </w:r>
      <w:r w:rsidRPr="00B904F4">
        <w:rPr>
          <w:rStyle w:val="CrossReference"/>
        </w:rPr>
        <w:fldChar w:fldCharType="end"/>
      </w:r>
      <w:r w:rsidR="00D115C4">
        <w:t xml:space="preserve">, </w:t>
      </w:r>
      <w:r w:rsidR="00F03BD2" w:rsidRPr="00B904F4">
        <w:rPr>
          <w:rStyle w:val="CrossReference"/>
        </w:rPr>
        <w:fldChar w:fldCharType="begin"/>
      </w:r>
      <w:r w:rsidR="00B904F4" w:rsidRPr="00B904F4">
        <w:rPr>
          <w:rStyle w:val="CrossReference"/>
        </w:rPr>
        <w:instrText xml:space="preserve"> REF _Ref387926974 \* MERGEFORMAT \h</w:instrText>
      </w:r>
      <w:r w:rsidR="00F03BD2" w:rsidRPr="00B904F4">
        <w:rPr>
          <w:rStyle w:val="CrossReference"/>
        </w:rPr>
      </w:r>
      <w:r w:rsidR="00F03BD2" w:rsidRPr="00B904F4">
        <w:rPr>
          <w:rStyle w:val="CrossReference"/>
        </w:rPr>
        <w:fldChar w:fldCharType="separate"/>
      </w:r>
      <w:r w:rsidR="00070647" w:rsidRPr="00070647">
        <w:rPr>
          <w:rStyle w:val="CrossReference"/>
        </w:rPr>
        <w:t>Accessing Core Standards</w:t>
      </w:r>
      <w:r w:rsidR="00F03BD2" w:rsidRPr="00B904F4">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444FF1">
        <w:t>Core Standards</w:t>
      </w:r>
      <w:r w:rsidR="000F6FC6">
        <w:t>.</w:t>
      </w:r>
    </w:p>
    <w:p w14:paraId="66C9C86F" w14:textId="77777777" w:rsidR="00153FDF" w:rsidRDefault="00F03BD2" w:rsidP="00B30BC7">
      <w:pPr>
        <w:pStyle w:val="ListBullet"/>
      </w:pPr>
      <w:r w:rsidRPr="00B904F4">
        <w:rPr>
          <w:rStyle w:val="CrossReference"/>
        </w:rPr>
        <w:fldChar w:fldCharType="begin"/>
      </w:r>
      <w:r w:rsidR="00B904F4" w:rsidRPr="00B904F4">
        <w:rPr>
          <w:rStyle w:val="CrossReference"/>
        </w:rPr>
        <w:instrText xml:space="preserve"> REF _Ref391024403 \* MERGEFORMAT \h \r</w:instrText>
      </w:r>
      <w:r w:rsidRPr="00B904F4">
        <w:rPr>
          <w:rStyle w:val="CrossReference"/>
        </w:rPr>
      </w:r>
      <w:r w:rsidRPr="00B904F4">
        <w:rPr>
          <w:rStyle w:val="CrossReference"/>
        </w:rPr>
        <w:fldChar w:fldCharType="separate"/>
      </w:r>
      <w:r w:rsidR="00070647">
        <w:rPr>
          <w:rStyle w:val="CrossReference"/>
        </w:rPr>
        <w:t>Section II</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_Ref391024403 \* MERGEFORMAT \h</w:instrText>
      </w:r>
      <w:r w:rsidRPr="00B904F4">
        <w:rPr>
          <w:rStyle w:val="CrossReference"/>
        </w:rPr>
      </w:r>
      <w:r w:rsidRPr="00B904F4">
        <w:rPr>
          <w:rStyle w:val="CrossReference"/>
        </w:rPr>
        <w:fldChar w:fldCharType="separate"/>
      </w:r>
      <w:r w:rsidR="00070647" w:rsidRPr="00070647">
        <w:rPr>
          <w:rStyle w:val="CrossReference"/>
        </w:rPr>
        <w:t>Understanding the Core Standards Home Screen</w:t>
      </w:r>
      <w:r w:rsidRPr="00B904F4">
        <w:rPr>
          <w:rStyle w:val="CrossReference"/>
        </w:rPr>
        <w:fldChar w:fldCharType="end"/>
      </w:r>
      <w:r w:rsidR="00D115C4">
        <w:t>,</w:t>
      </w:r>
      <w:r w:rsidR="00444FF1">
        <w:t xml:space="preserve"> </w:t>
      </w:r>
      <w:r w:rsidR="00153FDF">
        <w:t xml:space="preserve">describes the overall layout of the </w:t>
      </w:r>
      <w:r w:rsidR="00444FF1">
        <w:t xml:space="preserve">Core Standards </w:t>
      </w:r>
      <w:r w:rsidR="00964DB0">
        <w:t>i</w:t>
      </w:r>
      <w:r w:rsidR="00153FDF">
        <w:t>nterface.</w:t>
      </w:r>
    </w:p>
    <w:p w14:paraId="661B26A2" w14:textId="77777777" w:rsidR="00153FDF" w:rsidRDefault="00F03BD2" w:rsidP="00B30BC7">
      <w:pPr>
        <w:pStyle w:val="ListBullet"/>
      </w:pPr>
      <w:r w:rsidRPr="00B904F4">
        <w:rPr>
          <w:rStyle w:val="CrossReference"/>
        </w:rPr>
        <w:fldChar w:fldCharType="begin"/>
      </w:r>
      <w:r w:rsidR="00B904F4" w:rsidRPr="00B904F4">
        <w:rPr>
          <w:rStyle w:val="CrossReference"/>
        </w:rPr>
        <w:instrText xml:space="preserve"> REF _Ref387921171 \* MERGEFORMAT \h \r</w:instrText>
      </w:r>
      <w:r w:rsidRPr="00B904F4">
        <w:rPr>
          <w:rStyle w:val="CrossReference"/>
        </w:rPr>
      </w:r>
      <w:r w:rsidRPr="00B904F4">
        <w:rPr>
          <w:rStyle w:val="CrossReference"/>
        </w:rPr>
        <w:fldChar w:fldCharType="separate"/>
      </w:r>
      <w:r w:rsidR="00070647">
        <w:rPr>
          <w:rStyle w:val="CrossReference"/>
        </w:rPr>
        <w:t>Section III</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_Ref387921171 \* MERGEFORMAT \h</w:instrText>
      </w:r>
      <w:r w:rsidRPr="00B904F4">
        <w:rPr>
          <w:rStyle w:val="CrossReference"/>
        </w:rPr>
      </w:r>
      <w:r w:rsidRPr="00B904F4">
        <w:rPr>
          <w:rStyle w:val="CrossReference"/>
        </w:rPr>
        <w:fldChar w:fldCharType="separate"/>
      </w:r>
      <w:r w:rsidR="00070647" w:rsidRPr="00070647">
        <w:rPr>
          <w:rStyle w:val="CrossReference"/>
        </w:rPr>
        <w:t>Settings Tasks</w:t>
      </w:r>
      <w:r w:rsidRPr="00B904F4">
        <w:rPr>
          <w:rStyle w:val="CrossReference"/>
        </w:rPr>
        <w:fldChar w:fldCharType="end"/>
      </w:r>
      <w:r w:rsidR="00D115C4">
        <w:t xml:space="preserve">, </w:t>
      </w:r>
      <w:r w:rsidR="00153FDF">
        <w:t xml:space="preserve">explains how to </w:t>
      </w:r>
      <w:r w:rsidR="00C9354E">
        <w:t>create, edit, and delete publishers, grades</w:t>
      </w:r>
      <w:r w:rsidR="006652E3">
        <w:t>,</w:t>
      </w:r>
      <w:r w:rsidR="00C9354E">
        <w:t xml:space="preserve"> and subjects</w:t>
      </w:r>
      <w:r w:rsidR="00153FDF">
        <w:t>.</w:t>
      </w:r>
    </w:p>
    <w:p w14:paraId="3AA60CAA" w14:textId="77777777" w:rsidR="00153FDF" w:rsidRDefault="00F03BD2" w:rsidP="00B30BC7">
      <w:pPr>
        <w:pStyle w:val="ListBullet"/>
      </w:pPr>
      <w:r w:rsidRPr="00B904F4">
        <w:rPr>
          <w:rStyle w:val="CrossReference"/>
        </w:rPr>
        <w:fldChar w:fldCharType="begin"/>
      </w:r>
      <w:r w:rsidR="00B904F4" w:rsidRPr="00B904F4">
        <w:rPr>
          <w:rStyle w:val="CrossReference"/>
        </w:rPr>
        <w:instrText xml:space="preserve"> REF _Ref387921173 \* MERGEFORMAT \h \r</w:instrText>
      </w:r>
      <w:r w:rsidRPr="00B904F4">
        <w:rPr>
          <w:rStyle w:val="CrossReference"/>
        </w:rPr>
      </w:r>
      <w:r w:rsidRPr="00B904F4">
        <w:rPr>
          <w:rStyle w:val="CrossReference"/>
        </w:rPr>
        <w:fldChar w:fldCharType="separate"/>
      </w:r>
      <w:r w:rsidR="00070647">
        <w:rPr>
          <w:rStyle w:val="CrossReference"/>
        </w:rPr>
        <w:t>Section IV</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_Ref387921173 \* MERGEFORMAT \h</w:instrText>
      </w:r>
      <w:r w:rsidRPr="00B904F4">
        <w:rPr>
          <w:rStyle w:val="CrossReference"/>
        </w:rPr>
      </w:r>
      <w:r w:rsidRPr="00B904F4">
        <w:rPr>
          <w:rStyle w:val="CrossReference"/>
        </w:rPr>
        <w:fldChar w:fldCharType="separate"/>
      </w:r>
      <w:r w:rsidR="00070647" w:rsidRPr="00070647">
        <w:rPr>
          <w:rStyle w:val="CrossReference"/>
        </w:rPr>
        <w:t>Publication Tasks</w:t>
      </w:r>
      <w:r w:rsidRPr="00B904F4">
        <w:rPr>
          <w:rStyle w:val="CrossReference"/>
        </w:rPr>
        <w:fldChar w:fldCharType="end"/>
      </w:r>
      <w:r>
        <w:t xml:space="preserve">, </w:t>
      </w:r>
      <w:r w:rsidR="00153FDF">
        <w:t xml:space="preserve">describes how to create and </w:t>
      </w:r>
      <w:r w:rsidR="00444FF1">
        <w:t>publish standards</w:t>
      </w:r>
      <w:r w:rsidR="00D4763F">
        <w:t>.</w:t>
      </w:r>
    </w:p>
    <w:p w14:paraId="0F409A3F" w14:textId="77777777" w:rsidR="00D31084" w:rsidRDefault="00C16FB0" w:rsidP="00C16FB0">
      <w:pPr>
        <w:pStyle w:val="ListBullet"/>
      </w:pPr>
      <w:r w:rsidRPr="00B904F4">
        <w:rPr>
          <w:rStyle w:val="CrossReference"/>
        </w:rPr>
        <w:fldChar w:fldCharType="begin"/>
      </w:r>
      <w:r w:rsidR="00B904F4" w:rsidRPr="00B904F4">
        <w:rPr>
          <w:rStyle w:val="CrossReference"/>
        </w:rPr>
        <w:instrText xml:space="preserve"> REF _Ref389477450 \* MERGEFORMAT \h \r</w:instrText>
      </w:r>
      <w:r w:rsidRPr="00B904F4">
        <w:rPr>
          <w:rStyle w:val="CrossReference"/>
        </w:rPr>
      </w:r>
      <w:r w:rsidRPr="00B904F4">
        <w:rPr>
          <w:rStyle w:val="CrossReference"/>
        </w:rPr>
        <w:fldChar w:fldCharType="separate"/>
      </w:r>
      <w:r w:rsidR="00070647">
        <w:rPr>
          <w:rStyle w:val="CrossReference"/>
        </w:rPr>
        <w:t>Appendix A</w:t>
      </w:r>
      <w:r w:rsidRPr="00B904F4">
        <w:rPr>
          <w:rStyle w:val="CrossReference"/>
        </w:rPr>
        <w:fldChar w:fldCharType="end"/>
      </w:r>
      <w:r w:rsidRPr="00943316">
        <w:rPr>
          <w:rStyle w:val="CrossReference"/>
        </w:rPr>
        <w:t xml:space="preserve">, </w:t>
      </w:r>
      <w:r w:rsidRPr="00B904F4">
        <w:rPr>
          <w:rStyle w:val="CrossReference"/>
        </w:rPr>
        <w:fldChar w:fldCharType="begin"/>
      </w:r>
      <w:r w:rsidR="00B904F4" w:rsidRPr="00B904F4">
        <w:rPr>
          <w:rStyle w:val="CrossReference"/>
        </w:rPr>
        <w:instrText xml:space="preserve"> REF _Ref389477454 \* MERGEFORMAT \h</w:instrText>
      </w:r>
      <w:r w:rsidRPr="00B904F4">
        <w:rPr>
          <w:rStyle w:val="CrossReference"/>
        </w:rPr>
      </w:r>
      <w:r w:rsidRPr="00B904F4">
        <w:rPr>
          <w:rStyle w:val="CrossReference"/>
        </w:rPr>
        <w:fldChar w:fldCharType="separate"/>
      </w:r>
      <w:r w:rsidR="00070647" w:rsidRPr="00070647">
        <w:rPr>
          <w:rStyle w:val="CrossReference"/>
        </w:rPr>
        <w:t>Common Errors with File Uploads</w:t>
      </w:r>
      <w:r w:rsidRPr="00B904F4">
        <w:rPr>
          <w:rStyle w:val="CrossReference"/>
        </w:rPr>
        <w:fldChar w:fldCharType="end"/>
      </w:r>
      <w:r>
        <w:t xml:space="preserve">, explains how to resolve some common errors that may occur while uploading files in </w:t>
      </w:r>
      <w:r w:rsidR="00444FF1">
        <w:t>Core Standards</w:t>
      </w:r>
      <w:r>
        <w:t>.</w:t>
      </w:r>
    </w:p>
    <w:p w14:paraId="3C6A171D" w14:textId="77777777" w:rsidR="00FE2FC4" w:rsidRDefault="00FE2FC4" w:rsidP="00C16FB0">
      <w:pPr>
        <w:pStyle w:val="ListBullet"/>
      </w:pPr>
      <w:r w:rsidRPr="00B904F4">
        <w:rPr>
          <w:rStyle w:val="CrossReference"/>
        </w:rPr>
        <w:fldChar w:fldCharType="begin"/>
      </w:r>
      <w:r w:rsidR="00B904F4" w:rsidRPr="00B904F4">
        <w:rPr>
          <w:rStyle w:val="CrossReference"/>
        </w:rPr>
        <w:instrText xml:space="preserve"> REF _Ref391290621 \* MERGEFORMAT \h \r</w:instrText>
      </w:r>
      <w:r w:rsidRPr="00B904F4">
        <w:rPr>
          <w:rStyle w:val="CrossReference"/>
        </w:rPr>
      </w:r>
      <w:r w:rsidRPr="00B904F4">
        <w:rPr>
          <w:rStyle w:val="CrossReference"/>
        </w:rPr>
        <w:fldChar w:fldCharType="separate"/>
      </w:r>
      <w:r w:rsidR="00070647">
        <w:rPr>
          <w:rStyle w:val="CrossReference"/>
        </w:rPr>
        <w:t>Appendix B</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_Ref391290621 \* MERGEFORMAT \h</w:instrText>
      </w:r>
      <w:r w:rsidRPr="00B904F4">
        <w:rPr>
          <w:rStyle w:val="CrossReference"/>
        </w:rPr>
      </w:r>
      <w:r w:rsidRPr="00B904F4">
        <w:rPr>
          <w:rStyle w:val="CrossReference"/>
        </w:rPr>
        <w:fldChar w:fldCharType="separate"/>
      </w:r>
      <w:r w:rsidR="00070647" w:rsidRPr="00070647">
        <w:rPr>
          <w:rStyle w:val="CrossReference"/>
        </w:rPr>
        <w:t>Publication Specifications</w:t>
      </w:r>
      <w:r w:rsidRPr="00B904F4">
        <w:rPr>
          <w:rStyle w:val="CrossReference"/>
        </w:rPr>
        <w:fldChar w:fldCharType="end"/>
      </w:r>
      <w:r>
        <w:t>, explains how to construct publications in a spreadsheet format that Core Standards can upload.</w:t>
      </w:r>
    </w:p>
    <w:p w14:paraId="4D057E2A" w14:textId="77777777" w:rsidR="006E562A" w:rsidRDefault="006E562A" w:rsidP="00C16FB0">
      <w:pPr>
        <w:pStyle w:val="ListBullet"/>
      </w:pPr>
      <w:r w:rsidRPr="00B904F4">
        <w:rPr>
          <w:rStyle w:val="CrossReference"/>
        </w:rPr>
        <w:fldChar w:fldCharType="begin"/>
      </w:r>
      <w:r w:rsidR="00B904F4" w:rsidRPr="00B904F4">
        <w:rPr>
          <w:rStyle w:val="CrossReference"/>
        </w:rPr>
        <w:instrText xml:space="preserve"> REF _Ref391283717 \* MERGEFORMAT \h \r</w:instrText>
      </w:r>
      <w:r w:rsidRPr="00B904F4">
        <w:rPr>
          <w:rStyle w:val="CrossReference"/>
        </w:rPr>
      </w:r>
      <w:r w:rsidRPr="00B904F4">
        <w:rPr>
          <w:rStyle w:val="CrossReference"/>
        </w:rPr>
        <w:fldChar w:fldCharType="separate"/>
      </w:r>
      <w:r w:rsidR="00070647">
        <w:rPr>
          <w:rStyle w:val="CrossReference"/>
        </w:rPr>
        <w:t>Appendix C</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_Ref391283717 \* MERGEFORMAT \h</w:instrText>
      </w:r>
      <w:r w:rsidRPr="00B904F4">
        <w:rPr>
          <w:rStyle w:val="CrossReference"/>
        </w:rPr>
      </w:r>
      <w:r w:rsidRPr="00B904F4">
        <w:rPr>
          <w:rStyle w:val="CrossReference"/>
        </w:rPr>
        <w:fldChar w:fldCharType="separate"/>
      </w:r>
      <w:r w:rsidR="00070647" w:rsidRPr="00070647">
        <w:rPr>
          <w:rStyle w:val="CrossReference"/>
        </w:rPr>
        <w:t>How Core Standards Generates Publication Numbers</w:t>
      </w:r>
      <w:r w:rsidRPr="00B904F4">
        <w:rPr>
          <w:rStyle w:val="CrossReference"/>
        </w:rPr>
        <w:fldChar w:fldCharType="end"/>
      </w:r>
      <w:r>
        <w:t>, describes how Core Standards automatically generates a publication number.</w:t>
      </w:r>
    </w:p>
    <w:p w14:paraId="66C5E7CC" w14:textId="77777777" w:rsidR="005E71E4" w:rsidRPr="0008579B" w:rsidRDefault="005E71E4" w:rsidP="001416D6">
      <w:pPr>
        <w:keepNext/>
      </w:pPr>
      <w:r w:rsidRPr="00B904F4">
        <w:rPr>
          <w:rStyle w:val="CrossReference"/>
        </w:rPr>
        <w:fldChar w:fldCharType="begin"/>
      </w:r>
      <w:r w:rsidR="00B904F4" w:rsidRPr="00B904F4">
        <w:rPr>
          <w:rStyle w:val="CrossReference"/>
        </w:rPr>
        <w:instrText xml:space="preserve"> REF _Ref387927129 \* MERGEFORMAT \h</w:instrText>
      </w:r>
      <w:r w:rsidRPr="00B904F4">
        <w:rPr>
          <w:rStyle w:val="CrossReference"/>
        </w:rPr>
      </w:r>
      <w:r w:rsidRPr="00B904F4">
        <w:rPr>
          <w:rStyle w:val="CrossReference"/>
        </w:rPr>
        <w:fldChar w:fldCharType="separate"/>
      </w:r>
      <w:r w:rsidR="00070647" w:rsidRPr="00070647">
        <w:rPr>
          <w:rStyle w:val="CrossReference"/>
        </w:rPr>
        <w:t>Table 1</w:t>
      </w:r>
      <w:r w:rsidRPr="00B904F4">
        <w:rPr>
          <w:rStyle w:val="CrossReference"/>
        </w:rPr>
        <w:fldChar w:fldCharType="end"/>
      </w:r>
      <w:r>
        <w:t xml:space="preserve"> describes icons and typographical elements that appear in this user guide.</w:t>
      </w:r>
    </w:p>
    <w:p w14:paraId="515A7572" w14:textId="77777777" w:rsidR="00153FDF" w:rsidRDefault="00153FDF" w:rsidP="00800BB7">
      <w:pPr>
        <w:pStyle w:val="TableCaption"/>
      </w:pPr>
      <w:bookmarkStart w:id="14" w:name="_Ref387927129"/>
      <w:r>
        <w:t>Table</w:t>
      </w:r>
      <w:r w:rsidR="00192EB8">
        <w:t> </w:t>
      </w:r>
      <w:r w:rsidR="00AA4D84">
        <w:fldChar w:fldCharType="begin"/>
      </w:r>
      <w:r w:rsidR="00AA4D84">
        <w:instrText xml:space="preserve"> SEQ Table \* ARABIC </w:instrText>
      </w:r>
      <w:r w:rsidR="00AA4D84">
        <w:fldChar w:fldCharType="separate"/>
      </w:r>
      <w:r w:rsidR="00070647">
        <w:rPr>
          <w:noProof/>
        </w:rPr>
        <w:t>1</w:t>
      </w:r>
      <w:r w:rsidR="00AA4D84">
        <w:rPr>
          <w:noProof/>
        </w:rPr>
        <w:fldChar w:fldCharType="end"/>
      </w:r>
      <w:bookmarkEnd w:id="14"/>
      <w:r>
        <w:t>. Key Icons and Elements</w:t>
      </w:r>
    </w:p>
    <w:tbl>
      <w:tblPr>
        <w:tblStyle w:val="TableGrid"/>
        <w:tblW w:w="0" w:type="auto"/>
        <w:tblLayout w:type="fixed"/>
        <w:tblLook w:val="04A0" w:firstRow="1" w:lastRow="0" w:firstColumn="1" w:lastColumn="0" w:noHBand="0" w:noVBand="1"/>
      </w:tblPr>
      <w:tblGrid>
        <w:gridCol w:w="1080"/>
        <w:gridCol w:w="8280"/>
      </w:tblGrid>
      <w:tr w:rsidR="00153FDF" w:rsidRPr="00F91B28" w14:paraId="4D7B48DF"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16586551" w14:textId="77777777" w:rsidR="00153FDF" w:rsidRPr="00F91B28" w:rsidRDefault="00153FDF" w:rsidP="005920C9">
            <w:pPr>
              <w:pStyle w:val="TableHeader"/>
            </w:pPr>
            <w:r>
              <w:t>Icon</w:t>
            </w:r>
          </w:p>
        </w:tc>
        <w:tc>
          <w:tcPr>
            <w:tcW w:w="8280" w:type="dxa"/>
          </w:tcPr>
          <w:p w14:paraId="5833922A" w14:textId="77777777" w:rsidR="00153FDF" w:rsidRPr="00F91B28" w:rsidRDefault="00153FDF" w:rsidP="005920C9">
            <w:pPr>
              <w:pStyle w:val="TableHeader"/>
            </w:pPr>
            <w:r>
              <w:t>Description</w:t>
            </w:r>
          </w:p>
        </w:tc>
      </w:tr>
      <w:tr w:rsidR="00153FDF" w:rsidRPr="00F91B28" w14:paraId="028774D8" w14:textId="77777777" w:rsidTr="00D34778">
        <w:tc>
          <w:tcPr>
            <w:tcW w:w="1080" w:type="dxa"/>
          </w:tcPr>
          <w:p w14:paraId="0DA77745" w14:textId="77777777" w:rsidR="00153FDF" w:rsidRPr="00E250DF" w:rsidRDefault="00A6543B" w:rsidP="005920C9">
            <w:pPr>
              <w:pStyle w:val="NoteIcon"/>
              <w:rPr>
                <w:sz w:val="20"/>
                <w:szCs w:val="20"/>
              </w:rPr>
            </w:pPr>
            <w:r>
              <w:drawing>
                <wp:inline distT="0" distB="0" distL="0" distR="0" wp14:anchorId="2A10FF03" wp14:editId="6913DF38">
                  <wp:extent cx="292608" cy="24059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fatal.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08" cy="240595"/>
                          </a:xfrm>
                          <a:prstGeom prst="rect">
                            <a:avLst/>
                          </a:prstGeom>
                        </pic:spPr>
                      </pic:pic>
                    </a:graphicData>
                  </a:graphic>
                </wp:inline>
              </w:drawing>
            </w:r>
          </w:p>
        </w:tc>
        <w:tc>
          <w:tcPr>
            <w:tcW w:w="8280" w:type="dxa"/>
          </w:tcPr>
          <w:p w14:paraId="6C9746E3" w14:textId="77777777" w:rsidR="00153FDF" w:rsidRPr="00F91B28" w:rsidRDefault="00153FDF" w:rsidP="005920C9">
            <w:pPr>
              <w:pStyle w:val="TableText"/>
            </w:pPr>
            <w:r w:rsidRPr="00800BB7">
              <w:rPr>
                <w:rStyle w:val="Strong"/>
              </w:rPr>
              <w:t xml:space="preserve">Warning: </w:t>
            </w:r>
            <w:r>
              <w:t>This symbol appears with text that contains extremely important information regarding actions that may cause errors.</w:t>
            </w:r>
          </w:p>
        </w:tc>
      </w:tr>
      <w:tr w:rsidR="00153FDF" w:rsidRPr="00F91B28" w14:paraId="1AFE3DD3" w14:textId="77777777" w:rsidTr="00D34778">
        <w:tc>
          <w:tcPr>
            <w:tcW w:w="1080" w:type="dxa"/>
          </w:tcPr>
          <w:p w14:paraId="219A380B" w14:textId="77777777" w:rsidR="00153FDF" w:rsidRPr="00800BB7" w:rsidRDefault="00A6543B" w:rsidP="005920C9">
            <w:pPr>
              <w:pStyle w:val="NoteIcon"/>
            </w:pPr>
            <w:r>
              <w:drawing>
                <wp:inline distT="0" distB="0" distL="0" distR="0" wp14:anchorId="3A674BF9" wp14:editId="27DA6720">
                  <wp:extent cx="292608" cy="240988"/>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 cy="240988"/>
                          </a:xfrm>
                          <a:prstGeom prst="rect">
                            <a:avLst/>
                          </a:prstGeom>
                        </pic:spPr>
                      </pic:pic>
                    </a:graphicData>
                  </a:graphic>
                </wp:inline>
              </w:drawing>
            </w:r>
          </w:p>
        </w:tc>
        <w:tc>
          <w:tcPr>
            <w:tcW w:w="8280" w:type="dxa"/>
          </w:tcPr>
          <w:p w14:paraId="3464D2F8" w14:textId="77777777" w:rsidR="00153FDF" w:rsidRPr="00F91B28" w:rsidRDefault="00153FDF" w:rsidP="005920C9">
            <w:pPr>
              <w:pStyle w:val="TableText"/>
            </w:pPr>
            <w:r w:rsidRPr="00800BB7">
              <w:rPr>
                <w:rStyle w:val="Strong"/>
              </w:rPr>
              <w:t xml:space="preserve">Caution: </w:t>
            </w:r>
            <w:r>
              <w:t xml:space="preserve">This symbol appears with text that contains important information regarding a task. </w:t>
            </w:r>
          </w:p>
        </w:tc>
      </w:tr>
      <w:tr w:rsidR="00153FDF" w:rsidRPr="00F91B28" w14:paraId="34ED1DAD" w14:textId="77777777" w:rsidTr="00D34778">
        <w:tc>
          <w:tcPr>
            <w:tcW w:w="1080" w:type="dxa"/>
          </w:tcPr>
          <w:p w14:paraId="2696974E" w14:textId="77777777" w:rsidR="00153FDF" w:rsidRPr="00863E17" w:rsidRDefault="00A6543B" w:rsidP="005920C9">
            <w:pPr>
              <w:pStyle w:val="NoteIcon"/>
            </w:pPr>
            <w:r w:rsidRPr="00863E17">
              <w:drawing>
                <wp:inline distT="0" distB="0" distL="0" distR="0" wp14:anchorId="00B2FE09" wp14:editId="6DC856B7">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7A374208"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962FBE" w:rsidRPr="00F91B28" w14:paraId="6EFEDD44" w14:textId="77777777" w:rsidTr="00D56337">
        <w:tc>
          <w:tcPr>
            <w:tcW w:w="1080" w:type="dxa"/>
          </w:tcPr>
          <w:p w14:paraId="07983790" w14:textId="77777777" w:rsidR="00962FBE" w:rsidRPr="00863E17" w:rsidRDefault="00962FBE" w:rsidP="00D56337">
            <w:pPr>
              <w:pStyle w:val="NoteIcon"/>
            </w:pPr>
            <w:r>
              <w:drawing>
                <wp:inline distT="0" distB="0" distL="0" distR="0" wp14:anchorId="39B39435" wp14:editId="39497FA9">
                  <wp:extent cx="292608" cy="2560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08" cy="256032"/>
                          </a:xfrm>
                          <a:prstGeom prst="rect">
                            <a:avLst/>
                          </a:prstGeom>
                        </pic:spPr>
                      </pic:pic>
                    </a:graphicData>
                  </a:graphic>
                </wp:inline>
              </w:drawing>
            </w:r>
          </w:p>
        </w:tc>
        <w:tc>
          <w:tcPr>
            <w:tcW w:w="8280" w:type="dxa"/>
          </w:tcPr>
          <w:p w14:paraId="75984E40" w14:textId="77777777" w:rsidR="00962FBE" w:rsidRPr="00F91B28" w:rsidRDefault="00962FBE" w:rsidP="00FB36BD">
            <w:pPr>
              <w:pStyle w:val="TableText"/>
            </w:pPr>
            <w:r>
              <w:rPr>
                <w:rStyle w:val="Strong"/>
              </w:rPr>
              <w:t>Tip</w:t>
            </w:r>
            <w:r w:rsidRPr="00800BB7">
              <w:rPr>
                <w:rStyle w:val="Strong"/>
              </w:rPr>
              <w:t>:</w:t>
            </w:r>
            <w:r>
              <w:t xml:space="preserve"> </w:t>
            </w:r>
            <w:r w:rsidR="00FB36BD" w:rsidRPr="00FB36BD">
              <w:t>This symbol accompanies a best practice.</w:t>
            </w:r>
            <w:r>
              <w:t xml:space="preserve"> </w:t>
            </w:r>
          </w:p>
        </w:tc>
      </w:tr>
      <w:tr w:rsidR="00153FDF" w:rsidRPr="00F91B28" w14:paraId="223BAD41" w14:textId="77777777" w:rsidTr="00D34778">
        <w:tc>
          <w:tcPr>
            <w:tcW w:w="1080" w:type="dxa"/>
          </w:tcPr>
          <w:p w14:paraId="427B68D2" w14:textId="77777777" w:rsidR="00153FDF" w:rsidRPr="00C47D7A" w:rsidRDefault="00153FDF" w:rsidP="005920C9">
            <w:pPr>
              <w:pStyle w:val="NoteIcon"/>
            </w:pPr>
            <w:r>
              <w:drawing>
                <wp:inline distT="0" distB="0" distL="0" distR="0" wp14:anchorId="53B33808" wp14:editId="1D79693E">
                  <wp:extent cx="476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 cy="314325"/>
                          </a:xfrm>
                          <a:prstGeom prst="rect">
                            <a:avLst/>
                          </a:prstGeom>
                        </pic:spPr>
                      </pic:pic>
                    </a:graphicData>
                  </a:graphic>
                </wp:inline>
              </w:drawing>
            </w:r>
          </w:p>
        </w:tc>
        <w:tc>
          <w:tcPr>
            <w:tcW w:w="8280" w:type="dxa"/>
          </w:tcPr>
          <w:p w14:paraId="13712884" w14:textId="77777777" w:rsidR="00153FDF" w:rsidRDefault="00153FDF" w:rsidP="005920C9">
            <w:pPr>
              <w:pStyle w:val="TableText"/>
            </w:pPr>
            <w:r>
              <w:t xml:space="preserve">Text that appears in gray boxes provides instructions relevant to the task described. </w:t>
            </w:r>
          </w:p>
          <w:p w14:paraId="772C1CD4" w14:textId="77777777" w:rsidR="00153FDF" w:rsidRDefault="00153FDF" w:rsidP="005920C9">
            <w:pPr>
              <w:pStyle w:val="TableTextBullet"/>
            </w:pPr>
            <w:r>
              <w:t>Numbered (ordered) lists provide step-by-step instructions.</w:t>
            </w:r>
          </w:p>
          <w:p w14:paraId="725AD8CA" w14:textId="77777777" w:rsidR="00153FDF" w:rsidRPr="0094537A" w:rsidRDefault="00153FDF" w:rsidP="005920C9">
            <w:pPr>
              <w:pStyle w:val="TableTextBullet"/>
            </w:pPr>
            <w:r>
              <w:t>Bulleted lists provide instructions that do not need to be done in a specific order.</w:t>
            </w:r>
          </w:p>
        </w:tc>
      </w:tr>
      <w:tr w:rsidR="00153FDF" w:rsidRPr="00F91B28" w14:paraId="17613D38" w14:textId="77777777" w:rsidTr="00D34778">
        <w:tc>
          <w:tcPr>
            <w:tcW w:w="1080" w:type="dxa"/>
          </w:tcPr>
          <w:p w14:paraId="6672516E" w14:textId="77777777" w:rsidR="00153FDF" w:rsidRPr="005D1DC3" w:rsidRDefault="00153FDF" w:rsidP="005920C9">
            <w:pPr>
              <w:pStyle w:val="TableTextCenter"/>
            </w:pPr>
            <w:r w:rsidRPr="005D1DC3">
              <w:t>[</w:t>
            </w:r>
            <w:r w:rsidRPr="005920C9">
              <w:rPr>
                <w:rStyle w:val="Strong"/>
              </w:rPr>
              <w:t>Text</w:t>
            </w:r>
            <w:r w:rsidRPr="005D1DC3">
              <w:t>]</w:t>
            </w:r>
          </w:p>
        </w:tc>
        <w:tc>
          <w:tcPr>
            <w:tcW w:w="8280" w:type="dxa"/>
          </w:tcPr>
          <w:p w14:paraId="4AAAD95A" w14:textId="77777777" w:rsidR="00153FDF" w:rsidRDefault="00153FDF" w:rsidP="005920C9">
            <w:pPr>
              <w:pStyle w:val="TableText"/>
            </w:pPr>
            <w:r>
              <w:t xml:space="preserve">Text in brackets is used to indicate a link or button that is clickable. </w:t>
            </w:r>
          </w:p>
        </w:tc>
      </w:tr>
      <w:tr w:rsidR="00017CE3" w:rsidRPr="00F91B28" w14:paraId="0D5B0D22" w14:textId="77777777" w:rsidTr="00D34778">
        <w:tc>
          <w:tcPr>
            <w:tcW w:w="1080" w:type="dxa"/>
          </w:tcPr>
          <w:p w14:paraId="087659ED"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3F647EA3" w14:textId="77777777" w:rsidR="00017CE3" w:rsidRDefault="00017CE3" w:rsidP="005920C9">
            <w:pPr>
              <w:pStyle w:val="TableText"/>
            </w:pPr>
            <w:r>
              <w:t>Text in bold italics indicates a screen name.</w:t>
            </w:r>
          </w:p>
        </w:tc>
      </w:tr>
      <w:tr w:rsidR="00153FDF" w:rsidRPr="00F91B28" w14:paraId="28FDBD3A" w14:textId="77777777" w:rsidTr="00D34778">
        <w:tc>
          <w:tcPr>
            <w:tcW w:w="1080" w:type="dxa"/>
          </w:tcPr>
          <w:p w14:paraId="791383A0" w14:textId="77777777" w:rsidR="00153FDF" w:rsidRPr="005920C9" w:rsidRDefault="00153FDF" w:rsidP="005920C9">
            <w:pPr>
              <w:pStyle w:val="TableTextCenter"/>
              <w:rPr>
                <w:rStyle w:val="Emphasis"/>
              </w:rPr>
            </w:pPr>
            <w:r w:rsidRPr="005920C9">
              <w:rPr>
                <w:rStyle w:val="Emphasis"/>
              </w:rPr>
              <w:t>Text</w:t>
            </w:r>
          </w:p>
        </w:tc>
        <w:tc>
          <w:tcPr>
            <w:tcW w:w="8280" w:type="dxa"/>
          </w:tcPr>
          <w:p w14:paraId="7CAD8CC1" w14:textId="77777777" w:rsidR="00153FDF" w:rsidRDefault="00153FDF" w:rsidP="005920C9">
            <w:pPr>
              <w:pStyle w:val="TableText"/>
            </w:pPr>
            <w:r>
              <w:t>Text in italics indicates field names or labels.</w:t>
            </w:r>
          </w:p>
        </w:tc>
      </w:tr>
      <w:tr w:rsidR="00153FDF" w:rsidRPr="00F91B28" w14:paraId="548C7910" w14:textId="77777777" w:rsidTr="00D34778">
        <w:tc>
          <w:tcPr>
            <w:tcW w:w="1080" w:type="dxa"/>
          </w:tcPr>
          <w:p w14:paraId="29513051" w14:textId="77777777" w:rsidR="00153FDF" w:rsidRPr="005D1DC3" w:rsidRDefault="00153FDF" w:rsidP="005920C9">
            <w:pPr>
              <w:pStyle w:val="TableTextCenter"/>
              <w:rPr>
                <w:b/>
              </w:rPr>
            </w:pPr>
            <w:r w:rsidRPr="005D1DC3">
              <w:t>“Text”</w:t>
            </w:r>
          </w:p>
        </w:tc>
        <w:tc>
          <w:tcPr>
            <w:tcW w:w="8280" w:type="dxa"/>
          </w:tcPr>
          <w:p w14:paraId="2AB74987" w14:textId="77777777" w:rsidR="00153FDF" w:rsidRPr="00DA4B19" w:rsidRDefault="00153FDF" w:rsidP="005920C9">
            <w:pPr>
              <w:pStyle w:val="TableText"/>
            </w:pPr>
            <w:r>
              <w:t>Text in quotation marks indicates the value specified for a field.</w:t>
            </w:r>
          </w:p>
        </w:tc>
      </w:tr>
    </w:tbl>
    <w:p w14:paraId="2C0D3D6B" w14:textId="77777777" w:rsidR="00153FDF" w:rsidRDefault="00153FDF" w:rsidP="00E73495"/>
    <w:p w14:paraId="12FA0D36" w14:textId="77777777" w:rsidR="00D3351E" w:rsidRDefault="000863F2" w:rsidP="00FD5680">
      <w:pPr>
        <w:pStyle w:val="Heading1"/>
      </w:pPr>
      <w:bookmarkStart w:id="15" w:name="_Ref387926974"/>
      <w:bookmarkStart w:id="16" w:name="_Toc407805734"/>
      <w:r>
        <w:lastRenderedPageBreak/>
        <w:t xml:space="preserve">Accessing </w:t>
      </w:r>
      <w:r w:rsidR="00B60248">
        <w:t>Core Standards</w:t>
      </w:r>
      <w:bookmarkEnd w:id="13"/>
      <w:bookmarkEnd w:id="15"/>
      <w:bookmarkEnd w:id="16"/>
    </w:p>
    <w:p w14:paraId="1DD99434" w14:textId="77777777" w:rsidR="000863F2" w:rsidRPr="00CF05FB" w:rsidRDefault="000863F2" w:rsidP="00CF05FB">
      <w:r w:rsidRPr="000863F2">
        <w:t xml:space="preserve">This section contains information </w:t>
      </w:r>
      <w:r w:rsidR="003466A6">
        <w:t>about</w:t>
      </w:r>
      <w:r w:rsidR="003466A6" w:rsidRPr="000863F2">
        <w:t xml:space="preserve"> </w:t>
      </w:r>
      <w:r w:rsidR="005B2026">
        <w:t xml:space="preserve">logging in </w:t>
      </w:r>
      <w:r>
        <w:t xml:space="preserve">to </w:t>
      </w:r>
      <w:r w:rsidR="00B60248">
        <w:t>Core Standards,</w:t>
      </w:r>
      <w:r w:rsidR="00E026C7">
        <w:t xml:space="preserve"> </w:t>
      </w:r>
      <w:r w:rsidRPr="000863F2">
        <w:t>reset</w:t>
      </w:r>
      <w:r w:rsidR="004E3209">
        <w:t>ting</w:t>
      </w:r>
      <w:r w:rsidRPr="000863F2">
        <w:t xml:space="preserve"> a forgotten password</w:t>
      </w:r>
      <w:r w:rsidR="00AB38E1">
        <w:t>, and switch</w:t>
      </w:r>
      <w:r w:rsidR="004E3209">
        <w:t>ing</w:t>
      </w:r>
      <w:r w:rsidR="00AB38E1">
        <w:t xml:space="preserve"> between other Smarter Balanced systems</w:t>
      </w:r>
      <w:r w:rsidRPr="000863F2">
        <w:t>.</w:t>
      </w:r>
    </w:p>
    <w:p w14:paraId="3F176296" w14:textId="77777777" w:rsidR="00CF05FB" w:rsidRDefault="00CF05FB" w:rsidP="00CF05FB">
      <w:pPr>
        <w:pStyle w:val="Heading2"/>
      </w:pPr>
      <w:bookmarkStart w:id="17" w:name="_Toc407805735"/>
      <w:r>
        <w:t xml:space="preserve">Logging </w:t>
      </w:r>
      <w:r w:rsidR="0069118D">
        <w:t>i</w:t>
      </w:r>
      <w:r>
        <w:t xml:space="preserve">n to </w:t>
      </w:r>
      <w:r w:rsidR="00B60248">
        <w:t>Core Standards</w:t>
      </w:r>
      <w:bookmarkEnd w:id="17"/>
    </w:p>
    <w:p w14:paraId="7F2DEA35" w14:textId="77777777" w:rsidR="00BF3053" w:rsidRDefault="00BF3053" w:rsidP="00BF3053">
      <w:bookmarkStart w:id="18" w:name="_Toc383185558"/>
      <w:r>
        <w:t xml:space="preserve">To access </w:t>
      </w:r>
      <w:r w:rsidR="00D1582C">
        <w:t>Core Standards</w:t>
      </w:r>
      <w:r w:rsidRPr="00E250DF">
        <w:t>, you must have an au</w:t>
      </w:r>
      <w:r>
        <w:t xml:space="preserve">thorized username and password. </w:t>
      </w:r>
      <w:r w:rsidR="004C7A30">
        <w:t>Y</w:t>
      </w:r>
      <w:r>
        <w:t xml:space="preserve">our system administrator </w:t>
      </w:r>
      <w:r w:rsidR="00CB34F0">
        <w:t xml:space="preserve">sets up </w:t>
      </w:r>
      <w:r>
        <w:t xml:space="preserve">your user account and </w:t>
      </w:r>
      <w:r w:rsidR="00817D9B">
        <w:t xml:space="preserve">provides </w:t>
      </w:r>
      <w:r>
        <w:t xml:space="preserve">you </w:t>
      </w:r>
      <w:r w:rsidR="003D16ED">
        <w:t xml:space="preserve">with </w:t>
      </w:r>
      <w:r>
        <w:t>the login credentials.</w:t>
      </w:r>
    </w:p>
    <w:p w14:paraId="1F7EEBAA" w14:textId="77777777" w:rsidR="00BF3053" w:rsidRPr="00A36F5E" w:rsidRDefault="00BF3053" w:rsidP="00B006C6">
      <w:pPr>
        <w:pStyle w:val="ProcedureIntroduction"/>
      </w:pPr>
      <w:r>
        <w:t xml:space="preserve">To log in to </w:t>
      </w:r>
      <w:r w:rsidR="00D1582C">
        <w:t>Core Standards</w:t>
      </w:r>
      <w:r>
        <w:t>:</w:t>
      </w:r>
    </w:p>
    <w:tbl>
      <w:tblPr>
        <w:tblStyle w:val="TableProcedureImages"/>
        <w:tblW w:w="0" w:type="auto"/>
        <w:tblLook w:val="04A0" w:firstRow="1" w:lastRow="0" w:firstColumn="1" w:lastColumn="0" w:noHBand="0" w:noVBand="1"/>
      </w:tblPr>
      <w:tblGrid>
        <w:gridCol w:w="5508"/>
        <w:gridCol w:w="4068"/>
      </w:tblGrid>
      <w:tr w:rsidR="00BF3053" w:rsidRPr="009879AB" w14:paraId="13FE115C" w14:textId="77777777" w:rsidTr="0070766E">
        <w:tc>
          <w:tcPr>
            <w:tcW w:w="5508" w:type="dxa"/>
          </w:tcPr>
          <w:p w14:paraId="6323AEB3" w14:textId="77777777" w:rsidR="00BF3053" w:rsidRPr="00515644" w:rsidRDefault="00BF3053" w:rsidP="0070766E">
            <w:pPr>
              <w:pStyle w:val="ListNumber"/>
            </w:pPr>
            <w:r>
              <w:t>Open your w</w:t>
            </w:r>
            <w:r w:rsidRPr="009879AB">
              <w:t>eb browser and</w:t>
            </w:r>
            <w:r>
              <w:t xml:space="preserve"> navigate to </w:t>
            </w:r>
            <w:r w:rsidR="00146D3A">
              <w:t xml:space="preserve">Core Standards </w:t>
            </w:r>
            <w:r>
              <w:t>using the URL provided to you</w:t>
            </w:r>
            <w:r w:rsidRPr="00515644">
              <w:t>.</w:t>
            </w:r>
            <w:r w:rsidR="00B006C6">
              <w:t xml:space="preserve"> </w:t>
            </w:r>
            <w:r w:rsidRPr="00515644">
              <w:t xml:space="preserve">You will be directed to the Single Sign On </w:t>
            </w:r>
            <w:r>
              <w:t>L</w:t>
            </w:r>
            <w:r w:rsidRPr="00515644">
              <w:t xml:space="preserve">ogin </w:t>
            </w:r>
            <w:r>
              <w:t>screen</w:t>
            </w:r>
            <w:r w:rsidR="00283BB8">
              <w:t xml:space="preserve"> as shown in Figure 1</w:t>
            </w:r>
            <w:r>
              <w:t>.</w:t>
            </w:r>
          </w:p>
          <w:p w14:paraId="6AF1EFFA" w14:textId="77777777" w:rsidR="00BF3053" w:rsidRDefault="00BF3053" w:rsidP="0070766E">
            <w:pPr>
              <w:pStyle w:val="ListNumber"/>
            </w:pPr>
            <w:r>
              <w:t xml:space="preserve">In the </w:t>
            </w:r>
            <w:r w:rsidRPr="00863E17">
              <w:rPr>
                <w:rStyle w:val="Emphasis"/>
              </w:rPr>
              <w:t>Username</w:t>
            </w:r>
            <w:r>
              <w:t xml:space="preserve"> field, enter your </w:t>
            </w:r>
            <w:r w:rsidRPr="009879AB">
              <w:t>username</w:t>
            </w:r>
            <w:r>
              <w:t>.</w:t>
            </w:r>
          </w:p>
          <w:p w14:paraId="5E9039B0" w14:textId="77777777" w:rsidR="00BF3053" w:rsidRDefault="00BF3053" w:rsidP="0070766E">
            <w:pPr>
              <w:pStyle w:val="ListNumber"/>
            </w:pPr>
            <w:r>
              <w:t xml:space="preserve">In the </w:t>
            </w:r>
            <w:r w:rsidRPr="00863E17">
              <w:rPr>
                <w:rStyle w:val="Emphasis"/>
              </w:rPr>
              <w:t>Password</w:t>
            </w:r>
            <w:r>
              <w:t xml:space="preserve"> field, enter your password.</w:t>
            </w:r>
          </w:p>
          <w:p w14:paraId="5E01F61E" w14:textId="77777777" w:rsidR="00BF3053" w:rsidRPr="00515644" w:rsidRDefault="00BF3053" w:rsidP="00063A1F">
            <w:pPr>
              <w:pStyle w:val="ListNumber"/>
            </w:pPr>
            <w:r>
              <w:t>C</w:t>
            </w:r>
            <w:r w:rsidRPr="009879AB">
              <w:t>lick</w:t>
            </w:r>
            <w:r>
              <w:t xml:space="preserve"> </w:t>
            </w:r>
            <w:r w:rsidRPr="009879AB">
              <w:t>[</w:t>
            </w:r>
            <w:r w:rsidRPr="00D108A9">
              <w:rPr>
                <w:rStyle w:val="Strong"/>
              </w:rPr>
              <w:t>Log In</w:t>
            </w:r>
            <w:r w:rsidRPr="009879AB">
              <w:t xml:space="preserve">]. </w:t>
            </w:r>
            <w:r w:rsidR="00146D3A">
              <w:t xml:space="preserve">The </w:t>
            </w:r>
            <w:r w:rsidR="00D1582C">
              <w:t>Core Standards</w:t>
            </w:r>
            <w:r>
              <w:t xml:space="preserve"> </w:t>
            </w:r>
            <w:r w:rsidR="0070152B">
              <w:t>h</w:t>
            </w:r>
            <w:r w:rsidRPr="009A0D10">
              <w:t>ome</w:t>
            </w:r>
            <w:r>
              <w:t xml:space="preserve"> screen</w:t>
            </w:r>
            <w:r w:rsidR="00146D3A">
              <w:t xml:space="preserve"> appears</w:t>
            </w:r>
            <w:r w:rsidRPr="009879AB">
              <w:t>.</w:t>
            </w:r>
            <w:r>
              <w:t xml:space="preserve"> </w:t>
            </w:r>
          </w:p>
        </w:tc>
        <w:tc>
          <w:tcPr>
            <w:tcW w:w="4068" w:type="dxa"/>
          </w:tcPr>
          <w:p w14:paraId="0C4BCD4B" w14:textId="77777777" w:rsidR="00BF3053" w:rsidRDefault="00BF3053" w:rsidP="00545E13">
            <w:pPr>
              <w:pStyle w:val="ImageCaptionRight"/>
            </w:pPr>
            <w:bookmarkStart w:id="19" w:name="_Toc388597172"/>
            <w:bookmarkStart w:id="20" w:name="_Toc407805769"/>
            <w:r>
              <w:t>Figure</w:t>
            </w:r>
            <w:r w:rsidR="00454796">
              <w:t> </w:t>
            </w:r>
            <w:r w:rsidR="00AA4D84">
              <w:fldChar w:fldCharType="begin"/>
            </w:r>
            <w:r w:rsidR="00AA4D84">
              <w:instrText xml:space="preserve"> SEQ Figure \* ARABIC </w:instrText>
            </w:r>
            <w:r w:rsidR="00AA4D84">
              <w:fldChar w:fldCharType="separate"/>
            </w:r>
            <w:r w:rsidR="00070647">
              <w:rPr>
                <w:noProof/>
              </w:rPr>
              <w:t>1</w:t>
            </w:r>
            <w:r w:rsidR="00AA4D84">
              <w:rPr>
                <w:noProof/>
              </w:rPr>
              <w:fldChar w:fldCharType="end"/>
            </w:r>
            <w:r>
              <w:t>. Login Screen</w:t>
            </w:r>
            <w:bookmarkEnd w:id="19"/>
            <w:bookmarkEnd w:id="20"/>
          </w:p>
          <w:p w14:paraId="530F7B67" w14:textId="77777777" w:rsidR="00BF3053" w:rsidRPr="009879AB" w:rsidRDefault="00924CD1" w:rsidP="0070766E">
            <w:pPr>
              <w:jc w:val="right"/>
              <w:rPr>
                <w:rFonts w:cs="Arial"/>
              </w:rPr>
            </w:pPr>
            <w:r>
              <w:rPr>
                <w:rFonts w:cs="Arial"/>
                <w:noProof/>
              </w:rPr>
              <w:drawing>
                <wp:inline distT="0" distB="0" distL="0" distR="0" wp14:anchorId="55C73D4C" wp14:editId="57877B47">
                  <wp:extent cx="2377440" cy="13616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361690"/>
                          </a:xfrm>
                          <a:prstGeom prst="rect">
                            <a:avLst/>
                          </a:prstGeom>
                          <a:noFill/>
                        </pic:spPr>
                      </pic:pic>
                    </a:graphicData>
                  </a:graphic>
                </wp:inline>
              </w:drawing>
            </w:r>
          </w:p>
        </w:tc>
      </w:tr>
    </w:tbl>
    <w:p w14:paraId="14ECC254" w14:textId="77777777" w:rsidR="00BF3053" w:rsidRDefault="00BF3053" w:rsidP="00BF3053"/>
    <w:p w14:paraId="59E7C411" w14:textId="77777777" w:rsidR="009C1F3E" w:rsidRDefault="009C1F3E" w:rsidP="009C1F3E">
      <w:pPr>
        <w:pStyle w:val="Heading2"/>
      </w:pPr>
      <w:bookmarkStart w:id="21" w:name="_Toc407805736"/>
      <w:r>
        <w:t xml:space="preserve">Resetting a </w:t>
      </w:r>
      <w:r w:rsidR="006022D3">
        <w:t>Forgotten</w:t>
      </w:r>
      <w:r>
        <w:t xml:space="preserve"> Password</w:t>
      </w:r>
      <w:bookmarkEnd w:id="21"/>
    </w:p>
    <w:p w14:paraId="2B5998D1" w14:textId="77777777" w:rsidR="009C1F3E" w:rsidRDefault="00EE5FAE" w:rsidP="00FB656B">
      <w:pPr>
        <w:keepNext/>
      </w:pPr>
      <w:r>
        <w:t xml:space="preserve">If you forgot your login password, </w:t>
      </w:r>
      <w:r w:rsidR="00FB656B">
        <w:t xml:space="preserve">you can </w:t>
      </w:r>
      <w:r w:rsidR="003D2F30">
        <w:t xml:space="preserve">reset </w:t>
      </w:r>
      <w:r w:rsidR="00FB656B">
        <w:t>it.</w:t>
      </w:r>
      <w:r w:rsidR="00283BB8">
        <w:t xml:space="preserve"> Figure 2 shows the reset user validation screen. </w:t>
      </w:r>
    </w:p>
    <w:p w14:paraId="27485F32" w14:textId="77777777" w:rsidR="00FB656B" w:rsidRPr="00BA5EE5" w:rsidRDefault="00FB656B" w:rsidP="00FB656B">
      <w:pPr>
        <w:pStyle w:val="ImageCaption"/>
      </w:pPr>
      <w:bookmarkStart w:id="22" w:name="_Ref391280971"/>
      <w:bookmarkStart w:id="23" w:name="_Toc407805770"/>
      <w:r>
        <w:t>Figure </w:t>
      </w:r>
      <w:r w:rsidR="00AA4D84">
        <w:fldChar w:fldCharType="begin"/>
      </w:r>
      <w:r w:rsidR="00AA4D84">
        <w:instrText xml:space="preserve"> SEQ "Figure" </w:instrText>
      </w:r>
      <w:r w:rsidR="00AA4D84">
        <w:fldChar w:fldCharType="separate"/>
      </w:r>
      <w:r w:rsidR="00070647">
        <w:rPr>
          <w:noProof/>
        </w:rPr>
        <w:t>2</w:t>
      </w:r>
      <w:r w:rsidR="00AA4D84">
        <w:rPr>
          <w:noProof/>
        </w:rPr>
        <w:fldChar w:fldCharType="end"/>
      </w:r>
      <w:bookmarkEnd w:id="22"/>
      <w:r>
        <w:t xml:space="preserve">. Password Reset User Validation </w:t>
      </w:r>
      <w:r w:rsidR="00A1353D">
        <w:t>Screen</w:t>
      </w:r>
      <w:bookmarkEnd w:id="23"/>
    </w:p>
    <w:p w14:paraId="1E78CFC4" w14:textId="77777777" w:rsidR="00FB656B" w:rsidRPr="00BA5EE5" w:rsidRDefault="00FB656B" w:rsidP="00FB656B">
      <w:pPr>
        <w:pStyle w:val="Image"/>
        <w:keepNext/>
      </w:pPr>
      <w:r w:rsidRPr="00FB656B">
        <w:drawing>
          <wp:inline distT="0" distB="0" distL="0" distR="0" wp14:anchorId="03913780" wp14:editId="750AE1C5">
            <wp:extent cx="3657600" cy="19933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1993392"/>
                    </a:xfrm>
                    <a:prstGeom prst="rect">
                      <a:avLst/>
                    </a:prstGeom>
                  </pic:spPr>
                </pic:pic>
              </a:graphicData>
            </a:graphic>
          </wp:inline>
        </w:drawing>
      </w:r>
    </w:p>
    <w:p w14:paraId="1BC75A70" w14:textId="77777777" w:rsidR="00FB656B" w:rsidRDefault="00FB656B" w:rsidP="00FB656B">
      <w:pPr>
        <w:pStyle w:val="ProcedureIntroduction"/>
      </w:pPr>
      <w:r>
        <w:t xml:space="preserve">To reset a </w:t>
      </w:r>
      <w:r w:rsidR="006022D3">
        <w:t>forgotten</w:t>
      </w:r>
      <w:r>
        <w:t xml:space="preserve"> passwor</w:t>
      </w:r>
      <w:r w:rsidR="00DE0659">
        <w:t>d</w:t>
      </w:r>
      <w:r>
        <w:t>:</w:t>
      </w:r>
    </w:p>
    <w:tbl>
      <w:tblPr>
        <w:tblStyle w:val="TableProcedure"/>
        <w:tblW w:w="9360" w:type="dxa"/>
        <w:jc w:val="center"/>
        <w:tblLayout w:type="fixed"/>
        <w:tblLook w:val="04A0" w:firstRow="1" w:lastRow="0" w:firstColumn="1" w:lastColumn="0" w:noHBand="0" w:noVBand="1"/>
      </w:tblPr>
      <w:tblGrid>
        <w:gridCol w:w="9360"/>
      </w:tblGrid>
      <w:tr w:rsidR="00FB656B" w14:paraId="03D63D0B" w14:textId="77777777" w:rsidTr="002E4AC6">
        <w:trPr>
          <w:jc w:val="center"/>
        </w:trPr>
        <w:tc>
          <w:tcPr>
            <w:tcW w:w="9576" w:type="dxa"/>
          </w:tcPr>
          <w:p w14:paraId="49E5320F" w14:textId="77777777" w:rsidR="00FB656B" w:rsidRDefault="00FC3916" w:rsidP="00AE2E13">
            <w:pPr>
              <w:pStyle w:val="ListNumber"/>
              <w:numPr>
                <w:ilvl w:val="0"/>
                <w:numId w:val="30"/>
              </w:numPr>
            </w:pPr>
            <w:r>
              <w:t>O</w:t>
            </w:r>
            <w:r w:rsidR="00FB656B">
              <w:t>n the Core Standards login screen</w:t>
            </w:r>
            <w:r>
              <w:t>,</w:t>
            </w:r>
            <w:r w:rsidR="00FB656B">
              <w:t xml:space="preserve"> click [</w:t>
            </w:r>
            <w:r w:rsidR="00FB656B" w:rsidRPr="00FB656B">
              <w:rPr>
                <w:rStyle w:val="Strong"/>
              </w:rPr>
              <w:t>Forgot Your Password?</w:t>
            </w:r>
            <w:r w:rsidR="00FB656B">
              <w:t xml:space="preserve">]. The </w:t>
            </w:r>
            <w:r w:rsidR="00FB656B" w:rsidRPr="00550F8D">
              <w:rPr>
                <w:rStyle w:val="IntenseEmphasis"/>
              </w:rPr>
              <w:t>Password Reset User Validation</w:t>
            </w:r>
            <w:r w:rsidR="00550F8D">
              <w:t xml:space="preserve"> screen</w:t>
            </w:r>
            <w:r w:rsidR="00FB656B">
              <w:t xml:space="preserve"> appe</w:t>
            </w:r>
            <w:r w:rsidR="00550F8D">
              <w:t>a</w:t>
            </w:r>
            <w:r w:rsidR="00FB656B">
              <w:t xml:space="preserve">rs (see </w:t>
            </w:r>
            <w:r w:rsidR="00FB656B" w:rsidRPr="00B904F4">
              <w:rPr>
                <w:rStyle w:val="CrossReference"/>
              </w:rPr>
              <w:fldChar w:fldCharType="begin"/>
            </w:r>
            <w:r w:rsidR="00B904F4" w:rsidRPr="00B904F4">
              <w:rPr>
                <w:rStyle w:val="CrossReference"/>
              </w:rPr>
              <w:instrText xml:space="preserve"> REF _Ref391280971 \* MERGEFORMAT \h</w:instrText>
            </w:r>
            <w:r w:rsidR="00FB656B" w:rsidRPr="00B904F4">
              <w:rPr>
                <w:rStyle w:val="CrossReference"/>
              </w:rPr>
            </w:r>
            <w:r w:rsidR="00FB656B" w:rsidRPr="00B904F4">
              <w:rPr>
                <w:rStyle w:val="CrossReference"/>
              </w:rPr>
              <w:fldChar w:fldCharType="separate"/>
            </w:r>
            <w:r w:rsidR="00070647" w:rsidRPr="00070647">
              <w:rPr>
                <w:rStyle w:val="CrossReference"/>
              </w:rPr>
              <w:t>Figure 2</w:t>
            </w:r>
            <w:r w:rsidR="00FB656B" w:rsidRPr="00B904F4">
              <w:rPr>
                <w:rStyle w:val="CrossReference"/>
              </w:rPr>
              <w:fldChar w:fldCharType="end"/>
            </w:r>
            <w:r w:rsidR="00FB656B">
              <w:t>).</w:t>
            </w:r>
          </w:p>
          <w:p w14:paraId="78BE4C34" w14:textId="77777777" w:rsidR="00FB656B" w:rsidRDefault="00FB656B" w:rsidP="00FB656B">
            <w:pPr>
              <w:pStyle w:val="ListNumber"/>
            </w:pPr>
            <w:r>
              <w:t xml:space="preserve">Enter your </w:t>
            </w:r>
            <w:r w:rsidR="009454B2">
              <w:t>e-mail</w:t>
            </w:r>
            <w:r>
              <w:t xml:space="preserve"> address, and click [</w:t>
            </w:r>
            <w:r w:rsidRPr="00FB656B">
              <w:rPr>
                <w:rStyle w:val="Strong"/>
              </w:rPr>
              <w:t>Next</w:t>
            </w:r>
            <w:r>
              <w:t>].</w:t>
            </w:r>
          </w:p>
          <w:p w14:paraId="377E502A" w14:textId="77777777" w:rsidR="00DA4EE5" w:rsidRDefault="002B7026" w:rsidP="002B7026">
            <w:pPr>
              <w:pStyle w:val="ListNumber"/>
            </w:pPr>
            <w:r>
              <w:t xml:space="preserve">Enter your answer for the selected security question. You will receive an </w:t>
            </w:r>
            <w:r w:rsidR="009454B2">
              <w:t>e-mail</w:t>
            </w:r>
            <w:r>
              <w:t xml:space="preserve"> containing new, temporary password information. You may log in with the new password and update it.</w:t>
            </w:r>
          </w:p>
        </w:tc>
      </w:tr>
    </w:tbl>
    <w:p w14:paraId="4CF0840B" w14:textId="77777777" w:rsidR="00FB656B" w:rsidRPr="009C1F3E" w:rsidRDefault="00FB656B" w:rsidP="009C1F3E"/>
    <w:p w14:paraId="42068AEA" w14:textId="77777777" w:rsidR="00000E10" w:rsidRPr="00E17057" w:rsidRDefault="00000E10" w:rsidP="00000E10">
      <w:pPr>
        <w:pStyle w:val="Heading2"/>
      </w:pPr>
      <w:bookmarkStart w:id="24" w:name="_Toc407805737"/>
      <w:r w:rsidRPr="00E17057">
        <w:t>Switching Between Smarter Balanced Systems (S</w:t>
      </w:r>
      <w:r>
        <w:t xml:space="preserve">ingle </w:t>
      </w:r>
      <w:r w:rsidRPr="00E17057">
        <w:t>S</w:t>
      </w:r>
      <w:r>
        <w:t xml:space="preserve">ign </w:t>
      </w:r>
      <w:r w:rsidRPr="00E17057">
        <w:t>O</w:t>
      </w:r>
      <w:r>
        <w:t>n</w:t>
      </w:r>
      <w:r w:rsidRPr="00E17057">
        <w:t xml:space="preserve"> System)</w:t>
      </w:r>
      <w:bookmarkEnd w:id="18"/>
      <w:bookmarkEnd w:id="24"/>
    </w:p>
    <w:p w14:paraId="100C0296" w14:textId="77777777" w:rsidR="000D14E9" w:rsidRDefault="00B60248" w:rsidP="00905AAC">
      <w:pPr>
        <w:keepNext/>
      </w:pPr>
      <w:r>
        <w:t>Core Standards</w:t>
      </w:r>
      <w:r w:rsidR="00000E10">
        <w:t xml:space="preserve"> use an integrated Single Sign On (SSO) system that allows users to log in one time and access </w:t>
      </w:r>
      <w:r w:rsidR="000D14E9">
        <w:t>the following applications:</w:t>
      </w:r>
    </w:p>
    <w:p w14:paraId="37CBE439" w14:textId="77777777" w:rsidR="000D14E9" w:rsidRDefault="000D14E9" w:rsidP="00B13C15">
      <w:pPr>
        <w:pStyle w:val="ListBullet"/>
      </w:pPr>
      <w:r>
        <w:t>Permissions</w:t>
      </w:r>
    </w:p>
    <w:p w14:paraId="23FF2D3C" w14:textId="77777777" w:rsidR="000D14E9" w:rsidRDefault="00B13C15" w:rsidP="00B13C15">
      <w:pPr>
        <w:pStyle w:val="ListBullet"/>
      </w:pPr>
      <w:r>
        <w:t>Program Management</w:t>
      </w:r>
    </w:p>
    <w:p w14:paraId="0F771810" w14:textId="77777777" w:rsidR="00B13C15" w:rsidRDefault="00B13C15" w:rsidP="00B13C15">
      <w:pPr>
        <w:pStyle w:val="ListBullet"/>
      </w:pPr>
      <w:r>
        <w:t>Monitoring and Alerting</w:t>
      </w:r>
    </w:p>
    <w:p w14:paraId="66E2D94E" w14:textId="77777777" w:rsidR="00FC3916" w:rsidRDefault="00FC3916" w:rsidP="00B13C15">
      <w:pPr>
        <w:pStyle w:val="ListBullet"/>
      </w:pPr>
      <w:r>
        <w:t>Portal</w:t>
      </w:r>
    </w:p>
    <w:p w14:paraId="27B767B8" w14:textId="77777777" w:rsidR="006022D3" w:rsidRDefault="006022D3" w:rsidP="00905AAC">
      <w:pPr>
        <w:keepNext/>
      </w:pPr>
      <w:r>
        <w:t>You can access these applications by typing the URL in your browser’s address field.</w:t>
      </w:r>
    </w:p>
    <w:p w14:paraId="4212C447" w14:textId="77777777" w:rsidR="00B13C15" w:rsidRDefault="00B13C15" w:rsidP="00905AAC">
      <w:pPr>
        <w:keepNext/>
      </w:pPr>
      <w:r>
        <w:t xml:space="preserve">Depending on your user role, you may also be able to access other applications, such as </w:t>
      </w:r>
      <w:r w:rsidR="002B7026">
        <w:t xml:space="preserve">the </w:t>
      </w:r>
      <w:r w:rsidR="00A00D25">
        <w:t>Administration and Registration Tools System</w:t>
      </w:r>
      <w:r>
        <w:t xml:space="preserve"> and Test Authoring System.</w:t>
      </w:r>
    </w:p>
    <w:p w14:paraId="6500A7BD" w14:textId="77777777" w:rsidR="002B2542" w:rsidRDefault="00D36AD2" w:rsidP="00D36AD2">
      <w:pPr>
        <w:pStyle w:val="Heading1"/>
      </w:pPr>
      <w:bookmarkStart w:id="25" w:name="_Ref391024403"/>
      <w:bookmarkStart w:id="26" w:name="_Toc407805738"/>
      <w:r>
        <w:lastRenderedPageBreak/>
        <w:t xml:space="preserve">Understanding the </w:t>
      </w:r>
      <w:r w:rsidR="00603684">
        <w:t>Core Standards</w:t>
      </w:r>
      <w:r>
        <w:t xml:space="preserve"> </w:t>
      </w:r>
      <w:r w:rsidR="00293C40">
        <w:t>Home Screen</w:t>
      </w:r>
      <w:bookmarkEnd w:id="25"/>
      <w:bookmarkEnd w:id="26"/>
    </w:p>
    <w:p w14:paraId="652FF698" w14:textId="77777777" w:rsidR="003A5E4B" w:rsidRPr="003A5E4B" w:rsidRDefault="003A5E4B" w:rsidP="003A5E4B">
      <w:r w:rsidRPr="003A5E4B">
        <w:t xml:space="preserve">The first screen you see after logging in to </w:t>
      </w:r>
      <w:r w:rsidR="00603684">
        <w:t xml:space="preserve">Core Standards </w:t>
      </w:r>
      <w:r w:rsidRPr="003A5E4B">
        <w:t xml:space="preserve">is the </w:t>
      </w:r>
      <w:r w:rsidR="00926E3F">
        <w:t>home screen</w:t>
      </w:r>
      <w:r w:rsidR="00AA42D3">
        <w:t xml:space="preserve"> (see </w:t>
      </w:r>
      <w:r w:rsidR="00AA42D3" w:rsidRPr="00B904F4">
        <w:rPr>
          <w:rStyle w:val="CrossReference"/>
        </w:rPr>
        <w:fldChar w:fldCharType="begin"/>
      </w:r>
      <w:r w:rsidR="00B904F4" w:rsidRPr="00B904F4">
        <w:rPr>
          <w:rStyle w:val="CrossReference"/>
        </w:rPr>
        <w:instrText xml:space="preserve"> REF _Ref387929395 \* MERGEFORMAT \h</w:instrText>
      </w:r>
      <w:r w:rsidR="00AA42D3" w:rsidRPr="00B904F4">
        <w:rPr>
          <w:rStyle w:val="CrossReference"/>
        </w:rPr>
      </w:r>
      <w:r w:rsidR="00AA42D3" w:rsidRPr="00B904F4">
        <w:rPr>
          <w:rStyle w:val="CrossReference"/>
        </w:rPr>
        <w:fldChar w:fldCharType="separate"/>
      </w:r>
      <w:r w:rsidR="00070647" w:rsidRPr="00070647">
        <w:rPr>
          <w:rStyle w:val="CrossReference"/>
        </w:rPr>
        <w:t>Figure 3</w:t>
      </w:r>
      <w:r w:rsidR="00AA42D3" w:rsidRPr="00B904F4">
        <w:rPr>
          <w:rStyle w:val="CrossReference"/>
        </w:rPr>
        <w:fldChar w:fldCharType="end"/>
      </w:r>
      <w:r w:rsidR="00AA42D3">
        <w:rPr>
          <w:rStyle w:val="CrossReference"/>
        </w:rPr>
        <w:t>)</w:t>
      </w:r>
      <w:r w:rsidRPr="003A5E4B">
        <w:t xml:space="preserve">. </w:t>
      </w:r>
      <w:r w:rsidR="00BF3053">
        <w:t xml:space="preserve">You can click the </w:t>
      </w:r>
      <w:r w:rsidR="001D0AAA">
        <w:t>task icon</w:t>
      </w:r>
      <w:r w:rsidR="00BF3053">
        <w:t xml:space="preserve"> for a task to begin working on that task. </w:t>
      </w:r>
    </w:p>
    <w:p w14:paraId="7C140580" w14:textId="77777777" w:rsidR="00D36AD2" w:rsidRPr="00D36AD2" w:rsidRDefault="006035B7" w:rsidP="006035B7">
      <w:pPr>
        <w:pStyle w:val="ImageCaption"/>
      </w:pPr>
      <w:bookmarkStart w:id="27" w:name="_Ref387929395"/>
      <w:bookmarkStart w:id="28" w:name="_Toc407805771"/>
      <w:r w:rsidRPr="00E17057">
        <w:t>Figure</w:t>
      </w:r>
      <w:r w:rsidR="000D5604">
        <w:t> </w:t>
      </w:r>
      <w:r w:rsidR="00AA4D84">
        <w:fldChar w:fldCharType="begin"/>
      </w:r>
      <w:r w:rsidR="00AA4D84">
        <w:instrText xml:space="preserve"> SEQ Figure \* ARABIC </w:instrText>
      </w:r>
      <w:r w:rsidR="00AA4D84">
        <w:fldChar w:fldCharType="separate"/>
      </w:r>
      <w:r w:rsidR="00070647">
        <w:rPr>
          <w:noProof/>
        </w:rPr>
        <w:t>3</w:t>
      </w:r>
      <w:r w:rsidR="00AA4D84">
        <w:rPr>
          <w:noProof/>
        </w:rPr>
        <w:fldChar w:fldCharType="end"/>
      </w:r>
      <w:bookmarkEnd w:id="27"/>
      <w:r w:rsidRPr="00E17057">
        <w:t xml:space="preserve">. </w:t>
      </w:r>
      <w:r w:rsidR="00850286">
        <w:t xml:space="preserve">Core Standards </w:t>
      </w:r>
      <w:r w:rsidR="00926E3F">
        <w:t xml:space="preserve">Home </w:t>
      </w:r>
      <w:r w:rsidR="00926A04">
        <w:t>Screen</w:t>
      </w:r>
      <w:bookmarkEnd w:id="28"/>
    </w:p>
    <w:p w14:paraId="2723E900" w14:textId="77777777" w:rsidR="00D36AD2" w:rsidRPr="00D36AD2" w:rsidRDefault="00A46B1A" w:rsidP="00C10165">
      <w:pPr>
        <w:pStyle w:val="Image"/>
      </w:pPr>
      <w:r>
        <w:drawing>
          <wp:inline distT="0" distB="0" distL="0" distR="0" wp14:anchorId="3D842C37" wp14:editId="12A11851">
            <wp:extent cx="5943600" cy="365379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53790"/>
                    </a:xfrm>
                    <a:prstGeom prst="rect">
                      <a:avLst/>
                    </a:prstGeom>
                    <a:ln>
                      <a:solidFill>
                        <a:schemeClr val="bg1">
                          <a:lumMod val="65000"/>
                        </a:schemeClr>
                      </a:solidFill>
                    </a:ln>
                  </pic:spPr>
                </pic:pic>
              </a:graphicData>
            </a:graphic>
          </wp:inline>
        </w:drawing>
      </w:r>
    </w:p>
    <w:p w14:paraId="27AE7540" w14:textId="77777777" w:rsidR="00416924" w:rsidRPr="00136B13" w:rsidRDefault="00416924" w:rsidP="00910B75"/>
    <w:tbl>
      <w:tblPr>
        <w:tblStyle w:val="TableNote"/>
        <w:tblW w:w="0" w:type="auto"/>
        <w:tblLayout w:type="fixed"/>
        <w:tblLook w:val="04A0" w:firstRow="1" w:lastRow="0" w:firstColumn="1" w:lastColumn="0" w:noHBand="0" w:noVBand="1"/>
      </w:tblPr>
      <w:tblGrid>
        <w:gridCol w:w="720"/>
        <w:gridCol w:w="8640"/>
      </w:tblGrid>
      <w:tr w:rsidR="00B976F8" w14:paraId="68BA93EB" w14:textId="77777777" w:rsidTr="00B976F8">
        <w:tc>
          <w:tcPr>
            <w:tcW w:w="720" w:type="dxa"/>
          </w:tcPr>
          <w:p w14:paraId="6AD4E054" w14:textId="77777777" w:rsidR="00B976F8" w:rsidRDefault="003E7621" w:rsidP="00B976F8">
            <w:pPr>
              <w:pStyle w:val="NoteIcon"/>
            </w:pPr>
            <w:r>
              <w:drawing>
                <wp:inline distT="0" distB="0" distL="0" distR="0" wp14:anchorId="492EA933" wp14:editId="1E1DF833">
                  <wp:extent cx="292608" cy="240595"/>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fatal.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08" cy="240595"/>
                          </a:xfrm>
                          <a:prstGeom prst="rect">
                            <a:avLst/>
                          </a:prstGeom>
                        </pic:spPr>
                      </pic:pic>
                    </a:graphicData>
                  </a:graphic>
                </wp:inline>
              </w:drawing>
            </w:r>
          </w:p>
        </w:tc>
        <w:tc>
          <w:tcPr>
            <w:tcW w:w="8640" w:type="dxa"/>
          </w:tcPr>
          <w:p w14:paraId="03AEECAE" w14:textId="77777777" w:rsidR="00B976F8" w:rsidRDefault="00387B3A" w:rsidP="006D3F3D">
            <w:pPr>
              <w:pStyle w:val="NoteText"/>
            </w:pPr>
            <w:r w:rsidRPr="00387B3A">
              <w:rPr>
                <w:rStyle w:val="Strong"/>
              </w:rPr>
              <w:t>Warning:</w:t>
            </w:r>
            <w:r>
              <w:t xml:space="preserve"> </w:t>
            </w:r>
            <w:r w:rsidR="003D0EB6">
              <w:t xml:space="preserve">Do not have more than one </w:t>
            </w:r>
            <w:r w:rsidR="006D3F3D">
              <w:t xml:space="preserve">Core Standards </w:t>
            </w:r>
            <w:r w:rsidR="003D0EB6">
              <w:t>browser tab or window open at one time</w:t>
            </w:r>
            <w:r w:rsidR="00B976F8" w:rsidRPr="00B976F8">
              <w:t>. Changes made in one tab or window may overw</w:t>
            </w:r>
            <w:r w:rsidR="00136B13">
              <w:t>rite changes made in another,</w:t>
            </w:r>
            <w:r w:rsidR="00B976F8" w:rsidRPr="00B976F8">
              <w:t xml:space="preserve"> result</w:t>
            </w:r>
            <w:r w:rsidR="00136B13">
              <w:t>ing</w:t>
            </w:r>
            <w:r w:rsidR="00B976F8" w:rsidRPr="00B976F8">
              <w:t xml:space="preserve"> in loss of data.</w:t>
            </w:r>
          </w:p>
        </w:tc>
      </w:tr>
    </w:tbl>
    <w:p w14:paraId="58C98DDD" w14:textId="77777777" w:rsidR="00B976F8" w:rsidRPr="00136B13" w:rsidRDefault="00B976F8" w:rsidP="00910B75"/>
    <w:p w14:paraId="47543BEA" w14:textId="77777777" w:rsidR="00783E67" w:rsidRDefault="00F87B5F" w:rsidP="00BC3A51">
      <w:r>
        <w:t xml:space="preserve">The </w:t>
      </w:r>
      <w:r w:rsidR="00293C40">
        <w:t xml:space="preserve">Core Standards </w:t>
      </w:r>
      <w:r w:rsidR="00926E3F">
        <w:t>home screen</w:t>
      </w:r>
      <w:r>
        <w:t xml:space="preserve"> provides </w:t>
      </w:r>
      <w:r w:rsidR="00136B13">
        <w:t>brief directions for the</w:t>
      </w:r>
      <w:r>
        <w:t xml:space="preserve"> workflow. The</w:t>
      </w:r>
      <w:r w:rsidR="00BF3053">
        <w:t xml:space="preserve"> </w:t>
      </w:r>
      <w:r w:rsidR="00A46B1A">
        <w:t>arrow</w:t>
      </w:r>
      <w:r>
        <w:t xml:space="preserve"> </w:t>
      </w:r>
      <w:r w:rsidR="00136B13">
        <w:t>(</w:t>
      </w:r>
      <w:r w:rsidR="00A46B1A">
        <w:rPr>
          <w:noProof/>
        </w:rPr>
        <w:drawing>
          <wp:inline distT="0" distB="0" distL="0" distR="0" wp14:anchorId="7EC77ADD" wp14:editId="45C17548">
            <wp:extent cx="274320" cy="1936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 cy="193638"/>
                    </a:xfrm>
                    <a:prstGeom prst="rect">
                      <a:avLst/>
                    </a:prstGeom>
                  </pic:spPr>
                </pic:pic>
              </a:graphicData>
            </a:graphic>
          </wp:inline>
        </w:drawing>
      </w:r>
      <w:r w:rsidR="00136B13">
        <w:t>)</w:t>
      </w:r>
      <w:r>
        <w:t xml:space="preserve"> symbol</w:t>
      </w:r>
      <w:r w:rsidR="00BF3053">
        <w:t xml:space="preserve"> indicate</w:t>
      </w:r>
      <w:r w:rsidR="006D3F3D">
        <w:t>s</w:t>
      </w:r>
      <w:r>
        <w:t xml:space="preserve"> </w:t>
      </w:r>
      <w:r w:rsidR="00136B13">
        <w:t>precedence</w:t>
      </w:r>
      <w:r>
        <w:t xml:space="preserve">: you must complete </w:t>
      </w:r>
      <w:r w:rsidR="0070152B">
        <w:t>a task</w:t>
      </w:r>
      <w:r>
        <w:t xml:space="preserve"> </w:t>
      </w:r>
      <w:r w:rsidR="00BF3053">
        <w:t>to</w:t>
      </w:r>
      <w:r>
        <w:t xml:space="preserve"> the left </w:t>
      </w:r>
      <w:r w:rsidR="00F22970">
        <w:t xml:space="preserve">of the symbol </w:t>
      </w:r>
      <w:r>
        <w:t xml:space="preserve">before performing the </w:t>
      </w:r>
      <w:r w:rsidR="0070152B">
        <w:t>task</w:t>
      </w:r>
      <w:r>
        <w:t xml:space="preserve"> </w:t>
      </w:r>
      <w:r w:rsidR="00BF3053">
        <w:t>to</w:t>
      </w:r>
      <w:r>
        <w:t xml:space="preserve"> the right. </w:t>
      </w:r>
      <w:r w:rsidR="00136B13">
        <w:t>For instance</w:t>
      </w:r>
      <w:r w:rsidR="00C8194D">
        <w:t>,</w:t>
      </w:r>
      <w:r w:rsidR="00136B13">
        <w:t xml:space="preserve"> you must </w:t>
      </w:r>
      <w:r w:rsidR="00BC3A51">
        <w:t xml:space="preserve">create a publication from a spreadsheet before viewing the publication in Core Standards. </w:t>
      </w:r>
    </w:p>
    <w:p w14:paraId="058B57AE" w14:textId="77777777" w:rsidR="009B0527" w:rsidRDefault="00D35B71" w:rsidP="00F22970">
      <w:pPr>
        <w:keepNext/>
      </w:pPr>
      <w:r w:rsidRPr="00D35B71">
        <w:t xml:space="preserve">The </w:t>
      </w:r>
      <w:r w:rsidR="00BF3053" w:rsidRPr="00D35B71">
        <w:t>upper</w:t>
      </w:r>
      <w:r w:rsidR="00BF3053">
        <w:t>-</w:t>
      </w:r>
      <w:r w:rsidR="00BF3053" w:rsidRPr="00D35B71">
        <w:t>right corner</w:t>
      </w:r>
      <w:r w:rsidR="00BF3053">
        <w:t xml:space="preserve"> of the</w:t>
      </w:r>
      <w:r w:rsidR="00BF3053" w:rsidRPr="00D35B71">
        <w:t xml:space="preserve"> </w:t>
      </w:r>
      <w:r w:rsidR="00926E3F">
        <w:t>home screen</w:t>
      </w:r>
      <w:r w:rsidR="00232C33">
        <w:t xml:space="preserve"> </w:t>
      </w:r>
      <w:r w:rsidRPr="00D35B71">
        <w:t>displays the following information and links:</w:t>
      </w:r>
    </w:p>
    <w:p w14:paraId="4DAF4F41" w14:textId="77777777" w:rsidR="009B0527" w:rsidRDefault="00E11088" w:rsidP="003C05B8">
      <w:pPr>
        <w:pStyle w:val="ListBullet"/>
        <w:keepNext/>
      </w:pPr>
      <w:r>
        <w:t>[</w:t>
      </w:r>
      <w:r w:rsidRPr="00EA51A0">
        <w:rPr>
          <w:rStyle w:val="Strong"/>
        </w:rPr>
        <w:t>Settings</w:t>
      </w:r>
      <w:r>
        <w:t xml:space="preserve">]—Click to </w:t>
      </w:r>
      <w:r w:rsidR="00BC3A51">
        <w:t xml:space="preserve">add or edit publishers, grades, and subjects. </w:t>
      </w:r>
      <w:r w:rsidR="00E6420C">
        <w:t>For information about these settings, s</w:t>
      </w:r>
      <w:r>
        <w:t>ee</w:t>
      </w:r>
      <w:r w:rsidR="00BC3A51">
        <w:t xml:space="preserve"> </w:t>
      </w:r>
      <w:r w:rsidR="00BC3A51" w:rsidRPr="00B904F4">
        <w:rPr>
          <w:rStyle w:val="CrossReference"/>
        </w:rPr>
        <w:fldChar w:fldCharType="begin"/>
      </w:r>
      <w:r w:rsidR="00B904F4" w:rsidRPr="00B904F4">
        <w:rPr>
          <w:rStyle w:val="CrossReference"/>
        </w:rPr>
        <w:instrText xml:space="preserve"> REF _Ref387921171 \* MERGEFORMAT \h</w:instrText>
      </w:r>
      <w:r w:rsidR="00BC3A51" w:rsidRPr="00B904F4">
        <w:rPr>
          <w:rStyle w:val="CrossReference"/>
        </w:rPr>
      </w:r>
      <w:r w:rsidR="00BC3A51" w:rsidRPr="00B904F4">
        <w:rPr>
          <w:rStyle w:val="CrossReference"/>
        </w:rPr>
        <w:fldChar w:fldCharType="separate"/>
      </w:r>
      <w:r w:rsidR="00070647" w:rsidRPr="00070647">
        <w:rPr>
          <w:rStyle w:val="CrossReference"/>
        </w:rPr>
        <w:t>Settings Tasks</w:t>
      </w:r>
      <w:r w:rsidR="00BC3A51" w:rsidRPr="00B904F4">
        <w:rPr>
          <w:rStyle w:val="CrossReference"/>
        </w:rPr>
        <w:fldChar w:fldCharType="end"/>
      </w:r>
      <w:r w:rsidR="00782D0F" w:rsidRPr="00ED04A9">
        <w:t>.</w:t>
      </w:r>
    </w:p>
    <w:p w14:paraId="59804E6C" w14:textId="77777777" w:rsidR="009B0527" w:rsidRDefault="009B0527" w:rsidP="003C05B8">
      <w:pPr>
        <w:pStyle w:val="ListBullet"/>
        <w:keepNext/>
      </w:pPr>
      <w:r>
        <w:t>Your user name</w:t>
      </w:r>
      <w:r w:rsidR="00E6420C">
        <w:t>.</w:t>
      </w:r>
    </w:p>
    <w:p w14:paraId="2A4D6EF6" w14:textId="77777777" w:rsidR="00861D1D" w:rsidRDefault="00BC3A51" w:rsidP="00861D1D">
      <w:pPr>
        <w:pStyle w:val="ListBullet"/>
      </w:pPr>
      <w:r>
        <w:t xml:space="preserve"> </w:t>
      </w:r>
      <w:r w:rsidR="009B0527">
        <w:t>[</w:t>
      </w:r>
      <w:r w:rsidR="009B0527" w:rsidRPr="00EA51A0">
        <w:rPr>
          <w:rStyle w:val="Strong"/>
        </w:rPr>
        <w:t>Logout</w:t>
      </w:r>
      <w:r w:rsidR="009B0527">
        <w:t>]</w:t>
      </w:r>
      <w:r w:rsidR="00E551AE">
        <w:t>—</w:t>
      </w:r>
      <w:r w:rsidR="00E551AE" w:rsidRPr="00E551AE">
        <w:t xml:space="preserve">Click to log out of </w:t>
      </w:r>
      <w:r w:rsidR="00C15FE2">
        <w:t>Core Standards</w:t>
      </w:r>
      <w:r w:rsidR="00E551AE">
        <w:t>.</w:t>
      </w:r>
    </w:p>
    <w:p w14:paraId="77A69227" w14:textId="77777777" w:rsidR="00FD5680" w:rsidRDefault="00C9354E" w:rsidP="00FD5680">
      <w:pPr>
        <w:pStyle w:val="Heading1"/>
      </w:pPr>
      <w:bookmarkStart w:id="29" w:name="_Ref387921171"/>
      <w:bookmarkStart w:id="30" w:name="_Toc407805739"/>
      <w:r>
        <w:lastRenderedPageBreak/>
        <w:t>Settings Tasks</w:t>
      </w:r>
      <w:bookmarkEnd w:id="29"/>
      <w:bookmarkEnd w:id="30"/>
    </w:p>
    <w:p w14:paraId="4C41EA9D" w14:textId="77777777" w:rsidR="00314FFA" w:rsidRDefault="006652E3" w:rsidP="0015708A">
      <w:pPr>
        <w:keepNext/>
      </w:pPr>
      <w:r>
        <w:t xml:space="preserve">Each standard stored in </w:t>
      </w:r>
      <w:r w:rsidR="00314FFA">
        <w:t xml:space="preserve">Core Standards must be associated with </w:t>
      </w:r>
      <w:r w:rsidR="0015708A">
        <w:t xml:space="preserve">the following </w:t>
      </w:r>
      <w:r w:rsidR="00314FFA">
        <w:t>items</w:t>
      </w:r>
      <w:r w:rsidR="0015708A">
        <w:t>:</w:t>
      </w:r>
    </w:p>
    <w:p w14:paraId="17D25A09" w14:textId="77777777" w:rsidR="00314FFA" w:rsidRDefault="00314FFA" w:rsidP="00314FFA">
      <w:pPr>
        <w:pStyle w:val="ListBullet"/>
      </w:pPr>
      <w:r w:rsidRPr="004E5F41">
        <w:rPr>
          <w:rStyle w:val="Strong"/>
        </w:rPr>
        <w:t>Publisher</w:t>
      </w:r>
      <w:r>
        <w:t xml:space="preserve">—The organization that publishes the standard. Smarter Balanced is one example of a publisher that operates on behalf of many state-level boards of education. Some states </w:t>
      </w:r>
      <w:r w:rsidR="003F64B2">
        <w:t xml:space="preserve">are publishers for </w:t>
      </w:r>
      <w:r>
        <w:t>their own standards.</w:t>
      </w:r>
    </w:p>
    <w:p w14:paraId="7BD4CC4E" w14:textId="77777777" w:rsidR="00314FFA" w:rsidRDefault="00314FFA" w:rsidP="00314FFA">
      <w:pPr>
        <w:pStyle w:val="ListBullet"/>
      </w:pPr>
      <w:r w:rsidRPr="004E5F41">
        <w:rPr>
          <w:rStyle w:val="Strong"/>
        </w:rPr>
        <w:t>Grade</w:t>
      </w:r>
      <w:r>
        <w:t>—The grades to which the standard applies. Some standards apply to a single grade, and others apply to a grade band, such as 10–11.</w:t>
      </w:r>
    </w:p>
    <w:p w14:paraId="2DAEBFA7" w14:textId="77777777" w:rsidR="00314FFA" w:rsidRDefault="00314FFA" w:rsidP="00314FFA">
      <w:pPr>
        <w:pStyle w:val="ListBullet"/>
      </w:pPr>
      <w:r w:rsidRPr="004E5F41">
        <w:rPr>
          <w:rStyle w:val="Strong"/>
        </w:rPr>
        <w:t>Subject</w:t>
      </w:r>
      <w:r>
        <w:t>—The subject to which the standard applies.</w:t>
      </w:r>
      <w:r w:rsidR="009A31FF">
        <w:t xml:space="preserve"> Typical examples are English-Language Arts, Mathematics, and Science.</w:t>
      </w:r>
    </w:p>
    <w:p w14:paraId="23FB3220" w14:textId="77777777" w:rsidR="006652E3" w:rsidRDefault="00CE0B4A" w:rsidP="00CE0B4A">
      <w:r>
        <w:t xml:space="preserve">This section describes how to </w:t>
      </w:r>
      <w:r w:rsidR="006652E3">
        <w:t xml:space="preserve">create, edit, and delete </w:t>
      </w:r>
      <w:r w:rsidR="0015708A">
        <w:t>these settings</w:t>
      </w:r>
      <w:r w:rsidR="006652E3">
        <w:t xml:space="preserve">. </w:t>
      </w:r>
    </w:p>
    <w:p w14:paraId="76BEC1E6" w14:textId="77777777" w:rsidR="004E5F41" w:rsidRDefault="008B057F" w:rsidP="008B057F">
      <w:pPr>
        <w:pStyle w:val="Heading2"/>
      </w:pPr>
      <w:bookmarkStart w:id="31" w:name="_Toc407805740"/>
      <w:r>
        <w:t>Managing Publishers</w:t>
      </w:r>
      <w:bookmarkEnd w:id="31"/>
    </w:p>
    <w:p w14:paraId="0F219150" w14:textId="77777777" w:rsidR="00670585" w:rsidRDefault="00D81633" w:rsidP="009910F9">
      <w:pPr>
        <w:keepNext/>
      </w:pPr>
      <w:r>
        <w:t xml:space="preserve">A publisher is an </w:t>
      </w:r>
      <w:r w:rsidR="005347AA">
        <w:t>organization</w:t>
      </w:r>
      <w:r>
        <w:t xml:space="preserve"> that publishes a standard. This section describes how to add or edit a publisher.</w:t>
      </w:r>
    </w:p>
    <w:tbl>
      <w:tblPr>
        <w:tblStyle w:val="TableNote"/>
        <w:tblW w:w="0" w:type="auto"/>
        <w:tblLayout w:type="fixed"/>
        <w:tblLook w:val="04A0" w:firstRow="1" w:lastRow="0" w:firstColumn="1" w:lastColumn="0" w:noHBand="0" w:noVBand="1"/>
      </w:tblPr>
      <w:tblGrid>
        <w:gridCol w:w="720"/>
        <w:gridCol w:w="8640"/>
      </w:tblGrid>
      <w:tr w:rsidR="00670585" w14:paraId="6882B3F3" w14:textId="77777777" w:rsidTr="00670585">
        <w:tc>
          <w:tcPr>
            <w:tcW w:w="720" w:type="dxa"/>
          </w:tcPr>
          <w:p w14:paraId="15D06E2D" w14:textId="77777777" w:rsidR="00670585" w:rsidRDefault="00670585" w:rsidP="00246A23">
            <w:pPr>
              <w:pStyle w:val="NoteIcon"/>
              <w:keepNext/>
            </w:pPr>
            <w:r>
              <w:drawing>
                <wp:inline distT="0" distB="0" distL="0" distR="0" wp14:anchorId="29BD34E2" wp14:editId="5AA280E4">
                  <wp:extent cx="292608" cy="3931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14:paraId="781F6C17" w14:textId="77777777" w:rsidR="00670585" w:rsidRDefault="00670585" w:rsidP="00246A23">
            <w:pPr>
              <w:pStyle w:val="NoteText"/>
              <w:keepNext/>
            </w:pPr>
            <w:r w:rsidRPr="00AA6F98">
              <w:rPr>
                <w:rStyle w:val="Strong"/>
              </w:rPr>
              <w:t>Note:</w:t>
            </w:r>
            <w:r>
              <w:t xml:space="preserve"> Referring to </w:t>
            </w:r>
            <w:r w:rsidRPr="00B904F4">
              <w:rPr>
                <w:rStyle w:val="CrossReference"/>
              </w:rPr>
              <w:fldChar w:fldCharType="begin"/>
            </w:r>
            <w:r w:rsidRPr="00B904F4">
              <w:rPr>
                <w:rStyle w:val="CrossReference"/>
              </w:rPr>
              <w:instrText xml:space="preserve"> REF _Ref390932310 \* MERGEFORMAT \h</w:instrText>
            </w:r>
            <w:r w:rsidRPr="00B904F4">
              <w:rPr>
                <w:rStyle w:val="CrossReference"/>
              </w:rPr>
            </w:r>
            <w:r w:rsidRPr="00B904F4">
              <w:rPr>
                <w:rStyle w:val="CrossReference"/>
              </w:rPr>
              <w:fldChar w:fldCharType="separate"/>
            </w:r>
            <w:r w:rsidR="00070647" w:rsidRPr="00070647">
              <w:rPr>
                <w:rStyle w:val="CrossReference"/>
              </w:rPr>
              <w:t>Figure 4</w:t>
            </w:r>
            <w:r w:rsidRPr="00B904F4">
              <w:rPr>
                <w:rStyle w:val="CrossReference"/>
              </w:rPr>
              <w:fldChar w:fldCharType="end"/>
            </w:r>
            <w:r>
              <w:t xml:space="preserve">, a value in the Publisher Key column must appear in the PublisherName column of the Publication tab in the upload file. (For information about creating a publication upload file, see the section </w:t>
            </w:r>
            <w:r w:rsidRPr="00B904F4">
              <w:rPr>
                <w:rStyle w:val="CrossReference"/>
              </w:rPr>
              <w:fldChar w:fldCharType="begin"/>
            </w:r>
            <w:r w:rsidRPr="00B904F4">
              <w:rPr>
                <w:rStyle w:val="CrossReference"/>
              </w:rPr>
              <w:instrText xml:space="preserve"> REF _Ref391281617 \* MERGEFORMAT \h</w:instrText>
            </w:r>
            <w:r w:rsidRPr="00B904F4">
              <w:rPr>
                <w:rStyle w:val="CrossReference"/>
              </w:rPr>
            </w:r>
            <w:r w:rsidRPr="00B904F4">
              <w:rPr>
                <w:rStyle w:val="CrossReference"/>
              </w:rPr>
              <w:fldChar w:fldCharType="separate"/>
            </w:r>
            <w:r w:rsidR="00070647" w:rsidRPr="00070647">
              <w:rPr>
                <w:rStyle w:val="CrossReference"/>
              </w:rPr>
              <w:t>Creating a Publication</w:t>
            </w:r>
            <w:r w:rsidRPr="00B904F4">
              <w:rPr>
                <w:rStyle w:val="CrossReference"/>
              </w:rPr>
              <w:fldChar w:fldCharType="end"/>
            </w:r>
            <w:r>
              <w:t>.)</w:t>
            </w:r>
          </w:p>
        </w:tc>
      </w:tr>
    </w:tbl>
    <w:p w14:paraId="793E6C62" w14:textId="77777777" w:rsidR="00D81633" w:rsidRPr="00D81633" w:rsidRDefault="00D81633" w:rsidP="009910F9">
      <w:pPr>
        <w:keepNext/>
      </w:pPr>
    </w:p>
    <w:p w14:paraId="6AD0D626" w14:textId="77777777" w:rsidR="009134D1" w:rsidRDefault="009134D1" w:rsidP="009134D1">
      <w:pPr>
        <w:pStyle w:val="Heading3"/>
      </w:pPr>
      <w:bookmarkStart w:id="32" w:name="_Ref391291507"/>
      <w:bookmarkStart w:id="33" w:name="_Ref391293668"/>
      <w:bookmarkStart w:id="34" w:name="_Toc407805741"/>
      <w:r>
        <w:t>Adding publishers</w:t>
      </w:r>
      <w:bookmarkEnd w:id="32"/>
      <w:bookmarkEnd w:id="33"/>
      <w:bookmarkEnd w:id="34"/>
    </w:p>
    <w:p w14:paraId="68B45508" w14:textId="77777777" w:rsidR="00BA5EE5" w:rsidRPr="00BA5EE5" w:rsidRDefault="00BA5EE5" w:rsidP="00BA5EE5">
      <w:pPr>
        <w:pStyle w:val="ImageCaption"/>
      </w:pPr>
      <w:bookmarkStart w:id="35" w:name="_Ref390932310"/>
      <w:bookmarkStart w:id="36" w:name="_Toc407805772"/>
      <w:r>
        <w:t>Figure </w:t>
      </w:r>
      <w:r w:rsidR="00AA4D84">
        <w:fldChar w:fldCharType="begin"/>
      </w:r>
      <w:r w:rsidR="00AA4D84">
        <w:instrText xml:space="preserve"> SEQ "Figure" </w:instrText>
      </w:r>
      <w:r w:rsidR="00AA4D84">
        <w:fldChar w:fldCharType="separate"/>
      </w:r>
      <w:r w:rsidR="00070647">
        <w:rPr>
          <w:noProof/>
        </w:rPr>
        <w:t>4</w:t>
      </w:r>
      <w:r w:rsidR="00AA4D84">
        <w:rPr>
          <w:noProof/>
        </w:rPr>
        <w:fldChar w:fldCharType="end"/>
      </w:r>
      <w:bookmarkEnd w:id="35"/>
      <w:r>
        <w:t xml:space="preserve">. Publisher </w:t>
      </w:r>
      <w:r w:rsidR="00A1353D">
        <w:t>Screen</w:t>
      </w:r>
      <w:bookmarkEnd w:id="36"/>
    </w:p>
    <w:p w14:paraId="692EFD07" w14:textId="77777777" w:rsidR="00BA5EE5" w:rsidRPr="00BA5EE5" w:rsidRDefault="000E06FA" w:rsidP="00BA5EE5">
      <w:pPr>
        <w:pStyle w:val="Image"/>
      </w:pPr>
      <w:r>
        <w:drawing>
          <wp:inline distT="0" distB="0" distL="0" distR="0" wp14:anchorId="27378CE9" wp14:editId="19259792">
            <wp:extent cx="3619500" cy="36576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19500" cy="3657600"/>
                    </a:xfrm>
                    <a:prstGeom prst="rect">
                      <a:avLst/>
                    </a:prstGeom>
                    <a:ln>
                      <a:solidFill>
                        <a:schemeClr val="bg1">
                          <a:lumMod val="65000"/>
                        </a:schemeClr>
                      </a:solidFill>
                    </a:ln>
                  </pic:spPr>
                </pic:pic>
              </a:graphicData>
            </a:graphic>
          </wp:inline>
        </w:drawing>
      </w:r>
    </w:p>
    <w:p w14:paraId="4AADEFAD" w14:textId="77777777" w:rsidR="009134D1" w:rsidRDefault="009134D1" w:rsidP="009134D1">
      <w:pPr>
        <w:pStyle w:val="ProcedureIntroduction"/>
      </w:pPr>
      <w:r>
        <w:lastRenderedPageBreak/>
        <w:t xml:space="preserve">To </w:t>
      </w:r>
      <w:r w:rsidR="002F1522">
        <w:t>add publisher</w:t>
      </w:r>
      <w:r w:rsidR="00943083">
        <w:t>s</w:t>
      </w:r>
      <w:r>
        <w:t>:</w:t>
      </w:r>
    </w:p>
    <w:tbl>
      <w:tblPr>
        <w:tblStyle w:val="TableProcedure"/>
        <w:tblW w:w="9360" w:type="dxa"/>
        <w:jc w:val="center"/>
        <w:tblLayout w:type="fixed"/>
        <w:tblLook w:val="04A0" w:firstRow="1" w:lastRow="0" w:firstColumn="1" w:lastColumn="0" w:noHBand="0" w:noVBand="1"/>
      </w:tblPr>
      <w:tblGrid>
        <w:gridCol w:w="9360"/>
      </w:tblGrid>
      <w:tr w:rsidR="009134D1" w14:paraId="76142DCF" w14:textId="77777777" w:rsidTr="00AA42D3">
        <w:trPr>
          <w:jc w:val="center"/>
        </w:trPr>
        <w:tc>
          <w:tcPr>
            <w:tcW w:w="9576" w:type="dxa"/>
          </w:tcPr>
          <w:p w14:paraId="0DD09C8A" w14:textId="77777777" w:rsidR="009134D1" w:rsidRDefault="00B51664" w:rsidP="00AE2E13">
            <w:pPr>
              <w:pStyle w:val="ListNumber"/>
              <w:numPr>
                <w:ilvl w:val="0"/>
                <w:numId w:val="20"/>
              </w:numPr>
            </w:pPr>
            <w:r>
              <w:t xml:space="preserve">From the </w:t>
            </w:r>
            <w:r w:rsidRPr="00E804BB">
              <w:rPr>
                <w:i/>
              </w:rPr>
              <w:t>Settings</w:t>
            </w:r>
            <w:r>
              <w:t xml:space="preserve"> drop-down list in the Core Standards banner, select “Publisher.”</w:t>
            </w:r>
            <w:r w:rsidR="009134D1">
              <w:t xml:space="preserve"> </w:t>
            </w:r>
            <w:r w:rsidR="002F1522">
              <w:t xml:space="preserve">The </w:t>
            </w:r>
            <w:r w:rsidR="002F1522" w:rsidRPr="00D81633">
              <w:rPr>
                <w:rStyle w:val="IntenseEmphasis"/>
              </w:rPr>
              <w:t>Publisher</w:t>
            </w:r>
            <w:r w:rsidR="002F1522">
              <w:t xml:space="preserve"> screen appears</w:t>
            </w:r>
            <w:r w:rsidR="00FD53EE">
              <w:t xml:space="preserve"> </w:t>
            </w:r>
            <w:r w:rsidR="00C02E23">
              <w:t xml:space="preserve">(see </w:t>
            </w:r>
            <w:r w:rsidR="00C02E23" w:rsidRPr="00B904F4">
              <w:rPr>
                <w:rStyle w:val="CrossReference"/>
              </w:rPr>
              <w:fldChar w:fldCharType="begin"/>
            </w:r>
            <w:r w:rsidR="00B904F4" w:rsidRPr="00B904F4">
              <w:rPr>
                <w:rStyle w:val="CrossReference"/>
              </w:rPr>
              <w:instrText xml:space="preserve"> REF _Ref390932310 \* MERGEFORMAT \h</w:instrText>
            </w:r>
            <w:r w:rsidR="00C02E23" w:rsidRPr="00B904F4">
              <w:rPr>
                <w:rStyle w:val="CrossReference"/>
              </w:rPr>
            </w:r>
            <w:r w:rsidR="00C02E23" w:rsidRPr="00B904F4">
              <w:rPr>
                <w:rStyle w:val="CrossReference"/>
              </w:rPr>
              <w:fldChar w:fldCharType="separate"/>
            </w:r>
            <w:r w:rsidR="00070647" w:rsidRPr="00070647">
              <w:rPr>
                <w:rStyle w:val="CrossReference"/>
              </w:rPr>
              <w:t>Figure 4</w:t>
            </w:r>
            <w:r w:rsidR="00C02E23" w:rsidRPr="00B904F4">
              <w:rPr>
                <w:rStyle w:val="CrossReference"/>
              </w:rPr>
              <w:fldChar w:fldCharType="end"/>
            </w:r>
            <w:r w:rsidR="00C02E23">
              <w:t>)</w:t>
            </w:r>
            <w:r w:rsidR="002F1522">
              <w:t>.</w:t>
            </w:r>
          </w:p>
          <w:p w14:paraId="171201B3" w14:textId="77777777" w:rsidR="00994019" w:rsidRDefault="00994019" w:rsidP="005F2BFA">
            <w:pPr>
              <w:pStyle w:val="ListNumber"/>
            </w:pPr>
            <w:r>
              <w:t>Click [</w:t>
            </w:r>
            <w:r w:rsidRPr="00994019">
              <w:rPr>
                <w:rStyle w:val="Strong"/>
              </w:rPr>
              <w:t>Add Publisher</w:t>
            </w:r>
            <w:r>
              <w:t xml:space="preserve">]. The </w:t>
            </w:r>
            <w:r w:rsidRPr="00D81633">
              <w:rPr>
                <w:rStyle w:val="IntenseEmphasis"/>
              </w:rPr>
              <w:t>Publisher</w:t>
            </w:r>
            <w:r>
              <w:t xml:space="preserve"> screen appears</w:t>
            </w:r>
            <w:r w:rsidR="00C02E23">
              <w:t>.</w:t>
            </w:r>
          </w:p>
          <w:p w14:paraId="28D7DFE9" w14:textId="77777777" w:rsidR="00994019" w:rsidRDefault="00994019" w:rsidP="005F2BFA">
            <w:pPr>
              <w:pStyle w:val="ListNumber"/>
            </w:pPr>
            <w:r>
              <w:t xml:space="preserve">In the </w:t>
            </w:r>
            <w:r w:rsidRPr="00994019">
              <w:rPr>
                <w:rStyle w:val="Emphasis"/>
              </w:rPr>
              <w:t>Name</w:t>
            </w:r>
            <w:r>
              <w:t xml:space="preserve"> field, </w:t>
            </w:r>
            <w:r w:rsidR="00DA582B">
              <w:t xml:space="preserve">enter </w:t>
            </w:r>
            <w:r>
              <w:t>the publisher’s full name.</w:t>
            </w:r>
          </w:p>
          <w:p w14:paraId="7CB5A3BD" w14:textId="77777777" w:rsidR="00994019" w:rsidRDefault="00994019" w:rsidP="005F2BFA">
            <w:pPr>
              <w:pStyle w:val="ListNumber"/>
            </w:pPr>
            <w:r>
              <w:t xml:space="preserve">In the </w:t>
            </w:r>
            <w:r w:rsidRPr="00994019">
              <w:rPr>
                <w:rStyle w:val="Emphasis"/>
              </w:rPr>
              <w:t>Key</w:t>
            </w:r>
            <w:r>
              <w:t xml:space="preserve"> field, </w:t>
            </w:r>
            <w:r w:rsidR="00B121C3">
              <w:t>enter</w:t>
            </w:r>
            <w:r>
              <w:t xml:space="preserve"> the publisher’s abbreviation.</w:t>
            </w:r>
            <w:r w:rsidR="00126235">
              <w:t xml:space="preserve"> </w:t>
            </w:r>
          </w:p>
          <w:p w14:paraId="5F578F68" w14:textId="77777777" w:rsidR="00994019" w:rsidRDefault="00994019" w:rsidP="005F2BFA">
            <w:pPr>
              <w:pStyle w:val="ListNumber"/>
            </w:pPr>
            <w:r>
              <w:t>Do one of the following:</w:t>
            </w:r>
          </w:p>
          <w:p w14:paraId="3D256B76" w14:textId="77777777" w:rsidR="00994019" w:rsidRDefault="00994019" w:rsidP="00994019">
            <w:pPr>
              <w:pStyle w:val="ListBullet2"/>
            </w:pPr>
            <w:r>
              <w:t>Click [</w:t>
            </w:r>
            <w:r w:rsidRPr="00D81633">
              <w:rPr>
                <w:rStyle w:val="Strong"/>
              </w:rPr>
              <w:t>Save</w:t>
            </w:r>
            <w:r>
              <w:t xml:space="preserve">] to finish adding publishers and return to the </w:t>
            </w:r>
            <w:r w:rsidRPr="009C3186">
              <w:rPr>
                <w:b/>
                <w:i/>
              </w:rPr>
              <w:t>Publisher</w:t>
            </w:r>
            <w:r>
              <w:t xml:space="preserve"> screen.</w:t>
            </w:r>
          </w:p>
          <w:p w14:paraId="5F98702C" w14:textId="77777777" w:rsidR="009134D1" w:rsidRDefault="00994019" w:rsidP="00D81633">
            <w:pPr>
              <w:pStyle w:val="ListBullet2"/>
            </w:pPr>
            <w:r>
              <w:t>Click [</w:t>
            </w:r>
            <w:r w:rsidRPr="00D81633">
              <w:rPr>
                <w:rStyle w:val="Strong"/>
              </w:rPr>
              <w:t>Save and Add More</w:t>
            </w:r>
            <w:r>
              <w:t>] to add additional publishers.</w:t>
            </w:r>
          </w:p>
        </w:tc>
      </w:tr>
    </w:tbl>
    <w:p w14:paraId="7F2E58A1" w14:textId="77777777" w:rsidR="00D81633" w:rsidRDefault="00D81633" w:rsidP="00D81633">
      <w:pPr>
        <w:pStyle w:val="Heading3"/>
      </w:pPr>
      <w:bookmarkStart w:id="37" w:name="_Toc407805742"/>
      <w:r>
        <w:t>Editing publishers</w:t>
      </w:r>
      <w:bookmarkEnd w:id="37"/>
    </w:p>
    <w:p w14:paraId="300B1133" w14:textId="77777777" w:rsidR="00D81633" w:rsidRDefault="00D81633" w:rsidP="00D81633">
      <w:pPr>
        <w:pStyle w:val="ProcedureIntroduction"/>
      </w:pPr>
      <w:r>
        <w:t xml:space="preserve">To </w:t>
      </w:r>
      <w:r w:rsidR="00914694">
        <w:t xml:space="preserve">edit </w:t>
      </w:r>
      <w:r>
        <w:t>publishers:</w:t>
      </w:r>
    </w:p>
    <w:tbl>
      <w:tblPr>
        <w:tblStyle w:val="TableProcedure"/>
        <w:tblW w:w="9360" w:type="dxa"/>
        <w:jc w:val="center"/>
        <w:tblLayout w:type="fixed"/>
        <w:tblLook w:val="04A0" w:firstRow="1" w:lastRow="0" w:firstColumn="1" w:lastColumn="0" w:noHBand="0" w:noVBand="1"/>
      </w:tblPr>
      <w:tblGrid>
        <w:gridCol w:w="9360"/>
      </w:tblGrid>
      <w:tr w:rsidR="00D81633" w14:paraId="75C08197" w14:textId="77777777" w:rsidTr="002E4AC6">
        <w:trPr>
          <w:jc w:val="center"/>
        </w:trPr>
        <w:tc>
          <w:tcPr>
            <w:tcW w:w="9576" w:type="dxa"/>
          </w:tcPr>
          <w:p w14:paraId="339F9CFB" w14:textId="77777777" w:rsidR="00D81633" w:rsidRDefault="00B51664" w:rsidP="00AE2E13">
            <w:pPr>
              <w:pStyle w:val="ListNumber"/>
              <w:numPr>
                <w:ilvl w:val="0"/>
                <w:numId w:val="12"/>
              </w:numPr>
            </w:pPr>
            <w:r>
              <w:t xml:space="preserve">From the </w:t>
            </w:r>
            <w:r w:rsidRPr="00BD7F32">
              <w:rPr>
                <w:i/>
              </w:rPr>
              <w:t>Settings</w:t>
            </w:r>
            <w:r>
              <w:t xml:space="preserve"> drop-down list in the Core Standards banner, select “Publisher.”</w:t>
            </w:r>
            <w:r w:rsidR="00B818A3">
              <w:t xml:space="preserve"> </w:t>
            </w:r>
            <w:r w:rsidR="00D81633">
              <w:t xml:space="preserve">The </w:t>
            </w:r>
            <w:r w:rsidR="00D81633" w:rsidRPr="00D81633">
              <w:rPr>
                <w:rStyle w:val="IntenseEmphasis"/>
              </w:rPr>
              <w:t>Publisher</w:t>
            </w:r>
            <w:r w:rsidR="00D81633">
              <w:t xml:space="preserve"> screen appears</w:t>
            </w:r>
            <w:r w:rsidR="00FD53EE">
              <w:t xml:space="preserve"> </w:t>
            </w:r>
            <w:r w:rsidR="00D81633">
              <w:t xml:space="preserve">(see </w:t>
            </w:r>
            <w:r w:rsidR="00D81633" w:rsidRPr="00B904F4">
              <w:rPr>
                <w:rStyle w:val="CrossReference"/>
              </w:rPr>
              <w:fldChar w:fldCharType="begin"/>
            </w:r>
            <w:r w:rsidR="00B904F4" w:rsidRPr="00B904F4">
              <w:rPr>
                <w:rStyle w:val="CrossReference"/>
              </w:rPr>
              <w:instrText xml:space="preserve"> REF _Ref390932310 \* MERGEFORMAT \h</w:instrText>
            </w:r>
            <w:r w:rsidR="00D81633" w:rsidRPr="00B904F4">
              <w:rPr>
                <w:rStyle w:val="CrossReference"/>
              </w:rPr>
            </w:r>
            <w:r w:rsidR="00D81633" w:rsidRPr="00B904F4">
              <w:rPr>
                <w:rStyle w:val="CrossReference"/>
              </w:rPr>
              <w:fldChar w:fldCharType="separate"/>
            </w:r>
            <w:r w:rsidR="00070647" w:rsidRPr="00070647">
              <w:rPr>
                <w:rStyle w:val="CrossReference"/>
              </w:rPr>
              <w:t>Figure 4</w:t>
            </w:r>
            <w:r w:rsidR="00D81633" w:rsidRPr="00B904F4">
              <w:rPr>
                <w:rStyle w:val="CrossReference"/>
              </w:rPr>
              <w:fldChar w:fldCharType="end"/>
            </w:r>
            <w:r w:rsidR="00D81633">
              <w:t>).</w:t>
            </w:r>
          </w:p>
          <w:p w14:paraId="0D561FA7" w14:textId="77777777" w:rsidR="00106A70" w:rsidRDefault="00106A70" w:rsidP="00AE2E13">
            <w:pPr>
              <w:pStyle w:val="ListNumber"/>
              <w:numPr>
                <w:ilvl w:val="0"/>
                <w:numId w:val="12"/>
              </w:numPr>
            </w:pPr>
            <w:r>
              <w:t>Click [</w:t>
            </w:r>
            <w:r w:rsidRPr="00106A70">
              <w:rPr>
                <w:noProof/>
              </w:rPr>
              <w:drawing>
                <wp:inline distT="0" distB="0" distL="0" distR="0" wp14:anchorId="5234761C" wp14:editId="41A3E13F">
                  <wp:extent cx="182880" cy="17373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880" cy="173736"/>
                          </a:xfrm>
                          <a:prstGeom prst="rect">
                            <a:avLst/>
                          </a:prstGeom>
                        </pic:spPr>
                      </pic:pic>
                    </a:graphicData>
                  </a:graphic>
                </wp:inline>
              </w:drawing>
            </w:r>
            <w:r>
              <w:t xml:space="preserve">] next to the required publisher. The </w:t>
            </w:r>
            <w:r w:rsidRPr="00106A70">
              <w:rPr>
                <w:rStyle w:val="IntenseEmphasis"/>
              </w:rPr>
              <w:t>Edit Publisher</w:t>
            </w:r>
            <w:r>
              <w:t xml:space="preserve"> screen appears.</w:t>
            </w:r>
          </w:p>
          <w:p w14:paraId="3C0914AC" w14:textId="77777777" w:rsidR="00D81633" w:rsidRDefault="00B51664" w:rsidP="005F2BFA">
            <w:pPr>
              <w:pStyle w:val="ListNumber"/>
            </w:pPr>
            <w:r>
              <w:t>Update the information as necessary. All fields are editable.</w:t>
            </w:r>
          </w:p>
          <w:p w14:paraId="436ADD81" w14:textId="77777777" w:rsidR="00D81633" w:rsidRDefault="00D81633" w:rsidP="00106A70">
            <w:pPr>
              <w:pStyle w:val="ListNumber"/>
            </w:pPr>
            <w:r>
              <w:t>Click [</w:t>
            </w:r>
            <w:r w:rsidRPr="00D81633">
              <w:rPr>
                <w:rStyle w:val="Strong"/>
              </w:rPr>
              <w:t>Save</w:t>
            </w:r>
            <w:r>
              <w:t>].</w:t>
            </w:r>
          </w:p>
        </w:tc>
      </w:tr>
    </w:tbl>
    <w:p w14:paraId="753874FD" w14:textId="77777777" w:rsidR="00D81633" w:rsidRDefault="00D81633" w:rsidP="00D81633"/>
    <w:p w14:paraId="11ED06EC" w14:textId="77777777" w:rsidR="000E06FA" w:rsidRDefault="000E06FA" w:rsidP="000E06FA">
      <w:pPr>
        <w:pStyle w:val="Heading3"/>
      </w:pPr>
      <w:bookmarkStart w:id="38" w:name="_Toc407805743"/>
      <w:r>
        <w:t>Deleting publishers</w:t>
      </w:r>
      <w:bookmarkEnd w:id="38"/>
    </w:p>
    <w:p w14:paraId="4D2F4CB2" w14:textId="77777777" w:rsidR="000E06FA" w:rsidRDefault="000E06FA" w:rsidP="000E06FA">
      <w:pPr>
        <w:pStyle w:val="ProcedureIntroduction"/>
      </w:pPr>
      <w:r>
        <w:t>To delete publishers:</w:t>
      </w:r>
    </w:p>
    <w:tbl>
      <w:tblPr>
        <w:tblStyle w:val="TableProcedure"/>
        <w:tblW w:w="9360" w:type="dxa"/>
        <w:jc w:val="center"/>
        <w:tblLayout w:type="fixed"/>
        <w:tblLook w:val="04A0" w:firstRow="1" w:lastRow="0" w:firstColumn="1" w:lastColumn="0" w:noHBand="0" w:noVBand="1"/>
      </w:tblPr>
      <w:tblGrid>
        <w:gridCol w:w="9360"/>
      </w:tblGrid>
      <w:tr w:rsidR="000E06FA" w14:paraId="34A60C27" w14:textId="77777777" w:rsidTr="00C8194D">
        <w:trPr>
          <w:jc w:val="center"/>
        </w:trPr>
        <w:tc>
          <w:tcPr>
            <w:tcW w:w="9576" w:type="dxa"/>
          </w:tcPr>
          <w:p w14:paraId="2A9E3503" w14:textId="77777777" w:rsidR="000E06FA" w:rsidRDefault="000E06FA" w:rsidP="00C8194D">
            <w:pPr>
              <w:pStyle w:val="ListNumber"/>
              <w:numPr>
                <w:ilvl w:val="0"/>
                <w:numId w:val="14"/>
              </w:numPr>
            </w:pPr>
            <w:r>
              <w:t xml:space="preserve">From the </w:t>
            </w:r>
            <w:r w:rsidRPr="00BD7F32">
              <w:rPr>
                <w:i/>
              </w:rPr>
              <w:t>Settings</w:t>
            </w:r>
            <w:r>
              <w:t xml:space="preserve"> drop-down list in the Core Standards banner, select “Publisher.” The </w:t>
            </w:r>
            <w:r>
              <w:rPr>
                <w:rStyle w:val="IntenseEmphasis"/>
              </w:rPr>
              <w:t>Publisher</w:t>
            </w:r>
            <w:r>
              <w:t xml:space="preserve"> screen appears (see </w:t>
            </w:r>
            <w:r w:rsidRPr="00B904F4">
              <w:rPr>
                <w:rStyle w:val="CrossReference"/>
              </w:rPr>
              <w:fldChar w:fldCharType="begin"/>
            </w:r>
            <w:r w:rsidRPr="00B904F4">
              <w:rPr>
                <w:rStyle w:val="CrossReference"/>
              </w:rPr>
              <w:instrText xml:space="preserve"> REF _Ref390932310 \* MERGEFORMAT \h</w:instrText>
            </w:r>
            <w:r w:rsidRPr="00B904F4">
              <w:rPr>
                <w:rStyle w:val="CrossReference"/>
              </w:rPr>
            </w:r>
            <w:r w:rsidRPr="00B904F4">
              <w:rPr>
                <w:rStyle w:val="CrossReference"/>
              </w:rPr>
              <w:fldChar w:fldCharType="separate"/>
            </w:r>
            <w:r w:rsidR="00070647" w:rsidRPr="00070647">
              <w:rPr>
                <w:rStyle w:val="CrossReference"/>
              </w:rPr>
              <w:t>Figure 4</w:t>
            </w:r>
            <w:r w:rsidRPr="00B904F4">
              <w:rPr>
                <w:rStyle w:val="CrossReference"/>
              </w:rPr>
              <w:fldChar w:fldCharType="end"/>
            </w:r>
            <w:r>
              <w:t>).</w:t>
            </w:r>
          </w:p>
          <w:p w14:paraId="12648098" w14:textId="77777777" w:rsidR="000E06FA" w:rsidRDefault="000E06FA" w:rsidP="00AB66BD">
            <w:pPr>
              <w:pStyle w:val="ListNumber"/>
              <w:numPr>
                <w:ilvl w:val="0"/>
                <w:numId w:val="12"/>
              </w:numPr>
            </w:pPr>
            <w:r>
              <w:t xml:space="preserve">To delete a </w:t>
            </w:r>
            <w:r w:rsidR="00146632">
              <w:t>publisher</w:t>
            </w:r>
            <w:r>
              <w:t>, click [</w:t>
            </w:r>
            <w:r w:rsidRPr="008C6FA0">
              <w:rPr>
                <w:noProof/>
              </w:rPr>
              <w:drawing>
                <wp:inline distT="0" distB="0" distL="0" distR="0" wp14:anchorId="4704F5E5" wp14:editId="245A1B06">
                  <wp:extent cx="182880" cy="182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 cy="182880"/>
                          </a:xfrm>
                          <a:prstGeom prst="rect">
                            <a:avLst/>
                          </a:prstGeom>
                        </pic:spPr>
                      </pic:pic>
                    </a:graphicData>
                  </a:graphic>
                </wp:inline>
              </w:drawing>
            </w:r>
            <w:r>
              <w:t xml:space="preserve">] next to the required </w:t>
            </w:r>
            <w:r w:rsidR="00146632">
              <w:t>publisher</w:t>
            </w:r>
            <w:r>
              <w:t xml:space="preserve">. Verify that the </w:t>
            </w:r>
            <w:r w:rsidR="00146632">
              <w:t>publisher</w:t>
            </w:r>
            <w:r>
              <w:t xml:space="preserve"> is no longer listed on the screen. </w:t>
            </w:r>
          </w:p>
        </w:tc>
      </w:tr>
    </w:tbl>
    <w:p w14:paraId="612D1234" w14:textId="77777777" w:rsidR="000E06FA" w:rsidRDefault="000E06FA" w:rsidP="00D81633"/>
    <w:tbl>
      <w:tblPr>
        <w:tblStyle w:val="TableNote"/>
        <w:tblW w:w="0" w:type="auto"/>
        <w:tblLayout w:type="fixed"/>
        <w:tblLook w:val="04A0" w:firstRow="1" w:lastRow="0" w:firstColumn="1" w:lastColumn="0" w:noHBand="0" w:noVBand="1"/>
      </w:tblPr>
      <w:tblGrid>
        <w:gridCol w:w="720"/>
        <w:gridCol w:w="8640"/>
      </w:tblGrid>
      <w:tr w:rsidR="00E7451F" w14:paraId="4B579CFE" w14:textId="77777777" w:rsidTr="00E7451F">
        <w:tc>
          <w:tcPr>
            <w:tcW w:w="720" w:type="dxa"/>
          </w:tcPr>
          <w:p w14:paraId="19202D29" w14:textId="77777777" w:rsidR="00E7451F" w:rsidRDefault="00E7451F" w:rsidP="00E7451F">
            <w:pPr>
              <w:pStyle w:val="NoteIcon"/>
              <w:keepNext/>
            </w:pPr>
            <w:r>
              <w:drawing>
                <wp:inline distT="0" distB="0" distL="0" distR="0" wp14:anchorId="2FCB7DF0" wp14:editId="2CAB21FA">
                  <wp:extent cx="292608" cy="393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14:paraId="02713053" w14:textId="77777777" w:rsidR="00E7451F" w:rsidRDefault="00E7451F" w:rsidP="00E7451F">
            <w:pPr>
              <w:pStyle w:val="NoteText"/>
              <w:keepNext/>
            </w:pPr>
            <w:r w:rsidRPr="00AA6F98">
              <w:rPr>
                <w:rStyle w:val="Strong"/>
              </w:rPr>
              <w:t>Note:</w:t>
            </w:r>
            <w:r>
              <w:t xml:space="preserve"> Once a publisher is associated with a publication, you cannot delete it.</w:t>
            </w:r>
          </w:p>
        </w:tc>
      </w:tr>
    </w:tbl>
    <w:p w14:paraId="7B2EA8FE" w14:textId="77777777" w:rsidR="00E7451F" w:rsidRPr="008B057F" w:rsidRDefault="00E7451F" w:rsidP="00D81633"/>
    <w:p w14:paraId="48161E9F" w14:textId="77777777" w:rsidR="008B057F" w:rsidRDefault="008B057F" w:rsidP="008B057F">
      <w:pPr>
        <w:pStyle w:val="Heading2"/>
      </w:pPr>
      <w:bookmarkStart w:id="39" w:name="_Toc407805744"/>
      <w:r>
        <w:lastRenderedPageBreak/>
        <w:t>Managing Grades</w:t>
      </w:r>
      <w:bookmarkEnd w:id="39"/>
    </w:p>
    <w:p w14:paraId="13A18777" w14:textId="77777777" w:rsidR="00D70F42" w:rsidRDefault="00D15ED1" w:rsidP="00B01DA8">
      <w:pPr>
        <w:keepNext/>
      </w:pPr>
      <w:r>
        <w:t xml:space="preserve">Publications </w:t>
      </w:r>
      <w:r w:rsidR="007B67F5">
        <w:t>are associated with a grade or range of grades</w:t>
      </w:r>
      <w:r w:rsidR="00D70F42">
        <w:t xml:space="preserve">. </w:t>
      </w:r>
      <w:r w:rsidR="00B01DA8">
        <w:t xml:space="preserve">Item Authoring and Test Authoring </w:t>
      </w:r>
      <w:r w:rsidR="00E4685E">
        <w:t xml:space="preserve">allow designers to design tests for grades that appear in a Core Standards publication. </w:t>
      </w:r>
      <w:r>
        <w:t>For example, if a designer is creating a test for ELA against publication SBAC</w:t>
      </w:r>
      <w:r>
        <w:noBreakHyphen/>
        <w:t>ELA</w:t>
      </w:r>
      <w:r>
        <w:noBreakHyphen/>
        <w:t xml:space="preserve">v1, and that publication </w:t>
      </w:r>
      <w:r w:rsidR="001A4D13">
        <w:t xml:space="preserve">pertains only to grades 9–12, </w:t>
      </w:r>
      <w:r>
        <w:t xml:space="preserve">then Test Authoring allows the designer to design tests </w:t>
      </w:r>
      <w:r w:rsidR="00357830">
        <w:t xml:space="preserve">only </w:t>
      </w:r>
      <w:r w:rsidR="001A4D13">
        <w:t>for grades 9–12.</w:t>
      </w:r>
    </w:p>
    <w:tbl>
      <w:tblPr>
        <w:tblStyle w:val="TableNote"/>
        <w:tblW w:w="0" w:type="auto"/>
        <w:tblLayout w:type="fixed"/>
        <w:tblLook w:val="04A0" w:firstRow="1" w:lastRow="0" w:firstColumn="1" w:lastColumn="0" w:noHBand="0" w:noVBand="1"/>
      </w:tblPr>
      <w:tblGrid>
        <w:gridCol w:w="720"/>
        <w:gridCol w:w="8640"/>
      </w:tblGrid>
      <w:tr w:rsidR="00376F9B" w14:paraId="3D48ACC3" w14:textId="77777777" w:rsidTr="00AF7B6A">
        <w:tc>
          <w:tcPr>
            <w:tcW w:w="720" w:type="dxa"/>
          </w:tcPr>
          <w:p w14:paraId="36D6A192" w14:textId="77777777" w:rsidR="00376F9B" w:rsidRDefault="00376F9B" w:rsidP="00376F9B">
            <w:pPr>
              <w:pStyle w:val="NoteIcon"/>
              <w:keepNext/>
            </w:pPr>
            <w:r>
              <w:drawing>
                <wp:inline distT="0" distB="0" distL="0" distR="0" wp14:anchorId="3C4339BB" wp14:editId="7A0A8077">
                  <wp:extent cx="292608" cy="39319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14:paraId="63012080" w14:textId="77777777" w:rsidR="00376F9B" w:rsidRDefault="00376F9B" w:rsidP="00376F9B">
            <w:pPr>
              <w:pStyle w:val="NoteText"/>
              <w:keepNext/>
            </w:pPr>
            <w:r w:rsidRPr="00AA6F98">
              <w:rPr>
                <w:rStyle w:val="Strong"/>
              </w:rPr>
              <w:t>Note:</w:t>
            </w:r>
            <w:r>
              <w:t xml:space="preserve"> Referring to </w:t>
            </w:r>
            <w:r w:rsidRPr="00B904F4">
              <w:rPr>
                <w:rStyle w:val="CrossReference"/>
              </w:rPr>
              <w:fldChar w:fldCharType="begin"/>
            </w:r>
            <w:r w:rsidRPr="00B904F4">
              <w:rPr>
                <w:rStyle w:val="CrossReference"/>
              </w:rPr>
              <w:instrText xml:space="preserve"> REF _Ref390939409 \* MERGEFORMAT \h</w:instrText>
            </w:r>
            <w:r w:rsidRPr="00B904F4">
              <w:rPr>
                <w:rStyle w:val="CrossReference"/>
              </w:rPr>
            </w:r>
            <w:r w:rsidRPr="00B904F4">
              <w:rPr>
                <w:rStyle w:val="CrossReference"/>
              </w:rPr>
              <w:fldChar w:fldCharType="separate"/>
            </w:r>
            <w:r w:rsidR="00070647" w:rsidRPr="00070647">
              <w:rPr>
                <w:rStyle w:val="CrossReference"/>
              </w:rPr>
              <w:t>Figure 5</w:t>
            </w:r>
            <w:r w:rsidRPr="00B904F4">
              <w:rPr>
                <w:rStyle w:val="CrossReference"/>
              </w:rPr>
              <w:fldChar w:fldCharType="end"/>
            </w:r>
            <w:r>
              <w:t xml:space="preserve">, a value in the Grade Name column must appear in the Grade column of the Benchmark Grades tab in the upload file. (For information about creating a publication upload file, see the section </w:t>
            </w:r>
            <w:r w:rsidRPr="00B904F4">
              <w:rPr>
                <w:rStyle w:val="CrossReference"/>
              </w:rPr>
              <w:fldChar w:fldCharType="begin"/>
            </w:r>
            <w:r w:rsidRPr="00B904F4">
              <w:rPr>
                <w:rStyle w:val="CrossReference"/>
              </w:rPr>
              <w:instrText xml:space="preserve"> REF _Ref391281617 \* MERGEFORMAT \h</w:instrText>
            </w:r>
            <w:r w:rsidRPr="00B904F4">
              <w:rPr>
                <w:rStyle w:val="CrossReference"/>
              </w:rPr>
            </w:r>
            <w:r w:rsidRPr="00B904F4">
              <w:rPr>
                <w:rStyle w:val="CrossReference"/>
              </w:rPr>
              <w:fldChar w:fldCharType="separate"/>
            </w:r>
            <w:r w:rsidR="00070647" w:rsidRPr="00070647">
              <w:rPr>
                <w:rStyle w:val="CrossReference"/>
              </w:rPr>
              <w:t>Creating a Publication</w:t>
            </w:r>
            <w:r w:rsidRPr="00B904F4">
              <w:rPr>
                <w:rStyle w:val="CrossReference"/>
              </w:rPr>
              <w:fldChar w:fldCharType="end"/>
            </w:r>
            <w:r>
              <w:t>.)</w:t>
            </w:r>
          </w:p>
        </w:tc>
      </w:tr>
    </w:tbl>
    <w:p w14:paraId="28187BA6" w14:textId="77777777" w:rsidR="00376F9B" w:rsidRDefault="00376F9B" w:rsidP="00376F9B">
      <w:pPr>
        <w:keepNext/>
      </w:pPr>
    </w:p>
    <w:p w14:paraId="4E4C5BBB" w14:textId="77777777" w:rsidR="00D70F42" w:rsidRDefault="00D70F42" w:rsidP="00D70F42">
      <w:pPr>
        <w:pStyle w:val="Heading3"/>
      </w:pPr>
      <w:bookmarkStart w:id="40" w:name="_Ref391291508"/>
      <w:bookmarkStart w:id="41" w:name="_Ref391358676"/>
      <w:bookmarkStart w:id="42" w:name="_Ref391377749"/>
      <w:bookmarkStart w:id="43" w:name="_Toc407805745"/>
      <w:r>
        <w:t xml:space="preserve">Adding </w:t>
      </w:r>
      <w:r w:rsidR="007B67F5">
        <w:t>grades</w:t>
      </w:r>
      <w:bookmarkEnd w:id="40"/>
      <w:bookmarkEnd w:id="41"/>
      <w:bookmarkEnd w:id="42"/>
      <w:bookmarkEnd w:id="43"/>
    </w:p>
    <w:p w14:paraId="6267F943" w14:textId="77777777" w:rsidR="00D70F42" w:rsidRPr="00BA5EE5" w:rsidRDefault="00D70F42" w:rsidP="00D70F42">
      <w:pPr>
        <w:pStyle w:val="ImageCaption"/>
      </w:pPr>
      <w:bookmarkStart w:id="44" w:name="_Ref390939409"/>
      <w:bookmarkStart w:id="45" w:name="_Toc407805773"/>
      <w:r>
        <w:t>Figure </w:t>
      </w:r>
      <w:r w:rsidR="00AA4D84">
        <w:fldChar w:fldCharType="begin"/>
      </w:r>
      <w:r w:rsidR="00AA4D84">
        <w:instrText xml:space="preserve"> SEQ "Figure" </w:instrText>
      </w:r>
      <w:r w:rsidR="00AA4D84">
        <w:fldChar w:fldCharType="separate"/>
      </w:r>
      <w:r w:rsidR="00070647">
        <w:rPr>
          <w:noProof/>
        </w:rPr>
        <w:t>5</w:t>
      </w:r>
      <w:r w:rsidR="00AA4D84">
        <w:rPr>
          <w:noProof/>
        </w:rPr>
        <w:fldChar w:fldCharType="end"/>
      </w:r>
      <w:bookmarkEnd w:id="44"/>
      <w:r>
        <w:t xml:space="preserve">. </w:t>
      </w:r>
      <w:r w:rsidR="007B67F5">
        <w:t xml:space="preserve">Grade </w:t>
      </w:r>
      <w:r w:rsidR="00A1353D">
        <w:t>Screen</w:t>
      </w:r>
      <w:bookmarkEnd w:id="45"/>
    </w:p>
    <w:p w14:paraId="49D2617F" w14:textId="77777777" w:rsidR="00D70F42" w:rsidRPr="00BA5EE5" w:rsidRDefault="00146632" w:rsidP="00451213">
      <w:pPr>
        <w:pStyle w:val="Image"/>
        <w:keepNext/>
      </w:pPr>
      <w:r>
        <w:drawing>
          <wp:inline distT="0" distB="0" distL="0" distR="0" wp14:anchorId="7FEF44A5" wp14:editId="1929720B">
            <wp:extent cx="3291840" cy="2930331"/>
            <wp:effectExtent l="19050" t="19050" r="2286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1840" cy="2930331"/>
                    </a:xfrm>
                    <a:prstGeom prst="rect">
                      <a:avLst/>
                    </a:prstGeom>
                    <a:noFill/>
                    <a:ln>
                      <a:solidFill>
                        <a:schemeClr val="bg1">
                          <a:lumMod val="65000"/>
                        </a:schemeClr>
                      </a:solidFill>
                    </a:ln>
                  </pic:spPr>
                </pic:pic>
              </a:graphicData>
            </a:graphic>
          </wp:inline>
        </w:drawing>
      </w:r>
    </w:p>
    <w:p w14:paraId="26F31D08" w14:textId="77777777" w:rsidR="00D70F42" w:rsidRDefault="00D70F42" w:rsidP="00D70F42">
      <w:pPr>
        <w:pStyle w:val="ProcedureIntroduction"/>
      </w:pPr>
      <w:r>
        <w:t xml:space="preserve">To add </w:t>
      </w:r>
      <w:r w:rsidR="007B67F5">
        <w:t>grades</w:t>
      </w:r>
      <w:r>
        <w:t>:</w:t>
      </w:r>
    </w:p>
    <w:tbl>
      <w:tblPr>
        <w:tblStyle w:val="TableProcedure"/>
        <w:tblW w:w="9360" w:type="dxa"/>
        <w:jc w:val="center"/>
        <w:tblLayout w:type="fixed"/>
        <w:tblLook w:val="04A0" w:firstRow="1" w:lastRow="0" w:firstColumn="1" w:lastColumn="0" w:noHBand="0" w:noVBand="1"/>
      </w:tblPr>
      <w:tblGrid>
        <w:gridCol w:w="9360"/>
      </w:tblGrid>
      <w:tr w:rsidR="00D70F42" w14:paraId="29C4F7C2" w14:textId="77777777" w:rsidTr="002E4AC6">
        <w:trPr>
          <w:jc w:val="center"/>
        </w:trPr>
        <w:tc>
          <w:tcPr>
            <w:tcW w:w="9576" w:type="dxa"/>
          </w:tcPr>
          <w:p w14:paraId="57AD71DA" w14:textId="77777777" w:rsidR="00D70F42" w:rsidRDefault="00DA582B" w:rsidP="00AE2E13">
            <w:pPr>
              <w:pStyle w:val="ListNumber"/>
              <w:numPr>
                <w:ilvl w:val="0"/>
                <w:numId w:val="13"/>
              </w:numPr>
            </w:pPr>
            <w:r>
              <w:t xml:space="preserve">From the </w:t>
            </w:r>
            <w:r w:rsidRPr="00BD7F32">
              <w:rPr>
                <w:i/>
              </w:rPr>
              <w:t>Settings</w:t>
            </w:r>
            <w:r>
              <w:t xml:space="preserve"> drop-down list in the Core Standards banner, select “Grade.”</w:t>
            </w:r>
            <w:r w:rsidR="00D70F42">
              <w:t xml:space="preserve"> The </w:t>
            </w:r>
            <w:r w:rsidR="007B67F5">
              <w:rPr>
                <w:rStyle w:val="IntenseEmphasis"/>
              </w:rPr>
              <w:t>Grade</w:t>
            </w:r>
            <w:r w:rsidR="00D70F42">
              <w:t xml:space="preserve"> screen appears (see</w:t>
            </w:r>
            <w:r w:rsidR="00307BEC">
              <w:t xml:space="preserve"> </w:t>
            </w:r>
            <w:r w:rsidR="007B67F5" w:rsidRPr="00B904F4">
              <w:rPr>
                <w:rStyle w:val="CrossReference"/>
              </w:rPr>
              <w:fldChar w:fldCharType="begin"/>
            </w:r>
            <w:r w:rsidR="00B904F4" w:rsidRPr="00B904F4">
              <w:rPr>
                <w:rStyle w:val="CrossReference"/>
              </w:rPr>
              <w:instrText xml:space="preserve"> REF _Ref390939409 \* MERGEFORMAT \h</w:instrText>
            </w:r>
            <w:r w:rsidR="007B67F5" w:rsidRPr="00B904F4">
              <w:rPr>
                <w:rStyle w:val="CrossReference"/>
              </w:rPr>
            </w:r>
            <w:r w:rsidR="007B67F5" w:rsidRPr="00B904F4">
              <w:rPr>
                <w:rStyle w:val="CrossReference"/>
              </w:rPr>
              <w:fldChar w:fldCharType="separate"/>
            </w:r>
            <w:r w:rsidR="00070647" w:rsidRPr="00070647">
              <w:rPr>
                <w:rStyle w:val="CrossReference"/>
              </w:rPr>
              <w:t>Figure 5</w:t>
            </w:r>
            <w:r w:rsidR="007B67F5" w:rsidRPr="00B904F4">
              <w:rPr>
                <w:rStyle w:val="CrossReference"/>
              </w:rPr>
              <w:fldChar w:fldCharType="end"/>
            </w:r>
            <w:r w:rsidR="00D70F42">
              <w:t>).</w:t>
            </w:r>
          </w:p>
          <w:p w14:paraId="33F5B002" w14:textId="77777777" w:rsidR="00D70F42" w:rsidRDefault="00D70F42" w:rsidP="005F2BFA">
            <w:pPr>
              <w:pStyle w:val="ListNumber"/>
            </w:pPr>
            <w:r>
              <w:t>Click [</w:t>
            </w:r>
            <w:r w:rsidRPr="00994019">
              <w:rPr>
                <w:rStyle w:val="Strong"/>
              </w:rPr>
              <w:t xml:space="preserve">Add </w:t>
            </w:r>
            <w:r w:rsidR="00417353">
              <w:rPr>
                <w:rStyle w:val="Strong"/>
              </w:rPr>
              <w:t>Grade</w:t>
            </w:r>
            <w:r>
              <w:t xml:space="preserve">]. The </w:t>
            </w:r>
            <w:r w:rsidR="00417353">
              <w:rPr>
                <w:rStyle w:val="IntenseEmphasis"/>
              </w:rPr>
              <w:t>Grade</w:t>
            </w:r>
            <w:r>
              <w:t xml:space="preserve"> screen appears.</w:t>
            </w:r>
          </w:p>
          <w:p w14:paraId="736E0135" w14:textId="77777777" w:rsidR="00957EC0" w:rsidRDefault="00D70F42" w:rsidP="005F2BFA">
            <w:pPr>
              <w:pStyle w:val="ListNumber"/>
            </w:pPr>
            <w:r>
              <w:t xml:space="preserve">In the </w:t>
            </w:r>
            <w:r w:rsidRPr="00994019">
              <w:rPr>
                <w:rStyle w:val="Emphasis"/>
              </w:rPr>
              <w:t>Name</w:t>
            </w:r>
            <w:r>
              <w:t xml:space="preserve"> field, </w:t>
            </w:r>
            <w:r w:rsidR="00DA582B">
              <w:t xml:space="preserve">enter </w:t>
            </w:r>
            <w:r>
              <w:t xml:space="preserve">the </w:t>
            </w:r>
            <w:r w:rsidR="00417353">
              <w:t>grade or grade band.</w:t>
            </w:r>
          </w:p>
          <w:p w14:paraId="5E314F34" w14:textId="77777777" w:rsidR="00957EC0" w:rsidRDefault="00691CB0" w:rsidP="00957EC0">
            <w:pPr>
              <w:pStyle w:val="ListBullet2"/>
            </w:pPr>
            <w:r>
              <w:t xml:space="preserve">If you specify a grade band, </w:t>
            </w:r>
            <w:r w:rsidR="00AB1B70">
              <w:t xml:space="preserve">you must also </w:t>
            </w:r>
            <w:r w:rsidR="00AB66BD">
              <w:t>add</w:t>
            </w:r>
            <w:r w:rsidR="00AB1B70">
              <w:t xml:space="preserve"> an individual grade for each </w:t>
            </w:r>
            <w:r w:rsidR="006C4F5C">
              <w:t xml:space="preserve">grade in the band. For example, if you specify grade band 2–3, also add individual grades 2 and 3 </w:t>
            </w:r>
            <w:r w:rsidR="00AB66BD">
              <w:t xml:space="preserve">to the table </w:t>
            </w:r>
            <w:r>
              <w:t xml:space="preserve">as in </w:t>
            </w:r>
            <w:r w:rsidRPr="00B904F4">
              <w:rPr>
                <w:rStyle w:val="CrossReference"/>
              </w:rPr>
              <w:fldChar w:fldCharType="begin"/>
            </w:r>
            <w:r w:rsidR="00B904F4" w:rsidRPr="00B904F4">
              <w:rPr>
                <w:rStyle w:val="CrossReference"/>
              </w:rPr>
              <w:instrText xml:space="preserve"> REF _Ref390939409 \* MERGEFORMAT \h</w:instrText>
            </w:r>
            <w:r w:rsidRPr="00B904F4">
              <w:rPr>
                <w:rStyle w:val="CrossReference"/>
              </w:rPr>
            </w:r>
            <w:r w:rsidRPr="00B904F4">
              <w:rPr>
                <w:rStyle w:val="CrossReference"/>
              </w:rPr>
              <w:fldChar w:fldCharType="separate"/>
            </w:r>
            <w:r w:rsidR="00070647" w:rsidRPr="00070647">
              <w:rPr>
                <w:rStyle w:val="CrossReference"/>
              </w:rPr>
              <w:t>Figure 5</w:t>
            </w:r>
            <w:r w:rsidRPr="00B904F4">
              <w:rPr>
                <w:rStyle w:val="CrossReference"/>
              </w:rPr>
              <w:fldChar w:fldCharType="end"/>
            </w:r>
            <w:r>
              <w:t>.</w:t>
            </w:r>
          </w:p>
          <w:p w14:paraId="24B86EF6" w14:textId="77777777" w:rsidR="00D70F42" w:rsidRDefault="00D70F42" w:rsidP="005F2BFA">
            <w:pPr>
              <w:pStyle w:val="ListNumber"/>
            </w:pPr>
            <w:r>
              <w:t xml:space="preserve">In the </w:t>
            </w:r>
            <w:r w:rsidR="00417353">
              <w:rPr>
                <w:rStyle w:val="Emphasis"/>
              </w:rPr>
              <w:t xml:space="preserve">Description </w:t>
            </w:r>
            <w:r>
              <w:t xml:space="preserve">field, </w:t>
            </w:r>
            <w:r w:rsidR="00DA582B">
              <w:t xml:space="preserve">enter </w:t>
            </w:r>
            <w:r w:rsidR="00417353">
              <w:t>a descriptive name for the grade</w:t>
            </w:r>
            <w:r>
              <w:t xml:space="preserve">. </w:t>
            </w:r>
          </w:p>
          <w:p w14:paraId="52858A83" w14:textId="77777777" w:rsidR="00D70F42" w:rsidRDefault="00D70F42" w:rsidP="005F2BFA">
            <w:pPr>
              <w:pStyle w:val="ListNumber"/>
            </w:pPr>
            <w:r>
              <w:t>Do one of the following:</w:t>
            </w:r>
          </w:p>
          <w:p w14:paraId="681FB7CD" w14:textId="77777777" w:rsidR="00D70F42" w:rsidRDefault="00D70F42" w:rsidP="002E4AC6">
            <w:pPr>
              <w:pStyle w:val="ListBullet2"/>
            </w:pPr>
            <w:r>
              <w:t>Click [</w:t>
            </w:r>
            <w:r w:rsidRPr="00D81633">
              <w:rPr>
                <w:rStyle w:val="Strong"/>
              </w:rPr>
              <w:t>Save</w:t>
            </w:r>
            <w:r>
              <w:t xml:space="preserve">] to finish adding </w:t>
            </w:r>
            <w:r w:rsidR="00417353">
              <w:t xml:space="preserve">grades </w:t>
            </w:r>
            <w:r>
              <w:t xml:space="preserve">and return to the </w:t>
            </w:r>
            <w:r w:rsidR="005365C2" w:rsidRPr="009C3186">
              <w:rPr>
                <w:b/>
                <w:i/>
              </w:rPr>
              <w:t>Grade</w:t>
            </w:r>
            <w:r>
              <w:t xml:space="preserve"> screen.</w:t>
            </w:r>
          </w:p>
          <w:p w14:paraId="23DB291D" w14:textId="77777777" w:rsidR="00D70F42" w:rsidRDefault="00D70F42" w:rsidP="002E4AC6">
            <w:pPr>
              <w:pStyle w:val="ListBullet2"/>
            </w:pPr>
            <w:r>
              <w:t>Click [</w:t>
            </w:r>
            <w:r w:rsidRPr="00D81633">
              <w:rPr>
                <w:rStyle w:val="Strong"/>
              </w:rPr>
              <w:t>Save and Add More</w:t>
            </w:r>
            <w:r>
              <w:t xml:space="preserve">] to add additional </w:t>
            </w:r>
            <w:r w:rsidR="00417353">
              <w:t>grades</w:t>
            </w:r>
            <w:r>
              <w:t>.</w:t>
            </w:r>
          </w:p>
        </w:tc>
      </w:tr>
    </w:tbl>
    <w:p w14:paraId="04618620" w14:textId="77777777" w:rsidR="00D70F42" w:rsidRDefault="00D70F42" w:rsidP="00D70F42"/>
    <w:p w14:paraId="2C633964" w14:textId="77777777" w:rsidR="00D70F42" w:rsidRDefault="00D70F42" w:rsidP="00D70F42">
      <w:pPr>
        <w:pStyle w:val="Heading3"/>
      </w:pPr>
      <w:bookmarkStart w:id="46" w:name="_Toc407805746"/>
      <w:r>
        <w:t xml:space="preserve">Editing </w:t>
      </w:r>
      <w:r w:rsidR="00037D58">
        <w:t>grades</w:t>
      </w:r>
      <w:bookmarkEnd w:id="46"/>
    </w:p>
    <w:p w14:paraId="759D7AE8" w14:textId="77777777" w:rsidR="00D70F42" w:rsidRDefault="00D70F42" w:rsidP="00D70F42">
      <w:pPr>
        <w:pStyle w:val="ProcedureIntroduction"/>
      </w:pPr>
      <w:r>
        <w:t xml:space="preserve">To edit </w:t>
      </w:r>
      <w:r w:rsidR="00037D58">
        <w:t>grades</w:t>
      </w:r>
      <w:r>
        <w:t>:</w:t>
      </w:r>
    </w:p>
    <w:tbl>
      <w:tblPr>
        <w:tblStyle w:val="TableProcedure"/>
        <w:tblW w:w="9360" w:type="dxa"/>
        <w:jc w:val="center"/>
        <w:tblLayout w:type="fixed"/>
        <w:tblLook w:val="04A0" w:firstRow="1" w:lastRow="0" w:firstColumn="1" w:lastColumn="0" w:noHBand="0" w:noVBand="1"/>
      </w:tblPr>
      <w:tblGrid>
        <w:gridCol w:w="9360"/>
      </w:tblGrid>
      <w:tr w:rsidR="00D70F42" w14:paraId="1940F952" w14:textId="77777777" w:rsidTr="002E4AC6">
        <w:trPr>
          <w:jc w:val="center"/>
        </w:trPr>
        <w:tc>
          <w:tcPr>
            <w:tcW w:w="9576" w:type="dxa"/>
          </w:tcPr>
          <w:p w14:paraId="3580FE5C" w14:textId="77777777" w:rsidR="00D70F42" w:rsidRDefault="00DA582B" w:rsidP="00AE2E13">
            <w:pPr>
              <w:pStyle w:val="ListNumber"/>
              <w:numPr>
                <w:ilvl w:val="0"/>
                <w:numId w:val="24"/>
              </w:numPr>
            </w:pPr>
            <w:r>
              <w:t xml:space="preserve">From the </w:t>
            </w:r>
            <w:r w:rsidRPr="00BD7F32">
              <w:rPr>
                <w:i/>
              </w:rPr>
              <w:t>Settings</w:t>
            </w:r>
            <w:r>
              <w:t xml:space="preserve"> drop-down list in the Core Standards banner, select “Grade.”</w:t>
            </w:r>
            <w:r w:rsidR="00D70F42">
              <w:t xml:space="preserve"> The </w:t>
            </w:r>
            <w:r w:rsidR="00037D58">
              <w:rPr>
                <w:rStyle w:val="IntenseEmphasis"/>
              </w:rPr>
              <w:t>Grade</w:t>
            </w:r>
            <w:r w:rsidR="00D70F42">
              <w:t xml:space="preserve"> screen appears (see </w:t>
            </w:r>
            <w:r w:rsidR="00037D58" w:rsidRPr="00B904F4">
              <w:rPr>
                <w:rStyle w:val="CrossReference"/>
              </w:rPr>
              <w:fldChar w:fldCharType="begin"/>
            </w:r>
            <w:r w:rsidR="00B904F4" w:rsidRPr="00B904F4">
              <w:rPr>
                <w:rStyle w:val="CrossReference"/>
              </w:rPr>
              <w:instrText xml:space="preserve"> REF _Ref390939409 \* MERGEFORMAT \h</w:instrText>
            </w:r>
            <w:r w:rsidR="00037D58" w:rsidRPr="00B904F4">
              <w:rPr>
                <w:rStyle w:val="CrossReference"/>
              </w:rPr>
            </w:r>
            <w:r w:rsidR="00037D58" w:rsidRPr="00B904F4">
              <w:rPr>
                <w:rStyle w:val="CrossReference"/>
              </w:rPr>
              <w:fldChar w:fldCharType="separate"/>
            </w:r>
            <w:r w:rsidR="00070647" w:rsidRPr="00070647">
              <w:rPr>
                <w:rStyle w:val="CrossReference"/>
              </w:rPr>
              <w:t>Figure 5</w:t>
            </w:r>
            <w:r w:rsidR="00037D58" w:rsidRPr="00B904F4">
              <w:rPr>
                <w:rStyle w:val="CrossReference"/>
              </w:rPr>
              <w:fldChar w:fldCharType="end"/>
            </w:r>
            <w:r w:rsidR="00D70F42">
              <w:t>).</w:t>
            </w:r>
          </w:p>
          <w:p w14:paraId="30AACE70" w14:textId="77777777" w:rsidR="00D70F42" w:rsidRDefault="00D70F42" w:rsidP="001E532F">
            <w:pPr>
              <w:pStyle w:val="ListNumber"/>
            </w:pPr>
            <w:r>
              <w:t>Click [</w:t>
            </w:r>
            <w:r w:rsidRPr="00106A70">
              <w:rPr>
                <w:noProof/>
              </w:rPr>
              <w:drawing>
                <wp:inline distT="0" distB="0" distL="0" distR="0" wp14:anchorId="6608CC76" wp14:editId="7A98BB1B">
                  <wp:extent cx="182880" cy="17373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880" cy="173736"/>
                          </a:xfrm>
                          <a:prstGeom prst="rect">
                            <a:avLst/>
                          </a:prstGeom>
                        </pic:spPr>
                      </pic:pic>
                    </a:graphicData>
                  </a:graphic>
                </wp:inline>
              </w:drawing>
            </w:r>
            <w:r>
              <w:t xml:space="preserve">] next to the required </w:t>
            </w:r>
            <w:r w:rsidR="00037D58">
              <w:t>grade</w:t>
            </w:r>
            <w:r>
              <w:t xml:space="preserve">. The </w:t>
            </w:r>
            <w:r w:rsidRPr="00106A70">
              <w:rPr>
                <w:rStyle w:val="IntenseEmphasis"/>
              </w:rPr>
              <w:t xml:space="preserve">Edit </w:t>
            </w:r>
            <w:r w:rsidR="00037D58">
              <w:rPr>
                <w:rStyle w:val="IntenseEmphasis"/>
              </w:rPr>
              <w:t>Grade</w:t>
            </w:r>
            <w:r>
              <w:t xml:space="preserve"> screen appears.</w:t>
            </w:r>
          </w:p>
          <w:p w14:paraId="23BE6F50" w14:textId="77777777" w:rsidR="00D70F42" w:rsidRDefault="00DA582B" w:rsidP="001E532F">
            <w:pPr>
              <w:pStyle w:val="ListNumber"/>
            </w:pPr>
            <w:r>
              <w:t>Update the information as necessary. All fields are editable</w:t>
            </w:r>
            <w:r w:rsidR="0026472A">
              <w:t>.</w:t>
            </w:r>
          </w:p>
          <w:p w14:paraId="5BC1149F" w14:textId="77777777" w:rsidR="00D70F42" w:rsidRDefault="00D70F42" w:rsidP="001E532F">
            <w:pPr>
              <w:pStyle w:val="ListNumber"/>
            </w:pPr>
            <w:r>
              <w:t>Click [</w:t>
            </w:r>
            <w:r w:rsidRPr="00D81633">
              <w:rPr>
                <w:rStyle w:val="Strong"/>
              </w:rPr>
              <w:t>Save</w:t>
            </w:r>
            <w:r>
              <w:t>].</w:t>
            </w:r>
          </w:p>
        </w:tc>
      </w:tr>
    </w:tbl>
    <w:p w14:paraId="6CA9854B" w14:textId="77777777" w:rsidR="00D70F42" w:rsidRPr="008B057F" w:rsidRDefault="00D70F42" w:rsidP="00D70F42"/>
    <w:p w14:paraId="3E6B8B87" w14:textId="77777777" w:rsidR="009E79C8" w:rsidRDefault="009E79C8" w:rsidP="009E79C8">
      <w:pPr>
        <w:pStyle w:val="Heading3"/>
      </w:pPr>
      <w:bookmarkStart w:id="47" w:name="_Toc407805747"/>
      <w:r>
        <w:t>Deleting grades</w:t>
      </w:r>
      <w:bookmarkEnd w:id="47"/>
    </w:p>
    <w:p w14:paraId="3ED4887E" w14:textId="77777777" w:rsidR="009E79C8" w:rsidRDefault="009E79C8" w:rsidP="009E79C8">
      <w:pPr>
        <w:pStyle w:val="ProcedureIntroduction"/>
      </w:pPr>
      <w:r>
        <w:t>To delete grades:</w:t>
      </w:r>
    </w:p>
    <w:tbl>
      <w:tblPr>
        <w:tblStyle w:val="TableProcedure"/>
        <w:tblW w:w="9360" w:type="dxa"/>
        <w:jc w:val="center"/>
        <w:tblLayout w:type="fixed"/>
        <w:tblLook w:val="04A0" w:firstRow="1" w:lastRow="0" w:firstColumn="1" w:lastColumn="0" w:noHBand="0" w:noVBand="1"/>
      </w:tblPr>
      <w:tblGrid>
        <w:gridCol w:w="9360"/>
      </w:tblGrid>
      <w:tr w:rsidR="009E79C8" w14:paraId="29D31045" w14:textId="77777777" w:rsidTr="002E4AC6">
        <w:trPr>
          <w:jc w:val="center"/>
        </w:trPr>
        <w:tc>
          <w:tcPr>
            <w:tcW w:w="9576" w:type="dxa"/>
          </w:tcPr>
          <w:p w14:paraId="7A852A6D" w14:textId="77777777" w:rsidR="009E79C8" w:rsidRDefault="00DA582B" w:rsidP="00A94C31">
            <w:pPr>
              <w:pStyle w:val="ListNumber"/>
              <w:numPr>
                <w:ilvl w:val="0"/>
                <w:numId w:val="34"/>
              </w:numPr>
            </w:pPr>
            <w:r>
              <w:t xml:space="preserve">From the </w:t>
            </w:r>
            <w:r w:rsidRPr="00A94C31">
              <w:rPr>
                <w:i/>
              </w:rPr>
              <w:t>Settings</w:t>
            </w:r>
            <w:r>
              <w:t xml:space="preserve"> drop-down list in the Core Standards banner, select “Grade.”</w:t>
            </w:r>
            <w:r w:rsidR="00B818A3">
              <w:t xml:space="preserve"> </w:t>
            </w:r>
            <w:r w:rsidR="009E79C8">
              <w:t xml:space="preserve">The </w:t>
            </w:r>
            <w:r w:rsidR="009E79C8">
              <w:rPr>
                <w:rStyle w:val="IntenseEmphasis"/>
              </w:rPr>
              <w:t>Grade</w:t>
            </w:r>
            <w:r w:rsidR="009E79C8">
              <w:t xml:space="preserve"> screen appears</w:t>
            </w:r>
            <w:r w:rsidR="00FD53EE">
              <w:t xml:space="preserve"> </w:t>
            </w:r>
            <w:r w:rsidR="009E79C8">
              <w:t xml:space="preserve">(see </w:t>
            </w:r>
            <w:r w:rsidR="009E79C8" w:rsidRPr="00B904F4">
              <w:rPr>
                <w:rStyle w:val="CrossReference"/>
              </w:rPr>
              <w:fldChar w:fldCharType="begin"/>
            </w:r>
            <w:r w:rsidR="00B904F4" w:rsidRPr="00B904F4">
              <w:rPr>
                <w:rStyle w:val="CrossReference"/>
              </w:rPr>
              <w:instrText xml:space="preserve"> REF _Ref390939409 \* MERGEFORMAT \h</w:instrText>
            </w:r>
            <w:r w:rsidR="009E79C8" w:rsidRPr="00B904F4">
              <w:rPr>
                <w:rStyle w:val="CrossReference"/>
              </w:rPr>
            </w:r>
            <w:r w:rsidR="009E79C8" w:rsidRPr="00B904F4">
              <w:rPr>
                <w:rStyle w:val="CrossReference"/>
              </w:rPr>
              <w:fldChar w:fldCharType="separate"/>
            </w:r>
            <w:r w:rsidR="00070647" w:rsidRPr="00070647">
              <w:rPr>
                <w:rStyle w:val="CrossReference"/>
              </w:rPr>
              <w:t>Figure 5</w:t>
            </w:r>
            <w:r w:rsidR="009E79C8" w:rsidRPr="00B904F4">
              <w:rPr>
                <w:rStyle w:val="CrossReference"/>
              </w:rPr>
              <w:fldChar w:fldCharType="end"/>
            </w:r>
            <w:r w:rsidR="009E79C8">
              <w:t>).</w:t>
            </w:r>
          </w:p>
          <w:p w14:paraId="61B9A3F0" w14:textId="77777777" w:rsidR="009E79C8" w:rsidRDefault="002818F4" w:rsidP="00AB66BD">
            <w:pPr>
              <w:pStyle w:val="ListNumber"/>
              <w:numPr>
                <w:ilvl w:val="0"/>
                <w:numId w:val="12"/>
              </w:numPr>
            </w:pPr>
            <w:r>
              <w:t>To delete a grade, c</w:t>
            </w:r>
            <w:r w:rsidR="009E79C8">
              <w:t>lick [</w:t>
            </w:r>
            <w:r w:rsidR="008C6FA0" w:rsidRPr="008C6FA0">
              <w:rPr>
                <w:noProof/>
              </w:rPr>
              <w:drawing>
                <wp:inline distT="0" distB="0" distL="0" distR="0" wp14:anchorId="504EFEC2" wp14:editId="01902D60">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 cy="182880"/>
                          </a:xfrm>
                          <a:prstGeom prst="rect">
                            <a:avLst/>
                          </a:prstGeom>
                        </pic:spPr>
                      </pic:pic>
                    </a:graphicData>
                  </a:graphic>
                </wp:inline>
              </w:drawing>
            </w:r>
            <w:r w:rsidR="009E79C8">
              <w:t>] next to the required grade.</w:t>
            </w:r>
            <w:r>
              <w:t xml:space="preserve"> Verify that the grade is no longer listed on the screen.</w:t>
            </w:r>
            <w:r w:rsidR="009E79C8">
              <w:t xml:space="preserve"> </w:t>
            </w:r>
          </w:p>
        </w:tc>
      </w:tr>
    </w:tbl>
    <w:p w14:paraId="2123F7FE" w14:textId="77777777" w:rsidR="00D70F42" w:rsidRDefault="00D70F42" w:rsidP="00D70F42"/>
    <w:tbl>
      <w:tblPr>
        <w:tblStyle w:val="TableNote"/>
        <w:tblW w:w="0" w:type="auto"/>
        <w:tblLayout w:type="fixed"/>
        <w:tblLook w:val="04A0" w:firstRow="1" w:lastRow="0" w:firstColumn="1" w:lastColumn="0" w:noHBand="0" w:noVBand="1"/>
      </w:tblPr>
      <w:tblGrid>
        <w:gridCol w:w="720"/>
        <w:gridCol w:w="8640"/>
      </w:tblGrid>
      <w:tr w:rsidR="004A3AA4" w14:paraId="33553827" w14:textId="77777777" w:rsidTr="006B6A3C">
        <w:tc>
          <w:tcPr>
            <w:tcW w:w="720" w:type="dxa"/>
          </w:tcPr>
          <w:p w14:paraId="7BED8557" w14:textId="77777777" w:rsidR="004A3AA4" w:rsidRDefault="004A3AA4" w:rsidP="006B6A3C">
            <w:pPr>
              <w:pStyle w:val="NoteIcon"/>
              <w:keepNext/>
            </w:pPr>
            <w:r>
              <w:drawing>
                <wp:inline distT="0" distB="0" distL="0" distR="0" wp14:anchorId="132967A3" wp14:editId="36798EB1">
                  <wp:extent cx="292608" cy="3931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14:paraId="6221520A" w14:textId="77777777" w:rsidR="004A3AA4" w:rsidRDefault="004A3AA4" w:rsidP="004A3AA4">
            <w:pPr>
              <w:pStyle w:val="NoteText"/>
              <w:keepNext/>
            </w:pPr>
            <w:r w:rsidRPr="00AA6F98">
              <w:rPr>
                <w:rStyle w:val="Strong"/>
              </w:rPr>
              <w:t>Note:</w:t>
            </w:r>
            <w:r>
              <w:t xml:space="preserve"> Once a grade is associated with a publication, you cannot delete it.</w:t>
            </w:r>
          </w:p>
        </w:tc>
      </w:tr>
    </w:tbl>
    <w:p w14:paraId="675806EF" w14:textId="77777777" w:rsidR="004A3AA4" w:rsidRPr="00D70F42" w:rsidRDefault="004A3AA4" w:rsidP="00D70F42"/>
    <w:p w14:paraId="370EE5B4" w14:textId="77777777" w:rsidR="008B057F" w:rsidRDefault="008B057F" w:rsidP="008B057F">
      <w:pPr>
        <w:pStyle w:val="Heading2"/>
      </w:pPr>
      <w:bookmarkStart w:id="48" w:name="_Toc407805748"/>
      <w:r>
        <w:lastRenderedPageBreak/>
        <w:t>Managing Subjects</w:t>
      </w:r>
      <w:bookmarkEnd w:id="48"/>
    </w:p>
    <w:p w14:paraId="518EECED" w14:textId="77777777" w:rsidR="00376F9B" w:rsidRDefault="00D46BCC" w:rsidP="00B145E0">
      <w:pPr>
        <w:keepNext/>
      </w:pPr>
      <w:r>
        <w:t xml:space="preserve">A subject is </w:t>
      </w:r>
      <w:r w:rsidR="00B145E0">
        <w:t xml:space="preserve">an area of instruction to which a standard applies. </w:t>
      </w:r>
      <w:r>
        <w:t xml:space="preserve">This section describes how to add or edit a </w:t>
      </w:r>
      <w:r w:rsidR="001738D1">
        <w:t>subject</w:t>
      </w:r>
      <w:r>
        <w:t>.</w:t>
      </w:r>
    </w:p>
    <w:tbl>
      <w:tblPr>
        <w:tblStyle w:val="TableNote"/>
        <w:tblW w:w="0" w:type="auto"/>
        <w:tblLayout w:type="fixed"/>
        <w:tblLook w:val="04A0" w:firstRow="1" w:lastRow="0" w:firstColumn="1" w:lastColumn="0" w:noHBand="0" w:noVBand="1"/>
      </w:tblPr>
      <w:tblGrid>
        <w:gridCol w:w="720"/>
        <w:gridCol w:w="8640"/>
      </w:tblGrid>
      <w:tr w:rsidR="00376F9B" w14:paraId="6831F9D7" w14:textId="77777777" w:rsidTr="00AF7B6A">
        <w:tc>
          <w:tcPr>
            <w:tcW w:w="720" w:type="dxa"/>
          </w:tcPr>
          <w:p w14:paraId="73242553" w14:textId="77777777" w:rsidR="00376F9B" w:rsidRDefault="00376F9B" w:rsidP="00376F9B">
            <w:pPr>
              <w:pStyle w:val="NoteIcon"/>
              <w:keepNext/>
            </w:pPr>
            <w:r>
              <w:drawing>
                <wp:inline distT="0" distB="0" distL="0" distR="0" wp14:anchorId="7063DD4C" wp14:editId="422DAF96">
                  <wp:extent cx="292608" cy="3931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14:paraId="4CB8CA34" w14:textId="77777777" w:rsidR="00376F9B" w:rsidRDefault="00376F9B" w:rsidP="00376F9B">
            <w:pPr>
              <w:pStyle w:val="NoteText"/>
              <w:keepNext/>
            </w:pPr>
            <w:r w:rsidRPr="00AA6F98">
              <w:rPr>
                <w:rStyle w:val="Strong"/>
              </w:rPr>
              <w:t>Note:</w:t>
            </w:r>
            <w:r>
              <w:t xml:space="preserve"> Referring to </w:t>
            </w:r>
            <w:r w:rsidRPr="00B904F4">
              <w:rPr>
                <w:rStyle w:val="CrossReference"/>
              </w:rPr>
              <w:fldChar w:fldCharType="begin"/>
            </w:r>
            <w:r w:rsidRPr="00B904F4">
              <w:rPr>
                <w:rStyle w:val="CrossReference"/>
              </w:rPr>
              <w:instrText xml:space="preserve"> REF _Ref390939883 \* MERGEFORMAT \h</w:instrText>
            </w:r>
            <w:r w:rsidRPr="00B904F4">
              <w:rPr>
                <w:rStyle w:val="CrossReference"/>
              </w:rPr>
            </w:r>
            <w:r w:rsidRPr="00B904F4">
              <w:rPr>
                <w:rStyle w:val="CrossReference"/>
              </w:rPr>
              <w:fldChar w:fldCharType="separate"/>
            </w:r>
            <w:r w:rsidR="00070647" w:rsidRPr="00070647">
              <w:rPr>
                <w:rStyle w:val="CrossReference"/>
              </w:rPr>
              <w:t>Figure 6</w:t>
            </w:r>
            <w:r w:rsidRPr="00B904F4">
              <w:rPr>
                <w:rStyle w:val="CrossReference"/>
              </w:rPr>
              <w:fldChar w:fldCharType="end"/>
            </w:r>
            <w:r>
              <w:t xml:space="preserve">, a value in the Subject Name column must appear in the Subject column of the Publications tab in the upload file. (For information about creating a publication upload file, see the section </w:t>
            </w:r>
            <w:r w:rsidRPr="00B904F4">
              <w:rPr>
                <w:rStyle w:val="CrossReference"/>
              </w:rPr>
              <w:fldChar w:fldCharType="begin"/>
            </w:r>
            <w:r w:rsidRPr="00B904F4">
              <w:rPr>
                <w:rStyle w:val="CrossReference"/>
              </w:rPr>
              <w:instrText xml:space="preserve"> REF _Ref391281617 \* MERGEFORMAT \h</w:instrText>
            </w:r>
            <w:r w:rsidRPr="00B904F4">
              <w:rPr>
                <w:rStyle w:val="CrossReference"/>
              </w:rPr>
            </w:r>
            <w:r w:rsidRPr="00B904F4">
              <w:rPr>
                <w:rStyle w:val="CrossReference"/>
              </w:rPr>
              <w:fldChar w:fldCharType="separate"/>
            </w:r>
            <w:r w:rsidR="00070647" w:rsidRPr="00070647">
              <w:rPr>
                <w:rStyle w:val="CrossReference"/>
              </w:rPr>
              <w:t>Creating a Publication</w:t>
            </w:r>
            <w:r w:rsidRPr="00B904F4">
              <w:rPr>
                <w:rStyle w:val="CrossReference"/>
              </w:rPr>
              <w:fldChar w:fldCharType="end"/>
            </w:r>
            <w:r>
              <w:t>.)</w:t>
            </w:r>
          </w:p>
        </w:tc>
      </w:tr>
    </w:tbl>
    <w:p w14:paraId="604A9BD9" w14:textId="77777777" w:rsidR="00376F9B" w:rsidRDefault="00376F9B" w:rsidP="00376F9B">
      <w:pPr>
        <w:keepNext/>
      </w:pPr>
    </w:p>
    <w:p w14:paraId="2949BF81" w14:textId="77777777" w:rsidR="00D46BCC" w:rsidRDefault="00D46BCC" w:rsidP="00D46BCC">
      <w:pPr>
        <w:pStyle w:val="Heading3"/>
      </w:pPr>
      <w:bookmarkStart w:id="49" w:name="_Ref391293702"/>
      <w:bookmarkStart w:id="50" w:name="_Ref391306653"/>
      <w:bookmarkStart w:id="51" w:name="_Toc407805749"/>
      <w:r>
        <w:t xml:space="preserve">Adding </w:t>
      </w:r>
      <w:r w:rsidR="00B145E0">
        <w:t>subjects</w:t>
      </w:r>
      <w:bookmarkEnd w:id="49"/>
      <w:bookmarkEnd w:id="50"/>
      <w:bookmarkEnd w:id="51"/>
    </w:p>
    <w:p w14:paraId="0D449261" w14:textId="77777777" w:rsidR="00D46BCC" w:rsidRPr="00BA5EE5" w:rsidRDefault="00D46BCC" w:rsidP="00D46BCC">
      <w:pPr>
        <w:pStyle w:val="ImageCaption"/>
      </w:pPr>
      <w:bookmarkStart w:id="52" w:name="_Ref390939883"/>
      <w:bookmarkStart w:id="53" w:name="_Toc407805774"/>
      <w:r>
        <w:t>Figure </w:t>
      </w:r>
      <w:r w:rsidR="00AA4D84">
        <w:fldChar w:fldCharType="begin"/>
      </w:r>
      <w:r w:rsidR="00AA4D84">
        <w:instrText xml:space="preserve"> SEQ "Figure" </w:instrText>
      </w:r>
      <w:r w:rsidR="00AA4D84">
        <w:fldChar w:fldCharType="separate"/>
      </w:r>
      <w:r w:rsidR="00070647">
        <w:rPr>
          <w:noProof/>
        </w:rPr>
        <w:t>6</w:t>
      </w:r>
      <w:r w:rsidR="00AA4D84">
        <w:rPr>
          <w:noProof/>
        </w:rPr>
        <w:fldChar w:fldCharType="end"/>
      </w:r>
      <w:bookmarkEnd w:id="52"/>
      <w:r>
        <w:t xml:space="preserve">. </w:t>
      </w:r>
      <w:r w:rsidR="00B145E0">
        <w:t xml:space="preserve">Subject </w:t>
      </w:r>
      <w:r w:rsidR="00A1353D">
        <w:t>Screen</w:t>
      </w:r>
      <w:bookmarkEnd w:id="53"/>
    </w:p>
    <w:p w14:paraId="1AB056E7" w14:textId="77777777" w:rsidR="00D46BCC" w:rsidRPr="00BA5EE5" w:rsidRDefault="00A94C31" w:rsidP="00B86786">
      <w:pPr>
        <w:pStyle w:val="Image"/>
        <w:keepNext/>
      </w:pPr>
      <w:r>
        <w:drawing>
          <wp:inline distT="0" distB="0" distL="0" distR="0" wp14:anchorId="6DB5D472" wp14:editId="73A41A23">
            <wp:extent cx="3648710" cy="2466975"/>
            <wp:effectExtent l="19050" t="19050" r="2794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710" cy="2466975"/>
                    </a:xfrm>
                    <a:prstGeom prst="rect">
                      <a:avLst/>
                    </a:prstGeom>
                    <a:noFill/>
                    <a:ln>
                      <a:solidFill>
                        <a:schemeClr val="bg1">
                          <a:lumMod val="65000"/>
                        </a:schemeClr>
                      </a:solidFill>
                    </a:ln>
                  </pic:spPr>
                </pic:pic>
              </a:graphicData>
            </a:graphic>
          </wp:inline>
        </w:drawing>
      </w:r>
    </w:p>
    <w:p w14:paraId="7A029037" w14:textId="77777777" w:rsidR="00D46BCC" w:rsidRDefault="00D46BCC" w:rsidP="00D46BCC">
      <w:pPr>
        <w:pStyle w:val="ProcedureIntroduction"/>
      </w:pPr>
      <w:r>
        <w:t xml:space="preserve">To add </w:t>
      </w:r>
      <w:r w:rsidR="00B145E0">
        <w:t>subjects</w:t>
      </w:r>
      <w:r>
        <w:t>:</w:t>
      </w:r>
    </w:p>
    <w:tbl>
      <w:tblPr>
        <w:tblStyle w:val="TableProcedure"/>
        <w:tblW w:w="9360" w:type="dxa"/>
        <w:jc w:val="center"/>
        <w:tblLayout w:type="fixed"/>
        <w:tblLook w:val="04A0" w:firstRow="1" w:lastRow="0" w:firstColumn="1" w:lastColumn="0" w:noHBand="0" w:noVBand="1"/>
      </w:tblPr>
      <w:tblGrid>
        <w:gridCol w:w="9360"/>
      </w:tblGrid>
      <w:tr w:rsidR="00D46BCC" w14:paraId="6ED6AAD1" w14:textId="77777777" w:rsidTr="002E4AC6">
        <w:trPr>
          <w:jc w:val="center"/>
        </w:trPr>
        <w:tc>
          <w:tcPr>
            <w:tcW w:w="9576" w:type="dxa"/>
          </w:tcPr>
          <w:p w14:paraId="4F6385F1" w14:textId="77777777" w:rsidR="00D46BCC" w:rsidRDefault="002818F4" w:rsidP="00AE2E13">
            <w:pPr>
              <w:pStyle w:val="ListNumber"/>
              <w:numPr>
                <w:ilvl w:val="0"/>
                <w:numId w:val="15"/>
              </w:numPr>
            </w:pPr>
            <w:r>
              <w:t xml:space="preserve">From the </w:t>
            </w:r>
            <w:r w:rsidRPr="00BD7F32">
              <w:rPr>
                <w:i/>
              </w:rPr>
              <w:t>Settings</w:t>
            </w:r>
            <w:r>
              <w:t xml:space="preserve"> drop-down list in the Core Standards banner, select “Subject.”</w:t>
            </w:r>
            <w:r w:rsidR="00E804BB">
              <w:t xml:space="preserve"> </w:t>
            </w:r>
            <w:r w:rsidR="00D46BCC">
              <w:t xml:space="preserve">The </w:t>
            </w:r>
            <w:r w:rsidR="00B145E0">
              <w:rPr>
                <w:rStyle w:val="IntenseEmphasis"/>
              </w:rPr>
              <w:t>Subject</w:t>
            </w:r>
            <w:r w:rsidR="00D46BCC">
              <w:t xml:space="preserve"> screen appears (see</w:t>
            </w:r>
            <w:r w:rsidR="00761BF4">
              <w:t xml:space="preserve"> </w:t>
            </w:r>
            <w:r w:rsidR="00B145E0" w:rsidRPr="00B904F4">
              <w:rPr>
                <w:rStyle w:val="CrossReference"/>
              </w:rPr>
              <w:fldChar w:fldCharType="begin"/>
            </w:r>
            <w:r w:rsidR="00B904F4" w:rsidRPr="00B904F4">
              <w:rPr>
                <w:rStyle w:val="CrossReference"/>
              </w:rPr>
              <w:instrText xml:space="preserve"> REF _Ref390939883 \* MERGEFORMAT \h</w:instrText>
            </w:r>
            <w:r w:rsidR="00B145E0" w:rsidRPr="00B904F4">
              <w:rPr>
                <w:rStyle w:val="CrossReference"/>
              </w:rPr>
            </w:r>
            <w:r w:rsidR="00B145E0" w:rsidRPr="00B904F4">
              <w:rPr>
                <w:rStyle w:val="CrossReference"/>
              </w:rPr>
              <w:fldChar w:fldCharType="separate"/>
            </w:r>
            <w:r w:rsidR="00070647" w:rsidRPr="00070647">
              <w:rPr>
                <w:rStyle w:val="CrossReference"/>
              </w:rPr>
              <w:t>Figure 6</w:t>
            </w:r>
            <w:r w:rsidR="00B145E0" w:rsidRPr="00B904F4">
              <w:rPr>
                <w:rStyle w:val="CrossReference"/>
              </w:rPr>
              <w:fldChar w:fldCharType="end"/>
            </w:r>
            <w:r w:rsidR="00D46BCC">
              <w:t>).</w:t>
            </w:r>
          </w:p>
          <w:p w14:paraId="3816410C" w14:textId="77777777" w:rsidR="00D46BCC" w:rsidRDefault="00D46BCC" w:rsidP="005F2BFA">
            <w:pPr>
              <w:pStyle w:val="ListNumber"/>
            </w:pPr>
            <w:r>
              <w:t>Click [</w:t>
            </w:r>
            <w:r w:rsidRPr="00994019">
              <w:rPr>
                <w:rStyle w:val="Strong"/>
              </w:rPr>
              <w:t xml:space="preserve">Add </w:t>
            </w:r>
            <w:r w:rsidR="00B145E0">
              <w:rPr>
                <w:rStyle w:val="Strong"/>
              </w:rPr>
              <w:t>Subject</w:t>
            </w:r>
            <w:r>
              <w:t xml:space="preserve">]. The </w:t>
            </w:r>
            <w:r w:rsidR="00B145E0">
              <w:rPr>
                <w:rStyle w:val="IntenseEmphasis"/>
              </w:rPr>
              <w:t xml:space="preserve">Subject </w:t>
            </w:r>
            <w:r>
              <w:t>screen appears.</w:t>
            </w:r>
          </w:p>
          <w:p w14:paraId="48CA42AC" w14:textId="77777777" w:rsidR="00D46BCC" w:rsidRDefault="00D46BCC" w:rsidP="005F2BFA">
            <w:pPr>
              <w:pStyle w:val="ListNumber"/>
            </w:pPr>
            <w:r>
              <w:t xml:space="preserve">In the </w:t>
            </w:r>
            <w:r w:rsidRPr="00994019">
              <w:rPr>
                <w:rStyle w:val="Emphasis"/>
              </w:rPr>
              <w:t>Name</w:t>
            </w:r>
            <w:r>
              <w:t xml:space="preserve"> field, </w:t>
            </w:r>
            <w:r w:rsidR="002818F4">
              <w:t xml:space="preserve">enter </w:t>
            </w:r>
            <w:r w:rsidR="00B145E0">
              <w:t>a descriptive name for the subject</w:t>
            </w:r>
            <w:r>
              <w:t>.</w:t>
            </w:r>
            <w:r w:rsidR="00761BF4">
              <w:t xml:space="preserve"> </w:t>
            </w:r>
          </w:p>
          <w:p w14:paraId="126CAE1C" w14:textId="77777777" w:rsidR="00D46BCC" w:rsidRDefault="00D46BCC" w:rsidP="005F2BFA">
            <w:pPr>
              <w:pStyle w:val="ListNumber"/>
            </w:pPr>
            <w:r>
              <w:t xml:space="preserve">In the </w:t>
            </w:r>
            <w:r w:rsidR="00B145E0">
              <w:rPr>
                <w:rStyle w:val="Emphasis"/>
              </w:rPr>
              <w:t xml:space="preserve">Code </w:t>
            </w:r>
            <w:r>
              <w:t xml:space="preserve">field, </w:t>
            </w:r>
            <w:r w:rsidR="002818F4">
              <w:t xml:space="preserve">enter </w:t>
            </w:r>
            <w:r>
              <w:t xml:space="preserve">the </w:t>
            </w:r>
            <w:r w:rsidR="00B145E0">
              <w:t xml:space="preserve">subject’s </w:t>
            </w:r>
            <w:r>
              <w:t>abbreviation.</w:t>
            </w:r>
            <w:r w:rsidR="00355F3E">
              <w:t xml:space="preserve"> (For an explanation of the </w:t>
            </w:r>
            <w:r w:rsidR="00355F3E" w:rsidRPr="006443D0">
              <w:rPr>
                <w:rStyle w:val="Emphasis"/>
              </w:rPr>
              <w:t>Code</w:t>
            </w:r>
            <w:r w:rsidR="00355F3E">
              <w:t xml:space="preserve"> field, see </w:t>
            </w:r>
            <w:r w:rsidR="00AD6170" w:rsidRPr="00B904F4">
              <w:rPr>
                <w:rStyle w:val="CrossReference"/>
              </w:rPr>
              <w:fldChar w:fldCharType="begin"/>
            </w:r>
            <w:r w:rsidR="00B904F4" w:rsidRPr="00B904F4">
              <w:rPr>
                <w:rStyle w:val="CrossReference"/>
              </w:rPr>
              <w:instrText xml:space="preserve"> REF _Ref391283717 \* MERGEFORMAT \h \r</w:instrText>
            </w:r>
            <w:r w:rsidR="00AD6170" w:rsidRPr="00B904F4">
              <w:rPr>
                <w:rStyle w:val="CrossReference"/>
              </w:rPr>
            </w:r>
            <w:r w:rsidR="00AD6170" w:rsidRPr="00B904F4">
              <w:rPr>
                <w:rStyle w:val="CrossReference"/>
              </w:rPr>
              <w:fldChar w:fldCharType="separate"/>
            </w:r>
            <w:r w:rsidR="00070647">
              <w:rPr>
                <w:rStyle w:val="CrossReference"/>
              </w:rPr>
              <w:t>Appendix C</w:t>
            </w:r>
            <w:r w:rsidR="00AD6170" w:rsidRPr="00B904F4">
              <w:rPr>
                <w:rStyle w:val="CrossReference"/>
              </w:rPr>
              <w:fldChar w:fldCharType="end"/>
            </w:r>
            <w:r w:rsidR="00AD6170">
              <w:t xml:space="preserve">, </w:t>
            </w:r>
            <w:r w:rsidR="00AD6170" w:rsidRPr="00B904F4">
              <w:rPr>
                <w:rStyle w:val="CrossReference"/>
              </w:rPr>
              <w:fldChar w:fldCharType="begin"/>
            </w:r>
            <w:r w:rsidR="00B904F4" w:rsidRPr="00B904F4">
              <w:rPr>
                <w:rStyle w:val="CrossReference"/>
              </w:rPr>
              <w:instrText xml:space="preserve"> REF _Ref391283717 \* MERGEFORMAT \h</w:instrText>
            </w:r>
            <w:r w:rsidR="00AD6170" w:rsidRPr="00B904F4">
              <w:rPr>
                <w:rStyle w:val="CrossReference"/>
              </w:rPr>
            </w:r>
            <w:r w:rsidR="00AD6170" w:rsidRPr="00B904F4">
              <w:rPr>
                <w:rStyle w:val="CrossReference"/>
              </w:rPr>
              <w:fldChar w:fldCharType="separate"/>
            </w:r>
            <w:r w:rsidR="00070647" w:rsidRPr="00070647">
              <w:rPr>
                <w:rStyle w:val="CrossReference"/>
              </w:rPr>
              <w:t>How Core Standards Generates Publication Numbers</w:t>
            </w:r>
            <w:r w:rsidR="00AD6170" w:rsidRPr="00B904F4">
              <w:rPr>
                <w:rStyle w:val="CrossReference"/>
              </w:rPr>
              <w:fldChar w:fldCharType="end"/>
            </w:r>
            <w:r w:rsidR="00355F3E">
              <w:t>.)</w:t>
            </w:r>
          </w:p>
          <w:p w14:paraId="6E6011AE" w14:textId="77777777" w:rsidR="00D46BCC" w:rsidRDefault="00D46BCC" w:rsidP="005F2BFA">
            <w:pPr>
              <w:pStyle w:val="ListNumber"/>
            </w:pPr>
            <w:r>
              <w:t>Do one of the following:</w:t>
            </w:r>
          </w:p>
          <w:p w14:paraId="7693322D" w14:textId="77777777" w:rsidR="00D46BCC" w:rsidRDefault="00D46BCC" w:rsidP="002E4AC6">
            <w:pPr>
              <w:pStyle w:val="ListBullet2"/>
            </w:pPr>
            <w:r>
              <w:t>Click [</w:t>
            </w:r>
            <w:r w:rsidRPr="00D81633">
              <w:rPr>
                <w:rStyle w:val="Strong"/>
              </w:rPr>
              <w:t>Save</w:t>
            </w:r>
            <w:r>
              <w:t xml:space="preserve">] to finish adding </w:t>
            </w:r>
            <w:r w:rsidR="00C559EE">
              <w:t xml:space="preserve">subjects </w:t>
            </w:r>
            <w:r>
              <w:t xml:space="preserve">and return to the </w:t>
            </w:r>
            <w:r w:rsidR="001A0841" w:rsidRPr="009C3186">
              <w:rPr>
                <w:b/>
                <w:i/>
              </w:rPr>
              <w:t>Subject</w:t>
            </w:r>
            <w:r w:rsidR="001A0841">
              <w:t xml:space="preserve"> </w:t>
            </w:r>
            <w:r>
              <w:t>screen.</w:t>
            </w:r>
          </w:p>
          <w:p w14:paraId="07F8CCD5" w14:textId="77777777" w:rsidR="00D46BCC" w:rsidRDefault="00D46BCC" w:rsidP="00C559EE">
            <w:pPr>
              <w:pStyle w:val="ListBullet2"/>
            </w:pPr>
            <w:r>
              <w:t>Click [</w:t>
            </w:r>
            <w:r w:rsidRPr="00D81633">
              <w:rPr>
                <w:rStyle w:val="Strong"/>
              </w:rPr>
              <w:t>Save and Add More</w:t>
            </w:r>
            <w:r>
              <w:t xml:space="preserve">] to add additional </w:t>
            </w:r>
            <w:r w:rsidR="00C559EE">
              <w:t>subjects</w:t>
            </w:r>
            <w:r>
              <w:t>.</w:t>
            </w:r>
          </w:p>
        </w:tc>
      </w:tr>
    </w:tbl>
    <w:p w14:paraId="3C6410E8" w14:textId="77777777" w:rsidR="00D46BCC" w:rsidRDefault="00D46BCC" w:rsidP="00D46BCC"/>
    <w:p w14:paraId="65E96D38" w14:textId="77777777" w:rsidR="00D46BCC" w:rsidRDefault="00D46BCC" w:rsidP="00D46BCC">
      <w:pPr>
        <w:pStyle w:val="Heading3"/>
      </w:pPr>
      <w:bookmarkStart w:id="54" w:name="_Toc407805750"/>
      <w:r>
        <w:lastRenderedPageBreak/>
        <w:t xml:space="preserve">Editing </w:t>
      </w:r>
      <w:r w:rsidR="00761BF4">
        <w:t>subjects</w:t>
      </w:r>
      <w:bookmarkEnd w:id="54"/>
    </w:p>
    <w:p w14:paraId="470FEE7C" w14:textId="77777777" w:rsidR="00D46BCC" w:rsidRDefault="00D46BCC" w:rsidP="00D46BCC">
      <w:pPr>
        <w:pStyle w:val="ProcedureIntroduction"/>
      </w:pPr>
      <w:r>
        <w:t xml:space="preserve">To edit </w:t>
      </w:r>
      <w:r w:rsidR="00761BF4">
        <w:t>subjects</w:t>
      </w:r>
      <w:r>
        <w:t>:</w:t>
      </w:r>
    </w:p>
    <w:tbl>
      <w:tblPr>
        <w:tblStyle w:val="TableProcedure"/>
        <w:tblW w:w="9360" w:type="dxa"/>
        <w:jc w:val="center"/>
        <w:tblLayout w:type="fixed"/>
        <w:tblLook w:val="04A0" w:firstRow="1" w:lastRow="0" w:firstColumn="1" w:lastColumn="0" w:noHBand="0" w:noVBand="1"/>
      </w:tblPr>
      <w:tblGrid>
        <w:gridCol w:w="9360"/>
      </w:tblGrid>
      <w:tr w:rsidR="00D46BCC" w14:paraId="6E39F76B" w14:textId="77777777" w:rsidTr="00A94C31">
        <w:trPr>
          <w:jc w:val="center"/>
        </w:trPr>
        <w:tc>
          <w:tcPr>
            <w:tcW w:w="9360" w:type="dxa"/>
          </w:tcPr>
          <w:p w14:paraId="493CEF87" w14:textId="77777777" w:rsidR="00D46BCC" w:rsidRDefault="00C559EE" w:rsidP="00AE2E13">
            <w:pPr>
              <w:pStyle w:val="ListNumber"/>
              <w:numPr>
                <w:ilvl w:val="0"/>
                <w:numId w:val="16"/>
              </w:numPr>
            </w:pPr>
            <w:r>
              <w:t xml:space="preserve">From the </w:t>
            </w:r>
            <w:r w:rsidRPr="00BD7F32">
              <w:rPr>
                <w:i/>
              </w:rPr>
              <w:t>Settings</w:t>
            </w:r>
            <w:r>
              <w:t xml:space="preserve"> drop-down list in the Core Standards banner, select “Subject.”</w:t>
            </w:r>
            <w:r w:rsidR="00D46BCC">
              <w:t xml:space="preserve"> The </w:t>
            </w:r>
            <w:r w:rsidR="00761BF4">
              <w:rPr>
                <w:rStyle w:val="IntenseEmphasis"/>
              </w:rPr>
              <w:t xml:space="preserve">Subject </w:t>
            </w:r>
            <w:r w:rsidR="00D46BCC">
              <w:t>screen appears (see</w:t>
            </w:r>
            <w:r w:rsidR="00761BF4">
              <w:t xml:space="preserve"> </w:t>
            </w:r>
            <w:r w:rsidR="00761BF4" w:rsidRPr="00B904F4">
              <w:rPr>
                <w:rStyle w:val="CrossReference"/>
              </w:rPr>
              <w:fldChar w:fldCharType="begin"/>
            </w:r>
            <w:r w:rsidR="00B904F4" w:rsidRPr="00B904F4">
              <w:rPr>
                <w:rStyle w:val="CrossReference"/>
              </w:rPr>
              <w:instrText xml:space="preserve"> REF _Ref390939883 \* MERGEFORMAT \h</w:instrText>
            </w:r>
            <w:r w:rsidR="00761BF4" w:rsidRPr="00B904F4">
              <w:rPr>
                <w:rStyle w:val="CrossReference"/>
              </w:rPr>
            </w:r>
            <w:r w:rsidR="00761BF4" w:rsidRPr="00B904F4">
              <w:rPr>
                <w:rStyle w:val="CrossReference"/>
              </w:rPr>
              <w:fldChar w:fldCharType="separate"/>
            </w:r>
            <w:r w:rsidR="00070647" w:rsidRPr="00070647">
              <w:rPr>
                <w:rStyle w:val="CrossReference"/>
              </w:rPr>
              <w:t>Figure 6</w:t>
            </w:r>
            <w:r w:rsidR="00761BF4" w:rsidRPr="00B904F4">
              <w:rPr>
                <w:rStyle w:val="CrossReference"/>
              </w:rPr>
              <w:fldChar w:fldCharType="end"/>
            </w:r>
            <w:r w:rsidR="00D46BCC">
              <w:t>).</w:t>
            </w:r>
          </w:p>
          <w:p w14:paraId="41BDD7C6" w14:textId="77777777" w:rsidR="00D46BCC" w:rsidRDefault="00D46BCC" w:rsidP="00AE2E13">
            <w:pPr>
              <w:pStyle w:val="ListNumber"/>
              <w:numPr>
                <w:ilvl w:val="0"/>
                <w:numId w:val="12"/>
              </w:numPr>
            </w:pPr>
            <w:r>
              <w:t>Click [</w:t>
            </w:r>
            <w:r w:rsidRPr="00106A70">
              <w:rPr>
                <w:noProof/>
              </w:rPr>
              <w:drawing>
                <wp:inline distT="0" distB="0" distL="0" distR="0" wp14:anchorId="798BB350" wp14:editId="7F6AF4FA">
                  <wp:extent cx="182880" cy="173736"/>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880" cy="173736"/>
                          </a:xfrm>
                          <a:prstGeom prst="rect">
                            <a:avLst/>
                          </a:prstGeom>
                        </pic:spPr>
                      </pic:pic>
                    </a:graphicData>
                  </a:graphic>
                </wp:inline>
              </w:drawing>
            </w:r>
            <w:r>
              <w:t xml:space="preserve">] next to the required </w:t>
            </w:r>
            <w:r w:rsidR="00A65E83">
              <w:t>subject</w:t>
            </w:r>
            <w:r>
              <w:t xml:space="preserve">. The </w:t>
            </w:r>
            <w:r w:rsidRPr="00106A70">
              <w:rPr>
                <w:rStyle w:val="IntenseEmphasis"/>
              </w:rPr>
              <w:t xml:space="preserve">Edit </w:t>
            </w:r>
            <w:r w:rsidR="00A65E83">
              <w:rPr>
                <w:rStyle w:val="IntenseEmphasis"/>
              </w:rPr>
              <w:t xml:space="preserve">Subject </w:t>
            </w:r>
            <w:r>
              <w:t>screen appears.</w:t>
            </w:r>
          </w:p>
          <w:p w14:paraId="2B0B9694" w14:textId="77777777" w:rsidR="00D46BCC" w:rsidRDefault="00C559EE" w:rsidP="005F2BFA">
            <w:pPr>
              <w:pStyle w:val="ListNumber"/>
            </w:pPr>
            <w:r>
              <w:t>Update the information as necessary. All fields are editable.</w:t>
            </w:r>
            <w:r w:rsidDel="00DA582B">
              <w:t xml:space="preserve"> </w:t>
            </w:r>
          </w:p>
          <w:p w14:paraId="769C88D3" w14:textId="77777777" w:rsidR="00D46BCC" w:rsidRDefault="00D46BCC" w:rsidP="002E4AC6">
            <w:pPr>
              <w:pStyle w:val="ListNumber"/>
            </w:pPr>
            <w:r>
              <w:t>Click [</w:t>
            </w:r>
            <w:r w:rsidRPr="00D81633">
              <w:rPr>
                <w:rStyle w:val="Strong"/>
              </w:rPr>
              <w:t>Save</w:t>
            </w:r>
            <w:r>
              <w:t>].</w:t>
            </w:r>
          </w:p>
        </w:tc>
      </w:tr>
    </w:tbl>
    <w:p w14:paraId="40D5ABF2" w14:textId="77777777" w:rsidR="00A94C31" w:rsidRDefault="00A94C31"/>
    <w:p w14:paraId="6032484A" w14:textId="77777777" w:rsidR="00A94C31" w:rsidRDefault="00A94C31" w:rsidP="00A94C31">
      <w:pPr>
        <w:pStyle w:val="Heading3"/>
      </w:pPr>
      <w:bookmarkStart w:id="55" w:name="_Toc407805751"/>
      <w:r>
        <w:t>Deleting subjects</w:t>
      </w:r>
      <w:bookmarkEnd w:id="55"/>
    </w:p>
    <w:p w14:paraId="040C35DF" w14:textId="77777777" w:rsidR="00A94C31" w:rsidRDefault="00A94C31" w:rsidP="00A94C31">
      <w:pPr>
        <w:pStyle w:val="ProcedureIntroduction"/>
      </w:pPr>
      <w:r>
        <w:t>To delete subjects:</w:t>
      </w:r>
    </w:p>
    <w:tbl>
      <w:tblPr>
        <w:tblStyle w:val="TableProcedure"/>
        <w:tblW w:w="9360" w:type="dxa"/>
        <w:jc w:val="center"/>
        <w:tblLayout w:type="fixed"/>
        <w:tblLook w:val="04A0" w:firstRow="1" w:lastRow="0" w:firstColumn="1" w:lastColumn="0" w:noHBand="0" w:noVBand="1"/>
      </w:tblPr>
      <w:tblGrid>
        <w:gridCol w:w="9360"/>
      </w:tblGrid>
      <w:tr w:rsidR="00A94C31" w14:paraId="6D2B1E16" w14:textId="77777777" w:rsidTr="00C8194D">
        <w:trPr>
          <w:jc w:val="center"/>
        </w:trPr>
        <w:tc>
          <w:tcPr>
            <w:tcW w:w="9576" w:type="dxa"/>
          </w:tcPr>
          <w:p w14:paraId="637B7092" w14:textId="77777777" w:rsidR="00A94C31" w:rsidRDefault="00A94C31" w:rsidP="00A94C31">
            <w:pPr>
              <w:pStyle w:val="ListNumber"/>
              <w:numPr>
                <w:ilvl w:val="0"/>
                <w:numId w:val="35"/>
              </w:numPr>
            </w:pPr>
            <w:r>
              <w:t xml:space="preserve">From the </w:t>
            </w:r>
            <w:r w:rsidRPr="00A94C31">
              <w:rPr>
                <w:i/>
              </w:rPr>
              <w:t>Settings</w:t>
            </w:r>
            <w:r>
              <w:t xml:space="preserve"> drop-down list in the Core Standards banner, select “Subject.” The </w:t>
            </w:r>
            <w:r>
              <w:rPr>
                <w:rStyle w:val="IntenseEmphasis"/>
              </w:rPr>
              <w:t>Subject</w:t>
            </w:r>
            <w:r>
              <w:t xml:space="preserve"> screen appears (see </w:t>
            </w:r>
            <w:r w:rsidRPr="00B904F4">
              <w:rPr>
                <w:rStyle w:val="CrossReference"/>
              </w:rPr>
              <w:fldChar w:fldCharType="begin"/>
            </w:r>
            <w:r w:rsidRPr="00B904F4">
              <w:rPr>
                <w:rStyle w:val="CrossReference"/>
              </w:rPr>
              <w:instrText xml:space="preserve"> REF _Ref390939883 \* MERGEFORMAT \h</w:instrText>
            </w:r>
            <w:r w:rsidRPr="00B904F4">
              <w:rPr>
                <w:rStyle w:val="CrossReference"/>
              </w:rPr>
            </w:r>
            <w:r w:rsidRPr="00B904F4">
              <w:rPr>
                <w:rStyle w:val="CrossReference"/>
              </w:rPr>
              <w:fldChar w:fldCharType="separate"/>
            </w:r>
            <w:r w:rsidR="00070647" w:rsidRPr="00070647">
              <w:rPr>
                <w:rStyle w:val="CrossReference"/>
              </w:rPr>
              <w:t>Figure 6</w:t>
            </w:r>
            <w:r w:rsidRPr="00B904F4">
              <w:rPr>
                <w:rStyle w:val="CrossReference"/>
              </w:rPr>
              <w:fldChar w:fldCharType="end"/>
            </w:r>
            <w:r>
              <w:t>).</w:t>
            </w:r>
          </w:p>
          <w:p w14:paraId="119A7299" w14:textId="77777777" w:rsidR="00A94C31" w:rsidRDefault="00A94C31" w:rsidP="00AD0813">
            <w:pPr>
              <w:pStyle w:val="ListNumber"/>
              <w:numPr>
                <w:ilvl w:val="0"/>
                <w:numId w:val="12"/>
              </w:numPr>
            </w:pPr>
            <w:r>
              <w:t>To delete a subject, click [</w:t>
            </w:r>
            <w:r w:rsidRPr="008C6FA0">
              <w:rPr>
                <w:noProof/>
              </w:rPr>
              <w:drawing>
                <wp:inline distT="0" distB="0" distL="0" distR="0" wp14:anchorId="454510D5" wp14:editId="05A39885">
                  <wp:extent cx="182880" cy="1828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 cy="182880"/>
                          </a:xfrm>
                          <a:prstGeom prst="rect">
                            <a:avLst/>
                          </a:prstGeom>
                        </pic:spPr>
                      </pic:pic>
                    </a:graphicData>
                  </a:graphic>
                </wp:inline>
              </w:drawing>
            </w:r>
            <w:r>
              <w:t xml:space="preserve">] next to the required subject. Verify that the subject is no longer listed on the screen. </w:t>
            </w:r>
          </w:p>
        </w:tc>
      </w:tr>
    </w:tbl>
    <w:p w14:paraId="2A2E2F46" w14:textId="77777777" w:rsidR="00A94C31" w:rsidRPr="00D70F42" w:rsidRDefault="00A94C31" w:rsidP="00A94C31"/>
    <w:tbl>
      <w:tblPr>
        <w:tblStyle w:val="TableNote"/>
        <w:tblW w:w="0" w:type="auto"/>
        <w:tblLayout w:type="fixed"/>
        <w:tblLook w:val="04A0" w:firstRow="1" w:lastRow="0" w:firstColumn="1" w:lastColumn="0" w:noHBand="0" w:noVBand="1"/>
      </w:tblPr>
      <w:tblGrid>
        <w:gridCol w:w="720"/>
        <w:gridCol w:w="8640"/>
      </w:tblGrid>
      <w:tr w:rsidR="004A3AA4" w14:paraId="76E10EAA" w14:textId="77777777" w:rsidTr="006B6A3C">
        <w:tc>
          <w:tcPr>
            <w:tcW w:w="720" w:type="dxa"/>
          </w:tcPr>
          <w:p w14:paraId="48D85EE1" w14:textId="77777777" w:rsidR="004A3AA4" w:rsidRDefault="004A3AA4" w:rsidP="006B6A3C">
            <w:pPr>
              <w:pStyle w:val="NoteIcon"/>
              <w:keepNext/>
            </w:pPr>
            <w:r>
              <w:drawing>
                <wp:inline distT="0" distB="0" distL="0" distR="0" wp14:anchorId="701ED153" wp14:editId="69514108">
                  <wp:extent cx="292608" cy="3931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14:paraId="2FBCBE66" w14:textId="77777777" w:rsidR="004A3AA4" w:rsidRDefault="004A3AA4" w:rsidP="004A3AA4">
            <w:pPr>
              <w:pStyle w:val="NoteText"/>
              <w:keepNext/>
            </w:pPr>
            <w:r w:rsidRPr="00AA6F98">
              <w:rPr>
                <w:rStyle w:val="Strong"/>
              </w:rPr>
              <w:t>Note:</w:t>
            </w:r>
            <w:r>
              <w:t xml:space="preserve"> Once a subject is associated with a publication, you cannot delete it.</w:t>
            </w:r>
          </w:p>
        </w:tc>
      </w:tr>
    </w:tbl>
    <w:p w14:paraId="32FC9821" w14:textId="77777777" w:rsidR="00A94C31" w:rsidRDefault="00A94C31" w:rsidP="00A94C31">
      <w:pPr>
        <w:pStyle w:val="ListNumber"/>
        <w:numPr>
          <w:ilvl w:val="0"/>
          <w:numId w:val="0"/>
        </w:numPr>
        <w:ind w:left="360" w:hanging="360"/>
      </w:pPr>
    </w:p>
    <w:p w14:paraId="1F64F3F2" w14:textId="77777777" w:rsidR="00FD5680" w:rsidRDefault="00A02D48" w:rsidP="00FD5680">
      <w:pPr>
        <w:pStyle w:val="Heading1"/>
      </w:pPr>
      <w:bookmarkStart w:id="56" w:name="_Ref387921173"/>
      <w:bookmarkStart w:id="57" w:name="_Toc407805752"/>
      <w:r>
        <w:lastRenderedPageBreak/>
        <w:t xml:space="preserve">Publication </w:t>
      </w:r>
      <w:r w:rsidR="00FD5680">
        <w:t>Tasks</w:t>
      </w:r>
      <w:bookmarkEnd w:id="56"/>
      <w:bookmarkEnd w:id="57"/>
    </w:p>
    <w:p w14:paraId="7EEF491A" w14:textId="77777777" w:rsidR="000973AC" w:rsidRDefault="000973AC" w:rsidP="000973AC">
      <w:pPr>
        <w:pStyle w:val="Heading2"/>
      </w:pPr>
      <w:bookmarkStart w:id="58" w:name="_Ref391302347"/>
      <w:bookmarkStart w:id="59" w:name="_Toc407805753"/>
      <w:r>
        <w:t>Viewing and Downloading a Publication</w:t>
      </w:r>
      <w:bookmarkEnd w:id="58"/>
      <w:bookmarkEnd w:id="59"/>
    </w:p>
    <w:p w14:paraId="3CD46182" w14:textId="77777777" w:rsidR="000973AC" w:rsidRDefault="000973AC" w:rsidP="000973AC">
      <w:pPr>
        <w:keepNext/>
      </w:pPr>
      <w:r>
        <w:t xml:space="preserve">You can download a publication and view it in </w:t>
      </w:r>
      <w:r w:rsidR="00F21E38">
        <w:t>OpenOffice</w:t>
      </w:r>
      <w:r>
        <w:t xml:space="preserve"> Calc.</w:t>
      </w:r>
    </w:p>
    <w:p w14:paraId="3AAD83D4" w14:textId="77777777" w:rsidR="000973AC" w:rsidRDefault="000973AC" w:rsidP="000973AC">
      <w:pPr>
        <w:pStyle w:val="Caption"/>
        <w:keepNext/>
      </w:pPr>
      <w:bookmarkStart w:id="60" w:name="_Ref391284419"/>
      <w:bookmarkStart w:id="61" w:name="_Toc407805775"/>
      <w:r w:rsidRPr="003B6FD7">
        <w:t>Figure</w:t>
      </w:r>
      <w:r>
        <w:t> </w:t>
      </w:r>
      <w:r w:rsidR="00AA4D84">
        <w:fldChar w:fldCharType="begin"/>
      </w:r>
      <w:r w:rsidR="00AA4D84">
        <w:instrText xml:space="preserve"> SEQ Figure \* ARABIC </w:instrText>
      </w:r>
      <w:r w:rsidR="00AA4D84">
        <w:fldChar w:fldCharType="separate"/>
      </w:r>
      <w:r w:rsidR="00070647">
        <w:rPr>
          <w:noProof/>
        </w:rPr>
        <w:t>7</w:t>
      </w:r>
      <w:r w:rsidR="00AA4D84">
        <w:rPr>
          <w:noProof/>
        </w:rPr>
        <w:fldChar w:fldCharType="end"/>
      </w:r>
      <w:bookmarkEnd w:id="60"/>
      <w:r w:rsidRPr="003B6FD7">
        <w:t xml:space="preserve">. </w:t>
      </w:r>
      <w:r>
        <w:t>View Publication Screen</w:t>
      </w:r>
      <w:bookmarkEnd w:id="61"/>
    </w:p>
    <w:p w14:paraId="2DA7406C" w14:textId="77777777" w:rsidR="000973AC" w:rsidRDefault="00A94C31" w:rsidP="000973AC">
      <w:pPr>
        <w:pStyle w:val="Image"/>
      </w:pPr>
      <w:r>
        <w:drawing>
          <wp:inline distT="0" distB="0" distL="0" distR="0" wp14:anchorId="6D38AEB0" wp14:editId="32928D86">
            <wp:extent cx="5486400" cy="2636520"/>
            <wp:effectExtent l="19050" t="19050" r="19050" b="114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636520"/>
                    </a:xfrm>
                    <a:prstGeom prst="rect">
                      <a:avLst/>
                    </a:prstGeom>
                    <a:ln>
                      <a:solidFill>
                        <a:schemeClr val="bg1">
                          <a:lumMod val="65000"/>
                        </a:schemeClr>
                      </a:solidFill>
                    </a:ln>
                  </pic:spPr>
                </pic:pic>
              </a:graphicData>
            </a:graphic>
          </wp:inline>
        </w:drawing>
      </w:r>
    </w:p>
    <w:p w14:paraId="045F3200" w14:textId="77777777" w:rsidR="000973AC" w:rsidRDefault="000973AC" w:rsidP="000973AC">
      <w:pPr>
        <w:pStyle w:val="ProcedureIntroduction"/>
      </w:pPr>
      <w:r>
        <w:t>To view and download a publication:</w:t>
      </w:r>
    </w:p>
    <w:tbl>
      <w:tblPr>
        <w:tblStyle w:val="TableProcedure"/>
        <w:tblW w:w="9360" w:type="dxa"/>
        <w:jc w:val="center"/>
        <w:tblLayout w:type="fixed"/>
        <w:tblLook w:val="04A0" w:firstRow="1" w:lastRow="0" w:firstColumn="1" w:lastColumn="0" w:noHBand="0" w:noVBand="1"/>
      </w:tblPr>
      <w:tblGrid>
        <w:gridCol w:w="9360"/>
      </w:tblGrid>
      <w:tr w:rsidR="000973AC" w14:paraId="0A686B89" w14:textId="77777777" w:rsidTr="002E4AC6">
        <w:trPr>
          <w:jc w:val="center"/>
        </w:trPr>
        <w:tc>
          <w:tcPr>
            <w:tcW w:w="9576" w:type="dxa"/>
          </w:tcPr>
          <w:p w14:paraId="530DD768" w14:textId="77777777" w:rsidR="000973AC" w:rsidRDefault="000973AC" w:rsidP="00AE2E13">
            <w:pPr>
              <w:pStyle w:val="ListNumber"/>
              <w:numPr>
                <w:ilvl w:val="0"/>
                <w:numId w:val="19"/>
              </w:numPr>
            </w:pPr>
            <w:r w:rsidRPr="00865799">
              <w:t>On the home screen, click [</w:t>
            </w:r>
            <w:r>
              <w:rPr>
                <w:rStyle w:val="Strong"/>
              </w:rPr>
              <w:t>View Existing Publication</w:t>
            </w:r>
            <w:r w:rsidRPr="00865799">
              <w:t xml:space="preserve">]. </w:t>
            </w:r>
            <w:r>
              <w:t xml:space="preserve">The </w:t>
            </w:r>
            <w:r w:rsidRPr="00C47219">
              <w:rPr>
                <w:rStyle w:val="IntenseEmphasis"/>
              </w:rPr>
              <w:t>View Existing Publication</w:t>
            </w:r>
            <w:r>
              <w:t xml:space="preserve"> screen appears.</w:t>
            </w:r>
          </w:p>
          <w:p w14:paraId="550D8D77" w14:textId="77777777" w:rsidR="000973AC" w:rsidRDefault="000973AC" w:rsidP="00AE2E13">
            <w:pPr>
              <w:pStyle w:val="ListNumber"/>
              <w:numPr>
                <w:ilvl w:val="0"/>
                <w:numId w:val="19"/>
              </w:numPr>
            </w:pPr>
            <w:r>
              <w:t xml:space="preserve">From the </w:t>
            </w:r>
            <w:r w:rsidRPr="007D624F">
              <w:rPr>
                <w:rStyle w:val="Emphasis"/>
              </w:rPr>
              <w:t>Publisher</w:t>
            </w:r>
            <w:r>
              <w:t xml:space="preserve">, </w:t>
            </w:r>
            <w:r w:rsidRPr="007D624F">
              <w:rPr>
                <w:rStyle w:val="Emphasis"/>
              </w:rPr>
              <w:t>Subject</w:t>
            </w:r>
            <w:r>
              <w:t xml:space="preserve">, and </w:t>
            </w:r>
            <w:r w:rsidRPr="007D624F">
              <w:rPr>
                <w:rStyle w:val="Emphasis"/>
              </w:rPr>
              <w:t>Publication</w:t>
            </w:r>
            <w:r>
              <w:t xml:space="preserve"> drop-down lists, make selections </w:t>
            </w:r>
            <w:r w:rsidR="00712BC9">
              <w:t xml:space="preserve">for </w:t>
            </w:r>
            <w:r>
              <w:t>the publication you want to view.</w:t>
            </w:r>
          </w:p>
          <w:p w14:paraId="03F90286" w14:textId="77777777" w:rsidR="000973AC" w:rsidRDefault="000973AC" w:rsidP="006641BA">
            <w:pPr>
              <w:pStyle w:val="ListNumber"/>
            </w:pPr>
            <w:r>
              <w:t>Click [</w:t>
            </w:r>
            <w:r w:rsidRPr="00C47219">
              <w:rPr>
                <w:rStyle w:val="Strong"/>
              </w:rPr>
              <w:t>View</w:t>
            </w:r>
            <w:r>
              <w:t xml:space="preserve">]. The </w:t>
            </w:r>
            <w:r w:rsidRPr="00C47219">
              <w:rPr>
                <w:rStyle w:val="IntenseEmphasis"/>
              </w:rPr>
              <w:t>View Publication</w:t>
            </w:r>
            <w:r>
              <w:t xml:space="preserve"> screen appears (see </w:t>
            </w:r>
            <w:r w:rsidRPr="00B904F4">
              <w:rPr>
                <w:rStyle w:val="CrossReference"/>
              </w:rPr>
              <w:fldChar w:fldCharType="begin"/>
            </w:r>
            <w:r w:rsidR="00B904F4" w:rsidRPr="00B904F4">
              <w:rPr>
                <w:rStyle w:val="CrossReference"/>
              </w:rPr>
              <w:instrText xml:space="preserve"> REF _Ref391284419 \* MERGEFORMAT \h</w:instrText>
            </w:r>
            <w:r w:rsidRPr="00B904F4">
              <w:rPr>
                <w:rStyle w:val="CrossReference"/>
              </w:rPr>
            </w:r>
            <w:r w:rsidRPr="00B904F4">
              <w:rPr>
                <w:rStyle w:val="CrossReference"/>
              </w:rPr>
              <w:fldChar w:fldCharType="separate"/>
            </w:r>
            <w:r w:rsidR="00070647" w:rsidRPr="00070647">
              <w:rPr>
                <w:rStyle w:val="CrossReference"/>
              </w:rPr>
              <w:t>Figure 7</w:t>
            </w:r>
            <w:r w:rsidRPr="00B904F4">
              <w:rPr>
                <w:rStyle w:val="CrossReference"/>
              </w:rPr>
              <w:fldChar w:fldCharType="end"/>
            </w:r>
            <w:r>
              <w:t>).</w:t>
            </w:r>
          </w:p>
          <w:p w14:paraId="02E27E90" w14:textId="77777777" w:rsidR="000973AC" w:rsidRDefault="000973AC" w:rsidP="006641BA">
            <w:pPr>
              <w:pStyle w:val="ListNumber"/>
            </w:pPr>
            <w:r>
              <w:t>Review the publication’s properties by clicking the [</w:t>
            </w:r>
            <w:r w:rsidRPr="0095446C">
              <w:rPr>
                <w:rStyle w:val="Strong"/>
              </w:rPr>
              <w:t>Publisher</w:t>
            </w:r>
            <w:r>
              <w:t>], [</w:t>
            </w:r>
            <w:r w:rsidRPr="0095446C">
              <w:rPr>
                <w:rStyle w:val="Strong"/>
              </w:rPr>
              <w:t>Categories</w:t>
            </w:r>
            <w:r>
              <w:t>], [</w:t>
            </w:r>
            <w:r w:rsidRPr="0095446C">
              <w:rPr>
                <w:rStyle w:val="Strong"/>
              </w:rPr>
              <w:t>Standards</w:t>
            </w:r>
            <w:r>
              <w:t>], [</w:t>
            </w:r>
            <w:r w:rsidRPr="0095446C">
              <w:rPr>
                <w:rStyle w:val="Strong"/>
              </w:rPr>
              <w:t>SOCKS</w:t>
            </w:r>
            <w:r>
              <w:t>], and [</w:t>
            </w:r>
            <w:r w:rsidRPr="0095446C">
              <w:rPr>
                <w:rStyle w:val="Strong"/>
              </w:rPr>
              <w:t>Benchmark Grades</w:t>
            </w:r>
            <w:r w:rsidR="00B53AAC" w:rsidRPr="00BB3C4C">
              <w:rPr>
                <w:rStyle w:val="Strong"/>
                <w:b w:val="0"/>
              </w:rPr>
              <w:t>]</w:t>
            </w:r>
            <w:r w:rsidRPr="00B53AAC">
              <w:t xml:space="preserve"> tabs</w:t>
            </w:r>
            <w:r>
              <w:t>. You can use the controls at the bottom of the listing to page quickly between rows of data.</w:t>
            </w:r>
          </w:p>
          <w:p w14:paraId="461E1069" w14:textId="77777777" w:rsidR="000973AC" w:rsidRPr="00865799" w:rsidRDefault="000973AC" w:rsidP="006641BA">
            <w:pPr>
              <w:pStyle w:val="ListNumber"/>
            </w:pPr>
            <w:r>
              <w:t>To download the entire publication, click [</w:t>
            </w:r>
            <w:r w:rsidRPr="00917A77">
              <w:rPr>
                <w:rStyle w:val="Strong"/>
              </w:rPr>
              <w:t>Download to OpenOffice</w:t>
            </w:r>
            <w:r>
              <w:t>].</w:t>
            </w:r>
          </w:p>
        </w:tc>
      </w:tr>
    </w:tbl>
    <w:p w14:paraId="62F213A6" w14:textId="77777777" w:rsidR="000973AC" w:rsidRDefault="000973AC" w:rsidP="000973AC"/>
    <w:p w14:paraId="7BE8BFF0" w14:textId="77777777" w:rsidR="000973AC" w:rsidRDefault="000973AC" w:rsidP="000973AC">
      <w:pPr>
        <w:pStyle w:val="Heading2"/>
      </w:pPr>
      <w:bookmarkStart w:id="62" w:name="_Ref391281617"/>
      <w:bookmarkStart w:id="63" w:name="_Toc407805754"/>
      <w:r>
        <w:lastRenderedPageBreak/>
        <w:t>Creating a Publication</w:t>
      </w:r>
      <w:bookmarkEnd w:id="62"/>
      <w:bookmarkEnd w:id="63"/>
    </w:p>
    <w:p w14:paraId="2B1844F6" w14:textId="77777777" w:rsidR="000973AC" w:rsidRDefault="000973AC" w:rsidP="000973AC">
      <w:pPr>
        <w:keepNext/>
      </w:pPr>
      <w:r>
        <w:t xml:space="preserve">Creating a publication involves two primary steps: designing the publication in </w:t>
      </w:r>
      <w:r w:rsidR="0022608E">
        <w:t xml:space="preserve">an </w:t>
      </w:r>
      <w:r w:rsidR="00A74A9B">
        <w:t>OpenOffice Calc</w:t>
      </w:r>
      <w:r w:rsidR="0022608E">
        <w:t xml:space="preserve"> spreadsheet</w:t>
      </w:r>
      <w:r>
        <w:t>, and then uploading the spreadsheet to Core Standards.</w:t>
      </w:r>
    </w:p>
    <w:tbl>
      <w:tblPr>
        <w:tblStyle w:val="TableNote"/>
        <w:tblW w:w="0" w:type="auto"/>
        <w:tblLayout w:type="fixed"/>
        <w:tblLook w:val="04A0" w:firstRow="1" w:lastRow="0" w:firstColumn="1" w:lastColumn="0" w:noHBand="0" w:noVBand="1"/>
      </w:tblPr>
      <w:tblGrid>
        <w:gridCol w:w="720"/>
        <w:gridCol w:w="8640"/>
      </w:tblGrid>
      <w:tr w:rsidR="009C2E3E" w14:paraId="23B5EF74" w14:textId="77777777" w:rsidTr="009C2E3E">
        <w:tc>
          <w:tcPr>
            <w:tcW w:w="720" w:type="dxa"/>
          </w:tcPr>
          <w:p w14:paraId="5D1A6510" w14:textId="77777777" w:rsidR="009C2E3E" w:rsidRDefault="009C2E3E" w:rsidP="009A30A8">
            <w:pPr>
              <w:pStyle w:val="NoteIcon"/>
              <w:keepNext/>
            </w:pPr>
            <w:r>
              <w:drawing>
                <wp:inline distT="0" distB="0" distL="0" distR="0" wp14:anchorId="3B4C23A0" wp14:editId="72FF71B6">
                  <wp:extent cx="320040" cy="2743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274320"/>
                          </a:xfrm>
                          <a:prstGeom prst="rect">
                            <a:avLst/>
                          </a:prstGeom>
                        </pic:spPr>
                      </pic:pic>
                    </a:graphicData>
                  </a:graphic>
                </wp:inline>
              </w:drawing>
            </w:r>
          </w:p>
        </w:tc>
        <w:tc>
          <w:tcPr>
            <w:tcW w:w="8640" w:type="dxa"/>
          </w:tcPr>
          <w:p w14:paraId="58A3EC87" w14:textId="77777777" w:rsidR="009C2E3E" w:rsidRPr="009C2E3E" w:rsidRDefault="009C2E3E" w:rsidP="00D44394">
            <w:pPr>
              <w:pStyle w:val="NoteText"/>
              <w:keepNext/>
            </w:pPr>
            <w:r w:rsidRPr="009C2E3E">
              <w:rPr>
                <w:rStyle w:val="Strong"/>
              </w:rPr>
              <w:t>TIP: Creating publications from templates</w:t>
            </w:r>
            <w:r>
              <w:t xml:space="preserve"> </w:t>
            </w:r>
            <w:r w:rsidRPr="009C2E3E">
              <w:t>The best way to create a publication is to start with the sample publication provided with Core Standards. The sample is an OpenOffice spreadsheet with five tabs. Each tab has a few rows of example data. You overwrite those rows or add new rows, as required</w:t>
            </w:r>
            <w:r w:rsidR="00D44394">
              <w:t>,</w:t>
            </w:r>
            <w:r w:rsidRPr="009C2E3E">
              <w:t xml:space="preserve"> to design your publication.</w:t>
            </w:r>
          </w:p>
        </w:tc>
      </w:tr>
    </w:tbl>
    <w:p w14:paraId="15B00B03" w14:textId="77777777" w:rsidR="0028110D" w:rsidRPr="009641F6" w:rsidRDefault="0028110D" w:rsidP="000973AC">
      <w:pPr>
        <w:keepNext/>
      </w:pPr>
    </w:p>
    <w:p w14:paraId="1DA32BB6" w14:textId="77777777" w:rsidR="001314EA" w:rsidRDefault="001314EA" w:rsidP="001314EA">
      <w:pPr>
        <w:pStyle w:val="Caption"/>
        <w:keepNext/>
      </w:pPr>
      <w:bookmarkStart w:id="64" w:name="_Ref391282697"/>
      <w:bookmarkStart w:id="65" w:name="_Toc407805776"/>
      <w:r w:rsidRPr="003B6FD7">
        <w:t>Figure</w:t>
      </w:r>
      <w:r w:rsidR="00EA49E1">
        <w:t> </w:t>
      </w:r>
      <w:r w:rsidR="00AA4D84">
        <w:fldChar w:fldCharType="begin"/>
      </w:r>
      <w:r w:rsidR="00AA4D84">
        <w:instrText xml:space="preserve"> SEQ Figure \* ARABIC </w:instrText>
      </w:r>
      <w:r w:rsidR="00AA4D84">
        <w:fldChar w:fldCharType="separate"/>
      </w:r>
      <w:r w:rsidR="00070647">
        <w:rPr>
          <w:noProof/>
        </w:rPr>
        <w:t>8</w:t>
      </w:r>
      <w:r w:rsidR="00AA4D84">
        <w:rPr>
          <w:noProof/>
        </w:rPr>
        <w:fldChar w:fldCharType="end"/>
      </w:r>
      <w:bookmarkEnd w:id="64"/>
      <w:r w:rsidRPr="003B6FD7">
        <w:t xml:space="preserve">. </w:t>
      </w:r>
      <w:r>
        <w:t>Copy Existing Publication Screen</w:t>
      </w:r>
      <w:bookmarkEnd w:id="65"/>
    </w:p>
    <w:p w14:paraId="17D0B2BF" w14:textId="77777777" w:rsidR="001314EA" w:rsidRDefault="001314EA" w:rsidP="001314EA">
      <w:pPr>
        <w:pStyle w:val="Image"/>
      </w:pPr>
      <w:r w:rsidRPr="001314EA">
        <w:drawing>
          <wp:inline distT="0" distB="0" distL="0" distR="0" wp14:anchorId="4CBA42FC" wp14:editId="20A89EBB">
            <wp:extent cx="5486400" cy="1625991"/>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1625991"/>
                    </a:xfrm>
                    <a:prstGeom prst="rect">
                      <a:avLst/>
                    </a:prstGeom>
                    <a:ln w="9522" cmpd="sng">
                      <a:solidFill>
                        <a:srgbClr val="A6A6A6"/>
                      </a:solidFill>
                      <a:prstDash val="solid"/>
                    </a:ln>
                  </pic:spPr>
                </pic:pic>
              </a:graphicData>
            </a:graphic>
          </wp:inline>
        </w:drawing>
      </w:r>
    </w:p>
    <w:p w14:paraId="3C6603C2" w14:textId="77777777" w:rsidR="00753CCB" w:rsidRDefault="00753CCB" w:rsidP="00863E17">
      <w:pPr>
        <w:pStyle w:val="ProcedureIntroduction"/>
      </w:pPr>
      <w:r>
        <w:t>To create a publication:</w:t>
      </w:r>
    </w:p>
    <w:tbl>
      <w:tblPr>
        <w:tblStyle w:val="TableProcedure"/>
        <w:tblW w:w="9360" w:type="dxa"/>
        <w:jc w:val="center"/>
        <w:tblLayout w:type="fixed"/>
        <w:tblLook w:val="04A0" w:firstRow="1" w:lastRow="0" w:firstColumn="1" w:lastColumn="0" w:noHBand="0" w:noVBand="1"/>
      </w:tblPr>
      <w:tblGrid>
        <w:gridCol w:w="9360"/>
      </w:tblGrid>
      <w:tr w:rsidR="00753CCB" w14:paraId="14784377" w14:textId="77777777" w:rsidTr="008C1CA4">
        <w:trPr>
          <w:jc w:val="center"/>
        </w:trPr>
        <w:tc>
          <w:tcPr>
            <w:tcW w:w="9360" w:type="dxa"/>
          </w:tcPr>
          <w:p w14:paraId="30AAF00F" w14:textId="77777777" w:rsidR="000973AC" w:rsidRDefault="000973AC" w:rsidP="00AE2E13">
            <w:pPr>
              <w:pStyle w:val="ListNumber"/>
              <w:numPr>
                <w:ilvl w:val="0"/>
                <w:numId w:val="22"/>
              </w:numPr>
            </w:pPr>
            <w:bookmarkStart w:id="66" w:name="_Ref390956313"/>
            <w:r>
              <w:t>Download the publication template</w:t>
            </w:r>
            <w:r w:rsidR="00DF6E72">
              <w:t xml:space="preserve"> by clicking </w:t>
            </w:r>
            <w:r w:rsidRPr="00865799">
              <w:t>[</w:t>
            </w:r>
            <w:r w:rsidRPr="00865799">
              <w:rPr>
                <w:rStyle w:val="Strong"/>
              </w:rPr>
              <w:t>Download Sample Publication Spreadsheet</w:t>
            </w:r>
            <w:r w:rsidRPr="00865799">
              <w:t>]</w:t>
            </w:r>
            <w:r w:rsidR="00DF6E72">
              <w:t xml:space="preserve"> on the home screen</w:t>
            </w:r>
            <w:r w:rsidRPr="00865799">
              <w:t>. Your browser downloads the file. Depending on your br</w:t>
            </w:r>
            <w:r>
              <w:t>owser’s configuration, the file</w:t>
            </w:r>
            <w:r w:rsidRPr="00865799">
              <w:t xml:space="preserve"> open</w:t>
            </w:r>
            <w:r>
              <w:t>s</w:t>
            </w:r>
            <w:r w:rsidRPr="00865799">
              <w:t xml:space="preserve"> in </w:t>
            </w:r>
            <w:r w:rsidR="00F21E38">
              <w:t>OpenOffice</w:t>
            </w:r>
            <w:r w:rsidRPr="00865799">
              <w:t xml:space="preserve"> Calc or </w:t>
            </w:r>
            <w:r>
              <w:t xml:space="preserve">is stored </w:t>
            </w:r>
            <w:r w:rsidRPr="00865799">
              <w:t>on your computer</w:t>
            </w:r>
            <w:r>
              <w:t>.</w:t>
            </w:r>
          </w:p>
          <w:p w14:paraId="28C84D56" w14:textId="77777777" w:rsidR="00753CCB" w:rsidRDefault="00753CCB" w:rsidP="00456300">
            <w:pPr>
              <w:pStyle w:val="ListNumber"/>
            </w:pPr>
            <w:bookmarkStart w:id="67" w:name="_Ref391304264"/>
            <w:r>
              <w:t>D</w:t>
            </w:r>
            <w:r w:rsidR="00E36775">
              <w:t>evelop</w:t>
            </w:r>
            <w:r>
              <w:t xml:space="preserve"> </w:t>
            </w:r>
            <w:r w:rsidR="009D1B5F">
              <w:t xml:space="preserve">and save </w:t>
            </w:r>
            <w:r>
              <w:t xml:space="preserve">the publication </w:t>
            </w:r>
            <w:r w:rsidR="009D1B5F">
              <w:t xml:space="preserve">using </w:t>
            </w:r>
            <w:r w:rsidR="00F21E38">
              <w:t>OpenOffice</w:t>
            </w:r>
            <w:r>
              <w:t xml:space="preserve"> Calc. </w:t>
            </w:r>
            <w:r w:rsidR="00E83D95">
              <w:t xml:space="preserve">Specifications </w:t>
            </w:r>
            <w:r>
              <w:t xml:space="preserve">for developing the publication </w:t>
            </w:r>
            <w:r w:rsidR="007D697C">
              <w:t xml:space="preserve">appear in </w:t>
            </w:r>
            <w:r w:rsidR="007D697C" w:rsidRPr="00B904F4">
              <w:rPr>
                <w:rStyle w:val="CrossReference"/>
              </w:rPr>
              <w:fldChar w:fldCharType="begin"/>
            </w:r>
            <w:r w:rsidR="00B904F4" w:rsidRPr="00B904F4">
              <w:rPr>
                <w:rStyle w:val="CrossReference"/>
              </w:rPr>
              <w:instrText xml:space="preserve"> REF _Ref391290621 \* MERGEFORMAT \h \r</w:instrText>
            </w:r>
            <w:r w:rsidR="007D697C" w:rsidRPr="00B904F4">
              <w:rPr>
                <w:rStyle w:val="CrossReference"/>
              </w:rPr>
            </w:r>
            <w:r w:rsidR="007D697C" w:rsidRPr="00B904F4">
              <w:rPr>
                <w:rStyle w:val="CrossReference"/>
              </w:rPr>
              <w:fldChar w:fldCharType="separate"/>
            </w:r>
            <w:r w:rsidR="00070647">
              <w:rPr>
                <w:rStyle w:val="CrossReference"/>
              </w:rPr>
              <w:t>Appendix B</w:t>
            </w:r>
            <w:r w:rsidR="007D697C" w:rsidRPr="00B904F4">
              <w:rPr>
                <w:rStyle w:val="CrossReference"/>
              </w:rPr>
              <w:fldChar w:fldCharType="end"/>
            </w:r>
            <w:r w:rsidR="007D697C">
              <w:t xml:space="preserve">, </w:t>
            </w:r>
            <w:r w:rsidR="007D697C" w:rsidRPr="00B904F4">
              <w:rPr>
                <w:rStyle w:val="CrossReference"/>
              </w:rPr>
              <w:fldChar w:fldCharType="begin"/>
            </w:r>
            <w:r w:rsidR="00B904F4" w:rsidRPr="00B904F4">
              <w:rPr>
                <w:rStyle w:val="CrossReference"/>
              </w:rPr>
              <w:instrText xml:space="preserve"> REF _Ref391290621 \* MERGEFORMAT \h</w:instrText>
            </w:r>
            <w:r w:rsidR="007D697C" w:rsidRPr="00B904F4">
              <w:rPr>
                <w:rStyle w:val="CrossReference"/>
              </w:rPr>
            </w:r>
            <w:r w:rsidR="007D697C" w:rsidRPr="00B904F4">
              <w:rPr>
                <w:rStyle w:val="CrossReference"/>
              </w:rPr>
              <w:fldChar w:fldCharType="separate"/>
            </w:r>
            <w:r w:rsidR="00070647" w:rsidRPr="00070647">
              <w:rPr>
                <w:rStyle w:val="CrossReference"/>
              </w:rPr>
              <w:t>Publication Specifications</w:t>
            </w:r>
            <w:r w:rsidR="007D697C" w:rsidRPr="00B904F4">
              <w:rPr>
                <w:rStyle w:val="CrossReference"/>
              </w:rPr>
              <w:fldChar w:fldCharType="end"/>
            </w:r>
            <w:r>
              <w:t>.</w:t>
            </w:r>
            <w:bookmarkEnd w:id="66"/>
            <w:bookmarkEnd w:id="67"/>
          </w:p>
          <w:p w14:paraId="274BA693" w14:textId="77777777" w:rsidR="009D1B5F" w:rsidRDefault="009D1B5F" w:rsidP="00456300">
            <w:pPr>
              <w:pStyle w:val="ListNumber"/>
            </w:pPr>
            <w:r w:rsidRPr="00865799">
              <w:t>On the home screen, click [</w:t>
            </w:r>
            <w:r>
              <w:rPr>
                <w:rStyle w:val="Strong"/>
              </w:rPr>
              <w:t xml:space="preserve">Create </w:t>
            </w:r>
            <w:r w:rsidRPr="00865799">
              <w:rPr>
                <w:rStyle w:val="Strong"/>
              </w:rPr>
              <w:t>Publication</w:t>
            </w:r>
            <w:r>
              <w:rPr>
                <w:rStyle w:val="Strong"/>
              </w:rPr>
              <w:t xml:space="preserve"> from Spreadsheet</w:t>
            </w:r>
            <w:r w:rsidRPr="00865799">
              <w:t xml:space="preserve">]. </w:t>
            </w:r>
            <w:r w:rsidR="00456300">
              <w:t xml:space="preserve">The </w:t>
            </w:r>
            <w:r w:rsidR="00456300" w:rsidRPr="00456300">
              <w:rPr>
                <w:rStyle w:val="IntenseEmphasis"/>
              </w:rPr>
              <w:t>Import Your OpenOffice Spreadsheet</w:t>
            </w:r>
            <w:r w:rsidR="00456300">
              <w:t xml:space="preserve"> </w:t>
            </w:r>
            <w:r>
              <w:t>screen appears.</w:t>
            </w:r>
          </w:p>
          <w:p w14:paraId="1C421013" w14:textId="77777777" w:rsidR="009D1B5F" w:rsidRDefault="009D1B5F" w:rsidP="00456300">
            <w:pPr>
              <w:pStyle w:val="ListNumber"/>
            </w:pPr>
            <w:r>
              <w:t xml:space="preserve">Click </w:t>
            </w:r>
            <w:r w:rsidR="00AE6243">
              <w:t>[</w:t>
            </w:r>
            <w:r w:rsidRPr="00AE6243">
              <w:rPr>
                <w:rStyle w:val="Strong"/>
              </w:rPr>
              <w:t>Browse</w:t>
            </w:r>
            <w:r w:rsidR="00AE6243">
              <w:t>]</w:t>
            </w:r>
            <w:r>
              <w:t>, and navigate to the file you saved in step </w:t>
            </w:r>
            <w:r w:rsidR="00560FB1" w:rsidRPr="00B904F4">
              <w:rPr>
                <w:rStyle w:val="CrossReference"/>
              </w:rPr>
              <w:fldChar w:fldCharType="begin"/>
            </w:r>
            <w:r w:rsidR="00B904F4" w:rsidRPr="00B904F4">
              <w:rPr>
                <w:rStyle w:val="CrossReference"/>
              </w:rPr>
              <w:instrText xml:space="preserve"> REF _Ref391304264 \* MERGEFORMAT \h \r</w:instrText>
            </w:r>
            <w:r w:rsidR="00560FB1" w:rsidRPr="00B904F4">
              <w:rPr>
                <w:rStyle w:val="CrossReference"/>
              </w:rPr>
            </w:r>
            <w:r w:rsidR="00560FB1" w:rsidRPr="00B904F4">
              <w:rPr>
                <w:rStyle w:val="CrossReference"/>
              </w:rPr>
              <w:fldChar w:fldCharType="separate"/>
            </w:r>
            <w:r w:rsidR="00070647">
              <w:rPr>
                <w:rStyle w:val="CrossReference"/>
              </w:rPr>
              <w:t>2</w:t>
            </w:r>
            <w:r w:rsidR="00560FB1" w:rsidRPr="00B904F4">
              <w:rPr>
                <w:rStyle w:val="CrossReference"/>
              </w:rPr>
              <w:fldChar w:fldCharType="end"/>
            </w:r>
            <w:r>
              <w:t>.</w:t>
            </w:r>
          </w:p>
          <w:p w14:paraId="2D6F64FF" w14:textId="77777777" w:rsidR="00753CCB" w:rsidRDefault="009D1B5F" w:rsidP="00AD02B7">
            <w:pPr>
              <w:pStyle w:val="ListNumber"/>
            </w:pPr>
            <w:r>
              <w:t>Click [</w:t>
            </w:r>
            <w:r w:rsidRPr="009D1B5F">
              <w:rPr>
                <w:rStyle w:val="Strong"/>
              </w:rPr>
              <w:t>Preview</w:t>
            </w:r>
            <w:r w:rsidR="00A92E4C">
              <w:rPr>
                <w:rStyle w:val="Strong"/>
              </w:rPr>
              <w:t xml:space="preserve"> File</w:t>
            </w:r>
            <w:r>
              <w:t>].</w:t>
            </w:r>
            <w:r w:rsidR="001314EA">
              <w:t xml:space="preserve"> </w:t>
            </w:r>
            <w:r w:rsidR="00AD02B7">
              <w:t xml:space="preserve">The </w:t>
            </w:r>
            <w:r w:rsidR="00AD02B7" w:rsidRPr="00AD02B7">
              <w:rPr>
                <w:rStyle w:val="IntenseEmphasis"/>
              </w:rPr>
              <w:t>Copy Existing Publication</w:t>
            </w:r>
            <w:r w:rsidR="00AD02B7">
              <w:t xml:space="preserve"> screen appears</w:t>
            </w:r>
            <w:r w:rsidR="001314EA">
              <w:t xml:space="preserve"> and displays a preview (see </w:t>
            </w:r>
            <w:r w:rsidR="001314EA" w:rsidRPr="00B904F4">
              <w:rPr>
                <w:rStyle w:val="CrossReference"/>
              </w:rPr>
              <w:fldChar w:fldCharType="begin"/>
            </w:r>
            <w:r w:rsidR="00B904F4" w:rsidRPr="00B904F4">
              <w:rPr>
                <w:rStyle w:val="CrossReference"/>
              </w:rPr>
              <w:instrText xml:space="preserve"> REF _Ref391282697 \* MERGEFORMAT \h</w:instrText>
            </w:r>
            <w:r w:rsidR="001314EA" w:rsidRPr="00B904F4">
              <w:rPr>
                <w:rStyle w:val="CrossReference"/>
              </w:rPr>
            </w:r>
            <w:r w:rsidR="001314EA" w:rsidRPr="00B904F4">
              <w:rPr>
                <w:rStyle w:val="CrossReference"/>
              </w:rPr>
              <w:fldChar w:fldCharType="separate"/>
            </w:r>
            <w:r w:rsidR="00070647" w:rsidRPr="00070647">
              <w:rPr>
                <w:rStyle w:val="CrossReference"/>
              </w:rPr>
              <w:t>Figure 8</w:t>
            </w:r>
            <w:r w:rsidR="001314EA" w:rsidRPr="00B904F4">
              <w:rPr>
                <w:rStyle w:val="CrossReference"/>
              </w:rPr>
              <w:fldChar w:fldCharType="end"/>
            </w:r>
            <w:r w:rsidR="001314EA">
              <w:t>).</w:t>
            </w:r>
          </w:p>
          <w:p w14:paraId="2582580A" w14:textId="77777777" w:rsidR="00FE4D15" w:rsidRPr="00865799" w:rsidRDefault="001314EA" w:rsidP="00E9044B">
            <w:pPr>
              <w:pStyle w:val="ListNumber"/>
            </w:pPr>
            <w:r>
              <w:t>Review the preview for accuracy, and then click [</w:t>
            </w:r>
            <w:r w:rsidRPr="001314EA">
              <w:rPr>
                <w:rStyle w:val="Strong"/>
              </w:rPr>
              <w:t>Save as New Publication</w:t>
            </w:r>
            <w:r>
              <w:t>].</w:t>
            </w:r>
            <w:r w:rsidR="00F70E34">
              <w:t xml:space="preserve"> Core Standards saves the </w:t>
            </w:r>
            <w:r w:rsidR="005347AA">
              <w:t>publication</w:t>
            </w:r>
            <w:r w:rsidR="00F70E34">
              <w:t>, and</w:t>
            </w:r>
            <w:r w:rsidR="00EA49E1">
              <w:t xml:space="preserve"> makes it </w:t>
            </w:r>
            <w:r w:rsidR="00F70E34">
              <w:t>available in Test Authoring System.</w:t>
            </w:r>
          </w:p>
        </w:tc>
      </w:tr>
    </w:tbl>
    <w:p w14:paraId="64C0D8D0" w14:textId="77777777" w:rsidR="00753CCB" w:rsidRDefault="00753CCB" w:rsidP="006430D0">
      <w:pPr>
        <w:keepNext/>
      </w:pPr>
    </w:p>
    <w:p w14:paraId="554A8053" w14:textId="77777777" w:rsidR="0036543F" w:rsidRDefault="003C15B0" w:rsidP="00074E6E">
      <w:r>
        <w:t>Core Standards assigns a</w:t>
      </w:r>
      <w:r w:rsidR="00CE7CA1">
        <w:t xml:space="preserve">n ID to the publication, and this ID appears in </w:t>
      </w:r>
      <w:r w:rsidR="00041E25">
        <w:t>Test Authoring System</w:t>
      </w:r>
      <w:r w:rsidR="00CE7CA1">
        <w:t xml:space="preserve">. </w:t>
      </w:r>
      <w:r w:rsidR="00F94A14">
        <w:t xml:space="preserve">For information about how Core Standards determines the publication ID, see </w:t>
      </w:r>
      <w:r w:rsidR="003E0584" w:rsidRPr="00B904F4">
        <w:rPr>
          <w:rStyle w:val="CrossReference"/>
        </w:rPr>
        <w:fldChar w:fldCharType="begin"/>
      </w:r>
      <w:r w:rsidR="00B904F4" w:rsidRPr="00B904F4">
        <w:rPr>
          <w:rStyle w:val="CrossReference"/>
        </w:rPr>
        <w:instrText xml:space="preserve"> REF _Ref391283717 \* MERGEFORMAT \h \r</w:instrText>
      </w:r>
      <w:r w:rsidR="003E0584" w:rsidRPr="00B904F4">
        <w:rPr>
          <w:rStyle w:val="CrossReference"/>
        </w:rPr>
      </w:r>
      <w:r w:rsidR="003E0584" w:rsidRPr="00B904F4">
        <w:rPr>
          <w:rStyle w:val="CrossReference"/>
        </w:rPr>
        <w:fldChar w:fldCharType="separate"/>
      </w:r>
      <w:r w:rsidR="00070647">
        <w:rPr>
          <w:rStyle w:val="CrossReference"/>
        </w:rPr>
        <w:t>Appendix C</w:t>
      </w:r>
      <w:r w:rsidR="003E0584" w:rsidRPr="00B904F4">
        <w:rPr>
          <w:rStyle w:val="CrossReference"/>
        </w:rPr>
        <w:fldChar w:fldCharType="end"/>
      </w:r>
      <w:r w:rsidR="003E0584">
        <w:t xml:space="preserve">, </w:t>
      </w:r>
      <w:r w:rsidR="003E0584" w:rsidRPr="00B904F4">
        <w:rPr>
          <w:rStyle w:val="CrossReference"/>
        </w:rPr>
        <w:fldChar w:fldCharType="begin"/>
      </w:r>
      <w:r w:rsidR="00B904F4" w:rsidRPr="00B904F4">
        <w:rPr>
          <w:rStyle w:val="CrossReference"/>
        </w:rPr>
        <w:instrText xml:space="preserve"> REF _Ref391283717 \* MERGEFORMAT \h</w:instrText>
      </w:r>
      <w:r w:rsidR="003E0584" w:rsidRPr="00B904F4">
        <w:rPr>
          <w:rStyle w:val="CrossReference"/>
        </w:rPr>
      </w:r>
      <w:r w:rsidR="003E0584" w:rsidRPr="00B904F4">
        <w:rPr>
          <w:rStyle w:val="CrossReference"/>
        </w:rPr>
        <w:fldChar w:fldCharType="separate"/>
      </w:r>
      <w:r w:rsidR="00070647" w:rsidRPr="00070647">
        <w:rPr>
          <w:rStyle w:val="CrossReference"/>
        </w:rPr>
        <w:t>How Core Standards Generates Publication Numbers</w:t>
      </w:r>
      <w:r w:rsidR="003E0584" w:rsidRPr="00B904F4">
        <w:rPr>
          <w:rStyle w:val="CrossReference"/>
        </w:rPr>
        <w:fldChar w:fldCharType="end"/>
      </w:r>
      <w:r w:rsidR="00F94A14">
        <w:t>.</w:t>
      </w:r>
    </w:p>
    <w:p w14:paraId="2629C50C" w14:textId="77777777" w:rsidR="006D68D4" w:rsidRDefault="006D68D4" w:rsidP="00074E6E"/>
    <w:tbl>
      <w:tblPr>
        <w:tblStyle w:val="TableNote"/>
        <w:tblW w:w="0" w:type="auto"/>
        <w:tblLayout w:type="fixed"/>
        <w:tblLook w:val="04A0" w:firstRow="1" w:lastRow="0" w:firstColumn="1" w:lastColumn="0" w:noHBand="0" w:noVBand="1"/>
      </w:tblPr>
      <w:tblGrid>
        <w:gridCol w:w="720"/>
        <w:gridCol w:w="8640"/>
      </w:tblGrid>
      <w:tr w:rsidR="006D68D4" w:rsidRPr="009C2E3E" w14:paraId="4579F02E" w14:textId="77777777" w:rsidTr="00C8194D">
        <w:tc>
          <w:tcPr>
            <w:tcW w:w="720" w:type="dxa"/>
          </w:tcPr>
          <w:p w14:paraId="2B792F7B" w14:textId="77777777" w:rsidR="006D68D4" w:rsidRDefault="006D68D4" w:rsidP="00C8194D">
            <w:pPr>
              <w:pStyle w:val="NoteIcon"/>
              <w:keepNext/>
            </w:pPr>
            <w:r>
              <w:drawing>
                <wp:inline distT="0" distB="0" distL="0" distR="0" wp14:anchorId="7FDE35F6" wp14:editId="0AC909E5">
                  <wp:extent cx="205074" cy="27432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5074" cy="274320"/>
                          </a:xfrm>
                          <a:prstGeom prst="rect">
                            <a:avLst/>
                          </a:prstGeom>
                        </pic:spPr>
                      </pic:pic>
                    </a:graphicData>
                  </a:graphic>
                </wp:inline>
              </w:drawing>
            </w:r>
          </w:p>
        </w:tc>
        <w:tc>
          <w:tcPr>
            <w:tcW w:w="8640" w:type="dxa"/>
          </w:tcPr>
          <w:p w14:paraId="631F5E85" w14:textId="77777777" w:rsidR="006D68D4" w:rsidRPr="009C2E3E" w:rsidRDefault="006D68D4" w:rsidP="006D68D4">
            <w:pPr>
              <w:pStyle w:val="NoteText"/>
              <w:keepNext/>
            </w:pPr>
            <w:r>
              <w:rPr>
                <w:rStyle w:val="Strong"/>
              </w:rPr>
              <w:t>Note:</w:t>
            </w:r>
            <w:r>
              <w:t xml:space="preserve"> Once you create a new publication, you cannot modify it. However, you can create a new version of a publication, with the Version column incremented by one. </w:t>
            </w:r>
            <w:r w:rsidRPr="006D68D4">
              <w:t xml:space="preserve">For example, if the current version is 2, </w:t>
            </w:r>
            <w:r>
              <w:t>the new version is</w:t>
            </w:r>
            <w:r w:rsidRPr="006D68D4">
              <w:t xml:space="preserve"> 3.</w:t>
            </w:r>
          </w:p>
        </w:tc>
      </w:tr>
    </w:tbl>
    <w:p w14:paraId="71FFE2B5" w14:textId="77777777" w:rsidR="006D68D4" w:rsidRDefault="006D68D4" w:rsidP="00074E6E"/>
    <w:p w14:paraId="00A93D55" w14:textId="77777777" w:rsidR="004B4E28" w:rsidRPr="00AA4D84" w:rsidRDefault="004B4E28" w:rsidP="00AA4D84">
      <w:pPr>
        <w:pStyle w:val="Appendix1"/>
      </w:pPr>
      <w:bookmarkStart w:id="68" w:name="_Appendix_B._Resolving"/>
      <w:bookmarkStart w:id="69" w:name="_Appendix_B:_Opening"/>
      <w:bookmarkStart w:id="70" w:name="_Toc335300723"/>
      <w:bookmarkStart w:id="71" w:name="_Toc336261689"/>
      <w:bookmarkStart w:id="72" w:name="_Toc345239415"/>
      <w:bookmarkStart w:id="73" w:name="_Ref389477450"/>
      <w:bookmarkStart w:id="74" w:name="_Ref389477454"/>
      <w:bookmarkStart w:id="75" w:name="_Toc407805755"/>
      <w:bookmarkEnd w:id="68"/>
      <w:bookmarkEnd w:id="69"/>
      <w:r w:rsidRPr="00AA4D84">
        <w:lastRenderedPageBreak/>
        <w:t>Common Errors with File Uploads</w:t>
      </w:r>
      <w:bookmarkEnd w:id="70"/>
      <w:bookmarkEnd w:id="71"/>
      <w:bookmarkEnd w:id="72"/>
      <w:bookmarkEnd w:id="73"/>
      <w:bookmarkEnd w:id="74"/>
      <w:bookmarkEnd w:id="75"/>
    </w:p>
    <w:p w14:paraId="77A297DA" w14:textId="77777777" w:rsidR="00C4055C" w:rsidRPr="00972815" w:rsidRDefault="00C4055C" w:rsidP="00C4055C">
      <w:r w:rsidRPr="00972815">
        <w:t>When processing an upload file, Core Standards generates error messages at the file level (if it cannot process the entire file) or at the record level (if it cannot process individual records). The following sections describe the error messages and how to address them.</w:t>
      </w:r>
    </w:p>
    <w:p w14:paraId="33A88C52" w14:textId="77777777" w:rsidR="00C4055C" w:rsidRPr="00972815" w:rsidRDefault="00C4055C" w:rsidP="00C4055C">
      <w:pPr>
        <w:pStyle w:val="Heading2"/>
      </w:pPr>
      <w:bookmarkStart w:id="76" w:name="_Toc407805756"/>
      <w:r w:rsidRPr="00972815">
        <w:t>Missing required sheet &lt;name&gt; in file</w:t>
      </w:r>
      <w:bookmarkEnd w:id="76"/>
    </w:p>
    <w:p w14:paraId="641BEA0C" w14:textId="77777777" w:rsidR="00C4055C" w:rsidRPr="00972815" w:rsidRDefault="00C4055C" w:rsidP="00C4055C">
      <w:r w:rsidRPr="00972815">
        <w:rPr>
          <w:rStyle w:val="Strong"/>
        </w:rPr>
        <w:t>Cause</w:t>
      </w:r>
      <w:r w:rsidR="00293E1F">
        <w:rPr>
          <w:rStyle w:val="Strong"/>
        </w:rPr>
        <w:t>:</w:t>
      </w:r>
      <w:r w:rsidRPr="00972815">
        <w:t xml:space="preserve"> This error occurs if your file is missing one of the required sheets: Publication, Categories, Standards, </w:t>
      </w:r>
      <w:r w:rsidR="0088776F">
        <w:t>Some Other Category of Knowledge (</w:t>
      </w:r>
      <w:r w:rsidRPr="00972815">
        <w:t>SOCK</w:t>
      </w:r>
      <w:r w:rsidR="0088776F">
        <w:t>)</w:t>
      </w:r>
      <w:r w:rsidRPr="00972815">
        <w:t xml:space="preserve">, or Benchmark Grades. This error also occurs </w:t>
      </w:r>
      <w:r w:rsidR="00D44394">
        <w:t>if</w:t>
      </w:r>
      <w:r w:rsidR="00D44394" w:rsidRPr="00972815">
        <w:t xml:space="preserve"> </w:t>
      </w:r>
      <w:r w:rsidRPr="00972815">
        <w:t>one of the sheet</w:t>
      </w:r>
      <w:r w:rsidR="001C1187" w:rsidRPr="00972815">
        <w:t xml:space="preserve"> name</w:t>
      </w:r>
      <w:r w:rsidRPr="00972815">
        <w:t>s is misspelled.</w:t>
      </w:r>
    </w:p>
    <w:p w14:paraId="1DEEBA69" w14:textId="77777777" w:rsidR="00C4055C" w:rsidRPr="00972815" w:rsidRDefault="00C4055C" w:rsidP="00C4055C">
      <w:r w:rsidRPr="00972815">
        <w:rPr>
          <w:rStyle w:val="Strong"/>
        </w:rPr>
        <w:t>Impact</w:t>
      </w:r>
      <w:r w:rsidR="00293E1F">
        <w:rPr>
          <w:rStyle w:val="Strong"/>
        </w:rPr>
        <w:t>:</w:t>
      </w:r>
      <w:r w:rsidRPr="00972815">
        <w:t xml:space="preserve"> When this error occurs, Core Standards imports none of the records. You must resubmit the entire file.</w:t>
      </w:r>
    </w:p>
    <w:p w14:paraId="6A71FEC5" w14:textId="77777777" w:rsidR="00C4055C" w:rsidRPr="00972815" w:rsidRDefault="00C4055C" w:rsidP="00C4055C">
      <w:r w:rsidRPr="00972815">
        <w:rPr>
          <w:rStyle w:val="Strong"/>
        </w:rPr>
        <w:t>Resolution</w:t>
      </w:r>
      <w:r w:rsidR="00293E1F">
        <w:rPr>
          <w:rStyle w:val="Strong"/>
        </w:rPr>
        <w:t>:</w:t>
      </w:r>
      <w:r w:rsidRPr="00972815">
        <w:t xml:space="preserve"> Repair the file, ideally by taking a new sample and pasting your existing data into the sample. For </w:t>
      </w:r>
      <w:r w:rsidR="005347AA" w:rsidRPr="00972815">
        <w:t>information</w:t>
      </w:r>
      <w:r w:rsidRPr="00972815">
        <w:t xml:space="preserve"> about taking a new sample, see the section</w:t>
      </w:r>
      <w:r w:rsidR="00226B34" w:rsidRPr="00972815">
        <w:t xml:space="preserve"> </w:t>
      </w:r>
      <w:r w:rsidR="00226B34" w:rsidRPr="00972815">
        <w:rPr>
          <w:rStyle w:val="CrossReference"/>
        </w:rPr>
        <w:fldChar w:fldCharType="begin"/>
      </w:r>
      <w:r w:rsidR="00B904F4" w:rsidRPr="00972815">
        <w:rPr>
          <w:rStyle w:val="CrossReference"/>
        </w:rPr>
        <w:instrText xml:space="preserve"> REF _Ref391302347 \* MERGEFORMAT \h</w:instrText>
      </w:r>
      <w:r w:rsidR="00226B34" w:rsidRPr="00972815">
        <w:rPr>
          <w:rStyle w:val="CrossReference"/>
        </w:rPr>
      </w:r>
      <w:r w:rsidR="00226B34" w:rsidRPr="00972815">
        <w:rPr>
          <w:rStyle w:val="CrossReference"/>
        </w:rPr>
        <w:fldChar w:fldCharType="separate"/>
      </w:r>
      <w:r w:rsidR="00070647" w:rsidRPr="00070647">
        <w:rPr>
          <w:rStyle w:val="CrossReference"/>
        </w:rPr>
        <w:t>Viewing and Downloading a Publication</w:t>
      </w:r>
      <w:r w:rsidR="00226B34" w:rsidRPr="00972815">
        <w:rPr>
          <w:rStyle w:val="CrossReference"/>
        </w:rPr>
        <w:fldChar w:fldCharType="end"/>
      </w:r>
      <w:r w:rsidRPr="00972815">
        <w:t>.</w:t>
      </w:r>
      <w:r w:rsidR="005B0128" w:rsidRPr="00972815">
        <w:t xml:space="preserve"> </w:t>
      </w:r>
    </w:p>
    <w:p w14:paraId="3247C759" w14:textId="77777777" w:rsidR="005A4E25" w:rsidRPr="00972815" w:rsidRDefault="005A4E25" w:rsidP="00C4055C"/>
    <w:p w14:paraId="06B77DDF" w14:textId="77777777" w:rsidR="005A4E25" w:rsidRPr="00972815" w:rsidRDefault="005A4E25" w:rsidP="005A4E25">
      <w:pPr>
        <w:pStyle w:val="SectionHeading"/>
      </w:pPr>
      <w:r w:rsidRPr="00972815">
        <w:t>These are some</w:t>
      </w:r>
      <w:r w:rsidR="00972815">
        <w:t xml:space="preserve"> other</w:t>
      </w:r>
      <w:r w:rsidRPr="00972815">
        <w:t xml:space="preserve"> common errors:</w:t>
      </w:r>
    </w:p>
    <w:p w14:paraId="48649400" w14:textId="77777777" w:rsidR="005A4E25" w:rsidRPr="00972815" w:rsidRDefault="005A4E25" w:rsidP="00972815">
      <w:pPr>
        <w:pStyle w:val="ListBullet"/>
      </w:pPr>
      <w:r w:rsidRPr="00972815">
        <w:t>Having blank rows between records</w:t>
      </w:r>
    </w:p>
    <w:p w14:paraId="558EA27C" w14:textId="77777777" w:rsidR="005A4E25" w:rsidRPr="00972815" w:rsidRDefault="005A4E25" w:rsidP="00972815">
      <w:pPr>
        <w:pStyle w:val="ListBullet"/>
      </w:pPr>
      <w:r w:rsidRPr="00972815">
        <w:t>Inserting invalid characters (refer to appropriate user guide sections for information about accepted formats)</w:t>
      </w:r>
    </w:p>
    <w:p w14:paraId="5BFC4AC2" w14:textId="77777777" w:rsidR="005A4E25" w:rsidRDefault="005A4E25" w:rsidP="00972815">
      <w:pPr>
        <w:pStyle w:val="ListBullet"/>
      </w:pPr>
      <w:r w:rsidRPr="00972815">
        <w:t xml:space="preserve">Uploading a file that contains </w:t>
      </w:r>
      <w:r w:rsidR="00972815">
        <w:t>a publisher, grade, or subject</w:t>
      </w:r>
      <w:r w:rsidRPr="00972815">
        <w:t xml:space="preserve"> that do</w:t>
      </w:r>
      <w:r w:rsidR="00972815">
        <w:t>es not exist in Core Standards</w:t>
      </w:r>
    </w:p>
    <w:p w14:paraId="78CCDAE7" w14:textId="77777777" w:rsidR="00972815" w:rsidRPr="00972815" w:rsidRDefault="00972815" w:rsidP="00972815">
      <w:pPr>
        <w:pStyle w:val="ListBullet"/>
      </w:pPr>
      <w:r>
        <w:t>Uploading a publication version that already exists in Core Standards</w:t>
      </w:r>
    </w:p>
    <w:p w14:paraId="65F6B55E" w14:textId="77777777" w:rsidR="005A4E25" w:rsidRDefault="005A4E25" w:rsidP="005A4E25"/>
    <w:p w14:paraId="4498D541" w14:textId="77777777" w:rsidR="005A4E25" w:rsidRDefault="005A4E25" w:rsidP="00C4055C"/>
    <w:p w14:paraId="3639ECFD" w14:textId="77777777" w:rsidR="00FE2FC4" w:rsidRDefault="00FE2FC4" w:rsidP="00FE2FC4">
      <w:pPr>
        <w:pStyle w:val="Appendix1"/>
      </w:pPr>
      <w:bookmarkStart w:id="77" w:name="_Ref391290621"/>
      <w:bookmarkStart w:id="78" w:name="_Toc407805757"/>
      <w:r>
        <w:lastRenderedPageBreak/>
        <w:t>Publication Specifications</w:t>
      </w:r>
      <w:bookmarkEnd w:id="77"/>
      <w:bookmarkEnd w:id="78"/>
    </w:p>
    <w:p w14:paraId="67457F99" w14:textId="77777777" w:rsidR="00FE2FC4" w:rsidRDefault="00FE2FC4" w:rsidP="00FE2FC4">
      <w:r>
        <w:t xml:space="preserve">This </w:t>
      </w:r>
      <w:r w:rsidR="006F4A2C">
        <w:t xml:space="preserve">appendix </w:t>
      </w:r>
      <w:r>
        <w:t xml:space="preserve">provides </w:t>
      </w:r>
      <w:r w:rsidR="005A4E25">
        <w:t xml:space="preserve">specifications for </w:t>
      </w:r>
      <w:r w:rsidR="00200D4B">
        <w:t xml:space="preserve">composing a publication in </w:t>
      </w:r>
      <w:r w:rsidR="00F764B3">
        <w:t xml:space="preserve">a </w:t>
      </w:r>
      <w:r w:rsidR="00200D4B">
        <w:t xml:space="preserve">spreadsheet </w:t>
      </w:r>
      <w:r w:rsidR="00F764B3">
        <w:t>file</w:t>
      </w:r>
      <w:r>
        <w:t>.</w:t>
      </w:r>
      <w:r w:rsidR="00325986">
        <w:t xml:space="preserve"> </w:t>
      </w:r>
      <w:r w:rsidR="00084AE6">
        <w:t xml:space="preserve">The appendix </w:t>
      </w:r>
      <w:r w:rsidR="00325986">
        <w:t>include</w:t>
      </w:r>
      <w:r w:rsidR="00084AE6">
        <w:t>s</w:t>
      </w:r>
      <w:r w:rsidR="00325986">
        <w:t xml:space="preserve"> general specifications that apply to files and detailed specifications that apply to each tab inside the file.</w:t>
      </w:r>
      <w:r>
        <w:t xml:space="preserve"> </w:t>
      </w:r>
      <w:r w:rsidR="00761C48">
        <w:t xml:space="preserve">After you complete the publication, you upload it to Core Standards using the procedure described in the </w:t>
      </w:r>
      <w:r w:rsidR="00F30F0F">
        <w:t>section</w:t>
      </w:r>
      <w:r w:rsidR="00761C48">
        <w:t xml:space="preserve"> </w:t>
      </w:r>
      <w:r w:rsidR="00761C48" w:rsidRPr="00B904F4">
        <w:rPr>
          <w:rStyle w:val="CrossReference"/>
        </w:rPr>
        <w:fldChar w:fldCharType="begin"/>
      </w:r>
      <w:r w:rsidR="00B904F4" w:rsidRPr="00B904F4">
        <w:rPr>
          <w:rStyle w:val="CrossReference"/>
        </w:rPr>
        <w:instrText xml:space="preserve"> REF _Ref391281617 \* MERGEFORMAT \h</w:instrText>
      </w:r>
      <w:r w:rsidR="00761C48" w:rsidRPr="00B904F4">
        <w:rPr>
          <w:rStyle w:val="CrossReference"/>
        </w:rPr>
      </w:r>
      <w:r w:rsidR="00761C48" w:rsidRPr="00B904F4">
        <w:rPr>
          <w:rStyle w:val="CrossReference"/>
        </w:rPr>
        <w:fldChar w:fldCharType="separate"/>
      </w:r>
      <w:r w:rsidR="00070647" w:rsidRPr="00070647">
        <w:rPr>
          <w:rStyle w:val="CrossReference"/>
        </w:rPr>
        <w:t>Creating a Publication</w:t>
      </w:r>
      <w:r w:rsidR="00761C48" w:rsidRPr="00B904F4">
        <w:rPr>
          <w:rStyle w:val="CrossReference"/>
        </w:rPr>
        <w:fldChar w:fldCharType="end"/>
      </w:r>
      <w:r>
        <w:t>.</w:t>
      </w:r>
    </w:p>
    <w:p w14:paraId="703CFAAE" w14:textId="77777777" w:rsidR="00031CD7" w:rsidRDefault="00031CD7" w:rsidP="00FE2FC4"/>
    <w:p w14:paraId="6E69C6D7" w14:textId="77777777" w:rsidR="00FE2FC4" w:rsidRDefault="00FE2FC4" w:rsidP="006F4A2C">
      <w:pPr>
        <w:pStyle w:val="Heading2"/>
      </w:pPr>
      <w:bookmarkStart w:id="79" w:name="_Toc350875570"/>
      <w:bookmarkStart w:id="80" w:name="_Toc407805758"/>
      <w:r>
        <w:t xml:space="preserve">General </w:t>
      </w:r>
      <w:bookmarkEnd w:id="79"/>
      <w:r w:rsidR="009C26E7">
        <w:t xml:space="preserve">Specifications </w:t>
      </w:r>
      <w:r w:rsidR="007F39AD">
        <w:t xml:space="preserve">for Preparing </w:t>
      </w:r>
      <w:r w:rsidR="009C26E7">
        <w:t>Publications</w:t>
      </w:r>
      <w:bookmarkEnd w:id="80"/>
    </w:p>
    <w:p w14:paraId="6AFE1A04" w14:textId="77777777" w:rsidR="003C6726" w:rsidRPr="003C6726" w:rsidRDefault="00325986" w:rsidP="005A2C16">
      <w:pPr>
        <w:pStyle w:val="ListIntroduction"/>
      </w:pPr>
      <w:r>
        <w:t>The following specifications apply to files</w:t>
      </w:r>
      <w:r w:rsidR="003C6726">
        <w:t>.</w:t>
      </w:r>
    </w:p>
    <w:p w14:paraId="31390BA8" w14:textId="77777777" w:rsidR="00FE2FC4" w:rsidRDefault="00FE2FC4" w:rsidP="006F4A2C">
      <w:pPr>
        <w:pStyle w:val="ListBullet"/>
      </w:pPr>
      <w:r>
        <w:t xml:space="preserve">Use one </w:t>
      </w:r>
      <w:r w:rsidR="006322ED">
        <w:t xml:space="preserve">file </w:t>
      </w:r>
      <w:r>
        <w:t>per publication</w:t>
      </w:r>
      <w:r w:rsidR="00233226">
        <w:t xml:space="preserve">. </w:t>
      </w:r>
      <w:r>
        <w:t xml:space="preserve">If you need to upload both Mathematics and ELA publications, use separate </w:t>
      </w:r>
      <w:r w:rsidR="00906220">
        <w:t xml:space="preserve">files </w:t>
      </w:r>
      <w:r>
        <w:t>for each.</w:t>
      </w:r>
    </w:p>
    <w:p w14:paraId="7480FDC6" w14:textId="77777777" w:rsidR="00FE2FC4" w:rsidRDefault="00FE2FC4" w:rsidP="006F4A2C">
      <w:pPr>
        <w:pStyle w:val="ListBullet"/>
      </w:pPr>
      <w:r>
        <w:t>Don’t modify the names of the spreadsheet tabs and the headings in each tab</w:t>
      </w:r>
      <w:r w:rsidR="00387F94">
        <w:t xml:space="preserve">. </w:t>
      </w:r>
      <w:r>
        <w:t xml:space="preserve">The import procedure depends on the spreadsheet tabs and headings to be spelled exactly as </w:t>
      </w:r>
      <w:r w:rsidR="00277B87">
        <w:t xml:space="preserve">in </w:t>
      </w:r>
      <w:r>
        <w:t>the template.</w:t>
      </w:r>
    </w:p>
    <w:p w14:paraId="13949BA7" w14:textId="77777777" w:rsidR="00CD74CF" w:rsidRDefault="00FE2FC4" w:rsidP="00CD74CF">
      <w:pPr>
        <w:pStyle w:val="ListBullet"/>
      </w:pPr>
      <w:r>
        <w:t>Provide information that is as close as possible to the published standards</w:t>
      </w:r>
      <w:r w:rsidR="0062571A">
        <w:t xml:space="preserve">. Do not </w:t>
      </w:r>
      <w:r>
        <w:t xml:space="preserve">change the hierarchy, add or delete levels, change standards names, provide grades that aren’t in the standards, or apply any other change that causes the standards to deviate substantially </w:t>
      </w:r>
      <w:r w:rsidR="009E65D7">
        <w:t xml:space="preserve">from that </w:t>
      </w:r>
      <w:r>
        <w:t>published by the governing body.</w:t>
      </w:r>
    </w:p>
    <w:p w14:paraId="47241FEC" w14:textId="77777777" w:rsidR="00CC7224" w:rsidRDefault="00C82DF8" w:rsidP="00CD74CF">
      <w:pPr>
        <w:pStyle w:val="ListBullet"/>
      </w:pPr>
      <w:r>
        <w:t xml:space="preserve">Erase </w:t>
      </w:r>
      <w:r w:rsidR="00CC7224">
        <w:t>leading or trailing blanks around values.</w:t>
      </w:r>
    </w:p>
    <w:p w14:paraId="4FE97ACC" w14:textId="77777777" w:rsidR="00FE2FC4" w:rsidRDefault="00D63047" w:rsidP="00031CD7">
      <w:pPr>
        <w:pStyle w:val="Heading2"/>
        <w:pageBreakBefore/>
      </w:pPr>
      <w:bookmarkStart w:id="81" w:name="_Toc350875571"/>
      <w:bookmarkStart w:id="82" w:name="_Ref391357947"/>
      <w:bookmarkStart w:id="83" w:name="_Ref391364752"/>
      <w:bookmarkStart w:id="84" w:name="_Toc407805759"/>
      <w:r>
        <w:lastRenderedPageBreak/>
        <w:t xml:space="preserve">Data Entry Specifications by </w:t>
      </w:r>
      <w:r w:rsidR="00FE2FC4">
        <w:t>Workbook Tab</w:t>
      </w:r>
      <w:bookmarkEnd w:id="81"/>
      <w:bookmarkEnd w:id="82"/>
      <w:bookmarkEnd w:id="83"/>
      <w:bookmarkEnd w:id="84"/>
    </w:p>
    <w:p w14:paraId="4B18CAB0" w14:textId="77777777" w:rsidR="007F3B67" w:rsidRPr="007F3B67" w:rsidRDefault="007F3B67" w:rsidP="007F3B67">
      <w:pPr>
        <w:keepNext/>
      </w:pPr>
      <w:r>
        <w:t xml:space="preserve">This section provides detailed </w:t>
      </w:r>
      <w:r w:rsidR="005347AA">
        <w:t>instructions</w:t>
      </w:r>
      <w:r>
        <w:t xml:space="preserve"> for entering data in each of the </w:t>
      </w:r>
      <w:r w:rsidR="005347AA">
        <w:t>workbook</w:t>
      </w:r>
      <w:r>
        <w:t xml:space="preserve"> tabs.</w:t>
      </w:r>
    </w:p>
    <w:p w14:paraId="11248EF8" w14:textId="77777777" w:rsidR="00FE2FC4" w:rsidRDefault="00FE2FC4" w:rsidP="006F4A2C">
      <w:pPr>
        <w:pStyle w:val="Heading3"/>
      </w:pPr>
      <w:bookmarkStart w:id="85" w:name="_Toc350875572"/>
      <w:bookmarkStart w:id="86" w:name="_Ref391305845"/>
      <w:bookmarkStart w:id="87" w:name="_Toc407805760"/>
      <w:r>
        <w:t xml:space="preserve">Publication </w:t>
      </w:r>
      <w:r w:rsidR="006F4A2C">
        <w:t>t</w:t>
      </w:r>
      <w:r>
        <w:t>ab</w:t>
      </w:r>
      <w:bookmarkEnd w:id="85"/>
      <w:bookmarkEnd w:id="86"/>
      <w:bookmarkEnd w:id="87"/>
    </w:p>
    <w:p w14:paraId="428D6914" w14:textId="77777777" w:rsidR="00FE2FC4" w:rsidRDefault="00FE2FC4" w:rsidP="00CA756E">
      <w:pPr>
        <w:keepNext/>
      </w:pPr>
      <w:r>
        <w:t xml:space="preserve">The Publication tab identifies the publication. There is only one publication per template, so this </w:t>
      </w:r>
      <w:r w:rsidR="006B1A4E">
        <w:t xml:space="preserve">tab </w:t>
      </w:r>
      <w:r>
        <w:t>contain</w:t>
      </w:r>
      <w:r w:rsidR="006B1A4E">
        <w:t>s</w:t>
      </w:r>
      <w:r>
        <w:t xml:space="preserve"> only one row in addition to the header row. </w:t>
      </w:r>
      <w:r w:rsidR="00636F76" w:rsidRPr="00B904F4">
        <w:rPr>
          <w:rStyle w:val="CrossReference"/>
        </w:rPr>
        <w:fldChar w:fldCharType="begin"/>
      </w:r>
      <w:r w:rsidR="00B904F4" w:rsidRPr="00B904F4">
        <w:rPr>
          <w:rStyle w:val="CrossReference"/>
        </w:rPr>
        <w:instrText xml:space="preserve"> REF _Ref391291254 \* MERGEFORMAT \h</w:instrText>
      </w:r>
      <w:r w:rsidR="00636F76" w:rsidRPr="00B904F4">
        <w:rPr>
          <w:rStyle w:val="CrossReference"/>
        </w:rPr>
      </w:r>
      <w:r w:rsidR="00636F76" w:rsidRPr="00B904F4">
        <w:rPr>
          <w:rStyle w:val="CrossReference"/>
        </w:rPr>
        <w:fldChar w:fldCharType="separate"/>
      </w:r>
      <w:r w:rsidR="00070647" w:rsidRPr="00070647">
        <w:rPr>
          <w:rStyle w:val="CrossReference"/>
        </w:rPr>
        <w:t>Table 2</w:t>
      </w:r>
      <w:r w:rsidR="00636F76" w:rsidRPr="00B904F4">
        <w:rPr>
          <w:rStyle w:val="CrossReference"/>
        </w:rPr>
        <w:fldChar w:fldCharType="end"/>
      </w:r>
      <w:r w:rsidR="00636F76">
        <w:t xml:space="preserve"> </w:t>
      </w:r>
      <w:r>
        <w:t>shows the column headings and guidelines for input.</w:t>
      </w:r>
    </w:p>
    <w:p w14:paraId="46050BD1" w14:textId="77777777" w:rsidR="00636F76" w:rsidRDefault="00636F76" w:rsidP="00636F76">
      <w:pPr>
        <w:pStyle w:val="TableCaption"/>
      </w:pPr>
      <w:bookmarkStart w:id="88" w:name="_Ref391291254"/>
      <w:r>
        <w:t>Table </w:t>
      </w:r>
      <w:r w:rsidR="00AA4D84">
        <w:fldChar w:fldCharType="begin"/>
      </w:r>
      <w:r w:rsidR="00AA4D84">
        <w:instrText xml:space="preserve"> SEQ Table \* ARABIC </w:instrText>
      </w:r>
      <w:r w:rsidR="00AA4D84">
        <w:fldChar w:fldCharType="separate"/>
      </w:r>
      <w:r w:rsidR="00070647">
        <w:rPr>
          <w:noProof/>
        </w:rPr>
        <w:t>2</w:t>
      </w:r>
      <w:r w:rsidR="00AA4D84">
        <w:rPr>
          <w:noProof/>
        </w:rPr>
        <w:fldChar w:fldCharType="end"/>
      </w:r>
      <w:bookmarkEnd w:id="88"/>
      <w:r>
        <w:t>. Publication Tab</w:t>
      </w:r>
    </w:p>
    <w:tbl>
      <w:tblPr>
        <w:tblStyle w:val="TableGrid"/>
        <w:tblW w:w="0" w:type="auto"/>
        <w:tblLayout w:type="fixed"/>
        <w:tblLook w:val="04A0" w:firstRow="1" w:lastRow="0" w:firstColumn="1" w:lastColumn="0" w:noHBand="0" w:noVBand="1"/>
      </w:tblPr>
      <w:tblGrid>
        <w:gridCol w:w="2304"/>
        <w:gridCol w:w="3888"/>
        <w:gridCol w:w="3168"/>
      </w:tblGrid>
      <w:tr w:rsidR="00FE2FC4" w:rsidRPr="006E58F3" w14:paraId="627E9457" w14:textId="77777777" w:rsidTr="006C3471">
        <w:trPr>
          <w:cnfStyle w:val="100000000000" w:firstRow="1" w:lastRow="0" w:firstColumn="0" w:lastColumn="0" w:oddVBand="0" w:evenVBand="0" w:oddHBand="0" w:evenHBand="0" w:firstRowFirstColumn="0" w:firstRowLastColumn="0" w:lastRowFirstColumn="0" w:lastRowLastColumn="0"/>
          <w:tblHeader/>
        </w:trPr>
        <w:tc>
          <w:tcPr>
            <w:tcW w:w="2304" w:type="dxa"/>
          </w:tcPr>
          <w:p w14:paraId="4AA32BD0" w14:textId="77777777" w:rsidR="00FE2FC4" w:rsidRPr="00AC5791" w:rsidRDefault="00FE2FC4" w:rsidP="007F3B67">
            <w:pPr>
              <w:pStyle w:val="TableHeader"/>
            </w:pPr>
            <w:r w:rsidRPr="00AC5791">
              <w:t>Column Heading</w:t>
            </w:r>
          </w:p>
        </w:tc>
        <w:tc>
          <w:tcPr>
            <w:tcW w:w="3888" w:type="dxa"/>
          </w:tcPr>
          <w:p w14:paraId="70D4B110" w14:textId="77777777" w:rsidR="00FE2FC4" w:rsidRPr="00AC5791" w:rsidRDefault="00FE2FC4" w:rsidP="007F3B67">
            <w:pPr>
              <w:pStyle w:val="TableHeader"/>
            </w:pPr>
            <w:r w:rsidRPr="00AC5791">
              <w:t>Input Guidelines</w:t>
            </w:r>
          </w:p>
        </w:tc>
        <w:tc>
          <w:tcPr>
            <w:tcW w:w="3168" w:type="dxa"/>
          </w:tcPr>
          <w:p w14:paraId="2A999F3C" w14:textId="77777777" w:rsidR="00FE2FC4" w:rsidRPr="00AC5791" w:rsidRDefault="00FE2FC4" w:rsidP="007F3B67">
            <w:pPr>
              <w:pStyle w:val="TableHeader"/>
            </w:pPr>
            <w:r w:rsidRPr="00AC5791">
              <w:t>Example</w:t>
            </w:r>
          </w:p>
        </w:tc>
      </w:tr>
      <w:tr w:rsidR="00FE2FC4" w14:paraId="3B0177C8" w14:textId="77777777" w:rsidTr="006C3471">
        <w:tc>
          <w:tcPr>
            <w:tcW w:w="2304" w:type="dxa"/>
          </w:tcPr>
          <w:p w14:paraId="2D0DBBC0" w14:textId="77777777" w:rsidR="00FE2FC4" w:rsidRPr="004B511F" w:rsidRDefault="00FE2FC4" w:rsidP="00E50468">
            <w:pPr>
              <w:pStyle w:val="TableText"/>
              <w:keepNext/>
            </w:pPr>
            <w:r w:rsidRPr="004B511F">
              <w:t>PublisherName</w:t>
            </w:r>
            <w:r w:rsidRPr="00863E17">
              <w:rPr>
                <w:rStyle w:val="FootnoteReference"/>
              </w:rPr>
              <w:t>1</w:t>
            </w:r>
          </w:p>
        </w:tc>
        <w:tc>
          <w:tcPr>
            <w:tcW w:w="3888" w:type="dxa"/>
          </w:tcPr>
          <w:p w14:paraId="02E88F0B" w14:textId="77777777" w:rsidR="00FE2FC4" w:rsidRPr="00AC5791" w:rsidRDefault="00E713C4" w:rsidP="00F663D1">
            <w:pPr>
              <w:pStyle w:val="TableText"/>
              <w:keepNext/>
            </w:pPr>
            <w:r>
              <w:t xml:space="preserve">The publisher’s name, </w:t>
            </w:r>
            <w:r w:rsidR="00FE2FC4" w:rsidRPr="00AC5791">
              <w:t xml:space="preserve">typically the </w:t>
            </w:r>
            <w:r>
              <w:t xml:space="preserve">client’s </w:t>
            </w:r>
            <w:r w:rsidR="00FE2FC4" w:rsidRPr="00AC5791">
              <w:t>name</w:t>
            </w:r>
          </w:p>
        </w:tc>
        <w:tc>
          <w:tcPr>
            <w:tcW w:w="3168" w:type="dxa"/>
          </w:tcPr>
          <w:p w14:paraId="2EC447C1" w14:textId="77777777" w:rsidR="00FE2FC4" w:rsidRPr="00AC5791" w:rsidRDefault="00FE2FC4" w:rsidP="00E50468">
            <w:pPr>
              <w:pStyle w:val="TableText"/>
              <w:keepNext/>
            </w:pPr>
            <w:r w:rsidRPr="00AC5791">
              <w:t>Minnesota</w:t>
            </w:r>
          </w:p>
        </w:tc>
      </w:tr>
      <w:tr w:rsidR="00FE2FC4" w14:paraId="27D7542C" w14:textId="77777777" w:rsidTr="006C3471">
        <w:tc>
          <w:tcPr>
            <w:tcW w:w="2304" w:type="dxa"/>
          </w:tcPr>
          <w:p w14:paraId="425CF4C5" w14:textId="77777777" w:rsidR="00FE2FC4" w:rsidRPr="004B511F" w:rsidRDefault="00FE2FC4" w:rsidP="00E50468">
            <w:pPr>
              <w:pStyle w:val="TableText"/>
              <w:keepNext/>
            </w:pPr>
            <w:r w:rsidRPr="004B511F">
              <w:t>PublicationDescription</w:t>
            </w:r>
            <w:r w:rsidRPr="00863E17">
              <w:rPr>
                <w:rStyle w:val="FootnoteReference"/>
              </w:rPr>
              <w:t>1</w:t>
            </w:r>
          </w:p>
        </w:tc>
        <w:tc>
          <w:tcPr>
            <w:tcW w:w="3888" w:type="dxa"/>
          </w:tcPr>
          <w:p w14:paraId="0326FD7D" w14:textId="77777777" w:rsidR="00FE2FC4" w:rsidRPr="00AC5791" w:rsidRDefault="00FE2FC4" w:rsidP="00F663D1">
            <w:pPr>
              <w:pStyle w:val="TableText"/>
              <w:keepNext/>
            </w:pPr>
            <w:r w:rsidRPr="00AC5791">
              <w:t>A string that fully describes the publication</w:t>
            </w:r>
          </w:p>
        </w:tc>
        <w:tc>
          <w:tcPr>
            <w:tcW w:w="3168" w:type="dxa"/>
          </w:tcPr>
          <w:p w14:paraId="09D768AC" w14:textId="77777777" w:rsidR="00FE2FC4" w:rsidRPr="00AC5791" w:rsidRDefault="00FE2FC4" w:rsidP="00F663D1">
            <w:pPr>
              <w:pStyle w:val="TableText"/>
              <w:keepNext/>
            </w:pPr>
            <w:r w:rsidRPr="00AC5791">
              <w:t>2003 Minnesota Academic Standards Language Arts K</w:t>
            </w:r>
            <w:r w:rsidR="00F663D1">
              <w:t>–</w:t>
            </w:r>
            <w:r w:rsidRPr="00AC5791">
              <w:t>12</w:t>
            </w:r>
          </w:p>
        </w:tc>
      </w:tr>
      <w:tr w:rsidR="00FE2FC4" w14:paraId="08EB02B3" w14:textId="77777777" w:rsidTr="006C3471">
        <w:tc>
          <w:tcPr>
            <w:tcW w:w="2304" w:type="dxa"/>
          </w:tcPr>
          <w:p w14:paraId="0AC4E39C" w14:textId="77777777" w:rsidR="00FE2FC4" w:rsidRPr="004B511F" w:rsidRDefault="00FE2FC4" w:rsidP="003A5F0D">
            <w:pPr>
              <w:pStyle w:val="TableText"/>
              <w:keepNext/>
            </w:pPr>
            <w:r w:rsidRPr="004B511F">
              <w:t>Subject</w:t>
            </w:r>
            <w:r w:rsidRPr="00863E17">
              <w:rPr>
                <w:rStyle w:val="FootnoteReference"/>
              </w:rPr>
              <w:t>1</w:t>
            </w:r>
          </w:p>
        </w:tc>
        <w:tc>
          <w:tcPr>
            <w:tcW w:w="3888" w:type="dxa"/>
          </w:tcPr>
          <w:p w14:paraId="3E5C94C7" w14:textId="77777777" w:rsidR="00FE2FC4" w:rsidRPr="00AC5791" w:rsidRDefault="00FE2FC4" w:rsidP="00F663D1">
            <w:pPr>
              <w:pStyle w:val="TableText"/>
              <w:keepNext/>
            </w:pPr>
            <w:r>
              <w:t>The subject that this publication applies to as published by the client</w:t>
            </w:r>
          </w:p>
        </w:tc>
        <w:tc>
          <w:tcPr>
            <w:tcW w:w="3168" w:type="dxa"/>
          </w:tcPr>
          <w:p w14:paraId="00C461DD" w14:textId="77777777" w:rsidR="00FE2FC4" w:rsidRPr="00AC5791" w:rsidRDefault="00FE2FC4" w:rsidP="003A5F0D">
            <w:pPr>
              <w:pStyle w:val="TableText"/>
              <w:keepNext/>
            </w:pPr>
            <w:r w:rsidRPr="00AC5791">
              <w:t>English Language Arts</w:t>
            </w:r>
          </w:p>
        </w:tc>
      </w:tr>
      <w:tr w:rsidR="00FE2FC4" w14:paraId="711B6CC4" w14:textId="77777777" w:rsidTr="006C3471">
        <w:tc>
          <w:tcPr>
            <w:tcW w:w="2304" w:type="dxa"/>
          </w:tcPr>
          <w:p w14:paraId="3AD35556" w14:textId="77777777" w:rsidR="00FE2FC4" w:rsidRPr="004B511F" w:rsidRDefault="00FE2FC4" w:rsidP="00636F76">
            <w:pPr>
              <w:pStyle w:val="TableText"/>
              <w:keepNext/>
            </w:pPr>
            <w:r w:rsidRPr="004B511F">
              <w:t>Version</w:t>
            </w:r>
            <w:r w:rsidRPr="00863E17">
              <w:rPr>
                <w:rStyle w:val="FootnoteReference"/>
              </w:rPr>
              <w:t>1</w:t>
            </w:r>
          </w:p>
        </w:tc>
        <w:tc>
          <w:tcPr>
            <w:tcW w:w="3888" w:type="dxa"/>
          </w:tcPr>
          <w:p w14:paraId="587D8E15" w14:textId="77777777" w:rsidR="00FE2FC4" w:rsidRPr="00AC5791" w:rsidRDefault="00FE2FC4" w:rsidP="00F663D1">
            <w:pPr>
              <w:pStyle w:val="TableText"/>
              <w:keepNext/>
            </w:pPr>
            <w:r>
              <w:t>The version number of this publication</w:t>
            </w:r>
          </w:p>
        </w:tc>
        <w:tc>
          <w:tcPr>
            <w:tcW w:w="3168" w:type="dxa"/>
          </w:tcPr>
          <w:p w14:paraId="63C0A8DF" w14:textId="77777777" w:rsidR="00FE2FC4" w:rsidRPr="00AC5791" w:rsidRDefault="00FE2FC4" w:rsidP="00636F76">
            <w:pPr>
              <w:pStyle w:val="TableText"/>
              <w:keepNext/>
            </w:pPr>
            <w:r>
              <w:t>1</w:t>
            </w:r>
          </w:p>
        </w:tc>
      </w:tr>
    </w:tbl>
    <w:p w14:paraId="4428A1C6" w14:textId="77777777" w:rsidR="0020672F" w:rsidRDefault="0020672F" w:rsidP="00636F76">
      <w:pPr>
        <w:pStyle w:val="TableFootnote"/>
        <w:keepNext/>
      </w:pPr>
      <w:r w:rsidRPr="0020672F">
        <w:rPr>
          <w:rStyle w:val="FootnoteReference"/>
        </w:rPr>
        <w:t>1</w:t>
      </w:r>
      <w:r>
        <w:t xml:space="preserve"> </w:t>
      </w:r>
      <w:r w:rsidR="008C3D98">
        <w:t>Required field.</w:t>
      </w:r>
    </w:p>
    <w:p w14:paraId="65D30B75" w14:textId="77777777" w:rsidR="00D51DB9" w:rsidRDefault="00D51DB9" w:rsidP="00FE2FC4">
      <w:r>
        <w:t xml:space="preserve">The value you use for PublisherName must be identical to </w:t>
      </w:r>
      <w:r w:rsidR="00C77D1D">
        <w:t xml:space="preserve">one of those in the </w:t>
      </w:r>
      <w:r w:rsidR="00C77D1D" w:rsidRPr="00C77D1D">
        <w:rPr>
          <w:rStyle w:val="IntenseEmphasis"/>
        </w:rPr>
        <w:t>Publisher</w:t>
      </w:r>
      <w:r w:rsidR="00C77D1D">
        <w:t xml:space="preserve"> screen (see </w:t>
      </w:r>
      <w:r w:rsidR="00C77D1D" w:rsidRPr="00B904F4">
        <w:rPr>
          <w:rStyle w:val="CrossReference"/>
        </w:rPr>
        <w:fldChar w:fldCharType="begin"/>
      </w:r>
      <w:r w:rsidR="00B904F4" w:rsidRPr="00B904F4">
        <w:rPr>
          <w:rStyle w:val="CrossReference"/>
        </w:rPr>
        <w:instrText xml:space="preserve"> REF _Ref390932310 \* MERGEFORMAT \h</w:instrText>
      </w:r>
      <w:r w:rsidR="00C77D1D" w:rsidRPr="00B904F4">
        <w:rPr>
          <w:rStyle w:val="CrossReference"/>
        </w:rPr>
      </w:r>
      <w:r w:rsidR="00C77D1D" w:rsidRPr="00B904F4">
        <w:rPr>
          <w:rStyle w:val="CrossReference"/>
        </w:rPr>
        <w:fldChar w:fldCharType="separate"/>
      </w:r>
      <w:r w:rsidR="00070647" w:rsidRPr="00070647">
        <w:rPr>
          <w:rStyle w:val="CrossReference"/>
        </w:rPr>
        <w:t>Figure 4</w:t>
      </w:r>
      <w:r w:rsidR="00C77D1D" w:rsidRPr="00B904F4">
        <w:rPr>
          <w:rStyle w:val="CrossReference"/>
        </w:rPr>
        <w:fldChar w:fldCharType="end"/>
      </w:r>
      <w:r w:rsidR="00C77D1D">
        <w:t xml:space="preserve">). If you need to add a </w:t>
      </w:r>
      <w:r w:rsidR="00B86786">
        <w:t>new publisher for a publication,</w:t>
      </w:r>
      <w:r w:rsidR="00C77D1D">
        <w:t xml:space="preserve"> follow the procedure in the </w:t>
      </w:r>
      <w:r w:rsidR="00F30F0F">
        <w:t>section</w:t>
      </w:r>
      <w:r w:rsidR="00C77D1D">
        <w:t xml:space="preserve"> </w:t>
      </w:r>
      <w:r w:rsidR="00C77D1D" w:rsidRPr="00B904F4">
        <w:rPr>
          <w:rStyle w:val="CrossReference"/>
        </w:rPr>
        <w:fldChar w:fldCharType="begin"/>
      </w:r>
      <w:r w:rsidR="00B904F4" w:rsidRPr="00B904F4">
        <w:rPr>
          <w:rStyle w:val="CrossReference"/>
        </w:rPr>
        <w:instrText xml:space="preserve"> REF _Ref391291507 \* MERGEFORMAT \h</w:instrText>
      </w:r>
      <w:r w:rsidR="00C77D1D" w:rsidRPr="00B904F4">
        <w:rPr>
          <w:rStyle w:val="CrossReference"/>
        </w:rPr>
      </w:r>
      <w:r w:rsidR="00C77D1D" w:rsidRPr="00B904F4">
        <w:rPr>
          <w:rStyle w:val="CrossReference"/>
        </w:rPr>
        <w:fldChar w:fldCharType="separate"/>
      </w:r>
      <w:r w:rsidR="00070647" w:rsidRPr="00070647">
        <w:rPr>
          <w:rStyle w:val="CrossReference"/>
        </w:rPr>
        <w:t>Adding publishers</w:t>
      </w:r>
      <w:r w:rsidR="00C77D1D" w:rsidRPr="00B904F4">
        <w:rPr>
          <w:rStyle w:val="CrossReference"/>
        </w:rPr>
        <w:fldChar w:fldCharType="end"/>
      </w:r>
      <w:r w:rsidR="00C77D1D" w:rsidRPr="00C77D1D">
        <w:t>. Similarly,</w:t>
      </w:r>
      <w:r w:rsidR="00C77D1D">
        <w:t xml:space="preserve"> the value you use for Subject must be identical to one of those in the </w:t>
      </w:r>
      <w:r w:rsidR="00C77D1D" w:rsidRPr="00CA2542">
        <w:rPr>
          <w:rStyle w:val="IntenseEmphasis"/>
        </w:rPr>
        <w:t>Subject</w:t>
      </w:r>
      <w:r w:rsidR="00C77D1D">
        <w:t xml:space="preserve"> screen</w:t>
      </w:r>
      <w:r w:rsidR="00B86786">
        <w:t xml:space="preserve"> (see </w:t>
      </w:r>
      <w:r w:rsidR="00B86786" w:rsidRPr="00B904F4">
        <w:rPr>
          <w:rStyle w:val="CrossReference"/>
        </w:rPr>
        <w:fldChar w:fldCharType="begin"/>
      </w:r>
      <w:r w:rsidR="00B904F4" w:rsidRPr="00B904F4">
        <w:rPr>
          <w:rStyle w:val="CrossReference"/>
        </w:rPr>
        <w:instrText xml:space="preserve"> REF _Ref390939883 \* MERGEFORMAT \h</w:instrText>
      </w:r>
      <w:r w:rsidR="00B86786" w:rsidRPr="00B904F4">
        <w:rPr>
          <w:rStyle w:val="CrossReference"/>
        </w:rPr>
      </w:r>
      <w:r w:rsidR="00B86786" w:rsidRPr="00B904F4">
        <w:rPr>
          <w:rStyle w:val="CrossReference"/>
        </w:rPr>
        <w:fldChar w:fldCharType="separate"/>
      </w:r>
      <w:r w:rsidR="00070647" w:rsidRPr="00070647">
        <w:rPr>
          <w:rStyle w:val="CrossReference"/>
        </w:rPr>
        <w:t>Figure 6</w:t>
      </w:r>
      <w:r w:rsidR="00B86786" w:rsidRPr="00B904F4">
        <w:rPr>
          <w:rStyle w:val="CrossReference"/>
        </w:rPr>
        <w:fldChar w:fldCharType="end"/>
      </w:r>
      <w:r w:rsidR="00B86786">
        <w:t>). If you need to add a</w:t>
      </w:r>
      <w:r w:rsidR="00353725">
        <w:t xml:space="preserve"> </w:t>
      </w:r>
      <w:r w:rsidR="00B86786">
        <w:t xml:space="preserve">new </w:t>
      </w:r>
      <w:r w:rsidR="00353725">
        <w:t xml:space="preserve">subject </w:t>
      </w:r>
      <w:r w:rsidR="00B86786">
        <w:t xml:space="preserve">for a publication, follow the procedure in the section </w:t>
      </w:r>
      <w:r w:rsidR="009016A7" w:rsidRPr="00B904F4">
        <w:rPr>
          <w:rStyle w:val="CrossReference"/>
        </w:rPr>
        <w:fldChar w:fldCharType="begin"/>
      </w:r>
      <w:r w:rsidR="00B904F4" w:rsidRPr="00B904F4">
        <w:rPr>
          <w:rStyle w:val="CrossReference"/>
        </w:rPr>
        <w:instrText xml:space="preserve"> REF _Ref391306653 \* MERGEFORMAT \h</w:instrText>
      </w:r>
      <w:r w:rsidR="009016A7" w:rsidRPr="00B904F4">
        <w:rPr>
          <w:rStyle w:val="CrossReference"/>
        </w:rPr>
      </w:r>
      <w:r w:rsidR="009016A7" w:rsidRPr="00B904F4">
        <w:rPr>
          <w:rStyle w:val="CrossReference"/>
        </w:rPr>
        <w:fldChar w:fldCharType="separate"/>
      </w:r>
      <w:r w:rsidR="00070647" w:rsidRPr="00070647">
        <w:rPr>
          <w:rStyle w:val="CrossReference"/>
        </w:rPr>
        <w:t>Adding subjects</w:t>
      </w:r>
      <w:r w:rsidR="009016A7" w:rsidRPr="00B904F4">
        <w:rPr>
          <w:rStyle w:val="CrossReference"/>
        </w:rPr>
        <w:fldChar w:fldCharType="end"/>
      </w:r>
      <w:r w:rsidR="00535137" w:rsidRPr="009016A7">
        <w:t>.</w:t>
      </w:r>
    </w:p>
    <w:p w14:paraId="6C6B823C" w14:textId="77777777" w:rsidR="00C77D1D" w:rsidRPr="0020672F" w:rsidRDefault="00C77D1D" w:rsidP="00C77D1D">
      <w:bookmarkStart w:id="89" w:name="_Toc350875573"/>
      <w:bookmarkStart w:id="90" w:name="_Ref391292243"/>
      <w:r w:rsidRPr="0020672F">
        <w:t xml:space="preserve">The version number </w:t>
      </w:r>
      <w:r w:rsidR="008D62E2">
        <w:t xml:space="preserve">can be </w:t>
      </w:r>
      <w:r w:rsidRPr="0020672F">
        <w:t xml:space="preserve">incremented to add copies of the same publication </w:t>
      </w:r>
      <w:r w:rsidR="00A83F40">
        <w:t>aligned to more than one standard</w:t>
      </w:r>
      <w:r w:rsidRPr="0020672F">
        <w:t xml:space="preserve">. </w:t>
      </w:r>
      <w:r w:rsidR="00203368">
        <w:t xml:space="preserve">In addition to version numbers, state-level </w:t>
      </w:r>
      <w:r w:rsidRPr="0020672F">
        <w:t>publication</w:t>
      </w:r>
      <w:r w:rsidR="00203368">
        <w:t>s</w:t>
      </w:r>
      <w:r w:rsidRPr="0020672F">
        <w:t xml:space="preserve"> </w:t>
      </w:r>
      <w:r w:rsidR="00203368">
        <w:t>may include the year of publication in the PublicationDescription field</w:t>
      </w:r>
      <w:r w:rsidRPr="0020672F">
        <w:t>.</w:t>
      </w:r>
    </w:p>
    <w:p w14:paraId="737025DD" w14:textId="77777777" w:rsidR="00FE2FC4" w:rsidRDefault="00FE2FC4" w:rsidP="006F4A2C">
      <w:pPr>
        <w:pStyle w:val="Heading3"/>
      </w:pPr>
      <w:bookmarkStart w:id="91" w:name="_Ref391363113"/>
      <w:bookmarkStart w:id="92" w:name="_Ref391365250"/>
      <w:bookmarkStart w:id="93" w:name="_Toc407805761"/>
      <w:r>
        <w:lastRenderedPageBreak/>
        <w:t xml:space="preserve">Categories </w:t>
      </w:r>
      <w:r w:rsidR="006F4A2C">
        <w:t>t</w:t>
      </w:r>
      <w:r>
        <w:t>ab</w:t>
      </w:r>
      <w:bookmarkEnd w:id="89"/>
      <w:bookmarkEnd w:id="90"/>
      <w:bookmarkEnd w:id="91"/>
      <w:bookmarkEnd w:id="92"/>
      <w:bookmarkEnd w:id="93"/>
    </w:p>
    <w:p w14:paraId="3069890B" w14:textId="77777777" w:rsidR="00FE2FC4" w:rsidRDefault="00FE2FC4" w:rsidP="003A5F0D">
      <w:pPr>
        <w:keepNext/>
      </w:pPr>
      <w:r>
        <w:t>The Categories tab describes the standards hierarchy and names each level. This is client</w:t>
      </w:r>
      <w:r w:rsidR="0051168F">
        <w:t>-</w:t>
      </w:r>
      <w:r>
        <w:t xml:space="preserve"> and publication</w:t>
      </w:r>
      <w:r w:rsidR="0051168F">
        <w:t>-</w:t>
      </w:r>
      <w:r>
        <w:t xml:space="preserve">specific. </w:t>
      </w:r>
      <w:r w:rsidR="00BD3737">
        <w:t>E</w:t>
      </w:r>
      <w:r w:rsidR="00CF2285">
        <w:t xml:space="preserve">ntries in this tab </w:t>
      </w:r>
      <w:r w:rsidR="00031CD7">
        <w:t>may affect the behavior of T</w:t>
      </w:r>
      <w:r w:rsidR="00BB3FE1">
        <w:t>est</w:t>
      </w:r>
      <w:r w:rsidR="00031CD7">
        <w:t xml:space="preserve"> A</w:t>
      </w:r>
      <w:r w:rsidR="00BB3FE1">
        <w:t>uthoring or other system</w:t>
      </w:r>
      <w:r w:rsidR="00EF6990">
        <w:t>s</w:t>
      </w:r>
      <w:r w:rsidR="00BB3FE1">
        <w:t xml:space="preserve"> that connect to Core Standards.</w:t>
      </w:r>
      <w:r>
        <w:t xml:space="preserve"> </w:t>
      </w:r>
      <w:r w:rsidR="002207F4">
        <w:t>Therefore, t</w:t>
      </w:r>
      <w:r>
        <w:t xml:space="preserve">he levels and names should be </w:t>
      </w:r>
      <w:r w:rsidR="002207F4">
        <w:t>familiar to users of those other systems</w:t>
      </w:r>
      <w:r>
        <w:t>.</w:t>
      </w:r>
    </w:p>
    <w:p w14:paraId="5BBB4B47" w14:textId="77777777" w:rsidR="00FE2FC4" w:rsidRDefault="00C84F7D" w:rsidP="003A5F0D">
      <w:pPr>
        <w:keepNext/>
      </w:pPr>
      <w:r>
        <w:t xml:space="preserve">Each row reflects the </w:t>
      </w:r>
      <w:r w:rsidR="00530966">
        <w:t>publication’s</w:t>
      </w:r>
      <w:r w:rsidR="00C82930">
        <w:t xml:space="preserve"> </w:t>
      </w:r>
      <w:r w:rsidR="00FE2FC4">
        <w:t xml:space="preserve">hierarchy. For example, if a publication has </w:t>
      </w:r>
      <w:r w:rsidR="007A7257">
        <w:t>four</w:t>
      </w:r>
      <w:r w:rsidR="00FE2FC4">
        <w:t xml:space="preserve"> levels, row 2 </w:t>
      </w:r>
      <w:r w:rsidR="00A4732C">
        <w:t xml:space="preserve">(below the header row) </w:t>
      </w:r>
      <w:r w:rsidR="00FE2FC4">
        <w:t>reflect</w:t>
      </w:r>
      <w:r w:rsidR="00CA756E">
        <w:t>s</w:t>
      </w:r>
      <w:r w:rsidR="00FE2FC4">
        <w:t xml:space="preserve"> the highest level, </w:t>
      </w:r>
      <w:r w:rsidR="00CA756E">
        <w:t>r</w:t>
      </w:r>
      <w:r w:rsidR="00FE2FC4">
        <w:t xml:space="preserve">ow 3 the next highest level, </w:t>
      </w:r>
      <w:r w:rsidR="00037346">
        <w:t>and row 4 the lowest level</w:t>
      </w:r>
      <w:r w:rsidR="00FE2FC4">
        <w:t>.</w:t>
      </w:r>
      <w:r w:rsidR="006C3471" w:rsidRPr="006C3471">
        <w:t xml:space="preserve"> </w:t>
      </w:r>
      <w:r w:rsidR="006C3471" w:rsidRPr="00B904F4">
        <w:rPr>
          <w:rStyle w:val="CrossReference"/>
        </w:rPr>
        <w:fldChar w:fldCharType="begin"/>
      </w:r>
      <w:r w:rsidR="00B904F4" w:rsidRPr="00B904F4">
        <w:rPr>
          <w:rStyle w:val="CrossReference"/>
        </w:rPr>
        <w:instrText xml:space="preserve"> REF _Ref391291948 \* MERGEFORMAT \h</w:instrText>
      </w:r>
      <w:r w:rsidR="006C3471" w:rsidRPr="00B904F4">
        <w:rPr>
          <w:rStyle w:val="CrossReference"/>
        </w:rPr>
      </w:r>
      <w:r w:rsidR="006C3471" w:rsidRPr="00B904F4">
        <w:rPr>
          <w:rStyle w:val="CrossReference"/>
        </w:rPr>
        <w:fldChar w:fldCharType="separate"/>
      </w:r>
      <w:r w:rsidR="00070647" w:rsidRPr="00070647">
        <w:rPr>
          <w:rStyle w:val="CrossReference"/>
        </w:rPr>
        <w:t>Table 3</w:t>
      </w:r>
      <w:r w:rsidR="006C3471" w:rsidRPr="00B904F4">
        <w:rPr>
          <w:rStyle w:val="CrossReference"/>
        </w:rPr>
        <w:fldChar w:fldCharType="end"/>
      </w:r>
      <w:r w:rsidR="006C3471">
        <w:t xml:space="preserve"> shows the column headings and guidelines for input.</w:t>
      </w:r>
    </w:p>
    <w:p w14:paraId="3B43CC4B" w14:textId="77777777" w:rsidR="00CA756E" w:rsidRDefault="00CA756E" w:rsidP="006C3471">
      <w:pPr>
        <w:pStyle w:val="TableCaption"/>
      </w:pPr>
      <w:bookmarkStart w:id="94" w:name="_Ref391291948"/>
      <w:r>
        <w:t>Table </w:t>
      </w:r>
      <w:r w:rsidR="00AA4D84">
        <w:fldChar w:fldCharType="begin"/>
      </w:r>
      <w:r w:rsidR="00AA4D84">
        <w:instrText xml:space="preserve"> SEQ Table \* ARABIC </w:instrText>
      </w:r>
      <w:r w:rsidR="00AA4D84">
        <w:fldChar w:fldCharType="separate"/>
      </w:r>
      <w:r w:rsidR="00070647">
        <w:rPr>
          <w:noProof/>
        </w:rPr>
        <w:t>3</w:t>
      </w:r>
      <w:r w:rsidR="00AA4D84">
        <w:rPr>
          <w:noProof/>
        </w:rPr>
        <w:fldChar w:fldCharType="end"/>
      </w:r>
      <w:bookmarkEnd w:id="94"/>
      <w:r>
        <w:t>. Categories Tab</w:t>
      </w:r>
    </w:p>
    <w:tbl>
      <w:tblPr>
        <w:tblStyle w:val="TableGrid"/>
        <w:tblW w:w="0" w:type="auto"/>
        <w:tblLayout w:type="fixed"/>
        <w:tblLook w:val="04A0" w:firstRow="1" w:lastRow="0" w:firstColumn="1" w:lastColumn="0" w:noHBand="0" w:noVBand="1"/>
      </w:tblPr>
      <w:tblGrid>
        <w:gridCol w:w="2304"/>
        <w:gridCol w:w="3888"/>
        <w:gridCol w:w="3168"/>
      </w:tblGrid>
      <w:tr w:rsidR="00FE2FC4" w:rsidRPr="00AC5791" w14:paraId="42165113" w14:textId="77777777" w:rsidTr="006C3471">
        <w:trPr>
          <w:cnfStyle w:val="100000000000" w:firstRow="1" w:lastRow="0" w:firstColumn="0" w:lastColumn="0" w:oddVBand="0" w:evenVBand="0" w:oddHBand="0" w:evenHBand="0" w:firstRowFirstColumn="0" w:firstRowLastColumn="0" w:lastRowFirstColumn="0" w:lastRowLastColumn="0"/>
          <w:tblHeader/>
        </w:trPr>
        <w:tc>
          <w:tcPr>
            <w:tcW w:w="2304" w:type="dxa"/>
          </w:tcPr>
          <w:p w14:paraId="3301297F" w14:textId="77777777" w:rsidR="00FE2FC4" w:rsidRPr="00AC5791" w:rsidRDefault="00FE2FC4" w:rsidP="00AC7B71">
            <w:pPr>
              <w:pStyle w:val="TableHeader"/>
            </w:pPr>
            <w:r w:rsidRPr="00AC5791">
              <w:t>Column Heading</w:t>
            </w:r>
          </w:p>
        </w:tc>
        <w:tc>
          <w:tcPr>
            <w:tcW w:w="3888" w:type="dxa"/>
          </w:tcPr>
          <w:p w14:paraId="4EA1B538" w14:textId="77777777" w:rsidR="00FE2FC4" w:rsidRPr="00AC5791" w:rsidRDefault="00FE2FC4" w:rsidP="00AC7B71">
            <w:pPr>
              <w:pStyle w:val="TableHeader"/>
            </w:pPr>
            <w:r w:rsidRPr="00AC5791">
              <w:t>Input Guidelines</w:t>
            </w:r>
          </w:p>
        </w:tc>
        <w:tc>
          <w:tcPr>
            <w:tcW w:w="3168" w:type="dxa"/>
          </w:tcPr>
          <w:p w14:paraId="2CB1F525" w14:textId="77777777" w:rsidR="00FE2FC4" w:rsidRPr="00AC5791" w:rsidRDefault="00FE2FC4" w:rsidP="00AC7B71">
            <w:pPr>
              <w:pStyle w:val="TableHeader"/>
            </w:pPr>
            <w:r w:rsidRPr="00AC5791">
              <w:t>Example</w:t>
            </w:r>
          </w:p>
        </w:tc>
      </w:tr>
      <w:tr w:rsidR="00FE2FC4" w:rsidRPr="00AC5791" w14:paraId="70FC71CB" w14:textId="77777777" w:rsidTr="006C3471">
        <w:tc>
          <w:tcPr>
            <w:tcW w:w="2304" w:type="dxa"/>
          </w:tcPr>
          <w:p w14:paraId="6D312E6D" w14:textId="77777777" w:rsidR="00FE2FC4" w:rsidRPr="004B511F" w:rsidRDefault="00FE2FC4" w:rsidP="006C3471">
            <w:pPr>
              <w:pStyle w:val="TableText"/>
              <w:keepNext/>
            </w:pPr>
            <w:r w:rsidRPr="00905D77">
              <w:t>Category</w:t>
            </w:r>
            <w:r w:rsidRPr="00863E17">
              <w:rPr>
                <w:rStyle w:val="FootnoteReference"/>
              </w:rPr>
              <w:t>1</w:t>
            </w:r>
          </w:p>
        </w:tc>
        <w:tc>
          <w:tcPr>
            <w:tcW w:w="3888" w:type="dxa"/>
          </w:tcPr>
          <w:p w14:paraId="12CEF45A" w14:textId="77777777" w:rsidR="00FE2FC4" w:rsidRPr="00AC5791" w:rsidRDefault="00FE2FC4" w:rsidP="00AC7B71">
            <w:pPr>
              <w:pStyle w:val="TableText"/>
            </w:pPr>
            <w:r>
              <w:t>A string that describes the content standard level</w:t>
            </w:r>
            <w:r w:rsidR="00061E80">
              <w:t>.</w:t>
            </w:r>
          </w:p>
        </w:tc>
        <w:tc>
          <w:tcPr>
            <w:tcW w:w="3168" w:type="dxa"/>
          </w:tcPr>
          <w:p w14:paraId="2880D1C6" w14:textId="77777777" w:rsidR="00FE2FC4" w:rsidRPr="00AC5791" w:rsidRDefault="0025626C" w:rsidP="00AC7B71">
            <w:pPr>
              <w:pStyle w:val="TableText"/>
            </w:pPr>
            <w:r>
              <w:t>SBAC Claim</w:t>
            </w:r>
          </w:p>
        </w:tc>
      </w:tr>
      <w:tr w:rsidR="00FE2FC4" w:rsidRPr="00AC5791" w14:paraId="3BD6BEA0" w14:textId="77777777" w:rsidTr="006C3471">
        <w:tc>
          <w:tcPr>
            <w:tcW w:w="2304" w:type="dxa"/>
          </w:tcPr>
          <w:p w14:paraId="1FA662EC" w14:textId="77777777" w:rsidR="00FE2FC4" w:rsidRPr="004B511F" w:rsidRDefault="00FE2FC4" w:rsidP="006C3471">
            <w:pPr>
              <w:pStyle w:val="TableText"/>
              <w:keepNext/>
            </w:pPr>
            <w:r w:rsidRPr="00905D77">
              <w:t>Tree Level</w:t>
            </w:r>
            <w:r w:rsidRPr="00863E17">
              <w:rPr>
                <w:rStyle w:val="FootnoteReference"/>
              </w:rPr>
              <w:t>1</w:t>
            </w:r>
          </w:p>
        </w:tc>
        <w:tc>
          <w:tcPr>
            <w:tcW w:w="3888" w:type="dxa"/>
          </w:tcPr>
          <w:p w14:paraId="4D2DBA0C" w14:textId="77777777" w:rsidR="00FE2FC4" w:rsidRPr="00AC5791" w:rsidRDefault="00FE2FC4" w:rsidP="00AC7B71">
            <w:pPr>
              <w:pStyle w:val="TableText"/>
            </w:pPr>
            <w:r>
              <w:t>An integer starting with 1 for the highest level and incremented by 1 for each subsequent level</w:t>
            </w:r>
            <w:r w:rsidR="00061E80">
              <w:t>.</w:t>
            </w:r>
          </w:p>
        </w:tc>
        <w:tc>
          <w:tcPr>
            <w:tcW w:w="3168" w:type="dxa"/>
          </w:tcPr>
          <w:p w14:paraId="6E472EAE" w14:textId="77777777" w:rsidR="00FE2FC4" w:rsidRPr="00AC5791" w:rsidRDefault="00FE2FC4" w:rsidP="00AC7B71">
            <w:pPr>
              <w:pStyle w:val="TableText"/>
            </w:pPr>
            <w:r>
              <w:t>1</w:t>
            </w:r>
          </w:p>
        </w:tc>
      </w:tr>
    </w:tbl>
    <w:p w14:paraId="385BCBE1" w14:textId="77777777" w:rsidR="00AC7B71" w:rsidRDefault="00CA756E" w:rsidP="00BB76F9">
      <w:pPr>
        <w:pStyle w:val="TableFootnote"/>
        <w:keepNext/>
      </w:pPr>
      <w:r w:rsidRPr="00CA756E">
        <w:rPr>
          <w:rStyle w:val="FootnoteReference"/>
        </w:rPr>
        <w:t>1</w:t>
      </w:r>
      <w:r>
        <w:t xml:space="preserve"> Required field.</w:t>
      </w:r>
    </w:p>
    <w:p w14:paraId="34A942B7" w14:textId="77777777" w:rsidR="00935610" w:rsidRDefault="00935610" w:rsidP="00BB76F9">
      <w:pPr>
        <w:pStyle w:val="TableFootnote"/>
        <w:keepNext/>
      </w:pPr>
    </w:p>
    <w:p w14:paraId="5C71475D" w14:textId="77777777" w:rsidR="00FE2FC4" w:rsidRDefault="006C3471" w:rsidP="00C84F7D">
      <w:pPr>
        <w:keepNext/>
      </w:pPr>
      <w:r w:rsidRPr="00B904F4">
        <w:rPr>
          <w:rStyle w:val="CrossReference"/>
        </w:rPr>
        <w:fldChar w:fldCharType="begin"/>
      </w:r>
      <w:r w:rsidR="00B904F4" w:rsidRPr="00B904F4">
        <w:rPr>
          <w:rStyle w:val="CrossReference"/>
        </w:rPr>
        <w:instrText xml:space="preserve"> REF _Ref391291979 \* MERGEFORMAT \h</w:instrText>
      </w:r>
      <w:r w:rsidRPr="00B904F4">
        <w:rPr>
          <w:rStyle w:val="CrossReference"/>
        </w:rPr>
      </w:r>
      <w:r w:rsidRPr="00B904F4">
        <w:rPr>
          <w:rStyle w:val="CrossReference"/>
        </w:rPr>
        <w:fldChar w:fldCharType="separate"/>
      </w:r>
      <w:r w:rsidR="00070647" w:rsidRPr="00070647">
        <w:rPr>
          <w:rStyle w:val="CrossReference"/>
        </w:rPr>
        <w:t>Table 4</w:t>
      </w:r>
      <w:r w:rsidRPr="00B904F4">
        <w:rPr>
          <w:rStyle w:val="CrossReference"/>
        </w:rPr>
        <w:fldChar w:fldCharType="end"/>
      </w:r>
      <w:r>
        <w:t xml:space="preserve"> is </w:t>
      </w:r>
      <w:r w:rsidR="00FE2FC4">
        <w:t>an example of a completed Categories tab</w:t>
      </w:r>
      <w:r w:rsidR="00F16BDE">
        <w:t xml:space="preserve"> for a three-level hierarchy</w:t>
      </w:r>
      <w:r w:rsidR="00FE2FC4">
        <w:t>.</w:t>
      </w:r>
    </w:p>
    <w:p w14:paraId="00CB8F4F" w14:textId="77777777" w:rsidR="006C3471" w:rsidRDefault="006C3471" w:rsidP="001971C6">
      <w:pPr>
        <w:pStyle w:val="TableCaption"/>
      </w:pPr>
      <w:bookmarkStart w:id="95" w:name="_Ref391291979"/>
      <w:r>
        <w:t>Table </w:t>
      </w:r>
      <w:r w:rsidR="00AA4D84">
        <w:fldChar w:fldCharType="begin"/>
      </w:r>
      <w:r w:rsidR="00AA4D84">
        <w:instrText xml:space="preserve"> SEQ Table \* ARABIC </w:instrText>
      </w:r>
      <w:r w:rsidR="00AA4D84">
        <w:fldChar w:fldCharType="separate"/>
      </w:r>
      <w:r w:rsidR="00070647">
        <w:rPr>
          <w:noProof/>
        </w:rPr>
        <w:t>4</w:t>
      </w:r>
      <w:r w:rsidR="00AA4D84">
        <w:rPr>
          <w:noProof/>
        </w:rPr>
        <w:fldChar w:fldCharType="end"/>
      </w:r>
      <w:bookmarkEnd w:id="95"/>
      <w:r>
        <w:t>. Categories Tab Example</w:t>
      </w:r>
    </w:p>
    <w:tbl>
      <w:tblPr>
        <w:tblStyle w:val="TableGrid"/>
        <w:tblW w:w="3700" w:type="dxa"/>
        <w:tblLook w:val="04A0" w:firstRow="1" w:lastRow="0" w:firstColumn="1" w:lastColumn="0" w:noHBand="0" w:noVBand="1"/>
      </w:tblPr>
      <w:tblGrid>
        <w:gridCol w:w="2420"/>
        <w:gridCol w:w="1280"/>
      </w:tblGrid>
      <w:tr w:rsidR="00FE2FC4" w:rsidRPr="00CB7617" w14:paraId="7BF9EFD4" w14:textId="77777777" w:rsidTr="001102AF">
        <w:trPr>
          <w:cnfStyle w:val="100000000000" w:firstRow="1" w:lastRow="0" w:firstColumn="0" w:lastColumn="0" w:oddVBand="0" w:evenVBand="0" w:oddHBand="0" w:evenHBand="0" w:firstRowFirstColumn="0" w:firstRowLastColumn="0" w:lastRowFirstColumn="0" w:lastRowLastColumn="0"/>
          <w:trHeight w:val="20"/>
          <w:tblHeader/>
        </w:trPr>
        <w:tc>
          <w:tcPr>
            <w:tcW w:w="2420" w:type="dxa"/>
            <w:noWrap/>
            <w:hideMark/>
          </w:tcPr>
          <w:p w14:paraId="1C4578FB" w14:textId="77777777" w:rsidR="00FE2FC4" w:rsidRPr="00CB7617" w:rsidRDefault="00FE2FC4" w:rsidP="006C3471">
            <w:pPr>
              <w:pStyle w:val="TableHeader"/>
            </w:pPr>
            <w:r w:rsidRPr="00CB7617">
              <w:t>Category</w:t>
            </w:r>
          </w:p>
        </w:tc>
        <w:tc>
          <w:tcPr>
            <w:tcW w:w="1280" w:type="dxa"/>
            <w:noWrap/>
            <w:hideMark/>
          </w:tcPr>
          <w:p w14:paraId="303F0044" w14:textId="77777777" w:rsidR="00FE2FC4" w:rsidRPr="00CB7617" w:rsidRDefault="00FE2FC4" w:rsidP="006C3471">
            <w:pPr>
              <w:pStyle w:val="TableHeader"/>
            </w:pPr>
            <w:r w:rsidRPr="00CB7617">
              <w:t>Tree Level</w:t>
            </w:r>
          </w:p>
        </w:tc>
      </w:tr>
      <w:tr w:rsidR="00FE2FC4" w:rsidRPr="00CB7617" w14:paraId="7718C7F6" w14:textId="77777777" w:rsidTr="006C3471">
        <w:trPr>
          <w:trHeight w:val="20"/>
        </w:trPr>
        <w:tc>
          <w:tcPr>
            <w:tcW w:w="2420" w:type="dxa"/>
            <w:noWrap/>
            <w:hideMark/>
          </w:tcPr>
          <w:p w14:paraId="3E728646" w14:textId="77777777" w:rsidR="00FE2FC4" w:rsidRPr="00CB7617" w:rsidRDefault="00FE2FC4" w:rsidP="006C3471">
            <w:pPr>
              <w:pStyle w:val="TableText"/>
              <w:keepNext/>
            </w:pPr>
            <w:r w:rsidRPr="00CB7617">
              <w:t>SBAC Claim</w:t>
            </w:r>
          </w:p>
        </w:tc>
        <w:tc>
          <w:tcPr>
            <w:tcW w:w="1280" w:type="dxa"/>
            <w:noWrap/>
            <w:hideMark/>
          </w:tcPr>
          <w:p w14:paraId="4A95FD07" w14:textId="77777777" w:rsidR="00FE2FC4" w:rsidRPr="00CB7617" w:rsidRDefault="00FE2FC4" w:rsidP="006C3471">
            <w:pPr>
              <w:pStyle w:val="TableText"/>
              <w:keepNext/>
            </w:pPr>
            <w:r w:rsidRPr="00CB7617">
              <w:t>1</w:t>
            </w:r>
          </w:p>
        </w:tc>
      </w:tr>
      <w:tr w:rsidR="00FE2FC4" w:rsidRPr="00CB7617" w14:paraId="4AF3B450" w14:textId="77777777" w:rsidTr="006C3471">
        <w:trPr>
          <w:trHeight w:val="20"/>
        </w:trPr>
        <w:tc>
          <w:tcPr>
            <w:tcW w:w="2420" w:type="dxa"/>
            <w:noWrap/>
            <w:hideMark/>
          </w:tcPr>
          <w:p w14:paraId="0CBC2115" w14:textId="77777777" w:rsidR="00FE2FC4" w:rsidRPr="00CB7617" w:rsidRDefault="00FE2FC4" w:rsidP="006C3471">
            <w:pPr>
              <w:pStyle w:val="TableText"/>
              <w:keepNext/>
            </w:pPr>
            <w:r w:rsidRPr="00CB7617">
              <w:t>SBAC Assessment Target</w:t>
            </w:r>
          </w:p>
        </w:tc>
        <w:tc>
          <w:tcPr>
            <w:tcW w:w="1280" w:type="dxa"/>
            <w:noWrap/>
            <w:hideMark/>
          </w:tcPr>
          <w:p w14:paraId="284DC7B8" w14:textId="77777777" w:rsidR="00FE2FC4" w:rsidRPr="00CB7617" w:rsidRDefault="00FE2FC4" w:rsidP="006C3471">
            <w:pPr>
              <w:pStyle w:val="TableText"/>
              <w:keepNext/>
            </w:pPr>
            <w:r w:rsidRPr="00CB7617">
              <w:t>2</w:t>
            </w:r>
          </w:p>
        </w:tc>
      </w:tr>
      <w:tr w:rsidR="00FE2FC4" w:rsidRPr="00CB7617" w14:paraId="394370E6" w14:textId="77777777" w:rsidTr="006C3471">
        <w:trPr>
          <w:trHeight w:val="20"/>
        </w:trPr>
        <w:tc>
          <w:tcPr>
            <w:tcW w:w="2420" w:type="dxa"/>
            <w:noWrap/>
            <w:hideMark/>
          </w:tcPr>
          <w:p w14:paraId="02592C12" w14:textId="77777777" w:rsidR="00FE2FC4" w:rsidRPr="00CB7617" w:rsidRDefault="00FE2FC4" w:rsidP="006C3471">
            <w:pPr>
              <w:pStyle w:val="TableText"/>
            </w:pPr>
            <w:r w:rsidRPr="00CB7617">
              <w:t>Common Core Standard</w:t>
            </w:r>
          </w:p>
        </w:tc>
        <w:tc>
          <w:tcPr>
            <w:tcW w:w="1280" w:type="dxa"/>
            <w:noWrap/>
            <w:hideMark/>
          </w:tcPr>
          <w:p w14:paraId="31FC5B33" w14:textId="77777777" w:rsidR="00FE2FC4" w:rsidRPr="00CB7617" w:rsidRDefault="00FE2FC4" w:rsidP="006C3471">
            <w:pPr>
              <w:pStyle w:val="TableText"/>
            </w:pPr>
            <w:r w:rsidRPr="00CB7617">
              <w:t>3</w:t>
            </w:r>
          </w:p>
        </w:tc>
      </w:tr>
    </w:tbl>
    <w:p w14:paraId="6B4EE8F7" w14:textId="77777777" w:rsidR="00FE2FC4" w:rsidRDefault="00FE2FC4" w:rsidP="006F4A2C">
      <w:pPr>
        <w:pStyle w:val="Heading3"/>
      </w:pPr>
      <w:bookmarkStart w:id="96" w:name="_Toc350875574"/>
      <w:bookmarkStart w:id="97" w:name="_Ref391293819"/>
      <w:bookmarkStart w:id="98" w:name="_Toc407805762"/>
      <w:r>
        <w:lastRenderedPageBreak/>
        <w:t xml:space="preserve">Standards </w:t>
      </w:r>
      <w:r w:rsidR="006F4A2C">
        <w:t>t</w:t>
      </w:r>
      <w:r>
        <w:t>ab</w:t>
      </w:r>
      <w:bookmarkEnd w:id="96"/>
      <w:bookmarkEnd w:id="97"/>
      <w:bookmarkEnd w:id="98"/>
    </w:p>
    <w:p w14:paraId="4D4C3B86" w14:textId="77777777" w:rsidR="006C3471" w:rsidRDefault="00FE2FC4" w:rsidP="00B24A8B">
      <w:pPr>
        <w:keepNext/>
      </w:pPr>
      <w:r>
        <w:t xml:space="preserve">The Standards tab </w:t>
      </w:r>
      <w:r w:rsidR="006C3471">
        <w:t xml:space="preserve">specifies </w:t>
      </w:r>
      <w:r>
        <w:t>the actual standards and the standards text.</w:t>
      </w:r>
      <w:r w:rsidR="006C3471">
        <w:t xml:space="preserve"> </w:t>
      </w:r>
      <w:r w:rsidR="006C3471" w:rsidRPr="00B904F4">
        <w:rPr>
          <w:rStyle w:val="CrossReference"/>
        </w:rPr>
        <w:fldChar w:fldCharType="begin"/>
      </w:r>
      <w:r w:rsidR="00B904F4" w:rsidRPr="00B904F4">
        <w:rPr>
          <w:rStyle w:val="CrossReference"/>
        </w:rPr>
        <w:instrText xml:space="preserve"> REF _Ref391292036 \* MERGEFORMAT \h</w:instrText>
      </w:r>
      <w:r w:rsidR="006C3471" w:rsidRPr="00B904F4">
        <w:rPr>
          <w:rStyle w:val="CrossReference"/>
        </w:rPr>
      </w:r>
      <w:r w:rsidR="006C3471" w:rsidRPr="00B904F4">
        <w:rPr>
          <w:rStyle w:val="CrossReference"/>
        </w:rPr>
        <w:fldChar w:fldCharType="separate"/>
      </w:r>
      <w:r w:rsidR="00070647" w:rsidRPr="00070647">
        <w:rPr>
          <w:rStyle w:val="CrossReference"/>
        </w:rPr>
        <w:t>Table 5</w:t>
      </w:r>
      <w:r w:rsidR="006C3471" w:rsidRPr="00B904F4">
        <w:rPr>
          <w:rStyle w:val="CrossReference"/>
        </w:rPr>
        <w:fldChar w:fldCharType="end"/>
      </w:r>
      <w:r w:rsidR="006C3471">
        <w:t xml:space="preserve"> shows the column headings and guidelines for input.</w:t>
      </w:r>
    </w:p>
    <w:p w14:paraId="00945DD3" w14:textId="77777777" w:rsidR="00FE2FC4" w:rsidRDefault="006C3471" w:rsidP="00B24A8B">
      <w:pPr>
        <w:pStyle w:val="TableCaption"/>
      </w:pPr>
      <w:bookmarkStart w:id="99" w:name="_Ref391292036"/>
      <w:r>
        <w:t>Table </w:t>
      </w:r>
      <w:r w:rsidR="00AA4D84">
        <w:fldChar w:fldCharType="begin"/>
      </w:r>
      <w:r w:rsidR="00AA4D84">
        <w:instrText xml:space="preserve"> SEQ Table \* ARABIC </w:instrText>
      </w:r>
      <w:r w:rsidR="00AA4D84">
        <w:fldChar w:fldCharType="separate"/>
      </w:r>
      <w:r w:rsidR="00070647">
        <w:rPr>
          <w:noProof/>
        </w:rPr>
        <w:t>5</w:t>
      </w:r>
      <w:r w:rsidR="00AA4D84">
        <w:rPr>
          <w:noProof/>
        </w:rPr>
        <w:fldChar w:fldCharType="end"/>
      </w:r>
      <w:bookmarkEnd w:id="99"/>
      <w:r>
        <w:t>. Standards Tab</w:t>
      </w:r>
    </w:p>
    <w:tbl>
      <w:tblPr>
        <w:tblStyle w:val="TableGrid"/>
        <w:tblW w:w="0" w:type="auto"/>
        <w:tblLayout w:type="fixed"/>
        <w:tblLook w:val="04A0" w:firstRow="1" w:lastRow="0" w:firstColumn="1" w:lastColumn="0" w:noHBand="0" w:noVBand="1"/>
      </w:tblPr>
      <w:tblGrid>
        <w:gridCol w:w="2304"/>
        <w:gridCol w:w="3888"/>
        <w:gridCol w:w="3168"/>
      </w:tblGrid>
      <w:tr w:rsidR="00FE2FC4" w:rsidRPr="00AC5791" w14:paraId="5270550B" w14:textId="77777777" w:rsidTr="00BB76F9">
        <w:trPr>
          <w:cnfStyle w:val="100000000000" w:firstRow="1" w:lastRow="0" w:firstColumn="0" w:lastColumn="0" w:oddVBand="0" w:evenVBand="0" w:oddHBand="0" w:evenHBand="0" w:firstRowFirstColumn="0" w:firstRowLastColumn="0" w:lastRowFirstColumn="0" w:lastRowLastColumn="0"/>
          <w:tblHeader/>
        </w:trPr>
        <w:tc>
          <w:tcPr>
            <w:tcW w:w="2304" w:type="dxa"/>
          </w:tcPr>
          <w:p w14:paraId="56E00878" w14:textId="77777777" w:rsidR="00FE2FC4" w:rsidRPr="00AC5791" w:rsidRDefault="00FE2FC4" w:rsidP="00356532">
            <w:pPr>
              <w:pStyle w:val="TableHeader"/>
            </w:pPr>
            <w:r w:rsidRPr="00AC5791">
              <w:t>Column Heading</w:t>
            </w:r>
          </w:p>
        </w:tc>
        <w:tc>
          <w:tcPr>
            <w:tcW w:w="3888" w:type="dxa"/>
          </w:tcPr>
          <w:p w14:paraId="6BB1D2DC" w14:textId="77777777" w:rsidR="00FE2FC4" w:rsidRPr="00AC5791" w:rsidRDefault="00FE2FC4" w:rsidP="00356532">
            <w:pPr>
              <w:pStyle w:val="TableHeader"/>
            </w:pPr>
            <w:r w:rsidRPr="00AC5791">
              <w:t>Input Guidelines</w:t>
            </w:r>
          </w:p>
        </w:tc>
        <w:tc>
          <w:tcPr>
            <w:tcW w:w="3168" w:type="dxa"/>
          </w:tcPr>
          <w:p w14:paraId="1FF3437A" w14:textId="77777777" w:rsidR="00FE2FC4" w:rsidRPr="00AC5791" w:rsidRDefault="00FE2FC4" w:rsidP="00356532">
            <w:pPr>
              <w:pStyle w:val="TableHeader"/>
            </w:pPr>
            <w:r w:rsidRPr="00AC5791">
              <w:t>Example</w:t>
            </w:r>
          </w:p>
        </w:tc>
      </w:tr>
      <w:tr w:rsidR="00FE2FC4" w:rsidRPr="00AC5791" w14:paraId="45B13851" w14:textId="77777777" w:rsidTr="00BB76F9">
        <w:tc>
          <w:tcPr>
            <w:tcW w:w="2304" w:type="dxa"/>
          </w:tcPr>
          <w:p w14:paraId="3A7B69E7" w14:textId="77777777" w:rsidR="00FE2FC4" w:rsidRPr="00356532" w:rsidRDefault="00FE2FC4" w:rsidP="00176760">
            <w:pPr>
              <w:pStyle w:val="TableText"/>
              <w:keepNext/>
            </w:pPr>
            <w:r w:rsidRPr="00356532">
              <w:t>Level</w:t>
            </w:r>
            <w:r w:rsidRPr="00B24A8B">
              <w:rPr>
                <w:rStyle w:val="FootnoteReference"/>
              </w:rPr>
              <w:t>1</w:t>
            </w:r>
          </w:p>
        </w:tc>
        <w:tc>
          <w:tcPr>
            <w:tcW w:w="3888" w:type="dxa"/>
          </w:tcPr>
          <w:p w14:paraId="2B9A93C4" w14:textId="77777777" w:rsidR="00FE2FC4" w:rsidRPr="00356532" w:rsidRDefault="00FE2FC4" w:rsidP="009B1E31">
            <w:pPr>
              <w:pStyle w:val="TableText"/>
              <w:keepNext/>
            </w:pPr>
            <w:r w:rsidRPr="00356532">
              <w:t>A</w:t>
            </w:r>
            <w:r w:rsidR="009B1E31">
              <w:t xml:space="preserve"> </w:t>
            </w:r>
            <w:r w:rsidRPr="00356532">
              <w:t xml:space="preserve">number </w:t>
            </w:r>
            <w:r w:rsidR="00AA6D17">
              <w:t xml:space="preserve">appearing in the Tree Level column of </w:t>
            </w:r>
            <w:r w:rsidRPr="00356532">
              <w:t>the</w:t>
            </w:r>
            <w:r w:rsidR="00356532">
              <w:t xml:space="preserve"> </w:t>
            </w:r>
            <w:r w:rsidR="00151DA8" w:rsidRPr="00B904F4">
              <w:rPr>
                <w:rStyle w:val="CrossReference"/>
              </w:rPr>
              <w:fldChar w:fldCharType="begin"/>
            </w:r>
            <w:r w:rsidR="00B904F4" w:rsidRPr="00B904F4">
              <w:rPr>
                <w:rStyle w:val="CrossReference"/>
              </w:rPr>
              <w:instrText xml:space="preserve"> REF _Ref391363113 \* MERGEFORMAT \h</w:instrText>
            </w:r>
            <w:r w:rsidR="00151DA8" w:rsidRPr="00B904F4">
              <w:rPr>
                <w:rStyle w:val="CrossReference"/>
              </w:rPr>
            </w:r>
            <w:r w:rsidR="00151DA8" w:rsidRPr="00B904F4">
              <w:rPr>
                <w:rStyle w:val="CrossReference"/>
              </w:rPr>
              <w:fldChar w:fldCharType="separate"/>
            </w:r>
            <w:r w:rsidR="00070647" w:rsidRPr="00070647">
              <w:rPr>
                <w:rStyle w:val="CrossReference"/>
              </w:rPr>
              <w:t>Categories tab</w:t>
            </w:r>
            <w:r w:rsidR="00151DA8" w:rsidRPr="00B904F4">
              <w:rPr>
                <w:rStyle w:val="CrossReference"/>
              </w:rPr>
              <w:fldChar w:fldCharType="end"/>
            </w:r>
            <w:r w:rsidR="00151DA8">
              <w:t>.</w:t>
            </w:r>
            <w:r w:rsidR="00731BA6">
              <w:t xml:space="preserve"> </w:t>
            </w:r>
            <w:r w:rsidR="00902520">
              <w:t>For example, i</w:t>
            </w:r>
            <w:r w:rsidRPr="00356532">
              <w:t xml:space="preserve">f </w:t>
            </w:r>
            <w:r w:rsidR="009D1229">
              <w:t>four</w:t>
            </w:r>
            <w:r w:rsidRPr="00356532">
              <w:t xml:space="preserve"> levels </w:t>
            </w:r>
            <w:r w:rsidR="006028EC">
              <w:t xml:space="preserve">are </w:t>
            </w:r>
            <w:r w:rsidRPr="00356532">
              <w:t>defined in the Categories tab, then this column contain</w:t>
            </w:r>
            <w:r w:rsidR="00356532">
              <w:t>s</w:t>
            </w:r>
            <w:r w:rsidRPr="00356532">
              <w:t xml:space="preserve"> only the values 1, 2, 3</w:t>
            </w:r>
            <w:r w:rsidR="00356532">
              <w:t>,</w:t>
            </w:r>
            <w:r w:rsidRPr="00356532">
              <w:t xml:space="preserve"> or 4.</w:t>
            </w:r>
          </w:p>
        </w:tc>
        <w:tc>
          <w:tcPr>
            <w:tcW w:w="3168" w:type="dxa"/>
          </w:tcPr>
          <w:p w14:paraId="64239FAA" w14:textId="77777777" w:rsidR="00FE2FC4" w:rsidRPr="00356532" w:rsidRDefault="00FE2FC4" w:rsidP="00176760">
            <w:pPr>
              <w:pStyle w:val="TableText"/>
              <w:keepNext/>
            </w:pPr>
            <w:r w:rsidRPr="00356532">
              <w:t>1</w:t>
            </w:r>
          </w:p>
        </w:tc>
      </w:tr>
      <w:tr w:rsidR="00356532" w:rsidRPr="00AC5791" w14:paraId="3AFF67A5" w14:textId="77777777" w:rsidTr="00BB76F9">
        <w:tc>
          <w:tcPr>
            <w:tcW w:w="2304" w:type="dxa"/>
          </w:tcPr>
          <w:p w14:paraId="3ACA430F" w14:textId="77777777" w:rsidR="00356532" w:rsidRPr="00356532" w:rsidRDefault="00356532" w:rsidP="00356532">
            <w:pPr>
              <w:pStyle w:val="TableText"/>
            </w:pPr>
            <w:r w:rsidRPr="00356532">
              <w:t>Key</w:t>
            </w:r>
            <w:r w:rsidRPr="00B24A8B">
              <w:rPr>
                <w:rStyle w:val="FootnoteReference"/>
              </w:rPr>
              <w:t>1</w:t>
            </w:r>
          </w:p>
        </w:tc>
        <w:tc>
          <w:tcPr>
            <w:tcW w:w="3888" w:type="dxa"/>
          </w:tcPr>
          <w:p w14:paraId="7C7B62CC" w14:textId="77777777" w:rsidR="00356532" w:rsidRPr="00356532" w:rsidRDefault="00356532" w:rsidP="00356532">
            <w:pPr>
              <w:pStyle w:val="TableText"/>
            </w:pPr>
            <w:r w:rsidRPr="00356532">
              <w:t>This is a pipe-delimited</w:t>
            </w:r>
            <w:r w:rsidR="00B24A8B">
              <w:rPr>
                <w:rStyle w:val="FootnoteReference"/>
              </w:rPr>
              <w:t>2</w:t>
            </w:r>
            <w:r w:rsidRPr="00356532">
              <w:t xml:space="preserve"> key value.</w:t>
            </w:r>
            <w:r w:rsidR="00F54881">
              <w:t xml:space="preserve"> Use the following syntax for differen</w:t>
            </w:r>
            <w:r w:rsidR="00054F46">
              <w:t>t</w:t>
            </w:r>
            <w:r w:rsidR="00F54881">
              <w:t xml:space="preserve"> levels.</w:t>
            </w:r>
          </w:p>
          <w:p w14:paraId="248A2FD6" w14:textId="77777777" w:rsidR="00356532" w:rsidRPr="00356532" w:rsidRDefault="00356532" w:rsidP="004C3135">
            <w:pPr>
              <w:pStyle w:val="TableTextBullet"/>
            </w:pPr>
            <w:r w:rsidRPr="00356532">
              <w:t xml:space="preserve">Level 1 standards have standalone key strings. </w:t>
            </w:r>
          </w:p>
          <w:p w14:paraId="6459E4CE" w14:textId="77777777" w:rsidR="00356532" w:rsidRPr="00356532" w:rsidRDefault="00356532" w:rsidP="004C3135">
            <w:pPr>
              <w:pStyle w:val="TableTextBullet"/>
            </w:pPr>
            <w:r w:rsidRPr="00356532">
              <w:t xml:space="preserve">Level 2 standards contain the key string of the first level, one pipe delimiter, and the key string of the second level. </w:t>
            </w:r>
          </w:p>
          <w:p w14:paraId="67AB9849" w14:textId="77777777" w:rsidR="00356532" w:rsidRPr="00356532" w:rsidRDefault="00356532" w:rsidP="004C3135">
            <w:pPr>
              <w:pStyle w:val="TableTextBullet"/>
            </w:pPr>
            <w:r w:rsidRPr="00356532">
              <w:t xml:space="preserve">In general, Level </w:t>
            </w:r>
            <w:r w:rsidR="00B62A4E" w:rsidRPr="00B62A4E">
              <w:rPr>
                <w:rStyle w:val="Emphasis"/>
              </w:rPr>
              <w:t>n</w:t>
            </w:r>
            <w:r w:rsidRPr="00356532">
              <w:t xml:space="preserve"> standards contain key strings separated by </w:t>
            </w:r>
            <w:r w:rsidR="00B62A4E" w:rsidRPr="00B62A4E">
              <w:rPr>
                <w:rStyle w:val="Emphasis"/>
              </w:rPr>
              <w:t>n</w:t>
            </w:r>
            <w:r w:rsidR="00B62A4E">
              <w:t>−</w:t>
            </w:r>
            <w:r w:rsidRPr="00356532">
              <w:t>1 pipe delimiters.</w:t>
            </w:r>
          </w:p>
          <w:p w14:paraId="3CFE2679" w14:textId="77777777" w:rsidR="00356532" w:rsidRPr="00356532" w:rsidRDefault="00356532" w:rsidP="00356532">
            <w:pPr>
              <w:pStyle w:val="TableText"/>
            </w:pPr>
            <w:r w:rsidRPr="00356532">
              <w:t>Keys must be unique across the publication.</w:t>
            </w:r>
          </w:p>
          <w:p w14:paraId="7D16D6C1" w14:textId="77777777" w:rsidR="00356532" w:rsidRPr="00356532" w:rsidRDefault="00356532" w:rsidP="00F46263">
            <w:pPr>
              <w:pStyle w:val="TableText"/>
            </w:pPr>
            <w:r w:rsidRPr="00356532">
              <w:t xml:space="preserve">All </w:t>
            </w:r>
            <w:r w:rsidR="005822D9">
              <w:t>Level</w:t>
            </w:r>
            <w:r w:rsidR="00F46263">
              <w:noBreakHyphen/>
            </w:r>
            <w:r w:rsidR="005822D9">
              <w:t xml:space="preserve">2 keys and lower </w:t>
            </w:r>
            <w:r w:rsidRPr="00356532">
              <w:t xml:space="preserve">must have an identifiable parent key. For example, </w:t>
            </w:r>
            <w:r w:rsidR="006313DB">
              <w:t xml:space="preserve">if there is </w:t>
            </w:r>
            <w:r w:rsidRPr="00356532">
              <w:t xml:space="preserve">a </w:t>
            </w:r>
            <w:r w:rsidR="005822D9">
              <w:t>Level</w:t>
            </w:r>
            <w:r w:rsidR="00F46263">
              <w:noBreakHyphen/>
            </w:r>
            <w:r w:rsidR="005822D9">
              <w:t xml:space="preserve">3 key </w:t>
            </w:r>
            <w:r w:rsidRPr="00356532">
              <w:t>ELA</w:t>
            </w:r>
            <w:r w:rsidR="005822D9">
              <w:noBreakHyphen/>
            </w:r>
            <w:r w:rsidRPr="00356532">
              <w:t>III|B|2</w:t>
            </w:r>
            <w:r w:rsidR="006313DB">
              <w:t>, then there must be a Level</w:t>
            </w:r>
            <w:r w:rsidR="00F46263">
              <w:noBreakHyphen/>
            </w:r>
            <w:r w:rsidR="006313DB">
              <w:t xml:space="preserve">2 key </w:t>
            </w:r>
            <w:r w:rsidRPr="00356532">
              <w:t>ELA</w:t>
            </w:r>
            <w:r w:rsidR="005822D9">
              <w:noBreakHyphen/>
            </w:r>
            <w:r w:rsidRPr="00356532">
              <w:t>III|B</w:t>
            </w:r>
            <w:r w:rsidR="00BB76F9">
              <w:t>.</w:t>
            </w:r>
          </w:p>
        </w:tc>
        <w:tc>
          <w:tcPr>
            <w:tcW w:w="3168" w:type="dxa"/>
          </w:tcPr>
          <w:p w14:paraId="7039B268" w14:textId="77777777" w:rsidR="00356532" w:rsidRPr="00356532" w:rsidRDefault="00356532" w:rsidP="00356532">
            <w:pPr>
              <w:pStyle w:val="TableText"/>
            </w:pPr>
            <w:r w:rsidRPr="00356532">
              <w:t xml:space="preserve">Level 1 </w:t>
            </w:r>
            <w:r w:rsidR="00E2563A" w:rsidRPr="00356532">
              <w:t>example</w:t>
            </w:r>
            <w:r w:rsidR="00E2563A">
              <w:t>:</w:t>
            </w:r>
            <w:r w:rsidRPr="00356532">
              <w:t xml:space="preserve"> ELA-III</w:t>
            </w:r>
          </w:p>
          <w:p w14:paraId="707E2934" w14:textId="77777777" w:rsidR="00356532" w:rsidRPr="00356532" w:rsidRDefault="00356532" w:rsidP="00356532">
            <w:pPr>
              <w:pStyle w:val="TableText"/>
            </w:pPr>
            <w:r w:rsidRPr="00356532">
              <w:t xml:space="preserve">Level 2 </w:t>
            </w:r>
            <w:r w:rsidR="00E2563A" w:rsidRPr="00356532">
              <w:t>example</w:t>
            </w:r>
            <w:r w:rsidR="00E2563A">
              <w:t>:</w:t>
            </w:r>
            <w:r w:rsidRPr="00356532">
              <w:t xml:space="preserve"> ELA-III|B</w:t>
            </w:r>
          </w:p>
          <w:p w14:paraId="32FF9F9C" w14:textId="77777777" w:rsidR="00356532" w:rsidRPr="00356532" w:rsidRDefault="00356532" w:rsidP="00356532">
            <w:pPr>
              <w:pStyle w:val="TableText"/>
            </w:pPr>
            <w:r w:rsidRPr="00356532">
              <w:t xml:space="preserve">Level 3 </w:t>
            </w:r>
            <w:r w:rsidR="00E2563A" w:rsidRPr="00356532">
              <w:t>example</w:t>
            </w:r>
            <w:r w:rsidR="00E2563A">
              <w:t>:</w:t>
            </w:r>
            <w:r w:rsidR="00E2563A" w:rsidRPr="00356532">
              <w:t xml:space="preserve"> </w:t>
            </w:r>
            <w:r w:rsidRPr="00356532">
              <w:t>ELA-III|B|2</w:t>
            </w:r>
          </w:p>
          <w:p w14:paraId="139AF6EC" w14:textId="77777777" w:rsidR="00356532" w:rsidRPr="00356532" w:rsidRDefault="00356532" w:rsidP="00356532">
            <w:pPr>
              <w:pStyle w:val="TableText"/>
            </w:pPr>
            <w:r w:rsidRPr="00356532">
              <w:t xml:space="preserve">Level 4 </w:t>
            </w:r>
            <w:r w:rsidR="00E2563A" w:rsidRPr="00356532">
              <w:t>example</w:t>
            </w:r>
            <w:r w:rsidR="00E2563A">
              <w:t>:</w:t>
            </w:r>
            <w:r w:rsidR="00E2563A" w:rsidRPr="00356532">
              <w:t xml:space="preserve"> </w:t>
            </w:r>
            <w:r w:rsidRPr="00356532">
              <w:t>ELA-III|B|2|2</w:t>
            </w:r>
          </w:p>
        </w:tc>
      </w:tr>
      <w:tr w:rsidR="00FE2FC4" w:rsidRPr="00AC5791" w14:paraId="04E7DB85" w14:textId="77777777" w:rsidTr="00BB76F9">
        <w:tc>
          <w:tcPr>
            <w:tcW w:w="2304" w:type="dxa"/>
          </w:tcPr>
          <w:p w14:paraId="7337E959" w14:textId="77777777" w:rsidR="00FE2FC4" w:rsidRPr="00356532" w:rsidRDefault="00FE2FC4" w:rsidP="00356532">
            <w:pPr>
              <w:pStyle w:val="TableText"/>
            </w:pPr>
            <w:r w:rsidRPr="00356532">
              <w:t>Name</w:t>
            </w:r>
            <w:r w:rsidRPr="00B24A8B">
              <w:rPr>
                <w:rStyle w:val="FootnoteReference"/>
              </w:rPr>
              <w:t>1</w:t>
            </w:r>
          </w:p>
        </w:tc>
        <w:tc>
          <w:tcPr>
            <w:tcW w:w="3888" w:type="dxa"/>
          </w:tcPr>
          <w:p w14:paraId="42FFF551" w14:textId="77777777" w:rsidR="00FE2FC4" w:rsidRPr="00356532" w:rsidRDefault="00FE2FC4" w:rsidP="005209DC">
            <w:pPr>
              <w:pStyle w:val="TableText"/>
            </w:pPr>
            <w:r w:rsidRPr="00356532">
              <w:t>This is the content standards</w:t>
            </w:r>
            <w:r w:rsidR="00307FC3">
              <w:t xml:space="preserve"> or </w:t>
            </w:r>
            <w:r w:rsidRPr="00356532">
              <w:t xml:space="preserve">benchmark name consistent with the </w:t>
            </w:r>
            <w:r w:rsidRPr="00E71B4C">
              <w:t xml:space="preserve">nomenclature used by the client. </w:t>
            </w:r>
            <w:r w:rsidR="002570A3">
              <w:t>As a best practice, enter name</w:t>
            </w:r>
            <w:r w:rsidR="00FA154C">
              <w:t>s</w:t>
            </w:r>
            <w:r w:rsidR="002570A3">
              <w:t xml:space="preserve"> that users </w:t>
            </w:r>
            <w:r w:rsidR="00B346EC">
              <w:t>of</w:t>
            </w:r>
            <w:r w:rsidR="002570A3">
              <w:t xml:space="preserve"> Test </w:t>
            </w:r>
            <w:r w:rsidR="005209DC">
              <w:t xml:space="preserve">Authoring or Item Authoring </w:t>
            </w:r>
            <w:r w:rsidR="00FA154C">
              <w:t xml:space="preserve">can </w:t>
            </w:r>
            <w:r w:rsidRPr="00356532">
              <w:t>immediately recognize.</w:t>
            </w:r>
          </w:p>
        </w:tc>
        <w:tc>
          <w:tcPr>
            <w:tcW w:w="3168" w:type="dxa"/>
          </w:tcPr>
          <w:p w14:paraId="7072F32C" w14:textId="77777777" w:rsidR="00FE2FC4" w:rsidRPr="00356532" w:rsidRDefault="00FE2FC4" w:rsidP="00356532">
            <w:pPr>
              <w:pStyle w:val="TableText"/>
            </w:pPr>
            <w:r w:rsidRPr="00356532">
              <w:t>K.II.E.1</w:t>
            </w:r>
          </w:p>
        </w:tc>
      </w:tr>
      <w:tr w:rsidR="00FE2FC4" w:rsidRPr="00AC5791" w14:paraId="2C3D3C36" w14:textId="77777777" w:rsidTr="00BB76F9">
        <w:tc>
          <w:tcPr>
            <w:tcW w:w="2304" w:type="dxa"/>
          </w:tcPr>
          <w:p w14:paraId="4DDD2C98" w14:textId="77777777" w:rsidR="00FE2FC4" w:rsidRPr="00356532" w:rsidRDefault="00FE2FC4" w:rsidP="00356532">
            <w:pPr>
              <w:pStyle w:val="TableText"/>
            </w:pPr>
            <w:r w:rsidRPr="00356532">
              <w:t>Description</w:t>
            </w:r>
            <w:r w:rsidRPr="000E6A10">
              <w:rPr>
                <w:rStyle w:val="FootnoteReference"/>
              </w:rPr>
              <w:t>1</w:t>
            </w:r>
          </w:p>
        </w:tc>
        <w:tc>
          <w:tcPr>
            <w:tcW w:w="3888" w:type="dxa"/>
          </w:tcPr>
          <w:p w14:paraId="3904B4A9" w14:textId="77777777" w:rsidR="00FE2FC4" w:rsidRPr="00356532" w:rsidRDefault="00FE2FC4" w:rsidP="00CC7224">
            <w:pPr>
              <w:pStyle w:val="TableText"/>
            </w:pPr>
            <w:r w:rsidRPr="00356532">
              <w:t>This is the text of the standard as published by the client.</w:t>
            </w:r>
          </w:p>
        </w:tc>
        <w:tc>
          <w:tcPr>
            <w:tcW w:w="3168" w:type="dxa"/>
          </w:tcPr>
          <w:p w14:paraId="04939163" w14:textId="77777777" w:rsidR="00FE2FC4" w:rsidRPr="00356532" w:rsidRDefault="00FE2FC4" w:rsidP="00356532">
            <w:pPr>
              <w:pStyle w:val="TableText"/>
            </w:pPr>
            <w:r w:rsidRPr="00356532">
              <w:t>Correctly form many of the uppercase and lowercase letters of the alphabet, monitor</w:t>
            </w:r>
            <w:r w:rsidR="0088776F">
              <w:t>,</w:t>
            </w:r>
            <w:r w:rsidRPr="00356532">
              <w:t xml:space="preserve"> and discuss the differences.</w:t>
            </w:r>
          </w:p>
        </w:tc>
      </w:tr>
      <w:tr w:rsidR="00FE2FC4" w:rsidRPr="00AC5791" w14:paraId="7C35FF5C" w14:textId="77777777" w:rsidTr="00BB76F9">
        <w:tc>
          <w:tcPr>
            <w:tcW w:w="2304" w:type="dxa"/>
          </w:tcPr>
          <w:p w14:paraId="443BB4C4" w14:textId="77777777" w:rsidR="00FE2FC4" w:rsidRPr="00356532" w:rsidRDefault="00FE2FC4" w:rsidP="00B616B0">
            <w:pPr>
              <w:pStyle w:val="TableText"/>
              <w:keepNext/>
            </w:pPr>
            <w:r w:rsidRPr="00356532">
              <w:t>ShortName</w:t>
            </w:r>
          </w:p>
        </w:tc>
        <w:tc>
          <w:tcPr>
            <w:tcW w:w="3888" w:type="dxa"/>
          </w:tcPr>
          <w:p w14:paraId="4192922E" w14:textId="77777777" w:rsidR="00FE2FC4" w:rsidRPr="00356532" w:rsidRDefault="00FE2FC4" w:rsidP="007055B2">
            <w:pPr>
              <w:pStyle w:val="TableText"/>
              <w:keepNext/>
            </w:pPr>
            <w:r w:rsidRPr="00356532">
              <w:t xml:space="preserve">An </w:t>
            </w:r>
            <w:r w:rsidR="007055B2">
              <w:t xml:space="preserve">optional, </w:t>
            </w:r>
            <w:r w:rsidRPr="00356532">
              <w:t xml:space="preserve">abbreviated description of the content level. </w:t>
            </w:r>
            <w:r w:rsidR="004B690B">
              <w:t xml:space="preserve">This name </w:t>
            </w:r>
            <w:r w:rsidRPr="00356532">
              <w:t xml:space="preserve">should reflect the nomenclature used by the client. </w:t>
            </w:r>
          </w:p>
        </w:tc>
        <w:tc>
          <w:tcPr>
            <w:tcW w:w="3168" w:type="dxa"/>
          </w:tcPr>
          <w:p w14:paraId="2EFEB36C" w14:textId="77777777" w:rsidR="00FE2FC4" w:rsidRPr="00356532" w:rsidRDefault="00FE2FC4" w:rsidP="00E53D4E">
            <w:pPr>
              <w:pStyle w:val="TableText"/>
              <w:keepNext/>
            </w:pPr>
            <w:r w:rsidRPr="00356532">
              <w:t>The student will use a variety of strategies to expand reading, listening</w:t>
            </w:r>
            <w:r w:rsidR="0088776F">
              <w:t>,</w:t>
            </w:r>
            <w:r w:rsidRPr="00356532">
              <w:t xml:space="preserve"> and speaking vocabularies.</w:t>
            </w:r>
          </w:p>
        </w:tc>
      </w:tr>
    </w:tbl>
    <w:p w14:paraId="3E92776A" w14:textId="77777777" w:rsidR="00B24A8B" w:rsidRPr="00B24A8B" w:rsidRDefault="00B24A8B" w:rsidP="00E53D4E">
      <w:pPr>
        <w:pStyle w:val="TableFootnote"/>
        <w:keepNext/>
      </w:pPr>
      <w:r w:rsidRPr="00863E17">
        <w:rPr>
          <w:rStyle w:val="FootnoteReference"/>
        </w:rPr>
        <w:t>1</w:t>
      </w:r>
      <w:r>
        <w:t>Required field</w:t>
      </w:r>
      <w:r w:rsidR="008C3D98">
        <w:t>.</w:t>
      </w:r>
    </w:p>
    <w:p w14:paraId="13FBF540" w14:textId="77777777" w:rsidR="00B24A8B" w:rsidRPr="00AC5791" w:rsidRDefault="00B24A8B" w:rsidP="000E6A10">
      <w:pPr>
        <w:pStyle w:val="TableFootnote"/>
        <w:keepNext/>
        <w:rPr>
          <w:rFonts w:cstheme="minorHAnsi"/>
        </w:rPr>
      </w:pPr>
      <w:r w:rsidRPr="00863E17">
        <w:rPr>
          <w:rStyle w:val="FootnoteReference"/>
        </w:rPr>
        <w:t>2</w:t>
      </w:r>
      <w:r>
        <w:t>The pipe character “|” is above the backslash key on the right side of the keyboard</w:t>
      </w:r>
      <w:r w:rsidR="00BB76F9">
        <w:t>.</w:t>
      </w:r>
    </w:p>
    <w:p w14:paraId="43FC66A0" w14:textId="77777777" w:rsidR="000E6A10" w:rsidRPr="00AC5791" w:rsidRDefault="000E6A10" w:rsidP="000E6A10">
      <w:pPr>
        <w:pStyle w:val="TableFootnote"/>
        <w:rPr>
          <w:rFonts w:cstheme="minorHAnsi"/>
        </w:rPr>
      </w:pPr>
    </w:p>
    <w:p w14:paraId="44F9E1D0" w14:textId="77777777" w:rsidR="00FE2FC4" w:rsidRDefault="00B24A8B" w:rsidP="007055B2">
      <w:pPr>
        <w:keepNext/>
      </w:pPr>
      <w:r w:rsidRPr="00B904F4">
        <w:rPr>
          <w:rStyle w:val="CrossReference"/>
        </w:rPr>
        <w:lastRenderedPageBreak/>
        <w:fldChar w:fldCharType="begin"/>
      </w:r>
      <w:r w:rsidR="00B904F4" w:rsidRPr="00B904F4">
        <w:rPr>
          <w:rStyle w:val="CrossReference"/>
        </w:rPr>
        <w:instrText xml:space="preserve"> REF _Ref391292789 \* MERGEFORMAT \h</w:instrText>
      </w:r>
      <w:r w:rsidRPr="00B904F4">
        <w:rPr>
          <w:rStyle w:val="CrossReference"/>
        </w:rPr>
      </w:r>
      <w:r w:rsidRPr="00B904F4">
        <w:rPr>
          <w:rStyle w:val="CrossReference"/>
        </w:rPr>
        <w:fldChar w:fldCharType="separate"/>
      </w:r>
      <w:r w:rsidR="00070647" w:rsidRPr="00070647">
        <w:rPr>
          <w:rStyle w:val="CrossReference"/>
        </w:rPr>
        <w:t>Table 6</w:t>
      </w:r>
      <w:r w:rsidRPr="00B904F4">
        <w:rPr>
          <w:rStyle w:val="CrossReference"/>
        </w:rPr>
        <w:fldChar w:fldCharType="end"/>
      </w:r>
      <w:r>
        <w:t xml:space="preserve"> </w:t>
      </w:r>
      <w:r w:rsidR="00C87E25">
        <w:t xml:space="preserve">is </w:t>
      </w:r>
      <w:r w:rsidR="00FE2FC4">
        <w:t>a short example of a segment of the Standards tab.</w:t>
      </w:r>
    </w:p>
    <w:p w14:paraId="4158D2A9" w14:textId="77777777" w:rsidR="00B24A8B" w:rsidRDefault="00B24A8B" w:rsidP="00050F02">
      <w:pPr>
        <w:pStyle w:val="TableCaption"/>
      </w:pPr>
      <w:bookmarkStart w:id="100" w:name="_Ref391292789"/>
      <w:r>
        <w:t>Table </w:t>
      </w:r>
      <w:r w:rsidR="00AA4D84">
        <w:fldChar w:fldCharType="begin"/>
      </w:r>
      <w:r w:rsidR="00AA4D84">
        <w:instrText xml:space="preserve"> SEQ Table \* ARABIC </w:instrText>
      </w:r>
      <w:r w:rsidR="00AA4D84">
        <w:fldChar w:fldCharType="separate"/>
      </w:r>
      <w:r w:rsidR="00070647">
        <w:rPr>
          <w:noProof/>
        </w:rPr>
        <w:t>6</w:t>
      </w:r>
      <w:r w:rsidR="00AA4D84">
        <w:rPr>
          <w:noProof/>
        </w:rPr>
        <w:fldChar w:fldCharType="end"/>
      </w:r>
      <w:bookmarkEnd w:id="100"/>
      <w:r>
        <w:t xml:space="preserve">. </w:t>
      </w:r>
      <w:r w:rsidR="001D3320">
        <w:t>Standards</w:t>
      </w:r>
      <w:r>
        <w:t xml:space="preserve"> Tab Example</w:t>
      </w:r>
    </w:p>
    <w:tbl>
      <w:tblPr>
        <w:tblStyle w:val="TableGrid"/>
        <w:tblW w:w="0" w:type="auto"/>
        <w:tblLayout w:type="fixed"/>
        <w:tblLook w:val="04A0" w:firstRow="1" w:lastRow="0" w:firstColumn="1" w:lastColumn="0" w:noHBand="0" w:noVBand="1"/>
      </w:tblPr>
      <w:tblGrid>
        <w:gridCol w:w="864"/>
        <w:gridCol w:w="1872"/>
        <w:gridCol w:w="864"/>
        <w:gridCol w:w="5760"/>
      </w:tblGrid>
      <w:tr w:rsidR="00B24A8B" w:rsidRPr="00B24A8B" w14:paraId="32FC490F" w14:textId="77777777" w:rsidTr="00B62A4E">
        <w:trPr>
          <w:cnfStyle w:val="100000000000" w:firstRow="1" w:lastRow="0" w:firstColumn="0" w:lastColumn="0" w:oddVBand="0" w:evenVBand="0" w:oddHBand="0" w:evenHBand="0" w:firstRowFirstColumn="0" w:firstRowLastColumn="0" w:lastRowFirstColumn="0" w:lastRowLastColumn="0"/>
          <w:tblHeader/>
        </w:trPr>
        <w:tc>
          <w:tcPr>
            <w:tcW w:w="864" w:type="dxa"/>
          </w:tcPr>
          <w:p w14:paraId="07967F08" w14:textId="77777777" w:rsidR="00B24A8B" w:rsidRPr="00B24A8B" w:rsidRDefault="00B24A8B" w:rsidP="00B24A8B">
            <w:pPr>
              <w:pStyle w:val="TableHeader"/>
            </w:pPr>
            <w:r w:rsidRPr="00B24A8B">
              <w:t>Level</w:t>
            </w:r>
          </w:p>
        </w:tc>
        <w:tc>
          <w:tcPr>
            <w:tcW w:w="1728" w:type="dxa"/>
          </w:tcPr>
          <w:p w14:paraId="3393FD05" w14:textId="77777777" w:rsidR="00B24A8B" w:rsidRPr="00B24A8B" w:rsidRDefault="00B24A8B" w:rsidP="00B24A8B">
            <w:pPr>
              <w:pStyle w:val="TableHeader"/>
            </w:pPr>
            <w:r w:rsidRPr="00B24A8B">
              <w:t>Key</w:t>
            </w:r>
          </w:p>
        </w:tc>
        <w:tc>
          <w:tcPr>
            <w:tcW w:w="864" w:type="dxa"/>
          </w:tcPr>
          <w:p w14:paraId="4F5E7B9D" w14:textId="77777777" w:rsidR="00B24A8B" w:rsidRPr="00B24A8B" w:rsidRDefault="00B24A8B" w:rsidP="00B24A8B">
            <w:pPr>
              <w:pStyle w:val="TableHeader"/>
            </w:pPr>
            <w:r w:rsidRPr="00B24A8B">
              <w:t>Name</w:t>
            </w:r>
          </w:p>
        </w:tc>
        <w:tc>
          <w:tcPr>
            <w:tcW w:w="5760" w:type="dxa"/>
          </w:tcPr>
          <w:p w14:paraId="76B904DB" w14:textId="77777777" w:rsidR="00B24A8B" w:rsidRPr="00B24A8B" w:rsidRDefault="00B24A8B" w:rsidP="00B24A8B">
            <w:pPr>
              <w:pStyle w:val="TableHeader"/>
            </w:pPr>
            <w:r w:rsidRPr="00B24A8B">
              <w:t>Description</w:t>
            </w:r>
          </w:p>
        </w:tc>
      </w:tr>
      <w:tr w:rsidR="00B24A8B" w:rsidRPr="00B24A8B" w14:paraId="39E4F5A8" w14:textId="77777777" w:rsidTr="00B62A4E">
        <w:tc>
          <w:tcPr>
            <w:tcW w:w="864" w:type="dxa"/>
          </w:tcPr>
          <w:p w14:paraId="138B95E6" w14:textId="77777777" w:rsidR="00B24A8B" w:rsidRPr="00B24A8B" w:rsidRDefault="00B24A8B" w:rsidP="00B24A8B">
            <w:pPr>
              <w:pStyle w:val="TableText"/>
            </w:pPr>
            <w:r w:rsidRPr="00B24A8B">
              <w:t>3</w:t>
            </w:r>
          </w:p>
        </w:tc>
        <w:tc>
          <w:tcPr>
            <w:tcW w:w="1872" w:type="dxa"/>
          </w:tcPr>
          <w:p w14:paraId="6D025D09" w14:textId="77777777" w:rsidR="00B24A8B" w:rsidRPr="00B24A8B" w:rsidRDefault="00B24A8B" w:rsidP="00B24A8B">
            <w:pPr>
              <w:pStyle w:val="TableText"/>
            </w:pPr>
            <w:r w:rsidRPr="00B24A8B">
              <w:t>4-CR|</w:t>
            </w:r>
            <w:r w:rsidR="00162B99" w:rsidRPr="00B24A8B">
              <w:t>5</w:t>
            </w:r>
            <w:r w:rsidR="00162B99">
              <w:t>–</w:t>
            </w:r>
            <w:r w:rsidR="00162B99" w:rsidRPr="00B24A8B">
              <w:t>3</w:t>
            </w:r>
            <w:r w:rsidRPr="00B24A8B">
              <w:t>|3.W.2d</w:t>
            </w:r>
          </w:p>
        </w:tc>
        <w:tc>
          <w:tcPr>
            <w:tcW w:w="864" w:type="dxa"/>
          </w:tcPr>
          <w:p w14:paraId="0EB82339" w14:textId="77777777" w:rsidR="00B24A8B" w:rsidRPr="00B24A8B" w:rsidRDefault="00B24A8B" w:rsidP="00B24A8B">
            <w:pPr>
              <w:pStyle w:val="TableText"/>
            </w:pPr>
            <w:r w:rsidRPr="00B24A8B">
              <w:t>3.W.2d</w:t>
            </w:r>
          </w:p>
        </w:tc>
        <w:tc>
          <w:tcPr>
            <w:tcW w:w="5760" w:type="dxa"/>
          </w:tcPr>
          <w:p w14:paraId="492C0C69" w14:textId="77777777" w:rsidR="00B24A8B" w:rsidRPr="00B24A8B" w:rsidRDefault="00B24A8B" w:rsidP="00B24A8B">
            <w:pPr>
              <w:pStyle w:val="TableText"/>
            </w:pPr>
            <w:r w:rsidRPr="00B24A8B">
              <w:t xml:space="preserve">Write informative/explanatory texts to examine a topic and convey ideas and information clearly. </w:t>
            </w:r>
            <w:r w:rsidRPr="00311FC1">
              <w:t>D)</w:t>
            </w:r>
            <w:r w:rsidRPr="00B24A8B">
              <w:t xml:space="preserve"> Provide a concluding statement or section.</w:t>
            </w:r>
          </w:p>
        </w:tc>
      </w:tr>
      <w:tr w:rsidR="00B24A8B" w:rsidRPr="00B24A8B" w14:paraId="68DFD9B7" w14:textId="77777777" w:rsidTr="00B62A4E">
        <w:tc>
          <w:tcPr>
            <w:tcW w:w="864" w:type="dxa"/>
          </w:tcPr>
          <w:p w14:paraId="1FB0FBE2" w14:textId="77777777" w:rsidR="00B24A8B" w:rsidRPr="00B24A8B" w:rsidRDefault="00B24A8B" w:rsidP="00B24A8B">
            <w:pPr>
              <w:pStyle w:val="TableText"/>
            </w:pPr>
            <w:r w:rsidRPr="00B24A8B">
              <w:t>3</w:t>
            </w:r>
          </w:p>
        </w:tc>
        <w:tc>
          <w:tcPr>
            <w:tcW w:w="1872" w:type="dxa"/>
          </w:tcPr>
          <w:p w14:paraId="63BBDC60" w14:textId="77777777" w:rsidR="00B24A8B" w:rsidRPr="00B24A8B" w:rsidRDefault="00B24A8B" w:rsidP="00B24A8B">
            <w:pPr>
              <w:pStyle w:val="TableText"/>
            </w:pPr>
            <w:r w:rsidRPr="00B24A8B">
              <w:t>4-CR|</w:t>
            </w:r>
            <w:r w:rsidR="00162B99" w:rsidRPr="00B24A8B">
              <w:t>5</w:t>
            </w:r>
            <w:r w:rsidR="00162B99">
              <w:t>–</w:t>
            </w:r>
            <w:r w:rsidR="00162B99" w:rsidRPr="00B24A8B">
              <w:t>3</w:t>
            </w:r>
            <w:r w:rsidRPr="00B24A8B">
              <w:t>|3.W.3d</w:t>
            </w:r>
          </w:p>
        </w:tc>
        <w:tc>
          <w:tcPr>
            <w:tcW w:w="864" w:type="dxa"/>
          </w:tcPr>
          <w:p w14:paraId="39022F75" w14:textId="77777777" w:rsidR="00B24A8B" w:rsidRPr="00B24A8B" w:rsidRDefault="00B24A8B" w:rsidP="00B24A8B">
            <w:pPr>
              <w:pStyle w:val="TableText"/>
            </w:pPr>
            <w:r w:rsidRPr="00B24A8B">
              <w:t>3.W.3d</w:t>
            </w:r>
          </w:p>
        </w:tc>
        <w:tc>
          <w:tcPr>
            <w:tcW w:w="5760" w:type="dxa"/>
          </w:tcPr>
          <w:p w14:paraId="23E37A84" w14:textId="77777777" w:rsidR="00B24A8B" w:rsidRPr="00B24A8B" w:rsidRDefault="00B24A8B" w:rsidP="00B24A8B">
            <w:pPr>
              <w:pStyle w:val="TableText"/>
            </w:pPr>
            <w:r w:rsidRPr="00B24A8B">
              <w:t>Write narratives to develop real or imagined experiences or events using effective technique, descriptive details, and clear event sequences. D) Provide a sense of closure.</w:t>
            </w:r>
          </w:p>
        </w:tc>
      </w:tr>
      <w:tr w:rsidR="00B24A8B" w:rsidRPr="00B24A8B" w14:paraId="2DFA1242" w14:textId="77777777" w:rsidTr="00B62A4E">
        <w:tc>
          <w:tcPr>
            <w:tcW w:w="864" w:type="dxa"/>
          </w:tcPr>
          <w:p w14:paraId="6EB0316C" w14:textId="77777777" w:rsidR="00B24A8B" w:rsidRPr="00B24A8B" w:rsidRDefault="00B24A8B" w:rsidP="00B24A8B">
            <w:pPr>
              <w:pStyle w:val="TableText"/>
            </w:pPr>
            <w:r w:rsidRPr="00B24A8B">
              <w:t>3</w:t>
            </w:r>
          </w:p>
        </w:tc>
        <w:tc>
          <w:tcPr>
            <w:tcW w:w="1872" w:type="dxa"/>
          </w:tcPr>
          <w:p w14:paraId="7864E44F" w14:textId="77777777" w:rsidR="00B24A8B" w:rsidRPr="00B24A8B" w:rsidRDefault="00B24A8B" w:rsidP="00B24A8B">
            <w:pPr>
              <w:pStyle w:val="TableText"/>
            </w:pPr>
            <w:r w:rsidRPr="00B24A8B">
              <w:t>4-CR|</w:t>
            </w:r>
            <w:r w:rsidR="00162B99" w:rsidRPr="00B24A8B">
              <w:t>5</w:t>
            </w:r>
            <w:r w:rsidR="00162B99">
              <w:t>–</w:t>
            </w:r>
            <w:r w:rsidR="00162B99" w:rsidRPr="00B24A8B">
              <w:t>4</w:t>
            </w:r>
            <w:r w:rsidRPr="00B24A8B">
              <w:t>|4.L.3a</w:t>
            </w:r>
          </w:p>
        </w:tc>
        <w:tc>
          <w:tcPr>
            <w:tcW w:w="864" w:type="dxa"/>
          </w:tcPr>
          <w:p w14:paraId="51979014" w14:textId="77777777" w:rsidR="00B24A8B" w:rsidRPr="00B24A8B" w:rsidRDefault="00B24A8B" w:rsidP="00B24A8B">
            <w:pPr>
              <w:pStyle w:val="TableText"/>
            </w:pPr>
            <w:r w:rsidRPr="00B24A8B">
              <w:t>4.L.3a</w:t>
            </w:r>
          </w:p>
        </w:tc>
        <w:tc>
          <w:tcPr>
            <w:tcW w:w="5760" w:type="dxa"/>
          </w:tcPr>
          <w:p w14:paraId="3E7F1FF7" w14:textId="77777777" w:rsidR="00B24A8B" w:rsidRPr="00B24A8B" w:rsidRDefault="00B24A8B" w:rsidP="00B24A8B">
            <w:pPr>
              <w:pStyle w:val="TableText"/>
            </w:pPr>
            <w:r w:rsidRPr="00B24A8B">
              <w:t>Use knowledge of language and its conventions when writing, speaking, reading, or listening. A) Choose words and phrases to convey ideas precisely.</w:t>
            </w:r>
          </w:p>
        </w:tc>
      </w:tr>
      <w:tr w:rsidR="00B24A8B" w:rsidRPr="00B24A8B" w14:paraId="2B571CB1" w14:textId="77777777" w:rsidTr="00B62A4E">
        <w:tc>
          <w:tcPr>
            <w:tcW w:w="864" w:type="dxa"/>
          </w:tcPr>
          <w:p w14:paraId="6D9B4B69" w14:textId="77777777" w:rsidR="00B24A8B" w:rsidRPr="00B24A8B" w:rsidRDefault="00B24A8B" w:rsidP="00B24A8B">
            <w:pPr>
              <w:pStyle w:val="TableText"/>
            </w:pPr>
            <w:r w:rsidRPr="00B24A8B">
              <w:t>3</w:t>
            </w:r>
          </w:p>
        </w:tc>
        <w:tc>
          <w:tcPr>
            <w:tcW w:w="1872" w:type="dxa"/>
          </w:tcPr>
          <w:p w14:paraId="79A8E863" w14:textId="77777777" w:rsidR="00B24A8B" w:rsidRPr="00B24A8B" w:rsidRDefault="00B24A8B" w:rsidP="00B24A8B">
            <w:pPr>
              <w:pStyle w:val="TableText"/>
            </w:pPr>
            <w:r w:rsidRPr="00B24A8B">
              <w:t>4-CR|</w:t>
            </w:r>
            <w:r w:rsidR="00162B99" w:rsidRPr="00B24A8B">
              <w:t>5</w:t>
            </w:r>
            <w:r w:rsidR="00162B99">
              <w:t>–</w:t>
            </w:r>
            <w:r w:rsidR="00162B99" w:rsidRPr="00B24A8B">
              <w:t>4</w:t>
            </w:r>
            <w:r w:rsidRPr="00B24A8B">
              <w:t>|4.L.6</w:t>
            </w:r>
          </w:p>
        </w:tc>
        <w:tc>
          <w:tcPr>
            <w:tcW w:w="864" w:type="dxa"/>
          </w:tcPr>
          <w:p w14:paraId="5FE817DF" w14:textId="77777777" w:rsidR="00B24A8B" w:rsidRPr="00B24A8B" w:rsidRDefault="00B24A8B" w:rsidP="00B24A8B">
            <w:pPr>
              <w:pStyle w:val="TableText"/>
            </w:pPr>
            <w:r w:rsidRPr="00B24A8B">
              <w:t>4.L.6</w:t>
            </w:r>
          </w:p>
        </w:tc>
        <w:tc>
          <w:tcPr>
            <w:tcW w:w="5760" w:type="dxa"/>
          </w:tcPr>
          <w:p w14:paraId="65E8B43B" w14:textId="77777777" w:rsidR="00B24A8B" w:rsidRPr="00B24A8B" w:rsidRDefault="00B24A8B" w:rsidP="0088776F">
            <w:pPr>
              <w:pStyle w:val="TableText"/>
            </w:pPr>
            <w:r w:rsidRPr="00B24A8B">
              <w:t>Acquire and use accurately grade-appropriate general academic and domain-specific words and phrases, including those that signal precise actions, emotions, or states of being (e.g., quizzed, whined, stammered) and that are basic to a particular topic (e.g., wildlife, conservation, endangered when discussing animal preservation).</w:t>
            </w:r>
          </w:p>
        </w:tc>
      </w:tr>
      <w:tr w:rsidR="00B24A8B" w:rsidRPr="00B24A8B" w14:paraId="2BB9EE8C" w14:textId="77777777" w:rsidTr="00B62A4E">
        <w:tc>
          <w:tcPr>
            <w:tcW w:w="864" w:type="dxa"/>
          </w:tcPr>
          <w:p w14:paraId="47F4834C" w14:textId="77777777" w:rsidR="00B24A8B" w:rsidRPr="00B24A8B" w:rsidRDefault="00B24A8B" w:rsidP="00B24A8B">
            <w:pPr>
              <w:pStyle w:val="TableText"/>
            </w:pPr>
            <w:r w:rsidRPr="00B24A8B">
              <w:t>3</w:t>
            </w:r>
          </w:p>
        </w:tc>
        <w:tc>
          <w:tcPr>
            <w:tcW w:w="1872" w:type="dxa"/>
          </w:tcPr>
          <w:p w14:paraId="0A5DE204" w14:textId="77777777" w:rsidR="00B24A8B" w:rsidRPr="00B24A8B" w:rsidRDefault="00B24A8B" w:rsidP="00B24A8B">
            <w:pPr>
              <w:pStyle w:val="TableText"/>
            </w:pPr>
            <w:r w:rsidRPr="00B24A8B">
              <w:t>4-CR|</w:t>
            </w:r>
            <w:r w:rsidR="00162B99" w:rsidRPr="00B24A8B">
              <w:t>5</w:t>
            </w:r>
            <w:r w:rsidR="00162B99">
              <w:t>–</w:t>
            </w:r>
            <w:r w:rsidR="00162B99" w:rsidRPr="00B24A8B">
              <w:t>4</w:t>
            </w:r>
            <w:r w:rsidRPr="00B24A8B">
              <w:t>|4.W.2d</w:t>
            </w:r>
          </w:p>
        </w:tc>
        <w:tc>
          <w:tcPr>
            <w:tcW w:w="864" w:type="dxa"/>
          </w:tcPr>
          <w:p w14:paraId="4EB45A0A" w14:textId="77777777" w:rsidR="00B24A8B" w:rsidRPr="00B24A8B" w:rsidRDefault="00B24A8B" w:rsidP="00B24A8B">
            <w:pPr>
              <w:pStyle w:val="TableText"/>
            </w:pPr>
            <w:r w:rsidRPr="00B24A8B">
              <w:t>4.W.2d</w:t>
            </w:r>
          </w:p>
        </w:tc>
        <w:tc>
          <w:tcPr>
            <w:tcW w:w="5760" w:type="dxa"/>
          </w:tcPr>
          <w:p w14:paraId="77EF2060" w14:textId="77777777" w:rsidR="00B24A8B" w:rsidRPr="00B24A8B" w:rsidRDefault="00B24A8B" w:rsidP="00B24A8B">
            <w:pPr>
              <w:pStyle w:val="TableText"/>
            </w:pPr>
            <w:r w:rsidRPr="00B24A8B">
              <w:t>Write informative/explanatory texts to examine a topic and convey ideas and information clearly. D) Use precise language and domain-specific vocabulary to inform about or explain the topic.</w:t>
            </w:r>
          </w:p>
        </w:tc>
      </w:tr>
      <w:tr w:rsidR="00B24A8B" w:rsidRPr="00B24A8B" w14:paraId="2798B987" w14:textId="77777777" w:rsidTr="00B62A4E">
        <w:tc>
          <w:tcPr>
            <w:tcW w:w="864" w:type="dxa"/>
          </w:tcPr>
          <w:p w14:paraId="17014B73" w14:textId="77777777" w:rsidR="00B24A8B" w:rsidRPr="00B24A8B" w:rsidRDefault="00B24A8B" w:rsidP="00B24A8B">
            <w:pPr>
              <w:pStyle w:val="TableText"/>
            </w:pPr>
            <w:r w:rsidRPr="00B24A8B">
              <w:t>3</w:t>
            </w:r>
          </w:p>
        </w:tc>
        <w:tc>
          <w:tcPr>
            <w:tcW w:w="1872" w:type="dxa"/>
          </w:tcPr>
          <w:p w14:paraId="27B84568" w14:textId="77777777" w:rsidR="00B24A8B" w:rsidRPr="00B24A8B" w:rsidRDefault="00B24A8B" w:rsidP="00B24A8B">
            <w:pPr>
              <w:pStyle w:val="TableText"/>
            </w:pPr>
            <w:r w:rsidRPr="00B24A8B">
              <w:t>4-CR|</w:t>
            </w:r>
            <w:r w:rsidR="00162B99" w:rsidRPr="00B24A8B">
              <w:t>5</w:t>
            </w:r>
            <w:r w:rsidR="00162B99">
              <w:t>–</w:t>
            </w:r>
            <w:r w:rsidR="00162B99" w:rsidRPr="00B24A8B">
              <w:t>4</w:t>
            </w:r>
            <w:r w:rsidRPr="00B24A8B">
              <w:t>|4.W.3d</w:t>
            </w:r>
          </w:p>
        </w:tc>
        <w:tc>
          <w:tcPr>
            <w:tcW w:w="864" w:type="dxa"/>
          </w:tcPr>
          <w:p w14:paraId="634B7D52" w14:textId="77777777" w:rsidR="00B24A8B" w:rsidRPr="00B24A8B" w:rsidRDefault="00B24A8B" w:rsidP="00B24A8B">
            <w:pPr>
              <w:pStyle w:val="TableText"/>
            </w:pPr>
            <w:r w:rsidRPr="00B24A8B">
              <w:t>4.W.3d</w:t>
            </w:r>
          </w:p>
        </w:tc>
        <w:tc>
          <w:tcPr>
            <w:tcW w:w="5760" w:type="dxa"/>
          </w:tcPr>
          <w:p w14:paraId="6213AB1F" w14:textId="77777777" w:rsidR="00B24A8B" w:rsidRPr="00B24A8B" w:rsidRDefault="00B24A8B" w:rsidP="00B24A8B">
            <w:pPr>
              <w:pStyle w:val="TableText"/>
            </w:pPr>
            <w:r w:rsidRPr="00B24A8B">
              <w:t>Write narratives to develop real or imagined experiences or events using effective technique, descriptive details, and clear event sequences. D) Use concrete words and phrases and sensory details to convey experiences and events precisely.</w:t>
            </w:r>
          </w:p>
        </w:tc>
      </w:tr>
      <w:tr w:rsidR="00B24A8B" w:rsidRPr="00B24A8B" w14:paraId="2BA112D5" w14:textId="77777777" w:rsidTr="00B62A4E">
        <w:tc>
          <w:tcPr>
            <w:tcW w:w="864" w:type="dxa"/>
          </w:tcPr>
          <w:p w14:paraId="29122DC9" w14:textId="77777777" w:rsidR="00B24A8B" w:rsidRPr="00B24A8B" w:rsidRDefault="00B24A8B" w:rsidP="00B24A8B">
            <w:pPr>
              <w:pStyle w:val="TableText"/>
            </w:pPr>
            <w:r w:rsidRPr="00B24A8B">
              <w:t>3</w:t>
            </w:r>
          </w:p>
        </w:tc>
        <w:tc>
          <w:tcPr>
            <w:tcW w:w="1872" w:type="dxa"/>
          </w:tcPr>
          <w:p w14:paraId="39734545" w14:textId="77777777" w:rsidR="00B24A8B" w:rsidRPr="00B24A8B" w:rsidRDefault="00B24A8B" w:rsidP="00B24A8B">
            <w:pPr>
              <w:pStyle w:val="TableText"/>
            </w:pPr>
            <w:r w:rsidRPr="00B24A8B">
              <w:t>4-CR|</w:t>
            </w:r>
            <w:r w:rsidR="00162B99" w:rsidRPr="00B24A8B">
              <w:t>5</w:t>
            </w:r>
            <w:r w:rsidR="00162B99">
              <w:t>–</w:t>
            </w:r>
            <w:r w:rsidR="00162B99" w:rsidRPr="00B24A8B">
              <w:t>5</w:t>
            </w:r>
            <w:r w:rsidRPr="00B24A8B">
              <w:t>|5.L.3a</w:t>
            </w:r>
          </w:p>
        </w:tc>
        <w:tc>
          <w:tcPr>
            <w:tcW w:w="864" w:type="dxa"/>
          </w:tcPr>
          <w:p w14:paraId="16354C53" w14:textId="77777777" w:rsidR="00B24A8B" w:rsidRPr="00B24A8B" w:rsidRDefault="00B24A8B" w:rsidP="00B24A8B">
            <w:pPr>
              <w:pStyle w:val="TableText"/>
            </w:pPr>
            <w:r w:rsidRPr="00B24A8B">
              <w:t>5.L.3a</w:t>
            </w:r>
          </w:p>
        </w:tc>
        <w:tc>
          <w:tcPr>
            <w:tcW w:w="5760" w:type="dxa"/>
          </w:tcPr>
          <w:p w14:paraId="15BDC0FB" w14:textId="77777777" w:rsidR="00B24A8B" w:rsidRPr="00B24A8B" w:rsidRDefault="00B24A8B" w:rsidP="00B24A8B">
            <w:pPr>
              <w:pStyle w:val="TableText"/>
            </w:pPr>
            <w:r w:rsidRPr="00B24A8B">
              <w:t>Use knowledge of language and its conventions when writing, speaking, reading, or listening. A) Expand, combine, and reduce sentences for meaning, reader/listener interest, and style.</w:t>
            </w:r>
          </w:p>
        </w:tc>
      </w:tr>
      <w:tr w:rsidR="00B24A8B" w:rsidRPr="00B24A8B" w14:paraId="792811BF" w14:textId="77777777" w:rsidTr="00B62A4E">
        <w:tc>
          <w:tcPr>
            <w:tcW w:w="864" w:type="dxa"/>
          </w:tcPr>
          <w:p w14:paraId="5D5C5151" w14:textId="77777777" w:rsidR="00B24A8B" w:rsidRPr="00B24A8B" w:rsidRDefault="00B24A8B" w:rsidP="00B24A8B">
            <w:pPr>
              <w:pStyle w:val="TableText"/>
            </w:pPr>
            <w:r w:rsidRPr="00B24A8B">
              <w:t>3</w:t>
            </w:r>
          </w:p>
        </w:tc>
        <w:tc>
          <w:tcPr>
            <w:tcW w:w="1872" w:type="dxa"/>
          </w:tcPr>
          <w:p w14:paraId="39A86565" w14:textId="77777777" w:rsidR="00B24A8B" w:rsidRPr="00B24A8B" w:rsidRDefault="00B24A8B" w:rsidP="00B24A8B">
            <w:pPr>
              <w:pStyle w:val="TableText"/>
            </w:pPr>
            <w:r w:rsidRPr="00B24A8B">
              <w:t>4-CR|</w:t>
            </w:r>
            <w:r w:rsidR="00162B99" w:rsidRPr="00B24A8B">
              <w:t>5</w:t>
            </w:r>
            <w:r w:rsidR="00162B99">
              <w:t>–</w:t>
            </w:r>
            <w:r w:rsidR="00162B99" w:rsidRPr="00B24A8B">
              <w:t>5</w:t>
            </w:r>
            <w:r w:rsidRPr="00B24A8B">
              <w:t>|5.L.6</w:t>
            </w:r>
          </w:p>
        </w:tc>
        <w:tc>
          <w:tcPr>
            <w:tcW w:w="864" w:type="dxa"/>
          </w:tcPr>
          <w:p w14:paraId="0C46ACC9" w14:textId="77777777" w:rsidR="00B24A8B" w:rsidRPr="00B24A8B" w:rsidRDefault="00B24A8B" w:rsidP="00B24A8B">
            <w:pPr>
              <w:pStyle w:val="TableText"/>
            </w:pPr>
            <w:r w:rsidRPr="00B24A8B">
              <w:t>5.L.6</w:t>
            </w:r>
          </w:p>
        </w:tc>
        <w:tc>
          <w:tcPr>
            <w:tcW w:w="5760" w:type="dxa"/>
          </w:tcPr>
          <w:p w14:paraId="0E5F4D60" w14:textId="77777777" w:rsidR="00B24A8B" w:rsidRPr="00B24A8B" w:rsidRDefault="00B24A8B" w:rsidP="00B24A8B">
            <w:pPr>
              <w:pStyle w:val="TableText"/>
            </w:pPr>
            <w:r w:rsidRPr="00B24A8B">
              <w:t>Acquire and use accurately grade-appropriate general academic and domain-specific words and phrases, including those that signal contrast, addition, and other logical relationships (e.g., however, although, nevertheless, similarly, moreover, in addition).</w:t>
            </w:r>
          </w:p>
        </w:tc>
      </w:tr>
      <w:tr w:rsidR="00B24A8B" w:rsidRPr="00B24A8B" w14:paraId="4F4540BC" w14:textId="77777777" w:rsidTr="00B62A4E">
        <w:tc>
          <w:tcPr>
            <w:tcW w:w="864" w:type="dxa"/>
          </w:tcPr>
          <w:p w14:paraId="113DBD3B" w14:textId="77777777" w:rsidR="00B24A8B" w:rsidRPr="00B24A8B" w:rsidRDefault="00B24A8B" w:rsidP="00B24A8B">
            <w:pPr>
              <w:pStyle w:val="TableText"/>
            </w:pPr>
            <w:r w:rsidRPr="00B24A8B">
              <w:t>3</w:t>
            </w:r>
          </w:p>
        </w:tc>
        <w:tc>
          <w:tcPr>
            <w:tcW w:w="1872" w:type="dxa"/>
          </w:tcPr>
          <w:p w14:paraId="08914931" w14:textId="77777777" w:rsidR="00B24A8B" w:rsidRPr="00B24A8B" w:rsidRDefault="00B24A8B" w:rsidP="00B24A8B">
            <w:pPr>
              <w:pStyle w:val="TableText"/>
            </w:pPr>
            <w:r w:rsidRPr="00B24A8B">
              <w:t>4-CR|</w:t>
            </w:r>
            <w:r w:rsidR="00162B99" w:rsidRPr="00B24A8B">
              <w:t>5</w:t>
            </w:r>
            <w:r w:rsidR="00162B99">
              <w:t>–</w:t>
            </w:r>
            <w:r w:rsidR="00162B99" w:rsidRPr="00B24A8B">
              <w:t>5</w:t>
            </w:r>
            <w:r w:rsidRPr="00B24A8B">
              <w:t>|5.W.2d</w:t>
            </w:r>
          </w:p>
        </w:tc>
        <w:tc>
          <w:tcPr>
            <w:tcW w:w="864" w:type="dxa"/>
          </w:tcPr>
          <w:p w14:paraId="48B19E96" w14:textId="77777777" w:rsidR="00B24A8B" w:rsidRPr="00B24A8B" w:rsidRDefault="00B24A8B" w:rsidP="00B24A8B">
            <w:pPr>
              <w:pStyle w:val="TableText"/>
            </w:pPr>
            <w:r w:rsidRPr="00B24A8B">
              <w:t>5.W.2d</w:t>
            </w:r>
          </w:p>
        </w:tc>
        <w:tc>
          <w:tcPr>
            <w:tcW w:w="5760" w:type="dxa"/>
          </w:tcPr>
          <w:p w14:paraId="611DCCC3" w14:textId="77777777" w:rsidR="00B24A8B" w:rsidRPr="00B24A8B" w:rsidRDefault="00B24A8B" w:rsidP="00B24A8B">
            <w:pPr>
              <w:pStyle w:val="TableText"/>
            </w:pPr>
            <w:r w:rsidRPr="00B24A8B">
              <w:t>Write informative/explanatory texts to examine a topic and convey ideas and information clearly. D) Use precise language and domain-specific vocabulary to inform about or explain the topic.</w:t>
            </w:r>
          </w:p>
        </w:tc>
      </w:tr>
      <w:tr w:rsidR="00B24A8B" w:rsidRPr="00B24A8B" w14:paraId="1F38F08C" w14:textId="77777777" w:rsidTr="00B62A4E">
        <w:tc>
          <w:tcPr>
            <w:tcW w:w="864" w:type="dxa"/>
          </w:tcPr>
          <w:p w14:paraId="2ED15BB7" w14:textId="77777777" w:rsidR="00B24A8B" w:rsidRPr="00B24A8B" w:rsidRDefault="00B24A8B" w:rsidP="00B24A8B">
            <w:pPr>
              <w:pStyle w:val="TableText"/>
            </w:pPr>
            <w:r w:rsidRPr="00B24A8B">
              <w:t>3</w:t>
            </w:r>
          </w:p>
        </w:tc>
        <w:tc>
          <w:tcPr>
            <w:tcW w:w="1872" w:type="dxa"/>
          </w:tcPr>
          <w:p w14:paraId="30B85924" w14:textId="77777777" w:rsidR="00B24A8B" w:rsidRPr="00B24A8B" w:rsidRDefault="00B24A8B" w:rsidP="00B24A8B">
            <w:pPr>
              <w:pStyle w:val="TableText"/>
            </w:pPr>
            <w:r w:rsidRPr="00B24A8B">
              <w:t>4-CR|</w:t>
            </w:r>
            <w:r w:rsidR="00162B99" w:rsidRPr="00B24A8B">
              <w:t>5</w:t>
            </w:r>
            <w:r w:rsidR="00162B99">
              <w:t>–</w:t>
            </w:r>
            <w:r w:rsidR="00162B99" w:rsidRPr="00B24A8B">
              <w:t>5</w:t>
            </w:r>
            <w:r w:rsidRPr="00B24A8B">
              <w:t>|5.W.3d</w:t>
            </w:r>
          </w:p>
        </w:tc>
        <w:tc>
          <w:tcPr>
            <w:tcW w:w="864" w:type="dxa"/>
          </w:tcPr>
          <w:p w14:paraId="2B4095DE" w14:textId="77777777" w:rsidR="00B24A8B" w:rsidRPr="00B24A8B" w:rsidRDefault="00B24A8B" w:rsidP="00B24A8B">
            <w:pPr>
              <w:pStyle w:val="TableText"/>
            </w:pPr>
            <w:r w:rsidRPr="00B24A8B">
              <w:t>5.W.3d</w:t>
            </w:r>
          </w:p>
        </w:tc>
        <w:tc>
          <w:tcPr>
            <w:tcW w:w="5760" w:type="dxa"/>
          </w:tcPr>
          <w:p w14:paraId="67C22CAE" w14:textId="77777777" w:rsidR="00B24A8B" w:rsidRPr="00B24A8B" w:rsidRDefault="00B24A8B" w:rsidP="00B24A8B">
            <w:pPr>
              <w:pStyle w:val="TableText"/>
            </w:pPr>
            <w:r w:rsidRPr="00B24A8B">
              <w:t>Write narratives to develop real or imagined experiences or events using effective technique, descriptive details, and clear event sequences. D) Use concrete words and phrases and sensory details to convey experiences and events precisely.</w:t>
            </w:r>
          </w:p>
        </w:tc>
      </w:tr>
    </w:tbl>
    <w:p w14:paraId="6670DC76" w14:textId="77777777" w:rsidR="00FE2FC4" w:rsidRDefault="00FE2FC4" w:rsidP="006F4A2C">
      <w:pPr>
        <w:pStyle w:val="Heading3"/>
      </w:pPr>
      <w:bookmarkStart w:id="101" w:name="_Toc350875575"/>
      <w:bookmarkStart w:id="102" w:name="_Toc407805763"/>
      <w:r>
        <w:lastRenderedPageBreak/>
        <w:t xml:space="preserve">SOCKs </w:t>
      </w:r>
      <w:r w:rsidR="006F4A2C">
        <w:t>t</w:t>
      </w:r>
      <w:r>
        <w:t>ab</w:t>
      </w:r>
      <w:bookmarkEnd w:id="101"/>
      <w:bookmarkEnd w:id="102"/>
    </w:p>
    <w:p w14:paraId="12C67E26" w14:textId="77777777" w:rsidR="00FE2FC4" w:rsidRDefault="000141A0" w:rsidP="00435DB9">
      <w:pPr>
        <w:keepNext/>
      </w:pPr>
      <w:r>
        <w:t xml:space="preserve">The </w:t>
      </w:r>
      <w:r w:rsidR="00FE2FC4">
        <w:t>Some Other Category of Knowledge</w:t>
      </w:r>
      <w:r>
        <w:t xml:space="preserve"> (SOCK</w:t>
      </w:r>
      <w:r w:rsidR="00651756">
        <w:t>s</w:t>
      </w:r>
      <w:r>
        <w:t xml:space="preserve">) tab contains </w:t>
      </w:r>
      <w:r w:rsidR="00FE2FC4">
        <w:t xml:space="preserve">reporting categories that are not part of the content standards hierarchy. SOCKs are not required, but if a particular category is important to the client and items are categorized or partitioned in some way using metadata that may affect the way assessment results are reported, </w:t>
      </w:r>
      <w:r w:rsidR="00604EDC">
        <w:t xml:space="preserve">create </w:t>
      </w:r>
      <w:r w:rsidR="00FE2FC4">
        <w:t>SOCKs to match each category.</w:t>
      </w:r>
      <w:r w:rsidR="00786385">
        <w:t xml:space="preserve"> </w:t>
      </w:r>
      <w:r w:rsidR="00786385" w:rsidRPr="00B904F4">
        <w:rPr>
          <w:rStyle w:val="CrossReference"/>
        </w:rPr>
        <w:fldChar w:fldCharType="begin"/>
      </w:r>
      <w:r w:rsidR="00B904F4" w:rsidRPr="00B904F4">
        <w:rPr>
          <w:rStyle w:val="CrossReference"/>
        </w:rPr>
        <w:instrText xml:space="preserve"> REF _Ref391292985 \* MERGEFORMAT \h</w:instrText>
      </w:r>
      <w:r w:rsidR="00786385" w:rsidRPr="00B904F4">
        <w:rPr>
          <w:rStyle w:val="CrossReference"/>
        </w:rPr>
      </w:r>
      <w:r w:rsidR="00786385" w:rsidRPr="00B904F4">
        <w:rPr>
          <w:rStyle w:val="CrossReference"/>
        </w:rPr>
        <w:fldChar w:fldCharType="separate"/>
      </w:r>
      <w:r w:rsidR="00070647" w:rsidRPr="00070647">
        <w:rPr>
          <w:rStyle w:val="CrossReference"/>
        </w:rPr>
        <w:t>Table 7</w:t>
      </w:r>
      <w:r w:rsidR="00786385" w:rsidRPr="00B904F4">
        <w:rPr>
          <w:rStyle w:val="CrossReference"/>
        </w:rPr>
        <w:fldChar w:fldCharType="end"/>
      </w:r>
      <w:r w:rsidR="00786385">
        <w:t xml:space="preserve"> shows the column headings and guidelines for input.</w:t>
      </w:r>
    </w:p>
    <w:p w14:paraId="63E24521" w14:textId="77777777" w:rsidR="000141A0" w:rsidRDefault="00F77D4F" w:rsidP="00F77D4F">
      <w:pPr>
        <w:pStyle w:val="TableCaption"/>
      </w:pPr>
      <w:bookmarkStart w:id="103" w:name="_Ref391292985"/>
      <w:r>
        <w:t>Table </w:t>
      </w:r>
      <w:r w:rsidR="00AA4D84">
        <w:fldChar w:fldCharType="begin"/>
      </w:r>
      <w:r w:rsidR="00AA4D84">
        <w:instrText xml:space="preserve"> SEQ Table \* ARABIC </w:instrText>
      </w:r>
      <w:r w:rsidR="00AA4D84">
        <w:fldChar w:fldCharType="separate"/>
      </w:r>
      <w:r w:rsidR="00070647">
        <w:rPr>
          <w:noProof/>
        </w:rPr>
        <w:t>7</w:t>
      </w:r>
      <w:r w:rsidR="00AA4D84">
        <w:rPr>
          <w:noProof/>
        </w:rPr>
        <w:fldChar w:fldCharType="end"/>
      </w:r>
      <w:bookmarkEnd w:id="103"/>
      <w:r>
        <w:t>. SOCKs Tab</w:t>
      </w:r>
    </w:p>
    <w:tbl>
      <w:tblPr>
        <w:tblStyle w:val="TableGrid"/>
        <w:tblW w:w="0" w:type="auto"/>
        <w:tblLayout w:type="fixed"/>
        <w:tblLook w:val="04A0" w:firstRow="1" w:lastRow="0" w:firstColumn="1" w:lastColumn="0" w:noHBand="0" w:noVBand="1"/>
      </w:tblPr>
      <w:tblGrid>
        <w:gridCol w:w="2304"/>
        <w:gridCol w:w="3888"/>
        <w:gridCol w:w="3168"/>
      </w:tblGrid>
      <w:tr w:rsidR="00FE2FC4" w:rsidRPr="00AC5791" w14:paraId="672B9A86" w14:textId="77777777" w:rsidTr="001102AF">
        <w:trPr>
          <w:cnfStyle w:val="100000000000" w:firstRow="1" w:lastRow="0" w:firstColumn="0" w:lastColumn="0" w:oddVBand="0" w:evenVBand="0" w:oddHBand="0" w:evenHBand="0" w:firstRowFirstColumn="0" w:firstRowLastColumn="0" w:lastRowFirstColumn="0" w:lastRowLastColumn="0"/>
          <w:tblHeader/>
        </w:trPr>
        <w:tc>
          <w:tcPr>
            <w:tcW w:w="2304" w:type="dxa"/>
          </w:tcPr>
          <w:p w14:paraId="7A82EE35" w14:textId="77777777" w:rsidR="00FE2FC4" w:rsidRPr="00AC5791" w:rsidRDefault="00FE2FC4" w:rsidP="00F77D4F">
            <w:pPr>
              <w:pStyle w:val="TableHeader"/>
            </w:pPr>
            <w:r w:rsidRPr="00AC5791">
              <w:t>Column Heading</w:t>
            </w:r>
          </w:p>
        </w:tc>
        <w:tc>
          <w:tcPr>
            <w:tcW w:w="3888" w:type="dxa"/>
          </w:tcPr>
          <w:p w14:paraId="0BF964B0" w14:textId="77777777" w:rsidR="00FE2FC4" w:rsidRPr="00AC5791" w:rsidRDefault="00FE2FC4" w:rsidP="00F77D4F">
            <w:pPr>
              <w:pStyle w:val="TableHeader"/>
            </w:pPr>
            <w:r w:rsidRPr="00AC5791">
              <w:t>Input Guidelines</w:t>
            </w:r>
          </w:p>
        </w:tc>
        <w:tc>
          <w:tcPr>
            <w:tcW w:w="3168" w:type="dxa"/>
          </w:tcPr>
          <w:p w14:paraId="79986A1C" w14:textId="77777777" w:rsidR="00FE2FC4" w:rsidRPr="00AC5791" w:rsidRDefault="00FE2FC4" w:rsidP="00F77D4F">
            <w:pPr>
              <w:pStyle w:val="TableHeader"/>
            </w:pPr>
            <w:r w:rsidRPr="00AC5791">
              <w:t>Example</w:t>
            </w:r>
          </w:p>
        </w:tc>
      </w:tr>
      <w:tr w:rsidR="00FE2FC4" w:rsidRPr="00AC5791" w14:paraId="446B9340" w14:textId="77777777" w:rsidTr="00786385">
        <w:tc>
          <w:tcPr>
            <w:tcW w:w="2304" w:type="dxa"/>
          </w:tcPr>
          <w:p w14:paraId="0ED3E551" w14:textId="77777777" w:rsidR="00FE2FC4" w:rsidRPr="004B511F" w:rsidRDefault="00FE2FC4" w:rsidP="004D521A">
            <w:pPr>
              <w:pStyle w:val="TableText"/>
              <w:keepNext/>
            </w:pPr>
            <w:r w:rsidRPr="009A7D1A">
              <w:t>Knowledge Category</w:t>
            </w:r>
            <w:r w:rsidRPr="00863E17">
              <w:rPr>
                <w:rStyle w:val="FootnoteReference"/>
              </w:rPr>
              <w:t>1</w:t>
            </w:r>
          </w:p>
        </w:tc>
        <w:tc>
          <w:tcPr>
            <w:tcW w:w="3888" w:type="dxa"/>
          </w:tcPr>
          <w:p w14:paraId="721117B5" w14:textId="77777777" w:rsidR="00FE2FC4" w:rsidRPr="00AC5791" w:rsidRDefault="00FE2FC4" w:rsidP="004D521A">
            <w:pPr>
              <w:pStyle w:val="TableText"/>
              <w:keepNext/>
            </w:pPr>
            <w:r>
              <w:t xml:space="preserve">A string that </w:t>
            </w:r>
            <w:r w:rsidR="005347AA">
              <w:t>identifies</w:t>
            </w:r>
            <w:r>
              <w:t xml:space="preserve"> the knowledge category</w:t>
            </w:r>
          </w:p>
        </w:tc>
        <w:tc>
          <w:tcPr>
            <w:tcW w:w="3168" w:type="dxa"/>
          </w:tcPr>
          <w:p w14:paraId="14C77F4E" w14:textId="77777777" w:rsidR="00FE2FC4" w:rsidRPr="00AC5791" w:rsidRDefault="00FE2FC4" w:rsidP="004D521A">
            <w:pPr>
              <w:pStyle w:val="TableText"/>
              <w:keepNext/>
            </w:pPr>
            <w:r w:rsidRPr="009A7D1A">
              <w:t>Cognitive Level C</w:t>
            </w:r>
          </w:p>
        </w:tc>
      </w:tr>
      <w:tr w:rsidR="00FE2FC4" w:rsidRPr="00AC5791" w14:paraId="4DA995A2" w14:textId="77777777" w:rsidTr="00786385">
        <w:tc>
          <w:tcPr>
            <w:tcW w:w="2304" w:type="dxa"/>
          </w:tcPr>
          <w:p w14:paraId="6DFCD5C4" w14:textId="77777777" w:rsidR="00FE2FC4" w:rsidRPr="004B511F" w:rsidRDefault="00FE2FC4" w:rsidP="00255CF2">
            <w:pPr>
              <w:pStyle w:val="TableText"/>
              <w:keepNext/>
            </w:pPr>
            <w:r w:rsidRPr="009A7D1A">
              <w:t>Description</w:t>
            </w:r>
          </w:p>
        </w:tc>
        <w:tc>
          <w:tcPr>
            <w:tcW w:w="3888" w:type="dxa"/>
          </w:tcPr>
          <w:p w14:paraId="17A1A00A" w14:textId="77777777" w:rsidR="00FE2FC4" w:rsidRPr="00AC5791" w:rsidRDefault="00FE2FC4" w:rsidP="004D521A">
            <w:pPr>
              <w:pStyle w:val="TableText"/>
              <w:keepNext/>
            </w:pPr>
            <w:r>
              <w:t>A string that provides informational description</w:t>
            </w:r>
          </w:p>
        </w:tc>
        <w:tc>
          <w:tcPr>
            <w:tcW w:w="3168" w:type="dxa"/>
          </w:tcPr>
          <w:p w14:paraId="2E855F66" w14:textId="77777777" w:rsidR="00FE2FC4" w:rsidRPr="00AC5791" w:rsidRDefault="00FE2FC4" w:rsidP="004D521A">
            <w:pPr>
              <w:pStyle w:val="TableText"/>
              <w:keepNext/>
            </w:pPr>
            <w:r w:rsidRPr="009A7D1A">
              <w:t>Cognitive Level C</w:t>
            </w:r>
          </w:p>
        </w:tc>
      </w:tr>
    </w:tbl>
    <w:p w14:paraId="7DDE4FEC" w14:textId="77777777" w:rsidR="00672B3F" w:rsidRDefault="00672B3F" w:rsidP="00672B3F">
      <w:pPr>
        <w:pStyle w:val="TableFootnote"/>
      </w:pPr>
      <w:r w:rsidRPr="00863E17">
        <w:rPr>
          <w:rStyle w:val="FootnoteReference"/>
        </w:rPr>
        <w:t>1</w:t>
      </w:r>
      <w:r w:rsidR="008C3D98">
        <w:t>Required field.</w:t>
      </w:r>
    </w:p>
    <w:p w14:paraId="54AD1C66" w14:textId="77777777" w:rsidR="00FE2FC4" w:rsidRPr="003F21BA" w:rsidRDefault="00FE2FC4" w:rsidP="006F4A2C">
      <w:pPr>
        <w:pStyle w:val="Heading3"/>
      </w:pPr>
      <w:bookmarkStart w:id="104" w:name="_Toc350875576"/>
      <w:bookmarkStart w:id="105" w:name="_Toc407805764"/>
      <w:r>
        <w:t xml:space="preserve">Benchmark Grades </w:t>
      </w:r>
      <w:r w:rsidR="006F4A2C">
        <w:t>t</w:t>
      </w:r>
      <w:r>
        <w:t>ab</w:t>
      </w:r>
      <w:bookmarkEnd w:id="104"/>
      <w:bookmarkEnd w:id="105"/>
    </w:p>
    <w:p w14:paraId="10276513" w14:textId="77777777" w:rsidR="00FE2FC4" w:rsidRDefault="00FE2FC4" w:rsidP="00930AF3">
      <w:pPr>
        <w:keepNext/>
      </w:pPr>
      <w:r>
        <w:t xml:space="preserve">The Benchmarks Grade tab associates a standard key defined in the </w:t>
      </w:r>
      <w:r w:rsidR="007F2EB4" w:rsidRPr="00B904F4">
        <w:rPr>
          <w:rStyle w:val="CrossReference"/>
        </w:rPr>
        <w:fldChar w:fldCharType="begin"/>
      </w:r>
      <w:r w:rsidR="00B904F4" w:rsidRPr="00B904F4">
        <w:rPr>
          <w:rStyle w:val="CrossReference"/>
        </w:rPr>
        <w:instrText xml:space="preserve"> REF _Ref391293819 \* MERGEFORMAT \h</w:instrText>
      </w:r>
      <w:r w:rsidR="007F2EB4" w:rsidRPr="00B904F4">
        <w:rPr>
          <w:rStyle w:val="CrossReference"/>
        </w:rPr>
      </w:r>
      <w:r w:rsidR="007F2EB4" w:rsidRPr="00B904F4">
        <w:rPr>
          <w:rStyle w:val="CrossReference"/>
        </w:rPr>
        <w:fldChar w:fldCharType="separate"/>
      </w:r>
      <w:r w:rsidR="00070647" w:rsidRPr="00070647">
        <w:rPr>
          <w:rStyle w:val="CrossReference"/>
        </w:rPr>
        <w:t>Standards tab</w:t>
      </w:r>
      <w:r w:rsidR="007F2EB4" w:rsidRPr="00B904F4">
        <w:rPr>
          <w:rStyle w:val="CrossReference"/>
        </w:rPr>
        <w:fldChar w:fldCharType="end"/>
      </w:r>
      <w:r w:rsidR="007F2EB4">
        <w:t xml:space="preserve"> </w:t>
      </w:r>
      <w:r>
        <w:t xml:space="preserve">with a grade or a </w:t>
      </w:r>
      <w:r w:rsidR="00185CED">
        <w:t xml:space="preserve">range </w:t>
      </w:r>
      <w:r>
        <w:t xml:space="preserve">of grades. </w:t>
      </w:r>
      <w:r w:rsidR="00811CB0">
        <w:t xml:space="preserve">The value you use for Grade must be identical to one of those in the </w:t>
      </w:r>
      <w:r w:rsidR="00811CB0">
        <w:rPr>
          <w:rStyle w:val="IntenseEmphasis"/>
        </w:rPr>
        <w:t>Grade</w:t>
      </w:r>
      <w:r w:rsidR="00811CB0">
        <w:t xml:space="preserve"> screen (see </w:t>
      </w:r>
      <w:r w:rsidR="00811CB0" w:rsidRPr="00B904F4">
        <w:rPr>
          <w:rStyle w:val="CrossReference"/>
        </w:rPr>
        <w:fldChar w:fldCharType="begin"/>
      </w:r>
      <w:r w:rsidR="00B904F4" w:rsidRPr="00B904F4">
        <w:rPr>
          <w:rStyle w:val="CrossReference"/>
        </w:rPr>
        <w:instrText xml:space="preserve"> REF _Ref390939409 \* MERGEFORMAT \h</w:instrText>
      </w:r>
      <w:r w:rsidR="00811CB0" w:rsidRPr="00B904F4">
        <w:rPr>
          <w:rStyle w:val="CrossReference"/>
        </w:rPr>
      </w:r>
      <w:r w:rsidR="00811CB0" w:rsidRPr="00B904F4">
        <w:rPr>
          <w:rStyle w:val="CrossReference"/>
        </w:rPr>
        <w:fldChar w:fldCharType="separate"/>
      </w:r>
      <w:r w:rsidR="00070647" w:rsidRPr="00070647">
        <w:rPr>
          <w:rStyle w:val="CrossReference"/>
        </w:rPr>
        <w:t>Figure 5</w:t>
      </w:r>
      <w:r w:rsidR="00811CB0" w:rsidRPr="00B904F4">
        <w:rPr>
          <w:rStyle w:val="CrossReference"/>
        </w:rPr>
        <w:fldChar w:fldCharType="end"/>
      </w:r>
      <w:r w:rsidR="00811CB0">
        <w:t xml:space="preserve">). If you need to add a new </w:t>
      </w:r>
      <w:r w:rsidR="00E30084">
        <w:t xml:space="preserve">grade </w:t>
      </w:r>
      <w:r w:rsidR="00811CB0">
        <w:t xml:space="preserve">for a </w:t>
      </w:r>
      <w:r w:rsidR="00E30084">
        <w:t>benchmark</w:t>
      </w:r>
      <w:r w:rsidR="00811CB0">
        <w:t>, follow the procedure in the section</w:t>
      </w:r>
      <w:r w:rsidR="00E30084">
        <w:t xml:space="preserve"> </w:t>
      </w:r>
      <w:r w:rsidR="00E30084" w:rsidRPr="00B904F4">
        <w:rPr>
          <w:rStyle w:val="CrossReference"/>
        </w:rPr>
        <w:fldChar w:fldCharType="begin"/>
      </w:r>
      <w:r w:rsidR="00B904F4" w:rsidRPr="00B904F4">
        <w:rPr>
          <w:rStyle w:val="CrossReference"/>
        </w:rPr>
        <w:instrText xml:space="preserve"> REF _Ref391358676 \* MERGEFORMAT \h</w:instrText>
      </w:r>
      <w:r w:rsidR="00E30084" w:rsidRPr="00B904F4">
        <w:rPr>
          <w:rStyle w:val="CrossReference"/>
        </w:rPr>
      </w:r>
      <w:r w:rsidR="00E30084" w:rsidRPr="00B904F4">
        <w:rPr>
          <w:rStyle w:val="CrossReference"/>
        </w:rPr>
        <w:fldChar w:fldCharType="separate"/>
      </w:r>
      <w:r w:rsidR="00070647" w:rsidRPr="00070647">
        <w:rPr>
          <w:rStyle w:val="CrossReference"/>
        </w:rPr>
        <w:t>Adding grades</w:t>
      </w:r>
      <w:r w:rsidR="00E30084" w:rsidRPr="00B904F4">
        <w:rPr>
          <w:rStyle w:val="CrossReference"/>
        </w:rPr>
        <w:fldChar w:fldCharType="end"/>
      </w:r>
      <w:r w:rsidR="00E30084" w:rsidRPr="00E30084">
        <w:t xml:space="preserve">. </w:t>
      </w:r>
      <w:r w:rsidR="0039030E">
        <w:t>Furthermore, t</w:t>
      </w:r>
      <w:r>
        <w:t xml:space="preserve">he grades must match the grades in the content standards as published by the state or governing body. </w:t>
      </w:r>
    </w:p>
    <w:p w14:paraId="525D5295" w14:textId="77777777" w:rsidR="00FE2FC4" w:rsidRDefault="00451A8F" w:rsidP="00047FBD">
      <w:pPr>
        <w:pStyle w:val="ListIntroduction"/>
      </w:pPr>
      <w:r>
        <w:t xml:space="preserve">You can enter multiple grades </w:t>
      </w:r>
      <w:r w:rsidR="00FE2FC4">
        <w:t>in one of the following ways:</w:t>
      </w:r>
    </w:p>
    <w:p w14:paraId="6135FF4F" w14:textId="77777777" w:rsidR="00FE2FC4" w:rsidRDefault="00FE2FC4" w:rsidP="003D0817">
      <w:pPr>
        <w:pStyle w:val="ListBullet"/>
        <w:keepNext/>
      </w:pPr>
      <w:r>
        <w:t xml:space="preserve">Use only one row for each key, and </w:t>
      </w:r>
      <w:r w:rsidR="00FA154C">
        <w:t xml:space="preserve">enter the </w:t>
      </w:r>
      <w:r w:rsidR="0039016F">
        <w:t xml:space="preserve">grades as a </w:t>
      </w:r>
      <w:r>
        <w:t xml:space="preserve">comma-separated list. </w:t>
      </w:r>
      <w:r w:rsidR="00614ED7">
        <w:t xml:space="preserve">For an example, see </w:t>
      </w:r>
      <w:r w:rsidR="00614ED7" w:rsidRPr="00B904F4">
        <w:rPr>
          <w:rStyle w:val="CrossReference"/>
        </w:rPr>
        <w:fldChar w:fldCharType="begin"/>
      </w:r>
      <w:r w:rsidR="00B904F4" w:rsidRPr="00B904F4">
        <w:rPr>
          <w:rStyle w:val="CrossReference"/>
        </w:rPr>
        <w:instrText xml:space="preserve"> REF _Ref391360431 \* MERGEFORMAT \h</w:instrText>
      </w:r>
      <w:r w:rsidR="00614ED7" w:rsidRPr="00B904F4">
        <w:rPr>
          <w:rStyle w:val="CrossReference"/>
        </w:rPr>
      </w:r>
      <w:r w:rsidR="00614ED7" w:rsidRPr="00B904F4">
        <w:rPr>
          <w:rStyle w:val="CrossReference"/>
        </w:rPr>
        <w:fldChar w:fldCharType="separate"/>
      </w:r>
      <w:r w:rsidR="00070647" w:rsidRPr="00070647">
        <w:rPr>
          <w:rStyle w:val="CrossReference"/>
        </w:rPr>
        <w:t>Table 8</w:t>
      </w:r>
      <w:r w:rsidR="00614ED7" w:rsidRPr="00B904F4">
        <w:rPr>
          <w:rStyle w:val="CrossReference"/>
        </w:rPr>
        <w:fldChar w:fldCharType="end"/>
      </w:r>
      <w:r w:rsidR="00614ED7">
        <w:t>.</w:t>
      </w:r>
    </w:p>
    <w:p w14:paraId="6F906A17" w14:textId="77777777" w:rsidR="00FE2FC4" w:rsidRDefault="0039016F" w:rsidP="00930AF3">
      <w:pPr>
        <w:pStyle w:val="ListBullet"/>
        <w:keepNext/>
      </w:pPr>
      <w:r>
        <w:t>Use one row for each grade, repeating the key in each row. For example, if a key pertains to grades 7–9, create thr</w:t>
      </w:r>
      <w:r w:rsidR="00D939CA">
        <w:t xml:space="preserve">ee rows containing the same key, and the grade changes from 7, </w:t>
      </w:r>
      <w:r w:rsidR="00162B99">
        <w:t>8,</w:t>
      </w:r>
      <w:r w:rsidR="00D939CA">
        <w:t xml:space="preserve"> and 9. </w:t>
      </w:r>
      <w:r w:rsidR="00614ED7">
        <w:t xml:space="preserve">For an example, see </w:t>
      </w:r>
      <w:r w:rsidR="00614ED7" w:rsidRPr="00B904F4">
        <w:rPr>
          <w:rStyle w:val="CrossReference"/>
        </w:rPr>
        <w:fldChar w:fldCharType="begin"/>
      </w:r>
      <w:r w:rsidR="00B904F4" w:rsidRPr="00B904F4">
        <w:rPr>
          <w:rStyle w:val="CrossReference"/>
        </w:rPr>
        <w:instrText xml:space="preserve"> REF _Ref391360451 \* MERGEFORMAT \h</w:instrText>
      </w:r>
      <w:r w:rsidR="00614ED7" w:rsidRPr="00B904F4">
        <w:rPr>
          <w:rStyle w:val="CrossReference"/>
        </w:rPr>
      </w:r>
      <w:r w:rsidR="00614ED7" w:rsidRPr="00B904F4">
        <w:rPr>
          <w:rStyle w:val="CrossReference"/>
        </w:rPr>
        <w:fldChar w:fldCharType="separate"/>
      </w:r>
      <w:r w:rsidR="00070647" w:rsidRPr="00070647">
        <w:rPr>
          <w:rStyle w:val="CrossReference"/>
        </w:rPr>
        <w:t>Table 9</w:t>
      </w:r>
      <w:r w:rsidR="00614ED7" w:rsidRPr="00B904F4">
        <w:rPr>
          <w:rStyle w:val="CrossReference"/>
        </w:rPr>
        <w:fldChar w:fldCharType="end"/>
      </w:r>
      <w:r w:rsidR="00614ED7">
        <w:t>.</w:t>
      </w:r>
    </w:p>
    <w:p w14:paraId="1242DFE1" w14:textId="77777777" w:rsidR="004B690B" w:rsidRDefault="00930AF3" w:rsidP="006E5B59">
      <w:pPr>
        <w:pStyle w:val="ListBullet"/>
      </w:pPr>
      <w:r>
        <w:t xml:space="preserve">Use only one row for each key, and </w:t>
      </w:r>
      <w:r w:rsidR="00D939CA">
        <w:t>enter the grades as a range with a hyphen, such as 7</w:t>
      </w:r>
      <w:r w:rsidR="00D939CA">
        <w:noBreakHyphen/>
        <w:t xml:space="preserve">9. If you use this method, then you must also add the key individually for each </w:t>
      </w:r>
      <w:r w:rsidR="00614ED7">
        <w:t>grade in the range.</w:t>
      </w:r>
      <w:r w:rsidR="00614ED7" w:rsidRPr="00614ED7">
        <w:t xml:space="preserve"> </w:t>
      </w:r>
      <w:r w:rsidR="00614ED7">
        <w:t xml:space="preserve">For an example, see </w:t>
      </w:r>
      <w:r w:rsidR="00614ED7" w:rsidRPr="00B904F4">
        <w:rPr>
          <w:rStyle w:val="CrossReference"/>
        </w:rPr>
        <w:fldChar w:fldCharType="begin"/>
      </w:r>
      <w:r w:rsidR="00B904F4" w:rsidRPr="00B904F4">
        <w:rPr>
          <w:rStyle w:val="CrossReference"/>
        </w:rPr>
        <w:instrText xml:space="preserve"> REF _Ref391360464 \* MERGEFORMAT \h</w:instrText>
      </w:r>
      <w:r w:rsidR="00614ED7" w:rsidRPr="00B904F4">
        <w:rPr>
          <w:rStyle w:val="CrossReference"/>
        </w:rPr>
      </w:r>
      <w:r w:rsidR="00614ED7" w:rsidRPr="00B904F4">
        <w:rPr>
          <w:rStyle w:val="CrossReference"/>
        </w:rPr>
        <w:fldChar w:fldCharType="separate"/>
      </w:r>
      <w:r w:rsidR="00070647" w:rsidRPr="00070647">
        <w:rPr>
          <w:rStyle w:val="CrossReference"/>
        </w:rPr>
        <w:t>Table 10</w:t>
      </w:r>
      <w:r w:rsidR="00614ED7" w:rsidRPr="00B904F4">
        <w:rPr>
          <w:rStyle w:val="CrossReference"/>
        </w:rPr>
        <w:fldChar w:fldCharType="end"/>
      </w:r>
      <w:r w:rsidR="00614ED7">
        <w:t>.</w:t>
      </w:r>
    </w:p>
    <w:p w14:paraId="2A938764" w14:textId="77777777" w:rsidR="00F2071C" w:rsidRDefault="00F2071C" w:rsidP="00F2071C">
      <w:pPr>
        <w:pStyle w:val="TableCaption"/>
      </w:pPr>
      <w:bookmarkStart w:id="106" w:name="_Ref391360431"/>
      <w:r>
        <w:t>Table </w:t>
      </w:r>
      <w:r w:rsidR="00AA4D84">
        <w:fldChar w:fldCharType="begin"/>
      </w:r>
      <w:r w:rsidR="00AA4D84">
        <w:instrText xml:space="preserve"> SEQ Table \* ARABIC </w:instrText>
      </w:r>
      <w:r w:rsidR="00AA4D84">
        <w:fldChar w:fldCharType="separate"/>
      </w:r>
      <w:r w:rsidR="00070647">
        <w:rPr>
          <w:noProof/>
        </w:rPr>
        <w:t>8</w:t>
      </w:r>
      <w:r w:rsidR="00AA4D84">
        <w:rPr>
          <w:noProof/>
        </w:rPr>
        <w:fldChar w:fldCharType="end"/>
      </w:r>
      <w:bookmarkEnd w:id="106"/>
      <w:r>
        <w:t xml:space="preserve">. </w:t>
      </w:r>
      <w:r w:rsidR="004B690B">
        <w:t>Benchmark</w:t>
      </w:r>
      <w:r>
        <w:t xml:space="preserve"> Grades Tab Example—</w:t>
      </w:r>
      <w:r w:rsidR="00AA50F1">
        <w:t>Comma</w:t>
      </w:r>
      <w:r>
        <w:t>-</w:t>
      </w:r>
      <w:r w:rsidR="00AA50F1">
        <w:t>Separated Grades</w:t>
      </w:r>
    </w:p>
    <w:tbl>
      <w:tblPr>
        <w:tblStyle w:val="TableGrid"/>
        <w:tblW w:w="3700" w:type="dxa"/>
        <w:tblLook w:val="04A0" w:firstRow="1" w:lastRow="0" w:firstColumn="1" w:lastColumn="0" w:noHBand="0" w:noVBand="1"/>
      </w:tblPr>
      <w:tblGrid>
        <w:gridCol w:w="2420"/>
        <w:gridCol w:w="1280"/>
      </w:tblGrid>
      <w:tr w:rsidR="00F2071C" w:rsidRPr="00CB7617" w14:paraId="18A79EE2" w14:textId="77777777" w:rsidTr="002E4AC6">
        <w:trPr>
          <w:cnfStyle w:val="100000000000" w:firstRow="1" w:lastRow="0" w:firstColumn="0" w:lastColumn="0" w:oddVBand="0" w:evenVBand="0" w:oddHBand="0" w:evenHBand="0" w:firstRowFirstColumn="0" w:firstRowLastColumn="0" w:lastRowFirstColumn="0" w:lastRowLastColumn="0"/>
          <w:trHeight w:val="20"/>
        </w:trPr>
        <w:tc>
          <w:tcPr>
            <w:tcW w:w="2420" w:type="dxa"/>
            <w:noWrap/>
            <w:hideMark/>
          </w:tcPr>
          <w:p w14:paraId="78BDDA32" w14:textId="77777777" w:rsidR="00F2071C" w:rsidRPr="00CB7617" w:rsidRDefault="00F2071C" w:rsidP="002E4AC6">
            <w:pPr>
              <w:pStyle w:val="TableHeader"/>
            </w:pPr>
            <w:r>
              <w:t>Benchmark Key</w:t>
            </w:r>
          </w:p>
        </w:tc>
        <w:tc>
          <w:tcPr>
            <w:tcW w:w="1280" w:type="dxa"/>
            <w:noWrap/>
            <w:hideMark/>
          </w:tcPr>
          <w:p w14:paraId="2668AC52" w14:textId="77777777" w:rsidR="00F2071C" w:rsidRPr="00CB7617" w:rsidRDefault="00F2071C" w:rsidP="002E4AC6">
            <w:pPr>
              <w:pStyle w:val="TableHeader"/>
            </w:pPr>
            <w:r>
              <w:t>Grade</w:t>
            </w:r>
          </w:p>
        </w:tc>
      </w:tr>
      <w:tr w:rsidR="00F2071C" w:rsidRPr="00CB7617" w14:paraId="42E0FFCB" w14:textId="77777777" w:rsidTr="002E4AC6">
        <w:trPr>
          <w:trHeight w:val="20"/>
        </w:trPr>
        <w:tc>
          <w:tcPr>
            <w:tcW w:w="2420" w:type="dxa"/>
            <w:noWrap/>
            <w:hideMark/>
          </w:tcPr>
          <w:p w14:paraId="7186F673" w14:textId="77777777" w:rsidR="00F2071C" w:rsidRPr="00CB7617" w:rsidRDefault="00F2071C" w:rsidP="0039016F">
            <w:pPr>
              <w:pStyle w:val="TableText"/>
            </w:pPr>
            <w:r w:rsidRPr="00F2071C">
              <w:t>1-IT|1</w:t>
            </w:r>
            <w:r w:rsidR="00162B99" w:rsidRPr="00F2071C">
              <w:t>0</w:t>
            </w:r>
            <w:r w:rsidR="00162B99">
              <w:t>–</w:t>
            </w:r>
            <w:r w:rsidR="00162B99" w:rsidRPr="00F2071C">
              <w:t>1</w:t>
            </w:r>
            <w:r w:rsidRPr="00F2071C">
              <w:t>0|10.L.5b</w:t>
            </w:r>
          </w:p>
        </w:tc>
        <w:tc>
          <w:tcPr>
            <w:tcW w:w="1280" w:type="dxa"/>
            <w:noWrap/>
            <w:hideMark/>
          </w:tcPr>
          <w:p w14:paraId="61A99C60" w14:textId="77777777" w:rsidR="00F2071C" w:rsidRPr="00CB7617" w:rsidRDefault="00F2071C" w:rsidP="002E4AC6">
            <w:pPr>
              <w:pStyle w:val="TableText"/>
              <w:keepNext/>
            </w:pPr>
            <w:r>
              <w:t>7,8,9</w:t>
            </w:r>
          </w:p>
        </w:tc>
      </w:tr>
    </w:tbl>
    <w:p w14:paraId="4CC1DE52" w14:textId="77777777" w:rsidR="00F2071C" w:rsidRDefault="00F2071C" w:rsidP="00AE1DD7"/>
    <w:p w14:paraId="447AC5E2" w14:textId="77777777" w:rsidR="00F2071C" w:rsidRDefault="00F2071C" w:rsidP="00F2071C">
      <w:pPr>
        <w:pStyle w:val="TableCaption"/>
      </w:pPr>
      <w:bookmarkStart w:id="107" w:name="_Ref391360451"/>
      <w:r>
        <w:t>Table </w:t>
      </w:r>
      <w:r w:rsidR="00AA4D84">
        <w:fldChar w:fldCharType="begin"/>
      </w:r>
      <w:r w:rsidR="00AA4D84">
        <w:instrText xml:space="preserve"> SEQ Table \* ARABIC </w:instrText>
      </w:r>
      <w:r w:rsidR="00AA4D84">
        <w:fldChar w:fldCharType="separate"/>
      </w:r>
      <w:r w:rsidR="00070647">
        <w:rPr>
          <w:noProof/>
        </w:rPr>
        <w:t>9</w:t>
      </w:r>
      <w:r w:rsidR="00AA4D84">
        <w:rPr>
          <w:noProof/>
        </w:rPr>
        <w:fldChar w:fldCharType="end"/>
      </w:r>
      <w:bookmarkEnd w:id="107"/>
      <w:r>
        <w:t xml:space="preserve">. </w:t>
      </w:r>
      <w:r w:rsidR="004B690B">
        <w:t>Benchmark</w:t>
      </w:r>
      <w:r>
        <w:t xml:space="preserve"> Grades Tab Example—</w:t>
      </w:r>
      <w:r w:rsidR="00AA50F1">
        <w:t xml:space="preserve">Repeated Key </w:t>
      </w:r>
      <w:r>
        <w:t xml:space="preserve">for </w:t>
      </w:r>
      <w:r w:rsidR="00AA50F1">
        <w:t>Individual Grade</w:t>
      </w:r>
      <w:r w:rsidR="004B690B">
        <w:t>s</w:t>
      </w:r>
    </w:p>
    <w:tbl>
      <w:tblPr>
        <w:tblStyle w:val="TableGrid"/>
        <w:tblW w:w="3700" w:type="dxa"/>
        <w:tblLook w:val="04A0" w:firstRow="1" w:lastRow="0" w:firstColumn="1" w:lastColumn="0" w:noHBand="0" w:noVBand="1"/>
      </w:tblPr>
      <w:tblGrid>
        <w:gridCol w:w="2420"/>
        <w:gridCol w:w="1280"/>
      </w:tblGrid>
      <w:tr w:rsidR="00F2071C" w:rsidRPr="00CB7617" w14:paraId="30E4499C" w14:textId="77777777" w:rsidTr="002E4AC6">
        <w:trPr>
          <w:cnfStyle w:val="100000000000" w:firstRow="1" w:lastRow="0" w:firstColumn="0" w:lastColumn="0" w:oddVBand="0" w:evenVBand="0" w:oddHBand="0" w:evenHBand="0" w:firstRowFirstColumn="0" w:firstRowLastColumn="0" w:lastRowFirstColumn="0" w:lastRowLastColumn="0"/>
          <w:trHeight w:val="20"/>
        </w:trPr>
        <w:tc>
          <w:tcPr>
            <w:tcW w:w="2420" w:type="dxa"/>
            <w:noWrap/>
            <w:hideMark/>
          </w:tcPr>
          <w:p w14:paraId="35063DA1" w14:textId="77777777" w:rsidR="00F2071C" w:rsidRPr="00CB7617" w:rsidRDefault="00F2071C" w:rsidP="002E4AC6">
            <w:pPr>
              <w:pStyle w:val="TableHeader"/>
            </w:pPr>
            <w:r>
              <w:t>Benchmark Key</w:t>
            </w:r>
          </w:p>
        </w:tc>
        <w:tc>
          <w:tcPr>
            <w:tcW w:w="1280" w:type="dxa"/>
            <w:noWrap/>
            <w:hideMark/>
          </w:tcPr>
          <w:p w14:paraId="4B770AC0" w14:textId="77777777" w:rsidR="00F2071C" w:rsidRPr="00CB7617" w:rsidRDefault="00F2071C" w:rsidP="002E4AC6">
            <w:pPr>
              <w:pStyle w:val="TableHeader"/>
            </w:pPr>
            <w:r>
              <w:t>Grade</w:t>
            </w:r>
          </w:p>
        </w:tc>
      </w:tr>
      <w:tr w:rsidR="00F2071C" w:rsidRPr="00CB7617" w14:paraId="223B013F" w14:textId="77777777" w:rsidTr="002E4AC6">
        <w:trPr>
          <w:trHeight w:val="20"/>
        </w:trPr>
        <w:tc>
          <w:tcPr>
            <w:tcW w:w="2420" w:type="dxa"/>
            <w:noWrap/>
            <w:hideMark/>
          </w:tcPr>
          <w:p w14:paraId="40E8A1B1" w14:textId="77777777"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hideMark/>
          </w:tcPr>
          <w:p w14:paraId="378FC9BC" w14:textId="77777777" w:rsidR="00F2071C" w:rsidRPr="00CB7617" w:rsidRDefault="00F2071C" w:rsidP="002E4AC6">
            <w:pPr>
              <w:pStyle w:val="TableText"/>
              <w:keepNext/>
            </w:pPr>
            <w:r>
              <w:t>7</w:t>
            </w:r>
          </w:p>
        </w:tc>
      </w:tr>
      <w:tr w:rsidR="00F2071C" w:rsidRPr="00CB7617" w14:paraId="40877085" w14:textId="77777777" w:rsidTr="002E4AC6">
        <w:trPr>
          <w:trHeight w:val="20"/>
        </w:trPr>
        <w:tc>
          <w:tcPr>
            <w:tcW w:w="2420" w:type="dxa"/>
            <w:noWrap/>
          </w:tcPr>
          <w:p w14:paraId="4CABA075" w14:textId="77777777"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tcPr>
          <w:p w14:paraId="6F3788C9" w14:textId="77777777" w:rsidR="00F2071C" w:rsidRPr="00CB7617" w:rsidRDefault="00F2071C" w:rsidP="002E4AC6">
            <w:pPr>
              <w:pStyle w:val="TableText"/>
              <w:keepNext/>
            </w:pPr>
            <w:r>
              <w:t>8</w:t>
            </w:r>
          </w:p>
        </w:tc>
      </w:tr>
      <w:tr w:rsidR="00F2071C" w:rsidRPr="00CB7617" w14:paraId="331F7A47" w14:textId="77777777" w:rsidTr="002E4AC6">
        <w:trPr>
          <w:trHeight w:val="20"/>
        </w:trPr>
        <w:tc>
          <w:tcPr>
            <w:tcW w:w="2420" w:type="dxa"/>
            <w:noWrap/>
          </w:tcPr>
          <w:p w14:paraId="26F46E91" w14:textId="77777777" w:rsidR="00F2071C" w:rsidRPr="00CB7617" w:rsidRDefault="00F2071C" w:rsidP="0039016F">
            <w:pPr>
              <w:pStyle w:val="TableText"/>
            </w:pPr>
            <w:r w:rsidRPr="00F2071C">
              <w:t>1-IT|1</w:t>
            </w:r>
            <w:r w:rsidR="00162B99" w:rsidRPr="00F2071C">
              <w:t>0</w:t>
            </w:r>
            <w:r w:rsidR="00162B99">
              <w:t>–</w:t>
            </w:r>
            <w:r w:rsidR="00162B99" w:rsidRPr="00F2071C">
              <w:t>1</w:t>
            </w:r>
            <w:r w:rsidRPr="00F2071C">
              <w:t>0|10.L.5b</w:t>
            </w:r>
          </w:p>
        </w:tc>
        <w:tc>
          <w:tcPr>
            <w:tcW w:w="1280" w:type="dxa"/>
            <w:noWrap/>
          </w:tcPr>
          <w:p w14:paraId="0A4278C3" w14:textId="77777777" w:rsidR="00F2071C" w:rsidRPr="00CB7617" w:rsidRDefault="00F2071C" w:rsidP="002E4AC6">
            <w:pPr>
              <w:pStyle w:val="TableText"/>
              <w:keepNext/>
            </w:pPr>
            <w:r>
              <w:t>9</w:t>
            </w:r>
          </w:p>
        </w:tc>
      </w:tr>
    </w:tbl>
    <w:p w14:paraId="59A2BA6D" w14:textId="77777777" w:rsidR="00F2071C" w:rsidRDefault="00F2071C" w:rsidP="00AE1DD7"/>
    <w:p w14:paraId="52D6D01F" w14:textId="77777777" w:rsidR="00F2071C" w:rsidRDefault="00F2071C" w:rsidP="00F2071C">
      <w:pPr>
        <w:pStyle w:val="TableCaption"/>
      </w:pPr>
      <w:bookmarkStart w:id="108" w:name="_Ref391360464"/>
      <w:r>
        <w:t>Table </w:t>
      </w:r>
      <w:r w:rsidR="00AA4D84">
        <w:fldChar w:fldCharType="begin"/>
      </w:r>
      <w:r w:rsidR="00AA4D84">
        <w:instrText xml:space="preserve"> SEQ Table \* ARABIC </w:instrText>
      </w:r>
      <w:r w:rsidR="00AA4D84">
        <w:fldChar w:fldCharType="separate"/>
      </w:r>
      <w:r w:rsidR="00070647">
        <w:rPr>
          <w:noProof/>
        </w:rPr>
        <w:t>10</w:t>
      </w:r>
      <w:r w:rsidR="00AA4D84">
        <w:rPr>
          <w:noProof/>
        </w:rPr>
        <w:fldChar w:fldCharType="end"/>
      </w:r>
      <w:bookmarkEnd w:id="108"/>
      <w:r>
        <w:t xml:space="preserve">. </w:t>
      </w:r>
      <w:r w:rsidR="004B690B">
        <w:t>Benchmark</w:t>
      </w:r>
      <w:r>
        <w:t xml:space="preserve"> Grades Tab Example—</w:t>
      </w:r>
      <w:r w:rsidR="00AA50F1">
        <w:t xml:space="preserve">Repeated Key </w:t>
      </w:r>
      <w:r>
        <w:t xml:space="preserve">for </w:t>
      </w:r>
      <w:r w:rsidR="00AA50F1">
        <w:t>Grade Band</w:t>
      </w:r>
    </w:p>
    <w:tbl>
      <w:tblPr>
        <w:tblStyle w:val="TableGrid"/>
        <w:tblW w:w="3700" w:type="dxa"/>
        <w:tblLook w:val="04A0" w:firstRow="1" w:lastRow="0" w:firstColumn="1" w:lastColumn="0" w:noHBand="0" w:noVBand="1"/>
      </w:tblPr>
      <w:tblGrid>
        <w:gridCol w:w="2420"/>
        <w:gridCol w:w="1280"/>
      </w:tblGrid>
      <w:tr w:rsidR="00F2071C" w:rsidRPr="00CB7617" w14:paraId="713BEA87" w14:textId="77777777" w:rsidTr="0039016F">
        <w:trPr>
          <w:cnfStyle w:val="100000000000" w:firstRow="1" w:lastRow="0" w:firstColumn="0" w:lastColumn="0" w:oddVBand="0" w:evenVBand="0" w:oddHBand="0" w:evenHBand="0" w:firstRowFirstColumn="0" w:firstRowLastColumn="0" w:lastRowFirstColumn="0" w:lastRowLastColumn="0"/>
          <w:trHeight w:val="20"/>
          <w:tblHeader/>
        </w:trPr>
        <w:tc>
          <w:tcPr>
            <w:tcW w:w="2420" w:type="dxa"/>
            <w:noWrap/>
            <w:hideMark/>
          </w:tcPr>
          <w:p w14:paraId="15FB1E04" w14:textId="77777777" w:rsidR="00F2071C" w:rsidRPr="00CB7617" w:rsidRDefault="00F2071C" w:rsidP="002E4AC6">
            <w:pPr>
              <w:pStyle w:val="TableHeader"/>
            </w:pPr>
            <w:r>
              <w:t>Benchmark Key</w:t>
            </w:r>
          </w:p>
        </w:tc>
        <w:tc>
          <w:tcPr>
            <w:tcW w:w="1280" w:type="dxa"/>
            <w:noWrap/>
            <w:hideMark/>
          </w:tcPr>
          <w:p w14:paraId="5DBB3061" w14:textId="77777777" w:rsidR="00F2071C" w:rsidRPr="00CB7617" w:rsidRDefault="00F2071C" w:rsidP="002E4AC6">
            <w:pPr>
              <w:pStyle w:val="TableHeader"/>
            </w:pPr>
            <w:r>
              <w:t>Grade</w:t>
            </w:r>
          </w:p>
        </w:tc>
      </w:tr>
      <w:tr w:rsidR="00F2071C" w:rsidRPr="00CB7617" w14:paraId="3B0CEA54" w14:textId="77777777" w:rsidTr="002E4AC6">
        <w:trPr>
          <w:trHeight w:val="20"/>
        </w:trPr>
        <w:tc>
          <w:tcPr>
            <w:tcW w:w="2420" w:type="dxa"/>
            <w:noWrap/>
            <w:hideMark/>
          </w:tcPr>
          <w:p w14:paraId="22A12F76" w14:textId="77777777"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hideMark/>
          </w:tcPr>
          <w:p w14:paraId="1CA6836F" w14:textId="77777777" w:rsidR="00F2071C" w:rsidRPr="00CB7617" w:rsidRDefault="00162B99" w:rsidP="003B7D19">
            <w:pPr>
              <w:pStyle w:val="TableText"/>
              <w:keepNext/>
            </w:pPr>
            <w:r>
              <w:t>7</w:t>
            </w:r>
            <w:r w:rsidR="003B7D19">
              <w:t>-</w:t>
            </w:r>
            <w:r>
              <w:t>9</w:t>
            </w:r>
          </w:p>
        </w:tc>
      </w:tr>
      <w:tr w:rsidR="00F2071C" w:rsidRPr="00CB7617" w14:paraId="728EACE9" w14:textId="77777777" w:rsidTr="002E4AC6">
        <w:trPr>
          <w:trHeight w:val="20"/>
        </w:trPr>
        <w:tc>
          <w:tcPr>
            <w:tcW w:w="2420" w:type="dxa"/>
            <w:noWrap/>
            <w:hideMark/>
          </w:tcPr>
          <w:p w14:paraId="79866A69" w14:textId="77777777"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hideMark/>
          </w:tcPr>
          <w:p w14:paraId="34AD2C71" w14:textId="77777777" w:rsidR="00F2071C" w:rsidRPr="00CB7617" w:rsidRDefault="00F2071C" w:rsidP="002E4AC6">
            <w:pPr>
              <w:pStyle w:val="TableText"/>
              <w:keepNext/>
            </w:pPr>
            <w:r>
              <w:t>7</w:t>
            </w:r>
          </w:p>
        </w:tc>
      </w:tr>
      <w:tr w:rsidR="00F2071C" w:rsidRPr="00CB7617" w14:paraId="7556B2E8" w14:textId="77777777" w:rsidTr="002E4AC6">
        <w:trPr>
          <w:trHeight w:val="20"/>
        </w:trPr>
        <w:tc>
          <w:tcPr>
            <w:tcW w:w="2420" w:type="dxa"/>
            <w:noWrap/>
          </w:tcPr>
          <w:p w14:paraId="668C59E2" w14:textId="77777777"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tcPr>
          <w:p w14:paraId="31611B07" w14:textId="77777777" w:rsidR="00F2071C" w:rsidRPr="00CB7617" w:rsidRDefault="00F2071C" w:rsidP="002E4AC6">
            <w:pPr>
              <w:pStyle w:val="TableText"/>
              <w:keepNext/>
            </w:pPr>
            <w:r>
              <w:t>8</w:t>
            </w:r>
          </w:p>
        </w:tc>
      </w:tr>
      <w:tr w:rsidR="00F2071C" w:rsidRPr="00CB7617" w14:paraId="0985DFB2" w14:textId="77777777" w:rsidTr="002E4AC6">
        <w:trPr>
          <w:trHeight w:val="20"/>
        </w:trPr>
        <w:tc>
          <w:tcPr>
            <w:tcW w:w="2420" w:type="dxa"/>
            <w:noWrap/>
          </w:tcPr>
          <w:p w14:paraId="1A1A668B" w14:textId="77777777"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tcPr>
          <w:p w14:paraId="01DCAA82" w14:textId="77777777" w:rsidR="00F2071C" w:rsidRPr="00CB7617" w:rsidRDefault="00F2071C" w:rsidP="002E4AC6">
            <w:pPr>
              <w:pStyle w:val="TableText"/>
              <w:keepNext/>
            </w:pPr>
            <w:r>
              <w:t>9</w:t>
            </w:r>
          </w:p>
        </w:tc>
      </w:tr>
    </w:tbl>
    <w:p w14:paraId="6FE3786B" w14:textId="77777777" w:rsidR="00F2071C" w:rsidRDefault="00F2071C" w:rsidP="00AE1DD7"/>
    <w:p w14:paraId="048FA005" w14:textId="77777777" w:rsidR="00FE2FC4" w:rsidRDefault="004D521A" w:rsidP="00930AF3">
      <w:pPr>
        <w:keepNext/>
      </w:pPr>
      <w:r w:rsidRPr="00B904F4">
        <w:rPr>
          <w:rStyle w:val="CrossReference"/>
        </w:rPr>
        <w:fldChar w:fldCharType="begin"/>
      </w:r>
      <w:r w:rsidR="00B904F4" w:rsidRPr="00B904F4">
        <w:rPr>
          <w:rStyle w:val="CrossReference"/>
        </w:rPr>
        <w:instrText xml:space="preserve"> REF _Ref391293091 \* MERGEFORMAT \h</w:instrText>
      </w:r>
      <w:r w:rsidRPr="00B904F4">
        <w:rPr>
          <w:rStyle w:val="CrossReference"/>
        </w:rPr>
      </w:r>
      <w:r w:rsidRPr="00B904F4">
        <w:rPr>
          <w:rStyle w:val="CrossReference"/>
        </w:rPr>
        <w:fldChar w:fldCharType="separate"/>
      </w:r>
      <w:r w:rsidR="00070647" w:rsidRPr="00070647">
        <w:rPr>
          <w:rStyle w:val="CrossReference"/>
        </w:rPr>
        <w:t>Table 11</w:t>
      </w:r>
      <w:r w:rsidRPr="00B904F4">
        <w:rPr>
          <w:rStyle w:val="CrossReference"/>
        </w:rPr>
        <w:fldChar w:fldCharType="end"/>
      </w:r>
      <w:r>
        <w:t xml:space="preserve"> shows the column headings and guidelines for input.</w:t>
      </w:r>
    </w:p>
    <w:p w14:paraId="14FA8D73" w14:textId="77777777" w:rsidR="00FE2FC4" w:rsidRDefault="004D521A" w:rsidP="00B460E6">
      <w:pPr>
        <w:pStyle w:val="TableCaption"/>
      </w:pPr>
      <w:bookmarkStart w:id="109" w:name="_Ref391293091"/>
      <w:r>
        <w:t>Table </w:t>
      </w:r>
      <w:r w:rsidR="00AA4D84">
        <w:fldChar w:fldCharType="begin"/>
      </w:r>
      <w:r w:rsidR="00AA4D84">
        <w:instrText xml:space="preserve"> SEQ Table \* ARABIC </w:instrText>
      </w:r>
      <w:r w:rsidR="00AA4D84">
        <w:fldChar w:fldCharType="separate"/>
      </w:r>
      <w:r w:rsidR="00070647">
        <w:rPr>
          <w:noProof/>
        </w:rPr>
        <w:t>11</w:t>
      </w:r>
      <w:r w:rsidR="00AA4D84">
        <w:rPr>
          <w:noProof/>
        </w:rPr>
        <w:fldChar w:fldCharType="end"/>
      </w:r>
      <w:bookmarkEnd w:id="109"/>
      <w:r>
        <w:t>. Benchmark Grades Tab</w:t>
      </w:r>
    </w:p>
    <w:tbl>
      <w:tblPr>
        <w:tblStyle w:val="TableGrid"/>
        <w:tblW w:w="0" w:type="auto"/>
        <w:tblLayout w:type="fixed"/>
        <w:tblLook w:val="04A0" w:firstRow="1" w:lastRow="0" w:firstColumn="1" w:lastColumn="0" w:noHBand="0" w:noVBand="1"/>
      </w:tblPr>
      <w:tblGrid>
        <w:gridCol w:w="2304"/>
        <w:gridCol w:w="3892"/>
        <w:gridCol w:w="3168"/>
      </w:tblGrid>
      <w:tr w:rsidR="00FE2FC4" w:rsidRPr="00AC5791" w14:paraId="240AFD05" w14:textId="77777777" w:rsidTr="00C80B95">
        <w:trPr>
          <w:cnfStyle w:val="100000000000" w:firstRow="1" w:lastRow="0" w:firstColumn="0" w:lastColumn="0" w:oddVBand="0" w:evenVBand="0" w:oddHBand="0" w:evenHBand="0" w:firstRowFirstColumn="0" w:firstRowLastColumn="0" w:lastRowFirstColumn="0" w:lastRowLastColumn="0"/>
        </w:trPr>
        <w:tc>
          <w:tcPr>
            <w:tcW w:w="2304" w:type="dxa"/>
          </w:tcPr>
          <w:p w14:paraId="6B114001" w14:textId="77777777" w:rsidR="00FE2FC4" w:rsidRPr="00AC5791" w:rsidRDefault="00FE2FC4" w:rsidP="004D521A">
            <w:pPr>
              <w:pStyle w:val="TableHeader"/>
            </w:pPr>
            <w:r w:rsidRPr="00AC5791">
              <w:t>Column Heading</w:t>
            </w:r>
          </w:p>
        </w:tc>
        <w:tc>
          <w:tcPr>
            <w:tcW w:w="3892" w:type="dxa"/>
          </w:tcPr>
          <w:p w14:paraId="0FD14E4B" w14:textId="77777777" w:rsidR="00FE2FC4" w:rsidRPr="00AC5791" w:rsidRDefault="00FE2FC4" w:rsidP="004D521A">
            <w:pPr>
              <w:pStyle w:val="TableHeader"/>
            </w:pPr>
            <w:r w:rsidRPr="00AC5791">
              <w:t>Input Guidelines</w:t>
            </w:r>
          </w:p>
        </w:tc>
        <w:tc>
          <w:tcPr>
            <w:tcW w:w="3168" w:type="dxa"/>
          </w:tcPr>
          <w:p w14:paraId="6BB54452" w14:textId="77777777" w:rsidR="00FE2FC4" w:rsidRPr="00AC5791" w:rsidRDefault="00FE2FC4" w:rsidP="004D521A">
            <w:pPr>
              <w:pStyle w:val="TableHeader"/>
            </w:pPr>
            <w:r w:rsidRPr="00AC5791">
              <w:t>Example</w:t>
            </w:r>
          </w:p>
        </w:tc>
      </w:tr>
      <w:tr w:rsidR="00FE2FC4" w:rsidRPr="00AC5791" w14:paraId="38AC8DAD" w14:textId="77777777" w:rsidTr="00C80B95">
        <w:tc>
          <w:tcPr>
            <w:tcW w:w="2304" w:type="dxa"/>
          </w:tcPr>
          <w:p w14:paraId="54996CC7" w14:textId="77777777" w:rsidR="00FE2FC4" w:rsidRPr="004B511F" w:rsidRDefault="00FE2FC4" w:rsidP="006E13B3">
            <w:pPr>
              <w:pStyle w:val="TableText"/>
              <w:keepNext/>
            </w:pPr>
            <w:r w:rsidRPr="00164B49">
              <w:t>Benchmark Key</w:t>
            </w:r>
            <w:r w:rsidRPr="001532D5">
              <w:rPr>
                <w:rStyle w:val="FootnoteReference"/>
              </w:rPr>
              <w:t>1</w:t>
            </w:r>
          </w:p>
        </w:tc>
        <w:tc>
          <w:tcPr>
            <w:tcW w:w="3892" w:type="dxa"/>
          </w:tcPr>
          <w:p w14:paraId="1CEEDE78" w14:textId="77777777" w:rsidR="00FE2FC4" w:rsidRPr="00AC5791" w:rsidRDefault="00FE2FC4" w:rsidP="00CB0CC2">
            <w:pPr>
              <w:pStyle w:val="TableText"/>
              <w:keepNext/>
            </w:pPr>
            <w:r>
              <w:t xml:space="preserve">A benchmark key defined in the </w:t>
            </w:r>
            <w:r w:rsidR="00807ED3" w:rsidRPr="00B904F4">
              <w:rPr>
                <w:rStyle w:val="CrossReference"/>
              </w:rPr>
              <w:fldChar w:fldCharType="begin"/>
            </w:r>
            <w:r w:rsidR="00B904F4" w:rsidRPr="00B904F4">
              <w:rPr>
                <w:rStyle w:val="CrossReference"/>
              </w:rPr>
              <w:instrText xml:space="preserve"> REF _Ref391293819 \* MERGEFORMAT \h</w:instrText>
            </w:r>
            <w:r w:rsidR="00807ED3" w:rsidRPr="00B904F4">
              <w:rPr>
                <w:rStyle w:val="CrossReference"/>
              </w:rPr>
            </w:r>
            <w:r w:rsidR="00807ED3" w:rsidRPr="00B904F4">
              <w:rPr>
                <w:rStyle w:val="CrossReference"/>
              </w:rPr>
              <w:fldChar w:fldCharType="separate"/>
            </w:r>
            <w:r w:rsidR="00070647" w:rsidRPr="00070647">
              <w:rPr>
                <w:rStyle w:val="CrossReference"/>
              </w:rPr>
              <w:t>Standards tab</w:t>
            </w:r>
            <w:r w:rsidR="00807ED3" w:rsidRPr="00B904F4">
              <w:rPr>
                <w:rStyle w:val="CrossReference"/>
              </w:rPr>
              <w:fldChar w:fldCharType="end"/>
            </w:r>
            <w:r>
              <w:t>. The key value must exactly match the key in the Standards tab, or the standards import fail</w:t>
            </w:r>
            <w:r w:rsidR="00CB0CC2">
              <w:t>s</w:t>
            </w:r>
            <w:r>
              <w:t>.</w:t>
            </w:r>
          </w:p>
        </w:tc>
        <w:tc>
          <w:tcPr>
            <w:tcW w:w="3168" w:type="dxa"/>
          </w:tcPr>
          <w:p w14:paraId="12D962B6" w14:textId="77777777" w:rsidR="00FE2FC4" w:rsidRPr="00AC5791" w:rsidRDefault="00FE2FC4" w:rsidP="006E13B3">
            <w:pPr>
              <w:pStyle w:val="TableText"/>
              <w:keepNext/>
            </w:pPr>
            <w:r w:rsidRPr="00A63FC3">
              <w:t>ELA-II|B|</w:t>
            </w:r>
            <w:r w:rsidR="00162B99" w:rsidRPr="00A63FC3">
              <w:t>9</w:t>
            </w:r>
            <w:r w:rsidR="00162B99">
              <w:t>–</w:t>
            </w:r>
            <w:r w:rsidR="00162B99" w:rsidRPr="00A63FC3">
              <w:t>1</w:t>
            </w:r>
            <w:r w:rsidRPr="00A63FC3">
              <w:t>2|5</w:t>
            </w:r>
          </w:p>
        </w:tc>
      </w:tr>
      <w:tr w:rsidR="00FE2FC4" w:rsidRPr="00AC5791" w14:paraId="3F29A5E3" w14:textId="77777777" w:rsidTr="00C80B95">
        <w:tc>
          <w:tcPr>
            <w:tcW w:w="2304" w:type="dxa"/>
          </w:tcPr>
          <w:p w14:paraId="4EC3EA1B" w14:textId="77777777" w:rsidR="00FE2FC4" w:rsidRPr="004B511F" w:rsidRDefault="00FE2FC4" w:rsidP="006E13B3">
            <w:pPr>
              <w:pStyle w:val="TableText"/>
              <w:keepNext/>
            </w:pPr>
            <w:r w:rsidRPr="00164B49">
              <w:t>Grade</w:t>
            </w:r>
            <w:r w:rsidRPr="00863E17">
              <w:rPr>
                <w:rStyle w:val="FootnoteReference"/>
              </w:rPr>
              <w:t>1</w:t>
            </w:r>
          </w:p>
        </w:tc>
        <w:tc>
          <w:tcPr>
            <w:tcW w:w="3892" w:type="dxa"/>
          </w:tcPr>
          <w:p w14:paraId="4CF8F9DB" w14:textId="77777777" w:rsidR="00FE2FC4" w:rsidRDefault="00FE2FC4" w:rsidP="006E13B3">
            <w:pPr>
              <w:pStyle w:val="TableText"/>
              <w:keepNext/>
            </w:pPr>
            <w:r>
              <w:t>A single grade</w:t>
            </w:r>
            <w:r w:rsidR="00B923F5">
              <w:t>,</w:t>
            </w:r>
            <w:r>
              <w:t xml:space="preserve"> a comma-delimited list of grades</w:t>
            </w:r>
            <w:r w:rsidR="00B923F5">
              <w:t xml:space="preserve">, or a grade range </w:t>
            </w:r>
            <w:r>
              <w:t>from the following set: KG, 1</w:t>
            </w:r>
            <w:r w:rsidR="00B923F5">
              <w:t xml:space="preserve">, </w:t>
            </w:r>
            <w:r>
              <w:t>2</w:t>
            </w:r>
            <w:r w:rsidR="00B923F5">
              <w:t xml:space="preserve">, </w:t>
            </w:r>
            <w:r>
              <w:t>3</w:t>
            </w:r>
            <w:r w:rsidR="00B923F5">
              <w:t xml:space="preserve">, </w:t>
            </w:r>
            <w:r>
              <w:t>4</w:t>
            </w:r>
            <w:r w:rsidR="00B923F5">
              <w:t xml:space="preserve">, </w:t>
            </w:r>
            <w:r>
              <w:t>5</w:t>
            </w:r>
            <w:r w:rsidR="00B923F5">
              <w:t xml:space="preserve">, </w:t>
            </w:r>
            <w:r>
              <w:t>6</w:t>
            </w:r>
            <w:r w:rsidR="00B923F5">
              <w:t xml:space="preserve">, </w:t>
            </w:r>
            <w:r>
              <w:t>7</w:t>
            </w:r>
            <w:r w:rsidR="00B923F5">
              <w:t xml:space="preserve">, </w:t>
            </w:r>
            <w:r>
              <w:t>8</w:t>
            </w:r>
            <w:r w:rsidR="00B923F5">
              <w:t xml:space="preserve">, </w:t>
            </w:r>
            <w:r>
              <w:t>9</w:t>
            </w:r>
            <w:r w:rsidR="00B923F5">
              <w:t xml:space="preserve">, </w:t>
            </w:r>
            <w:r>
              <w:t>10</w:t>
            </w:r>
            <w:r w:rsidR="00B923F5">
              <w:t xml:space="preserve">, </w:t>
            </w:r>
            <w:r>
              <w:t>11</w:t>
            </w:r>
            <w:r w:rsidR="00B923F5">
              <w:t xml:space="preserve">, and </w:t>
            </w:r>
            <w:r>
              <w:t>12</w:t>
            </w:r>
            <w:r w:rsidR="00B923F5">
              <w:t>.</w:t>
            </w:r>
          </w:p>
          <w:p w14:paraId="06961D8E" w14:textId="77777777" w:rsidR="00FE2FC4" w:rsidRPr="00AC5791" w:rsidRDefault="00FE2FC4" w:rsidP="00B923F5">
            <w:pPr>
              <w:pStyle w:val="TableText"/>
              <w:keepNext/>
            </w:pPr>
            <w:r>
              <w:t>Other values must be explicitly represented by</w:t>
            </w:r>
            <w:r w:rsidR="00FD53EE">
              <w:t xml:space="preserve"> </w:t>
            </w:r>
            <w:r>
              <w:t>the content standards</w:t>
            </w:r>
            <w:r w:rsidR="00B923F5">
              <w:t>.</w:t>
            </w:r>
          </w:p>
        </w:tc>
        <w:tc>
          <w:tcPr>
            <w:tcW w:w="3168" w:type="dxa"/>
          </w:tcPr>
          <w:p w14:paraId="47F87FA4" w14:textId="77777777" w:rsidR="00FE2FC4" w:rsidRDefault="00FE2FC4" w:rsidP="006E13B3">
            <w:pPr>
              <w:pStyle w:val="TableText"/>
              <w:keepNext/>
            </w:pPr>
            <w:r>
              <w:t>5</w:t>
            </w:r>
          </w:p>
          <w:p w14:paraId="2345931E" w14:textId="77777777" w:rsidR="00FE2FC4" w:rsidRPr="00AC5791" w:rsidRDefault="00FE2FC4" w:rsidP="006E13B3">
            <w:pPr>
              <w:pStyle w:val="TableText"/>
              <w:keepNext/>
            </w:pPr>
            <w:r>
              <w:t>1,2,3,4,5,6</w:t>
            </w:r>
          </w:p>
        </w:tc>
      </w:tr>
    </w:tbl>
    <w:p w14:paraId="3BCDD3F3" w14:textId="77777777" w:rsidR="004D521A" w:rsidRDefault="004D521A" w:rsidP="001B5BC5">
      <w:pPr>
        <w:pStyle w:val="TableFootnote"/>
        <w:keepNext/>
      </w:pPr>
      <w:r w:rsidRPr="001532D5">
        <w:rPr>
          <w:rStyle w:val="FootnoteReference"/>
        </w:rPr>
        <w:t>1</w:t>
      </w:r>
      <w:r w:rsidR="008C3D98">
        <w:t>Required field.</w:t>
      </w:r>
    </w:p>
    <w:p w14:paraId="6248ECFD" w14:textId="77777777" w:rsidR="00037DFA" w:rsidRDefault="00037DFA" w:rsidP="00037DFA">
      <w:pPr>
        <w:pStyle w:val="Heading2"/>
      </w:pPr>
      <w:bookmarkStart w:id="110" w:name="_Ref391293540"/>
      <w:bookmarkStart w:id="111" w:name="_Toc407805765"/>
      <w:bookmarkStart w:id="112" w:name="_Toc350875577"/>
      <w:r>
        <w:t>Escape Sequences</w:t>
      </w:r>
      <w:bookmarkEnd w:id="110"/>
      <w:r w:rsidR="002570A3">
        <w:t xml:space="preserve"> for Special Characters</w:t>
      </w:r>
      <w:bookmarkEnd w:id="111"/>
    </w:p>
    <w:p w14:paraId="22B88C57" w14:textId="77777777" w:rsidR="00037DFA" w:rsidRPr="00037DFA" w:rsidRDefault="00037DFA" w:rsidP="00143EFE">
      <w:pPr>
        <w:keepNext/>
      </w:pPr>
      <w:r>
        <w:t xml:space="preserve">Any of the </w:t>
      </w:r>
      <w:r w:rsidR="00850DF2">
        <w:t xml:space="preserve">text fields </w:t>
      </w:r>
      <w:r w:rsidR="005347AA">
        <w:t>described</w:t>
      </w:r>
      <w:r w:rsidR="00850DF2">
        <w:t xml:space="preserve"> in </w:t>
      </w:r>
      <w:r w:rsidR="00143EFE">
        <w:t xml:space="preserve">the section </w:t>
      </w:r>
      <w:r w:rsidR="00143EFE" w:rsidRPr="00B904F4">
        <w:rPr>
          <w:rStyle w:val="CrossReference"/>
        </w:rPr>
        <w:fldChar w:fldCharType="begin"/>
      </w:r>
      <w:r w:rsidR="00B904F4" w:rsidRPr="00B904F4">
        <w:rPr>
          <w:rStyle w:val="CrossReference"/>
        </w:rPr>
        <w:instrText xml:space="preserve"> REF _Ref391364752 \* MERGEFORMAT \h</w:instrText>
      </w:r>
      <w:r w:rsidR="00143EFE" w:rsidRPr="00B904F4">
        <w:rPr>
          <w:rStyle w:val="CrossReference"/>
        </w:rPr>
      </w:r>
      <w:r w:rsidR="00143EFE" w:rsidRPr="00B904F4">
        <w:rPr>
          <w:rStyle w:val="CrossReference"/>
        </w:rPr>
        <w:fldChar w:fldCharType="separate"/>
      </w:r>
      <w:r w:rsidR="00070647" w:rsidRPr="00070647">
        <w:rPr>
          <w:rStyle w:val="CrossReference"/>
        </w:rPr>
        <w:t>Data Entry Specifications by Workbook Tab</w:t>
      </w:r>
      <w:r w:rsidR="00143EFE" w:rsidRPr="00B904F4">
        <w:rPr>
          <w:rStyle w:val="CrossReference"/>
        </w:rPr>
        <w:fldChar w:fldCharType="end"/>
      </w:r>
      <w:r w:rsidR="00143EFE">
        <w:t xml:space="preserve"> </w:t>
      </w:r>
      <w:r w:rsidR="00850DF2">
        <w:t xml:space="preserve">can include special characters such as single or double quotes. </w:t>
      </w:r>
      <w:r w:rsidR="00850DF2" w:rsidRPr="00B904F4">
        <w:rPr>
          <w:rStyle w:val="CrossReference"/>
        </w:rPr>
        <w:fldChar w:fldCharType="begin"/>
      </w:r>
      <w:r w:rsidR="00B904F4" w:rsidRPr="00B904F4">
        <w:rPr>
          <w:rStyle w:val="CrossReference"/>
        </w:rPr>
        <w:instrText xml:space="preserve"> REF _Ref391293433 \* MERGEFORMAT \h</w:instrText>
      </w:r>
      <w:r w:rsidR="00850DF2" w:rsidRPr="00B904F4">
        <w:rPr>
          <w:rStyle w:val="CrossReference"/>
        </w:rPr>
      </w:r>
      <w:r w:rsidR="00850DF2" w:rsidRPr="00B904F4">
        <w:rPr>
          <w:rStyle w:val="CrossReference"/>
        </w:rPr>
        <w:fldChar w:fldCharType="separate"/>
      </w:r>
      <w:r w:rsidR="00070647" w:rsidRPr="00070647">
        <w:rPr>
          <w:rStyle w:val="CrossReference"/>
        </w:rPr>
        <w:t>Table 12</w:t>
      </w:r>
      <w:r w:rsidR="00850DF2" w:rsidRPr="00B904F4">
        <w:rPr>
          <w:rStyle w:val="CrossReference"/>
        </w:rPr>
        <w:fldChar w:fldCharType="end"/>
      </w:r>
      <w:r w:rsidR="00850DF2">
        <w:t xml:space="preserve"> lists the special </w:t>
      </w:r>
      <w:r w:rsidR="005347AA">
        <w:t>characters</w:t>
      </w:r>
      <w:r w:rsidR="00850DF2">
        <w:t xml:space="preserve"> and how to escape them in </w:t>
      </w:r>
      <w:r w:rsidR="00E92B7B">
        <w:t>the spreadsheet.</w:t>
      </w:r>
    </w:p>
    <w:p w14:paraId="1CECA4B3" w14:textId="77777777" w:rsidR="00037DFA" w:rsidRDefault="00037DFA" w:rsidP="00037DFA">
      <w:pPr>
        <w:pStyle w:val="TableCaption"/>
      </w:pPr>
      <w:bookmarkStart w:id="113" w:name="_Ref391293433"/>
      <w:r>
        <w:t>Table </w:t>
      </w:r>
      <w:r w:rsidR="00AA4D84">
        <w:fldChar w:fldCharType="begin"/>
      </w:r>
      <w:r w:rsidR="00AA4D84">
        <w:instrText xml:space="preserve"> SEQ Table \* ARABIC </w:instrText>
      </w:r>
      <w:r w:rsidR="00AA4D84">
        <w:fldChar w:fldCharType="separate"/>
      </w:r>
      <w:r w:rsidR="00070647">
        <w:rPr>
          <w:noProof/>
        </w:rPr>
        <w:t>12</w:t>
      </w:r>
      <w:r w:rsidR="00AA4D84">
        <w:rPr>
          <w:noProof/>
        </w:rPr>
        <w:fldChar w:fldCharType="end"/>
      </w:r>
      <w:bookmarkEnd w:id="113"/>
      <w:r>
        <w:t xml:space="preserve">. </w:t>
      </w:r>
      <w:r w:rsidR="005347AA">
        <w:t>Escape</w:t>
      </w:r>
      <w:r>
        <w:t xml:space="preserve"> Sequences for Special Characters</w:t>
      </w:r>
    </w:p>
    <w:tbl>
      <w:tblPr>
        <w:tblStyle w:val="TableGrid"/>
        <w:tblW w:w="0" w:type="auto"/>
        <w:tblLook w:val="04A0" w:firstRow="1" w:lastRow="0" w:firstColumn="1" w:lastColumn="0" w:noHBand="0" w:noVBand="1"/>
        <w:tblDescription w:val="Special Character Escape Sequences"/>
      </w:tblPr>
      <w:tblGrid>
        <w:gridCol w:w="2313"/>
        <w:gridCol w:w="5201"/>
      </w:tblGrid>
      <w:tr w:rsidR="00037DFA" w:rsidRPr="00102A8D" w14:paraId="65E83070" w14:textId="77777777" w:rsidTr="00C80B95">
        <w:trPr>
          <w:cnfStyle w:val="100000000000" w:firstRow="1" w:lastRow="0" w:firstColumn="0" w:lastColumn="0" w:oddVBand="0" w:evenVBand="0" w:oddHBand="0" w:evenHBand="0" w:firstRowFirstColumn="0" w:firstRowLastColumn="0" w:lastRowFirstColumn="0" w:lastRowLastColumn="0"/>
          <w:trHeight w:val="20"/>
          <w:tblHeader/>
        </w:trPr>
        <w:tc>
          <w:tcPr>
            <w:tcW w:w="2313" w:type="dxa"/>
            <w:hideMark/>
          </w:tcPr>
          <w:p w14:paraId="3D771841" w14:textId="77777777" w:rsidR="00037DFA" w:rsidRPr="006D0B01" w:rsidRDefault="00037DFA" w:rsidP="002E4AC6">
            <w:pPr>
              <w:pStyle w:val="TableHeader"/>
            </w:pPr>
            <w:r w:rsidRPr="006D0B01">
              <w:t>Escape Sequence</w:t>
            </w:r>
          </w:p>
        </w:tc>
        <w:tc>
          <w:tcPr>
            <w:tcW w:w="5201" w:type="dxa"/>
            <w:hideMark/>
          </w:tcPr>
          <w:p w14:paraId="1CEA5C6B" w14:textId="77777777" w:rsidR="00037DFA" w:rsidRPr="006D0B01" w:rsidRDefault="00037DFA" w:rsidP="002E4AC6">
            <w:pPr>
              <w:pStyle w:val="TableHeader"/>
            </w:pPr>
            <w:r w:rsidRPr="006D0B01">
              <w:t>Character Represented by Sequence</w:t>
            </w:r>
          </w:p>
        </w:tc>
      </w:tr>
      <w:tr w:rsidR="00037DFA" w:rsidRPr="00102A8D" w14:paraId="04C8633E" w14:textId="77777777" w:rsidTr="00037DFA">
        <w:trPr>
          <w:trHeight w:val="20"/>
        </w:trPr>
        <w:tc>
          <w:tcPr>
            <w:tcW w:w="2313" w:type="dxa"/>
            <w:hideMark/>
          </w:tcPr>
          <w:p w14:paraId="1797220A" w14:textId="77777777" w:rsidR="00037DFA" w:rsidRPr="006D0B01" w:rsidRDefault="00037DFA" w:rsidP="00B923F5">
            <w:pPr>
              <w:pStyle w:val="TableText"/>
              <w:keepNext/>
            </w:pPr>
            <w:r w:rsidRPr="006D0B01">
              <w:t>\'</w:t>
            </w:r>
          </w:p>
        </w:tc>
        <w:tc>
          <w:tcPr>
            <w:tcW w:w="5201" w:type="dxa"/>
            <w:hideMark/>
          </w:tcPr>
          <w:p w14:paraId="1C019BF2" w14:textId="77777777" w:rsidR="00037DFA" w:rsidRPr="006D0B01" w:rsidRDefault="00037DFA" w:rsidP="003B7D19">
            <w:pPr>
              <w:pStyle w:val="TableText"/>
              <w:keepNext/>
            </w:pPr>
            <w:r w:rsidRPr="006D0B01">
              <w:t>A single quote (') character</w:t>
            </w:r>
          </w:p>
        </w:tc>
      </w:tr>
      <w:tr w:rsidR="00037DFA" w:rsidRPr="00102A8D" w14:paraId="0F45599F" w14:textId="77777777" w:rsidTr="00037DFA">
        <w:trPr>
          <w:trHeight w:val="20"/>
        </w:trPr>
        <w:tc>
          <w:tcPr>
            <w:tcW w:w="2313" w:type="dxa"/>
            <w:hideMark/>
          </w:tcPr>
          <w:p w14:paraId="1693EA36" w14:textId="77777777" w:rsidR="00037DFA" w:rsidRPr="006D0B01" w:rsidRDefault="00037DFA" w:rsidP="00B923F5">
            <w:pPr>
              <w:pStyle w:val="TableText"/>
              <w:keepNext/>
            </w:pPr>
            <w:r w:rsidRPr="006D0B01">
              <w:t>\"</w:t>
            </w:r>
          </w:p>
        </w:tc>
        <w:tc>
          <w:tcPr>
            <w:tcW w:w="5201" w:type="dxa"/>
            <w:hideMark/>
          </w:tcPr>
          <w:p w14:paraId="438CE54B" w14:textId="77777777" w:rsidR="00037DFA" w:rsidRPr="006D0B01" w:rsidRDefault="00037DFA" w:rsidP="003B7D19">
            <w:pPr>
              <w:pStyle w:val="TableText"/>
              <w:keepNext/>
            </w:pPr>
            <w:r w:rsidRPr="006D0B01">
              <w:t>A double quote (") character</w:t>
            </w:r>
          </w:p>
        </w:tc>
      </w:tr>
      <w:tr w:rsidR="00037DFA" w:rsidRPr="00102A8D" w14:paraId="38BC238E" w14:textId="77777777" w:rsidTr="00037DFA">
        <w:trPr>
          <w:trHeight w:val="20"/>
        </w:trPr>
        <w:tc>
          <w:tcPr>
            <w:tcW w:w="2313" w:type="dxa"/>
            <w:hideMark/>
          </w:tcPr>
          <w:p w14:paraId="728BE766" w14:textId="77777777" w:rsidR="00037DFA" w:rsidRPr="006D0B01" w:rsidRDefault="00037DFA" w:rsidP="00B923F5">
            <w:pPr>
              <w:pStyle w:val="TableText"/>
              <w:keepNext/>
            </w:pPr>
            <w:r w:rsidRPr="006D0B01">
              <w:t>\b</w:t>
            </w:r>
          </w:p>
        </w:tc>
        <w:tc>
          <w:tcPr>
            <w:tcW w:w="5201" w:type="dxa"/>
            <w:hideMark/>
          </w:tcPr>
          <w:p w14:paraId="7C392E8F" w14:textId="77777777" w:rsidR="00037DFA" w:rsidRPr="006D0B01" w:rsidRDefault="00037DFA" w:rsidP="003B7D19">
            <w:pPr>
              <w:pStyle w:val="TableText"/>
              <w:keepNext/>
            </w:pPr>
            <w:r w:rsidRPr="006D0B01">
              <w:t>A backspace character</w:t>
            </w:r>
          </w:p>
        </w:tc>
      </w:tr>
      <w:tr w:rsidR="00037DFA" w:rsidRPr="00102A8D" w14:paraId="622150A1" w14:textId="77777777" w:rsidTr="00037DFA">
        <w:trPr>
          <w:trHeight w:val="20"/>
        </w:trPr>
        <w:tc>
          <w:tcPr>
            <w:tcW w:w="2313" w:type="dxa"/>
            <w:hideMark/>
          </w:tcPr>
          <w:p w14:paraId="24ACBEF4" w14:textId="77777777" w:rsidR="00037DFA" w:rsidRPr="006D0B01" w:rsidRDefault="00037DFA" w:rsidP="00B923F5">
            <w:pPr>
              <w:pStyle w:val="TableText"/>
              <w:keepNext/>
            </w:pPr>
            <w:r w:rsidRPr="006D0B01">
              <w:t>\t</w:t>
            </w:r>
          </w:p>
        </w:tc>
        <w:tc>
          <w:tcPr>
            <w:tcW w:w="5201" w:type="dxa"/>
            <w:hideMark/>
          </w:tcPr>
          <w:p w14:paraId="12264B3E" w14:textId="77777777" w:rsidR="00037DFA" w:rsidRPr="006D0B01" w:rsidRDefault="00037DFA" w:rsidP="003B7D19">
            <w:pPr>
              <w:pStyle w:val="TableText"/>
              <w:keepNext/>
            </w:pPr>
            <w:r w:rsidRPr="006D0B01">
              <w:t>A tab character</w:t>
            </w:r>
          </w:p>
        </w:tc>
      </w:tr>
      <w:tr w:rsidR="00037DFA" w:rsidRPr="00102A8D" w14:paraId="5F9581B9" w14:textId="77777777" w:rsidTr="00037DFA">
        <w:trPr>
          <w:trHeight w:val="20"/>
        </w:trPr>
        <w:tc>
          <w:tcPr>
            <w:tcW w:w="2313" w:type="dxa"/>
            <w:hideMark/>
          </w:tcPr>
          <w:p w14:paraId="331F18CA" w14:textId="77777777" w:rsidR="00037DFA" w:rsidRPr="006D0B01" w:rsidRDefault="00037DFA" w:rsidP="00B923F5">
            <w:pPr>
              <w:pStyle w:val="TableText"/>
              <w:keepNext/>
            </w:pPr>
            <w:r w:rsidRPr="006D0B01">
              <w:t>\\</w:t>
            </w:r>
          </w:p>
        </w:tc>
        <w:tc>
          <w:tcPr>
            <w:tcW w:w="5201" w:type="dxa"/>
            <w:hideMark/>
          </w:tcPr>
          <w:p w14:paraId="4B06D13A" w14:textId="77777777" w:rsidR="00037DFA" w:rsidRPr="006D0B01" w:rsidRDefault="00037DFA" w:rsidP="003B7D19">
            <w:pPr>
              <w:pStyle w:val="TableText"/>
              <w:keepNext/>
            </w:pPr>
            <w:r w:rsidRPr="006D0B01">
              <w:t>A backslash (\) character</w:t>
            </w:r>
          </w:p>
        </w:tc>
      </w:tr>
      <w:tr w:rsidR="00037DFA" w:rsidRPr="00102A8D" w14:paraId="6ADEA5B6" w14:textId="77777777" w:rsidTr="00037DFA">
        <w:trPr>
          <w:trHeight w:val="20"/>
        </w:trPr>
        <w:tc>
          <w:tcPr>
            <w:tcW w:w="2313" w:type="dxa"/>
            <w:hideMark/>
          </w:tcPr>
          <w:p w14:paraId="059E8661" w14:textId="77777777" w:rsidR="00037DFA" w:rsidRPr="006D0B01" w:rsidRDefault="00037DFA" w:rsidP="00B923F5">
            <w:pPr>
              <w:pStyle w:val="TableText"/>
              <w:keepNext/>
            </w:pPr>
            <w:r w:rsidRPr="006D0B01">
              <w:t>\%</w:t>
            </w:r>
          </w:p>
        </w:tc>
        <w:tc>
          <w:tcPr>
            <w:tcW w:w="5201" w:type="dxa"/>
            <w:hideMark/>
          </w:tcPr>
          <w:p w14:paraId="2D95E77E" w14:textId="77777777" w:rsidR="00037DFA" w:rsidRPr="006D0B01" w:rsidRDefault="00037DFA" w:rsidP="003B7D19">
            <w:pPr>
              <w:pStyle w:val="TableText"/>
              <w:keepNext/>
            </w:pPr>
            <w:r w:rsidRPr="006D0B01">
              <w:t>A </w:t>
            </w:r>
            <w:r w:rsidR="004F2C26">
              <w:t>percent (</w:t>
            </w:r>
            <w:r w:rsidRPr="006D0B01">
              <w:t>%</w:t>
            </w:r>
            <w:r w:rsidR="004F2C26">
              <w:t>)</w:t>
            </w:r>
            <w:r w:rsidRPr="006D0B01">
              <w:t xml:space="preserve"> character </w:t>
            </w:r>
          </w:p>
        </w:tc>
      </w:tr>
      <w:tr w:rsidR="00037DFA" w:rsidRPr="00102A8D" w14:paraId="668A220C" w14:textId="77777777" w:rsidTr="00037DFA">
        <w:trPr>
          <w:trHeight w:val="20"/>
        </w:trPr>
        <w:tc>
          <w:tcPr>
            <w:tcW w:w="2313" w:type="dxa"/>
            <w:hideMark/>
          </w:tcPr>
          <w:p w14:paraId="7A882841" w14:textId="77777777" w:rsidR="00037DFA" w:rsidRPr="006D0B01" w:rsidRDefault="00037DFA" w:rsidP="002E4AC6">
            <w:pPr>
              <w:pStyle w:val="TableText"/>
            </w:pPr>
            <w:r w:rsidRPr="006D0B01">
              <w:t>\_</w:t>
            </w:r>
          </w:p>
        </w:tc>
        <w:tc>
          <w:tcPr>
            <w:tcW w:w="5201" w:type="dxa"/>
            <w:hideMark/>
          </w:tcPr>
          <w:p w14:paraId="547D509B" w14:textId="77777777" w:rsidR="00037DFA" w:rsidRPr="006D0B01" w:rsidRDefault="00037DFA" w:rsidP="003B7D19">
            <w:pPr>
              <w:pStyle w:val="TableText"/>
            </w:pPr>
            <w:r w:rsidRPr="006D0B01">
              <w:t>A</w:t>
            </w:r>
            <w:r w:rsidR="004F2C26">
              <w:t>n underscore</w:t>
            </w:r>
            <w:r w:rsidRPr="006D0B01">
              <w:t> </w:t>
            </w:r>
            <w:r w:rsidR="004F2C26">
              <w:t>(</w:t>
            </w:r>
            <w:r w:rsidRPr="006D0B01">
              <w:t>_</w:t>
            </w:r>
            <w:r w:rsidR="004F2C26">
              <w:t>)</w:t>
            </w:r>
            <w:r w:rsidRPr="006D0B01">
              <w:t xml:space="preserve"> character </w:t>
            </w:r>
          </w:p>
        </w:tc>
      </w:tr>
    </w:tbl>
    <w:p w14:paraId="5C491B19" w14:textId="77777777" w:rsidR="00037DFA" w:rsidRDefault="00037DFA" w:rsidP="002D4A99"/>
    <w:p w14:paraId="7BA167C5" w14:textId="77777777" w:rsidR="00FE2FC4" w:rsidRDefault="00FE2FC4" w:rsidP="006F4A2C">
      <w:pPr>
        <w:pStyle w:val="Heading2"/>
      </w:pPr>
      <w:bookmarkStart w:id="114" w:name="_Toc407805766"/>
      <w:r>
        <w:lastRenderedPageBreak/>
        <w:t>Validation Rules</w:t>
      </w:r>
      <w:bookmarkEnd w:id="112"/>
      <w:bookmarkEnd w:id="114"/>
    </w:p>
    <w:p w14:paraId="7A16DAA9" w14:textId="77777777" w:rsidR="002D4A99" w:rsidRDefault="002D4A99" w:rsidP="00554CEA">
      <w:pPr>
        <w:keepNext/>
      </w:pPr>
      <w:r>
        <w:t xml:space="preserve">When uploading a file, Core Standards makes </w:t>
      </w:r>
      <w:r w:rsidR="00256FB3">
        <w:t>the following validation checks:</w:t>
      </w:r>
    </w:p>
    <w:p w14:paraId="59CF8D63" w14:textId="77777777" w:rsidR="00FE2FC4" w:rsidRPr="00102A8D" w:rsidRDefault="002D4A99" w:rsidP="00554CEA">
      <w:pPr>
        <w:pStyle w:val="ListBullet"/>
        <w:keepNext/>
      </w:pPr>
      <w:r>
        <w:t xml:space="preserve">The uploaded file is </w:t>
      </w:r>
      <w:r w:rsidR="00FE2FC4" w:rsidRPr="00102A8D">
        <w:t>an OpenOffice Calc spreadsheet with a .ods exten</w:t>
      </w:r>
      <w:r w:rsidR="00FE2FC4">
        <w:t>s</w:t>
      </w:r>
      <w:r w:rsidR="00FE2FC4" w:rsidRPr="00102A8D">
        <w:t>ion.</w:t>
      </w:r>
    </w:p>
    <w:p w14:paraId="0A7002E2" w14:textId="77777777" w:rsidR="00FE2FC4" w:rsidRDefault="00FE2FC4" w:rsidP="001532D5">
      <w:pPr>
        <w:pStyle w:val="ListBullet"/>
      </w:pPr>
      <w:r>
        <w:t xml:space="preserve">Any special characters </w:t>
      </w:r>
      <w:r w:rsidR="00DA3E90">
        <w:t xml:space="preserve">are properly escaped as </w:t>
      </w:r>
      <w:r w:rsidR="005347AA">
        <w:t>described</w:t>
      </w:r>
      <w:r w:rsidR="00DA3E90">
        <w:t xml:space="preserve"> in the section </w:t>
      </w:r>
      <w:r w:rsidR="00DA3E90" w:rsidRPr="00B904F4">
        <w:rPr>
          <w:rStyle w:val="CrossReference"/>
        </w:rPr>
        <w:fldChar w:fldCharType="begin"/>
      </w:r>
      <w:r w:rsidR="00B904F4" w:rsidRPr="00B904F4">
        <w:rPr>
          <w:rStyle w:val="CrossReference"/>
        </w:rPr>
        <w:instrText xml:space="preserve"> REF _Ref391293540 \* MERGEFORMAT \h</w:instrText>
      </w:r>
      <w:r w:rsidR="00DA3E90" w:rsidRPr="00B904F4">
        <w:rPr>
          <w:rStyle w:val="CrossReference"/>
        </w:rPr>
      </w:r>
      <w:r w:rsidR="00DA3E90" w:rsidRPr="00B904F4">
        <w:rPr>
          <w:rStyle w:val="CrossReference"/>
        </w:rPr>
        <w:fldChar w:fldCharType="separate"/>
      </w:r>
      <w:r w:rsidR="00070647" w:rsidRPr="00070647">
        <w:rPr>
          <w:rStyle w:val="CrossReference"/>
        </w:rPr>
        <w:t>Escape Sequences</w:t>
      </w:r>
      <w:r w:rsidR="00DA3E90" w:rsidRPr="00B904F4">
        <w:rPr>
          <w:rStyle w:val="CrossReference"/>
        </w:rPr>
        <w:fldChar w:fldCharType="end"/>
      </w:r>
      <w:r w:rsidR="00DA3E90">
        <w:t>.</w:t>
      </w:r>
      <w:r>
        <w:t xml:space="preserve"> </w:t>
      </w:r>
    </w:p>
    <w:p w14:paraId="062B4B82" w14:textId="77777777" w:rsidR="00FE2FC4" w:rsidRPr="00102A8D" w:rsidRDefault="000E63C8" w:rsidP="00037DFA">
      <w:pPr>
        <w:pStyle w:val="ListBullet"/>
      </w:pPr>
      <w:r>
        <w:t>A</w:t>
      </w:r>
      <w:r w:rsidR="00FE2FC4" w:rsidRPr="00102A8D">
        <w:t>ll required spreadsheet tabs are present and are named as expected</w:t>
      </w:r>
      <w:r>
        <w:t>.</w:t>
      </w:r>
    </w:p>
    <w:p w14:paraId="45FC5E91" w14:textId="77777777" w:rsidR="00FE2FC4" w:rsidRPr="00102A8D" w:rsidRDefault="000E63C8" w:rsidP="00037DFA">
      <w:pPr>
        <w:pStyle w:val="ListBullet"/>
      </w:pPr>
      <w:r>
        <w:t>A</w:t>
      </w:r>
      <w:r w:rsidR="00FE2FC4" w:rsidRPr="00102A8D">
        <w:t>ll required columns in each required tab are present and are named as expected</w:t>
      </w:r>
      <w:r w:rsidR="0073284A">
        <w:t>.</w:t>
      </w:r>
    </w:p>
    <w:p w14:paraId="7DC4BE2F" w14:textId="77777777" w:rsidR="00FE2FC4" w:rsidRPr="00102A8D" w:rsidRDefault="0073284A" w:rsidP="0073284A">
      <w:pPr>
        <w:pStyle w:val="ListBullet"/>
        <w:keepNext/>
      </w:pPr>
      <w:r>
        <w:t xml:space="preserve">For the </w:t>
      </w:r>
      <w:r w:rsidR="00FE2FC4" w:rsidRPr="00102A8D">
        <w:t xml:space="preserve">Publication </w:t>
      </w:r>
      <w:r>
        <w:t>t</w:t>
      </w:r>
      <w:r w:rsidR="00FE2FC4" w:rsidRPr="00102A8D">
        <w:t>ab</w:t>
      </w:r>
      <w:r>
        <w:t>:</w:t>
      </w:r>
    </w:p>
    <w:p w14:paraId="7FC10549" w14:textId="77777777" w:rsidR="00FE2FC4" w:rsidRDefault="00FE2FC4" w:rsidP="0073284A">
      <w:pPr>
        <w:pStyle w:val="ListBullet2"/>
        <w:keepNext/>
      </w:pPr>
      <w:r w:rsidRPr="00102A8D">
        <w:t xml:space="preserve">All </w:t>
      </w:r>
      <w:r>
        <w:t xml:space="preserve">required columns </w:t>
      </w:r>
      <w:r w:rsidR="00554CEA">
        <w:t xml:space="preserve">are </w:t>
      </w:r>
      <w:r w:rsidR="0073284A">
        <w:t>filled in.</w:t>
      </w:r>
    </w:p>
    <w:p w14:paraId="2AF4B73C" w14:textId="77777777" w:rsidR="00FE2FC4" w:rsidRDefault="00FE2FC4" w:rsidP="0073284A">
      <w:pPr>
        <w:pStyle w:val="ListBullet2"/>
        <w:keepNext/>
      </w:pPr>
      <w:r>
        <w:t xml:space="preserve">The Publisher </w:t>
      </w:r>
      <w:r w:rsidR="00554CEA">
        <w:t xml:space="preserve">exists in the </w:t>
      </w:r>
      <w:r w:rsidR="00651756">
        <w:t>Graphical User Interface (</w:t>
      </w:r>
      <w:r w:rsidR="00554CEA">
        <w:t>GUI</w:t>
      </w:r>
      <w:r w:rsidR="00651756">
        <w:t>)</w:t>
      </w:r>
      <w:r w:rsidR="00554CEA">
        <w:t xml:space="preserve"> </w:t>
      </w:r>
      <w:r w:rsidR="0073284A">
        <w:t xml:space="preserve">as described in the section </w:t>
      </w:r>
      <w:r w:rsidR="0073284A" w:rsidRPr="00B904F4">
        <w:rPr>
          <w:rStyle w:val="CrossReference"/>
        </w:rPr>
        <w:fldChar w:fldCharType="begin"/>
      </w:r>
      <w:r w:rsidR="00B904F4" w:rsidRPr="00B904F4">
        <w:rPr>
          <w:rStyle w:val="CrossReference"/>
        </w:rPr>
        <w:instrText xml:space="preserve"> REF _Ref391293668 \* MERGEFORMAT \h</w:instrText>
      </w:r>
      <w:r w:rsidR="0073284A" w:rsidRPr="00B904F4">
        <w:rPr>
          <w:rStyle w:val="CrossReference"/>
        </w:rPr>
      </w:r>
      <w:r w:rsidR="0073284A" w:rsidRPr="00B904F4">
        <w:rPr>
          <w:rStyle w:val="CrossReference"/>
        </w:rPr>
        <w:fldChar w:fldCharType="separate"/>
      </w:r>
      <w:r w:rsidR="00070647" w:rsidRPr="00070647">
        <w:rPr>
          <w:rStyle w:val="CrossReference"/>
        </w:rPr>
        <w:t>Adding publishers</w:t>
      </w:r>
      <w:r w:rsidR="0073284A" w:rsidRPr="00B904F4">
        <w:rPr>
          <w:rStyle w:val="CrossReference"/>
        </w:rPr>
        <w:fldChar w:fldCharType="end"/>
      </w:r>
      <w:r w:rsidR="0073284A">
        <w:t>.</w:t>
      </w:r>
    </w:p>
    <w:p w14:paraId="09263A10" w14:textId="77777777" w:rsidR="00FE2FC4" w:rsidRPr="00102A8D" w:rsidRDefault="00FE2FC4" w:rsidP="0073284A">
      <w:pPr>
        <w:pStyle w:val="ListBullet2"/>
        <w:keepNext/>
      </w:pPr>
      <w:r>
        <w:t xml:space="preserve">The Subject </w:t>
      </w:r>
      <w:r w:rsidR="00554CEA">
        <w:t xml:space="preserve">exists in the GUI </w:t>
      </w:r>
      <w:r w:rsidR="0073284A">
        <w:t xml:space="preserve">as described in the section </w:t>
      </w:r>
      <w:r w:rsidR="0073284A" w:rsidRPr="00B904F4">
        <w:rPr>
          <w:rStyle w:val="CrossReference"/>
        </w:rPr>
        <w:fldChar w:fldCharType="begin"/>
      </w:r>
      <w:r w:rsidR="00B904F4" w:rsidRPr="00B904F4">
        <w:rPr>
          <w:rStyle w:val="CrossReference"/>
        </w:rPr>
        <w:instrText xml:space="preserve"> REF _Ref391293702 \* MERGEFORMAT \h</w:instrText>
      </w:r>
      <w:r w:rsidR="0073284A" w:rsidRPr="00B904F4">
        <w:rPr>
          <w:rStyle w:val="CrossReference"/>
        </w:rPr>
      </w:r>
      <w:r w:rsidR="0073284A" w:rsidRPr="00B904F4">
        <w:rPr>
          <w:rStyle w:val="CrossReference"/>
        </w:rPr>
        <w:fldChar w:fldCharType="separate"/>
      </w:r>
      <w:r w:rsidR="00070647" w:rsidRPr="00070647">
        <w:rPr>
          <w:rStyle w:val="CrossReference"/>
        </w:rPr>
        <w:t>Adding subjects</w:t>
      </w:r>
      <w:r w:rsidR="0073284A" w:rsidRPr="00B904F4">
        <w:rPr>
          <w:rStyle w:val="CrossReference"/>
        </w:rPr>
        <w:fldChar w:fldCharType="end"/>
      </w:r>
      <w:r w:rsidR="0073284A">
        <w:t>.</w:t>
      </w:r>
    </w:p>
    <w:p w14:paraId="1A8E334F" w14:textId="77777777" w:rsidR="00FE2FC4" w:rsidRPr="00102A8D" w:rsidRDefault="00FE2FC4" w:rsidP="00037DFA">
      <w:pPr>
        <w:pStyle w:val="ListBullet2"/>
      </w:pPr>
      <w:r w:rsidRPr="00102A8D">
        <w:t xml:space="preserve">Version must be </w:t>
      </w:r>
      <w:r w:rsidR="00A931FC">
        <w:t>whole numbers</w:t>
      </w:r>
      <w:r>
        <w:t>, and no other publications with the same Publisher</w:t>
      </w:r>
      <w:r w:rsidR="003E5BFD">
        <w:t>-Subject-Version number already exist.</w:t>
      </w:r>
    </w:p>
    <w:p w14:paraId="5C5319B7" w14:textId="77777777" w:rsidR="00FE2FC4" w:rsidRPr="00102A8D" w:rsidRDefault="0073284A" w:rsidP="0073284A">
      <w:pPr>
        <w:pStyle w:val="ListBullet"/>
        <w:keepNext/>
      </w:pPr>
      <w:r>
        <w:t xml:space="preserve">For the </w:t>
      </w:r>
      <w:r w:rsidR="00FE2FC4" w:rsidRPr="00102A8D">
        <w:t>Categories tab</w:t>
      </w:r>
      <w:r>
        <w:t>:</w:t>
      </w:r>
    </w:p>
    <w:p w14:paraId="7B0E6E46" w14:textId="77777777" w:rsidR="00FE2FC4" w:rsidRDefault="00FE2FC4" w:rsidP="0073284A">
      <w:pPr>
        <w:pStyle w:val="ListBullet2"/>
        <w:keepNext/>
      </w:pPr>
      <w:r w:rsidRPr="00102A8D">
        <w:t xml:space="preserve">All </w:t>
      </w:r>
      <w:r>
        <w:t xml:space="preserve">required columns </w:t>
      </w:r>
      <w:r w:rsidR="003E5BFD">
        <w:t>must be filled in.</w:t>
      </w:r>
    </w:p>
    <w:p w14:paraId="73A969BD" w14:textId="77777777" w:rsidR="00FE2FC4" w:rsidRDefault="00FE2FC4" w:rsidP="0073284A">
      <w:pPr>
        <w:pStyle w:val="ListBullet2"/>
        <w:keepNext/>
      </w:pPr>
      <w:r>
        <w:t>At least one level</w:t>
      </w:r>
      <w:r w:rsidR="00F1469D">
        <w:t xml:space="preserve"> is present</w:t>
      </w:r>
      <w:r w:rsidR="003E5BFD">
        <w:t>.</w:t>
      </w:r>
    </w:p>
    <w:p w14:paraId="454A70AB" w14:textId="77777777" w:rsidR="00FE2FC4" w:rsidRDefault="00FE2FC4" w:rsidP="00037DFA">
      <w:pPr>
        <w:pStyle w:val="ListBullet2"/>
      </w:pPr>
      <w:r>
        <w:t xml:space="preserve">Tree </w:t>
      </w:r>
      <w:r w:rsidR="003E5BFD">
        <w:t>l</w:t>
      </w:r>
      <w:r>
        <w:t>evel values must be numeric, start at 1</w:t>
      </w:r>
      <w:r w:rsidR="00F1469D">
        <w:t>,</w:t>
      </w:r>
      <w:r>
        <w:t xml:space="preserve"> and be sequential</w:t>
      </w:r>
      <w:r w:rsidR="003E5BFD">
        <w:t>.</w:t>
      </w:r>
    </w:p>
    <w:p w14:paraId="53D13772" w14:textId="77777777" w:rsidR="00FE2FC4" w:rsidRDefault="0073284A" w:rsidP="0073284A">
      <w:pPr>
        <w:pStyle w:val="ListBullet"/>
        <w:keepNext/>
      </w:pPr>
      <w:r>
        <w:t xml:space="preserve">For the </w:t>
      </w:r>
      <w:r w:rsidR="00FE2FC4">
        <w:t>Standards tab</w:t>
      </w:r>
      <w:r>
        <w:t>:</w:t>
      </w:r>
    </w:p>
    <w:p w14:paraId="1C48FCC3" w14:textId="77777777" w:rsidR="00887789" w:rsidRDefault="00887789" w:rsidP="00887789">
      <w:pPr>
        <w:pStyle w:val="ListBullet2"/>
        <w:keepNext/>
      </w:pPr>
      <w:r w:rsidRPr="00102A8D">
        <w:t xml:space="preserve">All </w:t>
      </w:r>
      <w:r>
        <w:t>required columns must be filled in.</w:t>
      </w:r>
    </w:p>
    <w:p w14:paraId="37159158" w14:textId="77777777" w:rsidR="00FE2FC4" w:rsidRDefault="00FE2FC4" w:rsidP="0073284A">
      <w:pPr>
        <w:pStyle w:val="ListBullet2"/>
        <w:keepNext/>
      </w:pPr>
      <w:r>
        <w:t xml:space="preserve">Level must be numeric and must correspond to the levels in the </w:t>
      </w:r>
      <w:r w:rsidR="00B43D45" w:rsidRPr="00B904F4">
        <w:rPr>
          <w:rStyle w:val="CrossReference"/>
        </w:rPr>
        <w:fldChar w:fldCharType="begin"/>
      </w:r>
      <w:r w:rsidR="00B904F4" w:rsidRPr="00B904F4">
        <w:rPr>
          <w:rStyle w:val="CrossReference"/>
        </w:rPr>
        <w:instrText xml:space="preserve"> REF _Ref391365250 \* MERGEFORMAT \h</w:instrText>
      </w:r>
      <w:r w:rsidR="00B43D45" w:rsidRPr="00B904F4">
        <w:rPr>
          <w:rStyle w:val="CrossReference"/>
        </w:rPr>
      </w:r>
      <w:r w:rsidR="00B43D45" w:rsidRPr="00B904F4">
        <w:rPr>
          <w:rStyle w:val="CrossReference"/>
        </w:rPr>
        <w:fldChar w:fldCharType="separate"/>
      </w:r>
      <w:r w:rsidR="00070647" w:rsidRPr="00070647">
        <w:rPr>
          <w:rStyle w:val="CrossReference"/>
        </w:rPr>
        <w:t>Categories tab</w:t>
      </w:r>
      <w:r w:rsidR="00B43D45" w:rsidRPr="00B904F4">
        <w:rPr>
          <w:rStyle w:val="CrossReference"/>
        </w:rPr>
        <w:fldChar w:fldCharType="end"/>
      </w:r>
      <w:r w:rsidR="003E5BFD">
        <w:t>.</w:t>
      </w:r>
    </w:p>
    <w:p w14:paraId="5175A1E7" w14:textId="77777777" w:rsidR="00FE2FC4" w:rsidRDefault="00FE2FC4" w:rsidP="0073284A">
      <w:pPr>
        <w:pStyle w:val="ListBullet2"/>
        <w:keepNext/>
      </w:pPr>
      <w:r>
        <w:t>Keys must be unique across the publications</w:t>
      </w:r>
      <w:r w:rsidR="003E5BFD">
        <w:t>.</w:t>
      </w:r>
    </w:p>
    <w:p w14:paraId="28D0F8F4" w14:textId="77777777" w:rsidR="00FE2FC4" w:rsidRDefault="00FE2FC4" w:rsidP="0073284A">
      <w:pPr>
        <w:pStyle w:val="ListBullet2"/>
        <w:keepNext/>
      </w:pPr>
      <w:r>
        <w:t xml:space="preserve">Keys for every level defined in the </w:t>
      </w:r>
      <w:r w:rsidR="00B43D45">
        <w:t xml:space="preserve">Categories tab </w:t>
      </w:r>
      <w:r w:rsidR="003E5BFD">
        <w:t xml:space="preserve">are </w:t>
      </w:r>
      <w:r>
        <w:t>defined</w:t>
      </w:r>
      <w:r w:rsidR="003E5BFD">
        <w:t>.</w:t>
      </w:r>
    </w:p>
    <w:p w14:paraId="73EB80E7" w14:textId="77777777" w:rsidR="00FE2FC4" w:rsidRDefault="00FE2FC4" w:rsidP="0073284A">
      <w:pPr>
        <w:pStyle w:val="ListBullet2"/>
        <w:keepNext/>
      </w:pPr>
      <w:r>
        <w:t>Every level</w:t>
      </w:r>
      <w:r w:rsidR="00F526BF">
        <w:noBreakHyphen/>
      </w:r>
      <w:r>
        <w:t>2 key and above must have a parent: for example, if a level 3 key “</w:t>
      </w:r>
      <w:r w:rsidRPr="00F67241">
        <w:t>1</w:t>
      </w:r>
      <w:r w:rsidR="007C20A1">
        <w:noBreakHyphen/>
      </w:r>
      <w:r w:rsidRPr="00F67241">
        <w:t>LT|1</w:t>
      </w:r>
      <w:r w:rsidR="007C20A1">
        <w:noBreakHyphen/>
      </w:r>
      <w:r w:rsidRPr="00F67241">
        <w:t>10|10.RL.3</w:t>
      </w:r>
      <w:r>
        <w:t>” is defined, there must be a level 2 key “1</w:t>
      </w:r>
      <w:r w:rsidR="007C20A1">
        <w:noBreakHyphen/>
      </w:r>
      <w:r>
        <w:t>LT|1</w:t>
      </w:r>
      <w:r w:rsidR="007C20A1">
        <w:noBreakHyphen/>
      </w:r>
      <w:r>
        <w:t>10”</w:t>
      </w:r>
      <w:r w:rsidR="00B17CC4">
        <w:t>.</w:t>
      </w:r>
    </w:p>
    <w:p w14:paraId="2CBD1D13" w14:textId="77777777" w:rsidR="00FE2FC4" w:rsidRDefault="00FE2FC4" w:rsidP="0073284A">
      <w:pPr>
        <w:pStyle w:val="ListBullet2"/>
        <w:keepNext/>
      </w:pPr>
      <w:r>
        <w:t>The pipe character (“|”) cannot be used for any other purpose except as a delimiter separating the individual parts of a key</w:t>
      </w:r>
      <w:r w:rsidR="00B17CC4">
        <w:t>.</w:t>
      </w:r>
    </w:p>
    <w:p w14:paraId="6E111ED1" w14:textId="77777777" w:rsidR="00FE2FC4" w:rsidRDefault="00FE2FC4" w:rsidP="00037DFA">
      <w:pPr>
        <w:pStyle w:val="ListBullet2"/>
      </w:pPr>
      <w:r>
        <w:t>At least one standard is required</w:t>
      </w:r>
      <w:r w:rsidR="00B17CC4">
        <w:t>.</w:t>
      </w:r>
    </w:p>
    <w:p w14:paraId="21D82B9E" w14:textId="77777777" w:rsidR="00FE2FC4" w:rsidRDefault="0073284A" w:rsidP="0073284A">
      <w:pPr>
        <w:pStyle w:val="ListBullet"/>
        <w:keepNext/>
      </w:pPr>
      <w:r>
        <w:t xml:space="preserve">For the </w:t>
      </w:r>
      <w:r w:rsidR="00FE2FC4">
        <w:t>SOCKs</w:t>
      </w:r>
      <w:r w:rsidR="00FD53EE">
        <w:t xml:space="preserve"> </w:t>
      </w:r>
      <w:r w:rsidR="00FE2FC4">
        <w:t>tab</w:t>
      </w:r>
      <w:r>
        <w:t>:</w:t>
      </w:r>
    </w:p>
    <w:p w14:paraId="7D0E1141" w14:textId="77777777" w:rsidR="00FE2FC4" w:rsidRDefault="00FE2FC4" w:rsidP="00037DFA">
      <w:pPr>
        <w:pStyle w:val="ListBullet2"/>
      </w:pPr>
      <w:r>
        <w:t>All SOCKs are optional. They are not required, and they are</w:t>
      </w:r>
      <w:r w:rsidR="00FD53EE">
        <w:t xml:space="preserve"> </w:t>
      </w:r>
      <w:r>
        <w:t>free</w:t>
      </w:r>
      <w:r w:rsidR="00B17CC4">
        <w:t>-</w:t>
      </w:r>
      <w:r>
        <w:t>form strings</w:t>
      </w:r>
      <w:r w:rsidR="004E50A0">
        <w:t>.</w:t>
      </w:r>
    </w:p>
    <w:p w14:paraId="1FB8E80C" w14:textId="77777777" w:rsidR="00FE2FC4" w:rsidRDefault="0073284A" w:rsidP="0073284A">
      <w:pPr>
        <w:pStyle w:val="ListBullet"/>
        <w:keepNext/>
      </w:pPr>
      <w:r>
        <w:lastRenderedPageBreak/>
        <w:t xml:space="preserve">For the </w:t>
      </w:r>
      <w:r w:rsidR="00FE2FC4">
        <w:t>Benchmark Grades</w:t>
      </w:r>
      <w:r>
        <w:t xml:space="preserve"> tab:</w:t>
      </w:r>
    </w:p>
    <w:p w14:paraId="13AACA89" w14:textId="77777777" w:rsidR="00FE2FC4" w:rsidRDefault="00FE2FC4" w:rsidP="0073284A">
      <w:pPr>
        <w:pStyle w:val="ListBullet2"/>
        <w:keepNext/>
      </w:pPr>
      <w:r>
        <w:t>Must have at least one record</w:t>
      </w:r>
      <w:r w:rsidR="00B17CC4">
        <w:t>.</w:t>
      </w:r>
    </w:p>
    <w:p w14:paraId="1A28A9C3" w14:textId="77777777" w:rsidR="00FE2FC4" w:rsidRDefault="00FE2FC4" w:rsidP="0073284A">
      <w:pPr>
        <w:pStyle w:val="ListBullet2"/>
        <w:keepNext/>
      </w:pPr>
      <w:r>
        <w:t>Must have both a key and a grade</w:t>
      </w:r>
      <w:r w:rsidR="00B17CC4">
        <w:t>.</w:t>
      </w:r>
    </w:p>
    <w:p w14:paraId="250555F7" w14:textId="77777777" w:rsidR="00FE2FC4" w:rsidRDefault="00FE2FC4" w:rsidP="0073284A">
      <w:pPr>
        <w:pStyle w:val="ListBullet2"/>
        <w:keepNext/>
      </w:pPr>
      <w:r>
        <w:t xml:space="preserve">All keys in this tab must be defined in the </w:t>
      </w:r>
      <w:r w:rsidR="00B17CC4" w:rsidRPr="00B904F4">
        <w:rPr>
          <w:rStyle w:val="CrossReference"/>
        </w:rPr>
        <w:fldChar w:fldCharType="begin"/>
      </w:r>
      <w:r w:rsidR="00B904F4" w:rsidRPr="00B904F4">
        <w:rPr>
          <w:rStyle w:val="CrossReference"/>
        </w:rPr>
        <w:instrText xml:space="preserve"> REF _Ref391293819 \* MERGEFORMAT \h</w:instrText>
      </w:r>
      <w:r w:rsidR="00B17CC4" w:rsidRPr="00B904F4">
        <w:rPr>
          <w:rStyle w:val="CrossReference"/>
        </w:rPr>
      </w:r>
      <w:r w:rsidR="00B17CC4" w:rsidRPr="00B904F4">
        <w:rPr>
          <w:rStyle w:val="CrossReference"/>
        </w:rPr>
        <w:fldChar w:fldCharType="separate"/>
      </w:r>
      <w:r w:rsidR="00070647" w:rsidRPr="00070647">
        <w:rPr>
          <w:rStyle w:val="CrossReference"/>
        </w:rPr>
        <w:t>Standards tab</w:t>
      </w:r>
      <w:r w:rsidR="00B17CC4" w:rsidRPr="00B904F4">
        <w:rPr>
          <w:rStyle w:val="CrossReference"/>
        </w:rPr>
        <w:fldChar w:fldCharType="end"/>
      </w:r>
      <w:r w:rsidR="00B17CC4">
        <w:t>.</w:t>
      </w:r>
    </w:p>
    <w:p w14:paraId="58BF9A14" w14:textId="77777777" w:rsidR="00FE2FC4" w:rsidRDefault="00FE2FC4" w:rsidP="0073284A">
      <w:pPr>
        <w:pStyle w:val="ListBullet2"/>
        <w:keepNext/>
      </w:pPr>
      <w:r>
        <w:t>Only the lowest level keys need to be associated with a grade; the upload process automatically associate</w:t>
      </w:r>
      <w:r w:rsidR="002965A0">
        <w:t>s</w:t>
      </w:r>
      <w:r>
        <w:t xml:space="preserve"> </w:t>
      </w:r>
      <w:r w:rsidR="004F57FA">
        <w:t>the</w:t>
      </w:r>
      <w:r w:rsidR="00AE0B64">
        <w:t xml:space="preserve"> </w:t>
      </w:r>
      <w:r>
        <w:t xml:space="preserve">parent keys </w:t>
      </w:r>
      <w:r w:rsidR="004F57FA">
        <w:t xml:space="preserve">to </w:t>
      </w:r>
      <w:r>
        <w:t xml:space="preserve">every grade </w:t>
      </w:r>
      <w:r w:rsidR="00F87FA6">
        <w:t xml:space="preserve">associated with </w:t>
      </w:r>
      <w:r w:rsidR="00703E8E">
        <w:t xml:space="preserve">that </w:t>
      </w:r>
      <w:r w:rsidR="007F5025">
        <w:t>parent’s children</w:t>
      </w:r>
      <w:r w:rsidR="00F87FA6">
        <w:t xml:space="preserve">. </w:t>
      </w:r>
    </w:p>
    <w:p w14:paraId="4986D7B1" w14:textId="77777777" w:rsidR="00FE2FC4" w:rsidRDefault="00FE2FC4" w:rsidP="0073284A">
      <w:pPr>
        <w:pStyle w:val="ListBullet2"/>
      </w:pPr>
      <w:r>
        <w:t xml:space="preserve">All grades must be added </w:t>
      </w:r>
      <w:r w:rsidR="004B031A">
        <w:t xml:space="preserve">as described in the section </w:t>
      </w:r>
      <w:r w:rsidR="004B031A" w:rsidRPr="00B904F4">
        <w:rPr>
          <w:rStyle w:val="CrossReference"/>
        </w:rPr>
        <w:fldChar w:fldCharType="begin"/>
      </w:r>
      <w:r w:rsidR="00B904F4" w:rsidRPr="00B904F4">
        <w:rPr>
          <w:rStyle w:val="CrossReference"/>
        </w:rPr>
        <w:instrText xml:space="preserve"> REF _Ref391291508 \* MERGEFORMAT \h</w:instrText>
      </w:r>
      <w:r w:rsidR="004B031A" w:rsidRPr="00B904F4">
        <w:rPr>
          <w:rStyle w:val="CrossReference"/>
        </w:rPr>
      </w:r>
      <w:r w:rsidR="004B031A" w:rsidRPr="00B904F4">
        <w:rPr>
          <w:rStyle w:val="CrossReference"/>
        </w:rPr>
        <w:fldChar w:fldCharType="separate"/>
      </w:r>
      <w:r w:rsidR="00070647" w:rsidRPr="00070647">
        <w:rPr>
          <w:rStyle w:val="CrossReference"/>
        </w:rPr>
        <w:t>Adding grades</w:t>
      </w:r>
      <w:r w:rsidR="004B031A" w:rsidRPr="00B904F4">
        <w:rPr>
          <w:rStyle w:val="CrossReference"/>
        </w:rPr>
        <w:fldChar w:fldCharType="end"/>
      </w:r>
      <w:r w:rsidR="0073284A">
        <w:t>.</w:t>
      </w:r>
    </w:p>
    <w:p w14:paraId="550D86C1" w14:textId="77777777" w:rsidR="006E562A" w:rsidRDefault="006E562A" w:rsidP="006E562A">
      <w:pPr>
        <w:pStyle w:val="Appendix1"/>
      </w:pPr>
      <w:bookmarkStart w:id="115" w:name="_Ref391283717"/>
      <w:bookmarkStart w:id="116" w:name="_Toc407805767"/>
      <w:r>
        <w:lastRenderedPageBreak/>
        <w:t>How Core Standards Generates Publication Numbers</w:t>
      </w:r>
      <w:bookmarkEnd w:id="115"/>
      <w:bookmarkEnd w:id="116"/>
    </w:p>
    <w:p w14:paraId="02F771B5" w14:textId="77777777" w:rsidR="006E562A" w:rsidRDefault="006E562A" w:rsidP="006E562A">
      <w:pPr>
        <w:keepNext/>
      </w:pPr>
      <w:r>
        <w:t xml:space="preserve">When you upload a publication, Core Standards assigns an ID to it. Test Authoring users associate their tests to this publication ID. </w:t>
      </w:r>
      <w:r w:rsidRPr="00B904F4">
        <w:rPr>
          <w:rStyle w:val="CrossReference"/>
        </w:rPr>
        <w:fldChar w:fldCharType="begin"/>
      </w:r>
      <w:r w:rsidR="00B904F4" w:rsidRPr="00B904F4">
        <w:rPr>
          <w:rStyle w:val="CrossReference"/>
        </w:rPr>
        <w:instrText xml:space="preserve"> REF _Ref391283446 \* MERGEFORMAT \h</w:instrText>
      </w:r>
      <w:r w:rsidRPr="00B904F4">
        <w:rPr>
          <w:rStyle w:val="CrossReference"/>
        </w:rPr>
      </w:r>
      <w:r w:rsidRPr="00B904F4">
        <w:rPr>
          <w:rStyle w:val="CrossReference"/>
        </w:rPr>
        <w:fldChar w:fldCharType="separate"/>
      </w:r>
      <w:r w:rsidR="00070647" w:rsidRPr="00070647">
        <w:rPr>
          <w:rStyle w:val="CrossReference"/>
        </w:rPr>
        <w:t>Figure 9</w:t>
      </w:r>
      <w:r w:rsidRPr="00B904F4">
        <w:rPr>
          <w:rStyle w:val="CrossReference"/>
        </w:rPr>
        <w:fldChar w:fldCharType="end"/>
      </w:r>
      <w:r>
        <w:t xml:space="preserve"> illustrates how Core Standards assigns an ID to a publication.</w:t>
      </w:r>
    </w:p>
    <w:p w14:paraId="69D1ED31" w14:textId="77777777" w:rsidR="006E562A" w:rsidRDefault="006E562A" w:rsidP="006E562A">
      <w:pPr>
        <w:pStyle w:val="Caption"/>
        <w:keepNext/>
      </w:pPr>
      <w:bookmarkStart w:id="117" w:name="_Ref391283446"/>
      <w:bookmarkStart w:id="118" w:name="_Toc407805777"/>
      <w:r w:rsidRPr="003B6FD7">
        <w:t>Figure</w:t>
      </w:r>
      <w:r>
        <w:t> </w:t>
      </w:r>
      <w:r w:rsidR="00AA4D84">
        <w:fldChar w:fldCharType="begin"/>
      </w:r>
      <w:r w:rsidR="00AA4D84">
        <w:instrText xml:space="preserve"> SEQ Figure \* ARABIC </w:instrText>
      </w:r>
      <w:r w:rsidR="00AA4D84">
        <w:fldChar w:fldCharType="separate"/>
      </w:r>
      <w:r w:rsidR="00070647">
        <w:rPr>
          <w:noProof/>
        </w:rPr>
        <w:t>9</w:t>
      </w:r>
      <w:r w:rsidR="00AA4D84">
        <w:rPr>
          <w:noProof/>
        </w:rPr>
        <w:fldChar w:fldCharType="end"/>
      </w:r>
      <w:bookmarkEnd w:id="117"/>
      <w:r w:rsidRPr="003B6FD7">
        <w:t xml:space="preserve">. </w:t>
      </w:r>
      <w:r>
        <w:t>Format for Publication Numbers</w:t>
      </w:r>
      <w:bookmarkEnd w:id="118"/>
    </w:p>
    <w:p w14:paraId="358552BC" w14:textId="77777777" w:rsidR="006E562A" w:rsidRDefault="006E562A" w:rsidP="006E562A">
      <w:pPr>
        <w:pStyle w:val="Image"/>
        <w:keepNext/>
      </w:pPr>
      <w:r w:rsidRPr="003D7518">
        <w:drawing>
          <wp:inline distT="0" distB="0" distL="0" distR="0" wp14:anchorId="5D8D3C7A" wp14:editId="0E560D8F">
            <wp:extent cx="2000250" cy="115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0" cy="1152525"/>
                    </a:xfrm>
                    <a:prstGeom prst="rect">
                      <a:avLst/>
                    </a:prstGeom>
                    <a:noFill/>
                    <a:ln>
                      <a:noFill/>
                    </a:ln>
                  </pic:spPr>
                </pic:pic>
              </a:graphicData>
            </a:graphic>
          </wp:inline>
        </w:drawing>
      </w:r>
    </w:p>
    <w:p w14:paraId="56C3D049" w14:textId="77777777" w:rsidR="006E562A" w:rsidRDefault="006E562A" w:rsidP="006E562A">
      <w:pPr>
        <w:pStyle w:val="ListBullet"/>
        <w:keepNext/>
      </w:pPr>
      <w:r>
        <w:t xml:space="preserve">The Publisher component is what you enter in the Publisher Name column in the </w:t>
      </w:r>
      <w:r w:rsidRPr="00B904F4">
        <w:rPr>
          <w:rStyle w:val="CrossReference"/>
        </w:rPr>
        <w:fldChar w:fldCharType="begin"/>
      </w:r>
      <w:r w:rsidR="00B904F4" w:rsidRPr="00B904F4">
        <w:rPr>
          <w:rStyle w:val="CrossReference"/>
        </w:rPr>
        <w:instrText xml:space="preserve"> REF _Ref391305845 \* MERGEFORMAT \h</w:instrText>
      </w:r>
      <w:r w:rsidRPr="00B904F4">
        <w:rPr>
          <w:rStyle w:val="CrossReference"/>
        </w:rPr>
      </w:r>
      <w:r w:rsidRPr="00B904F4">
        <w:rPr>
          <w:rStyle w:val="CrossReference"/>
        </w:rPr>
        <w:fldChar w:fldCharType="separate"/>
      </w:r>
      <w:r w:rsidR="00070647" w:rsidRPr="00070647">
        <w:rPr>
          <w:rStyle w:val="CrossReference"/>
        </w:rPr>
        <w:t>Publication tab</w:t>
      </w:r>
      <w:r w:rsidRPr="00B904F4">
        <w:rPr>
          <w:rStyle w:val="CrossReference"/>
        </w:rPr>
        <w:fldChar w:fldCharType="end"/>
      </w:r>
      <w:r>
        <w:t xml:space="preserve"> of the upload file.</w:t>
      </w:r>
    </w:p>
    <w:p w14:paraId="311A6021" w14:textId="77777777" w:rsidR="006E562A" w:rsidRDefault="006E562A" w:rsidP="006E562A">
      <w:pPr>
        <w:pStyle w:val="ListBullet"/>
        <w:keepNext/>
      </w:pPr>
      <w:r>
        <w:t xml:space="preserve">The Subject component is what you enter in the </w:t>
      </w:r>
      <w:r w:rsidRPr="00061229">
        <w:rPr>
          <w:i/>
        </w:rPr>
        <w:t>Code</w:t>
      </w:r>
      <w:r>
        <w:t xml:space="preserve"> field of the Subject screen (see </w:t>
      </w:r>
      <w:r w:rsidRPr="00B904F4">
        <w:rPr>
          <w:rStyle w:val="CrossReference"/>
        </w:rPr>
        <w:fldChar w:fldCharType="begin"/>
      </w:r>
      <w:r w:rsidR="00B904F4" w:rsidRPr="00B904F4">
        <w:rPr>
          <w:rStyle w:val="CrossReference"/>
        </w:rPr>
        <w:instrText xml:space="preserve"> REF _Ref390939883 \* MERGEFORMAT \h</w:instrText>
      </w:r>
      <w:r w:rsidRPr="00B904F4">
        <w:rPr>
          <w:rStyle w:val="CrossReference"/>
        </w:rPr>
      </w:r>
      <w:r w:rsidRPr="00B904F4">
        <w:rPr>
          <w:rStyle w:val="CrossReference"/>
        </w:rPr>
        <w:fldChar w:fldCharType="separate"/>
      </w:r>
      <w:r w:rsidR="00070647" w:rsidRPr="00070647">
        <w:rPr>
          <w:rStyle w:val="CrossReference"/>
        </w:rPr>
        <w:t>Figure 6</w:t>
      </w:r>
      <w:r w:rsidRPr="00B904F4">
        <w:rPr>
          <w:rStyle w:val="CrossReference"/>
        </w:rPr>
        <w:fldChar w:fldCharType="end"/>
      </w:r>
      <w:r>
        <w:t>).</w:t>
      </w:r>
    </w:p>
    <w:p w14:paraId="5BE6A322" w14:textId="77777777" w:rsidR="006E562A" w:rsidRPr="003D7518" w:rsidRDefault="006E562A" w:rsidP="006E562A">
      <w:pPr>
        <w:pStyle w:val="ListBullet"/>
      </w:pPr>
      <w:r>
        <w:t>The version number is automatically assigned by Core Standards as you create</w:t>
      </w:r>
      <w:r w:rsidR="00CE6E34">
        <w:t xml:space="preserve"> a publication</w:t>
      </w:r>
      <w:r>
        <w:t xml:space="preserve"> or as appears in the </w:t>
      </w:r>
      <w:r w:rsidRPr="00B904F4">
        <w:rPr>
          <w:rStyle w:val="CrossReference"/>
        </w:rPr>
        <w:fldChar w:fldCharType="begin"/>
      </w:r>
      <w:r w:rsidR="00B904F4" w:rsidRPr="00B904F4">
        <w:rPr>
          <w:rStyle w:val="CrossReference"/>
        </w:rPr>
        <w:instrText xml:space="preserve"> REF _Ref391305845 \* MERGEFORMAT \h</w:instrText>
      </w:r>
      <w:r w:rsidRPr="00B904F4">
        <w:rPr>
          <w:rStyle w:val="CrossReference"/>
        </w:rPr>
      </w:r>
      <w:r w:rsidRPr="00B904F4">
        <w:rPr>
          <w:rStyle w:val="CrossReference"/>
        </w:rPr>
        <w:fldChar w:fldCharType="separate"/>
      </w:r>
      <w:r w:rsidR="00070647" w:rsidRPr="00070647">
        <w:rPr>
          <w:rStyle w:val="CrossReference"/>
        </w:rPr>
        <w:t>Publication tab</w:t>
      </w:r>
      <w:r w:rsidRPr="00B904F4">
        <w:rPr>
          <w:rStyle w:val="CrossReference"/>
        </w:rPr>
        <w:fldChar w:fldCharType="end"/>
      </w:r>
      <w:r w:rsidR="00CE6E34">
        <w:t xml:space="preserve"> of the workbook.</w:t>
      </w:r>
    </w:p>
    <w:p w14:paraId="3A0D44B1" w14:textId="06A582CA" w:rsidR="00AA4D84" w:rsidRDefault="00AA4D84">
      <w:pPr>
        <w:spacing w:after="0"/>
      </w:pPr>
      <w:r>
        <w:br w:type="page"/>
      </w:r>
    </w:p>
    <w:p w14:paraId="32ABCE12" w14:textId="6A6B6AA6" w:rsidR="00AA4D84" w:rsidRDefault="00AA4D84" w:rsidP="00AA4D84">
      <w:pPr>
        <w:pStyle w:val="Appendix1"/>
      </w:pPr>
      <w:bookmarkStart w:id="119" w:name="_Toc407622920"/>
      <w:bookmarkStart w:id="120" w:name="_Toc407805768"/>
      <w:r>
        <w:lastRenderedPageBreak/>
        <w:t>User Support</w:t>
      </w:r>
      <w:bookmarkEnd w:id="119"/>
      <w:bookmarkEnd w:id="120"/>
    </w:p>
    <w:tbl>
      <w:tblPr>
        <w:tblW w:w="5000" w:type="pct"/>
        <w:tblCellMar>
          <w:left w:w="0" w:type="dxa"/>
          <w:right w:w="0" w:type="dxa"/>
        </w:tblCellMar>
        <w:tblLook w:val="04A0" w:firstRow="1" w:lastRow="0" w:firstColumn="1" w:lastColumn="0" w:noHBand="0" w:noVBand="1"/>
      </w:tblPr>
      <w:tblGrid>
        <w:gridCol w:w="4795"/>
        <w:gridCol w:w="4795"/>
      </w:tblGrid>
      <w:tr w:rsidR="00AA4D84" w14:paraId="0CAFC104" w14:textId="77777777" w:rsidTr="00F67ECB">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040D48D5" w14:textId="77777777" w:rsidR="00AA4D84" w:rsidRDefault="00AA4D84" w:rsidP="00F67ECB">
            <w:pPr>
              <w:spacing w:before="60" w:after="60"/>
              <w:ind w:left="-274"/>
              <w:jc w:val="center"/>
              <w:rPr>
                <w:rFonts w:eastAsiaTheme="minorHAnsi"/>
                <w:sz w:val="20"/>
                <w:szCs w:val="20"/>
              </w:rPr>
            </w:pPr>
            <w:r>
              <w:rPr>
                <w:b/>
                <w:bCs/>
                <w:color w:val="FFFFFF"/>
              </w:rPr>
              <w:t xml:space="preserve">Contact Information </w:t>
            </w:r>
          </w:p>
        </w:tc>
      </w:tr>
      <w:tr w:rsidR="00AA4D84" w14:paraId="1237C611" w14:textId="77777777" w:rsidTr="00F67ECB">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D8C5B51" w14:textId="77777777" w:rsidR="00AA4D84" w:rsidRDefault="00AA4D84" w:rsidP="00F67ECB">
            <w:pPr>
              <w:spacing w:before="60" w:after="60"/>
              <w:jc w:val="center"/>
              <w:rPr>
                <w:rFonts w:eastAsiaTheme="minorHAnsi"/>
                <w:b/>
                <w:bCs/>
                <w:color w:val="000000"/>
                <w:sz w:val="20"/>
                <w:szCs w:val="20"/>
              </w:rPr>
            </w:pPr>
            <w:r>
              <w:rPr>
                <w:b/>
                <w:bCs/>
                <w:color w:val="000000"/>
                <w:sz w:val="20"/>
                <w:szCs w:val="20"/>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1C981A5B" w14:textId="77777777" w:rsidR="00AA4D84" w:rsidRDefault="00AA4D84" w:rsidP="00F67ECB">
            <w:pPr>
              <w:spacing w:before="60" w:after="60"/>
              <w:jc w:val="center"/>
              <w:rPr>
                <w:rFonts w:eastAsiaTheme="minorHAnsi"/>
                <w:b/>
                <w:bCs/>
                <w:color w:val="000000"/>
                <w:sz w:val="20"/>
                <w:szCs w:val="20"/>
              </w:rPr>
            </w:pPr>
            <w:r>
              <w:rPr>
                <w:b/>
                <w:bCs/>
                <w:color w:val="000000"/>
                <w:sz w:val="20"/>
                <w:szCs w:val="20"/>
              </w:rPr>
              <w:t>Questions about technology and the overall administration procedures</w:t>
            </w:r>
          </w:p>
        </w:tc>
      </w:tr>
      <w:tr w:rsidR="00AA4D84" w14:paraId="20B86544" w14:textId="77777777" w:rsidTr="00F67ECB">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00B625B7" w14:textId="77777777" w:rsidR="00AA4D84" w:rsidRDefault="00AA4D84" w:rsidP="00F67ECB">
            <w:pPr>
              <w:pStyle w:val="SBTABLE1"/>
            </w:pPr>
            <w:r>
              <w:t>STATE</w:t>
            </w:r>
          </w:p>
          <w:p w14:paraId="66D17F0C" w14:textId="77777777" w:rsidR="00AA4D84" w:rsidRDefault="00AA4D84" w:rsidP="00F67ECB">
            <w:pPr>
              <w:pStyle w:val="SBTABLE1"/>
              <w:rPr>
                <w:b/>
                <w:bCs/>
              </w:rPr>
            </w:pPr>
            <w:r w:rsidRPr="00A4037D">
              <w:rPr>
                <w:b/>
                <w:bCs/>
              </w:rPr>
              <w:t>Accommodations, Test Policy, Testing Irregularities</w:t>
            </w:r>
          </w:p>
          <w:p w14:paraId="0E03D797" w14:textId="77777777" w:rsidR="00AA4D84" w:rsidRDefault="00AA4D84" w:rsidP="00F67ECB">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AA4D84" w14:paraId="2BCA71CD" w14:textId="77777777" w:rsidTr="00F67ECB">
              <w:tc>
                <w:tcPr>
                  <w:tcW w:w="810" w:type="dxa"/>
                  <w:tcMar>
                    <w:top w:w="0" w:type="dxa"/>
                    <w:left w:w="108" w:type="dxa"/>
                    <w:bottom w:w="0" w:type="dxa"/>
                    <w:right w:w="108" w:type="dxa"/>
                  </w:tcMar>
                  <w:hideMark/>
                </w:tcPr>
                <w:p w14:paraId="44726DD5" w14:textId="77777777" w:rsidR="00AA4D84" w:rsidRDefault="00AA4D84" w:rsidP="00F67ECB">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74EC6422" w14:textId="77777777" w:rsidR="00AA4D84" w:rsidRDefault="00AA4D84" w:rsidP="00F67ECB">
                  <w:pPr>
                    <w:pStyle w:val="SBTABLE1"/>
                    <w:spacing w:before="0" w:after="0"/>
                    <w:rPr>
                      <w:rFonts w:ascii="Calibri" w:hAnsi="Calibri"/>
                      <w:sz w:val="22"/>
                      <w:szCs w:val="22"/>
                    </w:rPr>
                  </w:pPr>
                </w:p>
              </w:tc>
            </w:tr>
            <w:tr w:rsidR="00AA4D84" w14:paraId="4C1EA275" w14:textId="77777777" w:rsidTr="00F67ECB">
              <w:tc>
                <w:tcPr>
                  <w:tcW w:w="810" w:type="dxa"/>
                  <w:tcMar>
                    <w:top w:w="0" w:type="dxa"/>
                    <w:left w:w="108" w:type="dxa"/>
                    <w:bottom w:w="0" w:type="dxa"/>
                    <w:right w:w="108" w:type="dxa"/>
                  </w:tcMar>
                  <w:hideMark/>
                </w:tcPr>
                <w:p w14:paraId="107C8C48" w14:textId="77777777" w:rsidR="00AA4D84" w:rsidRDefault="00AA4D84" w:rsidP="00F67ECB">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151E7296" w14:textId="77777777" w:rsidR="00AA4D84" w:rsidRDefault="00AA4D84" w:rsidP="00F67ECB">
                  <w:pPr>
                    <w:pStyle w:val="SBTABLE1"/>
                    <w:spacing w:before="0" w:after="0"/>
                    <w:rPr>
                      <w:rFonts w:ascii="Calibri" w:hAnsi="Calibri"/>
                      <w:sz w:val="22"/>
                      <w:szCs w:val="22"/>
                    </w:rPr>
                  </w:pPr>
                </w:p>
              </w:tc>
            </w:tr>
            <w:tr w:rsidR="00AA4D84" w14:paraId="68A3CFD4" w14:textId="77777777" w:rsidTr="00F67ECB">
              <w:tc>
                <w:tcPr>
                  <w:tcW w:w="810" w:type="dxa"/>
                  <w:tcMar>
                    <w:top w:w="0" w:type="dxa"/>
                    <w:left w:w="108" w:type="dxa"/>
                    <w:bottom w:w="0" w:type="dxa"/>
                    <w:right w:w="108" w:type="dxa"/>
                  </w:tcMar>
                  <w:hideMark/>
                </w:tcPr>
                <w:p w14:paraId="4E4B44A9" w14:textId="77777777" w:rsidR="00AA4D84" w:rsidRDefault="00AA4D84" w:rsidP="00F67ECB">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3895DF49" w14:textId="77777777" w:rsidR="00AA4D84" w:rsidRDefault="00AA4D84" w:rsidP="00F67ECB">
                  <w:pPr>
                    <w:pStyle w:val="SBTABLE1"/>
                    <w:spacing w:before="0" w:after="0"/>
                    <w:rPr>
                      <w:rFonts w:ascii="Calibri" w:hAnsi="Calibri"/>
                      <w:sz w:val="22"/>
                      <w:szCs w:val="22"/>
                    </w:rPr>
                  </w:pPr>
                </w:p>
              </w:tc>
            </w:tr>
          </w:tbl>
          <w:p w14:paraId="6F68EFD3" w14:textId="77777777" w:rsidR="00AA4D84" w:rsidRDefault="00AA4D84" w:rsidP="00F67ECB">
            <w:pPr>
              <w:pStyle w:val="SBTABLE1"/>
              <w:rPr>
                <w:b/>
                <w:bCs/>
              </w:rPr>
            </w:pPr>
            <w:r w:rsidRPr="00A4037D">
              <w:rPr>
                <w:b/>
                <w:bCs/>
              </w:rPr>
              <w:t>Your Smarter Balanced State Lead Contact (in the event of a security breach or irregularity)</w:t>
            </w:r>
          </w:p>
          <w:p w14:paraId="27C55C80" w14:textId="77777777" w:rsidR="00AA4D84" w:rsidRDefault="00AA4D84" w:rsidP="00F67ECB">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AA4D84" w14:paraId="4D874317" w14:textId="77777777" w:rsidTr="00F67ECB">
              <w:tc>
                <w:tcPr>
                  <w:tcW w:w="810" w:type="dxa"/>
                  <w:tcMar>
                    <w:top w:w="0" w:type="dxa"/>
                    <w:left w:w="108" w:type="dxa"/>
                    <w:bottom w:w="0" w:type="dxa"/>
                    <w:right w:w="108" w:type="dxa"/>
                  </w:tcMar>
                  <w:hideMark/>
                </w:tcPr>
                <w:p w14:paraId="597A7516" w14:textId="77777777" w:rsidR="00AA4D84" w:rsidRDefault="00AA4D84" w:rsidP="00F67ECB">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49EABDFC" w14:textId="77777777" w:rsidR="00AA4D84" w:rsidRDefault="00AA4D84" w:rsidP="00F67ECB">
                  <w:pPr>
                    <w:pStyle w:val="SBTABLE1"/>
                    <w:spacing w:before="0" w:after="0"/>
                    <w:rPr>
                      <w:rFonts w:ascii="Calibri" w:hAnsi="Calibri"/>
                      <w:sz w:val="22"/>
                      <w:szCs w:val="22"/>
                    </w:rPr>
                  </w:pPr>
                </w:p>
              </w:tc>
            </w:tr>
            <w:tr w:rsidR="00AA4D84" w14:paraId="1F4A2A9D" w14:textId="77777777" w:rsidTr="00F67ECB">
              <w:tc>
                <w:tcPr>
                  <w:tcW w:w="810" w:type="dxa"/>
                  <w:tcMar>
                    <w:top w:w="0" w:type="dxa"/>
                    <w:left w:w="108" w:type="dxa"/>
                    <w:bottom w:w="0" w:type="dxa"/>
                    <w:right w:w="108" w:type="dxa"/>
                  </w:tcMar>
                  <w:hideMark/>
                </w:tcPr>
                <w:p w14:paraId="59259B53" w14:textId="77777777" w:rsidR="00AA4D84" w:rsidRDefault="00AA4D84" w:rsidP="00F67ECB">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12C4B46B" w14:textId="77777777" w:rsidR="00AA4D84" w:rsidRDefault="00AA4D84" w:rsidP="00F67ECB">
                  <w:pPr>
                    <w:pStyle w:val="SBTABLE1"/>
                    <w:spacing w:before="0" w:after="0"/>
                    <w:rPr>
                      <w:rFonts w:ascii="Calibri" w:hAnsi="Calibri"/>
                      <w:sz w:val="22"/>
                      <w:szCs w:val="22"/>
                    </w:rPr>
                  </w:pPr>
                </w:p>
              </w:tc>
            </w:tr>
            <w:tr w:rsidR="00AA4D84" w14:paraId="7517511D" w14:textId="77777777" w:rsidTr="00F67ECB">
              <w:tc>
                <w:tcPr>
                  <w:tcW w:w="810" w:type="dxa"/>
                  <w:tcMar>
                    <w:top w:w="0" w:type="dxa"/>
                    <w:left w:w="108" w:type="dxa"/>
                    <w:bottom w:w="0" w:type="dxa"/>
                    <w:right w:w="108" w:type="dxa"/>
                  </w:tcMar>
                  <w:hideMark/>
                </w:tcPr>
                <w:p w14:paraId="7B519648" w14:textId="77777777" w:rsidR="00AA4D84" w:rsidRDefault="00AA4D84" w:rsidP="00F67ECB">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03FF52C7" w14:textId="77777777" w:rsidR="00AA4D84" w:rsidRDefault="00AA4D84" w:rsidP="00F67ECB">
                  <w:pPr>
                    <w:pStyle w:val="SBTABLE1"/>
                    <w:spacing w:before="0" w:after="0"/>
                    <w:rPr>
                      <w:rFonts w:ascii="Calibri" w:hAnsi="Calibri"/>
                      <w:sz w:val="22"/>
                      <w:szCs w:val="22"/>
                    </w:rPr>
                  </w:pPr>
                  <w:r>
                    <w:rPr>
                      <w:rStyle w:val="CommentReference"/>
                    </w:rPr>
                    <w:t> </w:t>
                  </w:r>
                </w:p>
              </w:tc>
            </w:tr>
          </w:tbl>
          <w:p w14:paraId="1A8FC7EA" w14:textId="77777777" w:rsidR="00AA4D84" w:rsidRDefault="00AA4D84" w:rsidP="00F67ECB">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18F51196" w14:textId="77777777" w:rsidR="00AA4D84" w:rsidRDefault="00AA4D84" w:rsidP="00F67ECB">
            <w:pPr>
              <w:pStyle w:val="SBTABLE1"/>
              <w:jc w:val="center"/>
            </w:pPr>
            <w:r>
              <w:t>Assessment Program Name</w:t>
            </w:r>
          </w:p>
          <w:p w14:paraId="0CB0561A" w14:textId="77777777" w:rsidR="00AA4D84" w:rsidRDefault="00AA4D84" w:rsidP="00F67ECB">
            <w:pPr>
              <w:pStyle w:val="SBTABLE1"/>
              <w:jc w:val="center"/>
            </w:pPr>
            <w:r>
              <w:t xml:space="preserve">Monday–Friday from 6:30 a.m. to 6:30 p.m. Eastern Time </w:t>
            </w:r>
          </w:p>
          <w:p w14:paraId="63E3D62B" w14:textId="77777777" w:rsidR="00AA4D84" w:rsidRDefault="00AA4D84" w:rsidP="00F67ECB">
            <w:pPr>
              <w:pStyle w:val="SBTABLE1"/>
              <w:jc w:val="center"/>
            </w:pPr>
            <w:r>
              <w:t>800-555-5555</w:t>
            </w:r>
          </w:p>
          <w:p w14:paraId="369C2EB3" w14:textId="77777777" w:rsidR="00AA4D84" w:rsidRDefault="00AA4D84" w:rsidP="00F67ECB">
            <w:pPr>
              <w:pStyle w:val="SBTABLE1"/>
              <w:jc w:val="center"/>
              <w:rPr>
                <w:b/>
                <w:bCs/>
                <w:highlight w:val="yellow"/>
              </w:rPr>
            </w:pPr>
            <w:hyperlink r:id="rId30" w:history="1">
              <w:r>
                <w:rPr>
                  <w:rStyle w:val="Hyperlink"/>
                </w:rPr>
                <w:t>demoHelpDesk@air.org</w:t>
              </w:r>
            </w:hyperlink>
          </w:p>
        </w:tc>
      </w:tr>
    </w:tbl>
    <w:p w14:paraId="169720BB" w14:textId="77777777" w:rsidR="006E562A" w:rsidRDefault="006E562A" w:rsidP="006E562A"/>
    <w:sectPr w:rsidR="006E562A" w:rsidSect="00034A4C">
      <w:headerReference w:type="default" r:id="rId31"/>
      <w:footerReference w:type="default" r:id="rId32"/>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DA4FC" w14:textId="77777777" w:rsidR="005321D1" w:rsidRDefault="005321D1" w:rsidP="00235A30">
      <w:r>
        <w:separator/>
      </w:r>
    </w:p>
  </w:endnote>
  <w:endnote w:type="continuationSeparator" w:id="0">
    <w:p w14:paraId="6E57AF9B" w14:textId="77777777" w:rsidR="005321D1" w:rsidRDefault="005321D1"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7C11932C" w14:textId="77777777" w:rsidR="00B66AE9" w:rsidRDefault="00B66AE9" w:rsidP="00B66AE9">
        <w:pPr>
          <w:pStyle w:val="FooterFirstPage"/>
        </w:pPr>
        <w:r w:rsidRPr="003A6972">
          <w:t>© Smarter Bala</w:t>
        </w:r>
        <w:r>
          <w:t>nced Assessment Consortium, 2014</w:t>
        </w:r>
      </w:p>
      <w:p w14:paraId="4947EFD3" w14:textId="77777777" w:rsidR="00B66AE9" w:rsidRPr="00F064B5" w:rsidRDefault="00B66AE9" w:rsidP="00120ECA">
        <w:pPr>
          <w:pStyle w:val="Footer"/>
          <w:tabs>
            <w:tab w:val="clear" w:pos="4680"/>
          </w:tabs>
        </w:pPr>
        <w:r w:rsidRPr="00F9670E">
          <w:rPr>
            <w:noProof/>
          </w:rPr>
          <w:drawing>
            <wp:inline distT="0" distB="0" distL="0" distR="0" wp14:anchorId="0FB96CBE" wp14:editId="578D80ED">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3733F36B" w14:textId="77777777" w:rsidR="00B66AE9" w:rsidRPr="00120ECA" w:rsidRDefault="00B66AE9"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070647">
          <w:rPr>
            <w:noProof/>
            <w:sz w:val="20"/>
            <w:szCs w:val="20"/>
          </w:rPr>
          <w:t>4</w:t>
        </w:r>
        <w:r w:rsidRPr="000526E7">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85B80" w14:textId="77777777" w:rsidR="005321D1" w:rsidRDefault="005321D1" w:rsidP="00235A30">
      <w:r>
        <w:separator/>
      </w:r>
    </w:p>
  </w:footnote>
  <w:footnote w:type="continuationSeparator" w:id="0">
    <w:p w14:paraId="05E0E138" w14:textId="77777777" w:rsidR="005321D1" w:rsidRDefault="005321D1" w:rsidP="00235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B66AE9" w14:paraId="1ABA01A2" w14:textId="77777777" w:rsidTr="00373786">
      <w:tc>
        <w:tcPr>
          <w:tcW w:w="4788" w:type="dxa"/>
        </w:tcPr>
        <w:p w14:paraId="52A0E82C" w14:textId="77777777" w:rsidR="00B66AE9" w:rsidRDefault="00B66AE9">
          <w:pPr>
            <w:pStyle w:val="Header"/>
          </w:pPr>
        </w:p>
      </w:tc>
      <w:tc>
        <w:tcPr>
          <w:tcW w:w="4788" w:type="dxa"/>
        </w:tcPr>
        <w:p w14:paraId="01F7CE82" w14:textId="77777777" w:rsidR="00B66AE9" w:rsidRDefault="00B66AE9" w:rsidP="004A4188">
          <w:pPr>
            <w:pStyle w:val="Header"/>
          </w:pPr>
          <w:r>
            <w:rPr>
              <w:noProof/>
            </w:rPr>
            <w:drawing>
              <wp:inline distT="0" distB="0" distL="0" distR="0" wp14:anchorId="7A7ED836" wp14:editId="6F399942">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6CDD645D" w14:textId="77777777" w:rsidR="00B66AE9" w:rsidRDefault="00B66A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B66AE9" w14:paraId="21941EA6" w14:textId="77777777" w:rsidTr="002430FA">
      <w:tc>
        <w:tcPr>
          <w:tcW w:w="4320" w:type="dxa"/>
        </w:tcPr>
        <w:p w14:paraId="0D354DB8" w14:textId="77777777" w:rsidR="00B66AE9" w:rsidRDefault="00B66AE9">
          <w:pPr>
            <w:pStyle w:val="Header"/>
          </w:pPr>
          <w:r>
            <w:rPr>
              <w:noProof/>
            </w:rPr>
            <w:drawing>
              <wp:inline distT="0" distB="0" distL="0" distR="0" wp14:anchorId="6A97DE02" wp14:editId="5F2CF1BA">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50F351C0" w14:textId="77777777" w:rsidR="00B66AE9" w:rsidRDefault="00B66AE9" w:rsidP="00E239A5">
          <w:pPr>
            <w:pStyle w:val="HeaderRightLarge"/>
          </w:pPr>
          <w:r>
            <w:t>Core Standards</w:t>
          </w:r>
          <w:r w:rsidRPr="00AC0D70">
            <w:t xml:space="preserve"> User Guide</w:t>
          </w:r>
        </w:p>
      </w:tc>
    </w:tr>
  </w:tbl>
  <w:p w14:paraId="4A688F5C" w14:textId="77777777" w:rsidR="00B66AE9" w:rsidRDefault="00B66A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928"/>
    <w:multiLevelType w:val="multilevel"/>
    <w:tmpl w:val="36B6452A"/>
    <w:numStyleLink w:val="ListNumbers"/>
  </w:abstractNum>
  <w:abstractNum w:abstractNumId="1">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9B2D90"/>
    <w:multiLevelType w:val="hybridMultilevel"/>
    <w:tmpl w:val="2CF6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27451"/>
    <w:multiLevelType w:val="hybridMultilevel"/>
    <w:tmpl w:val="141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24AA0"/>
    <w:multiLevelType w:val="multilevel"/>
    <w:tmpl w:val="3D0EC846"/>
    <w:numStyleLink w:val="TableBullets"/>
  </w:abstractNum>
  <w:abstractNum w:abstractNumId="11">
    <w:nsid w:val="55AB3FE6"/>
    <w:multiLevelType w:val="multilevel"/>
    <w:tmpl w:val="490A6330"/>
    <w:numStyleLink w:val="ListBullets"/>
  </w:abstractNum>
  <w:abstractNum w:abstractNumId="12">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12A4085"/>
    <w:multiLevelType w:val="hybridMultilevel"/>
    <w:tmpl w:val="62B05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716E7"/>
    <w:multiLevelType w:val="multilevel"/>
    <w:tmpl w:val="DC50A252"/>
    <w:numStyleLink w:val="TableNumbers"/>
  </w:abstractNum>
  <w:abstractNum w:abstractNumId="15">
    <w:nsid w:val="64FA15B1"/>
    <w:multiLevelType w:val="multilevel"/>
    <w:tmpl w:val="E3329FD2"/>
    <w:numStyleLink w:val="HeadingNumbers"/>
  </w:abstractNum>
  <w:abstractNum w:abstractNumId="16">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9"/>
  </w:num>
  <w:num w:numId="3">
    <w:abstractNumId w:val="12"/>
  </w:num>
  <w:num w:numId="4">
    <w:abstractNumId w:val="16"/>
  </w:num>
  <w:num w:numId="5">
    <w:abstractNumId w:val="6"/>
  </w:num>
  <w:num w:numId="6">
    <w:abstractNumId w:val="1"/>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3"/>
  </w:num>
  <w:num w:numId="33">
    <w:abstractNumId w:val="15"/>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6AD0"/>
    <w:rsid w:val="00006E7C"/>
    <w:rsid w:val="00007E24"/>
    <w:rsid w:val="00010917"/>
    <w:rsid w:val="00010A21"/>
    <w:rsid w:val="000120CD"/>
    <w:rsid w:val="00012169"/>
    <w:rsid w:val="0001230E"/>
    <w:rsid w:val="0001285A"/>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A1E"/>
    <w:rsid w:val="00026C33"/>
    <w:rsid w:val="000273CF"/>
    <w:rsid w:val="00030407"/>
    <w:rsid w:val="00030CC6"/>
    <w:rsid w:val="00031CD7"/>
    <w:rsid w:val="00031F67"/>
    <w:rsid w:val="0003287C"/>
    <w:rsid w:val="00032CC4"/>
    <w:rsid w:val="00033AAD"/>
    <w:rsid w:val="0003426E"/>
    <w:rsid w:val="00034A4C"/>
    <w:rsid w:val="00034FA3"/>
    <w:rsid w:val="0003572C"/>
    <w:rsid w:val="0003588A"/>
    <w:rsid w:val="00036A53"/>
    <w:rsid w:val="00037346"/>
    <w:rsid w:val="00037AF7"/>
    <w:rsid w:val="00037D58"/>
    <w:rsid w:val="00037DFA"/>
    <w:rsid w:val="0004035C"/>
    <w:rsid w:val="000406B3"/>
    <w:rsid w:val="000414DB"/>
    <w:rsid w:val="000415F5"/>
    <w:rsid w:val="00041E25"/>
    <w:rsid w:val="00044A87"/>
    <w:rsid w:val="00044A8A"/>
    <w:rsid w:val="00045A51"/>
    <w:rsid w:val="00045F81"/>
    <w:rsid w:val="000461C3"/>
    <w:rsid w:val="000469D6"/>
    <w:rsid w:val="00047884"/>
    <w:rsid w:val="00047FBD"/>
    <w:rsid w:val="00050F02"/>
    <w:rsid w:val="00052215"/>
    <w:rsid w:val="00052538"/>
    <w:rsid w:val="000530AE"/>
    <w:rsid w:val="000534AF"/>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0647"/>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7E2"/>
    <w:rsid w:val="00096FF0"/>
    <w:rsid w:val="000973AC"/>
    <w:rsid w:val="000A0805"/>
    <w:rsid w:val="000A1873"/>
    <w:rsid w:val="000A219D"/>
    <w:rsid w:val="000A2DDC"/>
    <w:rsid w:val="000A2FA2"/>
    <w:rsid w:val="000A3EE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CC5"/>
    <w:rsid w:val="000C5F8D"/>
    <w:rsid w:val="000C665B"/>
    <w:rsid w:val="000D03C0"/>
    <w:rsid w:val="000D0930"/>
    <w:rsid w:val="000D1397"/>
    <w:rsid w:val="000D14E9"/>
    <w:rsid w:val="000D19BB"/>
    <w:rsid w:val="000D20F1"/>
    <w:rsid w:val="000D2B7A"/>
    <w:rsid w:val="000D4424"/>
    <w:rsid w:val="000D5604"/>
    <w:rsid w:val="000D780D"/>
    <w:rsid w:val="000D7FC0"/>
    <w:rsid w:val="000E03F7"/>
    <w:rsid w:val="000E06FA"/>
    <w:rsid w:val="000E0CF1"/>
    <w:rsid w:val="000E0D32"/>
    <w:rsid w:val="000E1F8E"/>
    <w:rsid w:val="000E3079"/>
    <w:rsid w:val="000E3ABC"/>
    <w:rsid w:val="000E4206"/>
    <w:rsid w:val="000E4E3B"/>
    <w:rsid w:val="000E63C8"/>
    <w:rsid w:val="000E6A10"/>
    <w:rsid w:val="000F071A"/>
    <w:rsid w:val="000F0E73"/>
    <w:rsid w:val="000F15DF"/>
    <w:rsid w:val="000F198A"/>
    <w:rsid w:val="000F5836"/>
    <w:rsid w:val="000F5A5F"/>
    <w:rsid w:val="000F5A63"/>
    <w:rsid w:val="000F6857"/>
    <w:rsid w:val="000F6FC6"/>
    <w:rsid w:val="000F716E"/>
    <w:rsid w:val="000F7323"/>
    <w:rsid w:val="0010058B"/>
    <w:rsid w:val="00100DF3"/>
    <w:rsid w:val="00102468"/>
    <w:rsid w:val="00102DD1"/>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41535"/>
    <w:rsid w:val="001416D6"/>
    <w:rsid w:val="00141C70"/>
    <w:rsid w:val="00143C08"/>
    <w:rsid w:val="00143EFE"/>
    <w:rsid w:val="00144BCF"/>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F74"/>
    <w:rsid w:val="00160283"/>
    <w:rsid w:val="001614B0"/>
    <w:rsid w:val="00161D15"/>
    <w:rsid w:val="00161D5D"/>
    <w:rsid w:val="00162B99"/>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E90"/>
    <w:rsid w:val="00190FEC"/>
    <w:rsid w:val="00191020"/>
    <w:rsid w:val="00191386"/>
    <w:rsid w:val="00192A59"/>
    <w:rsid w:val="00192EB8"/>
    <w:rsid w:val="001933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5FC"/>
    <w:rsid w:val="001E6E28"/>
    <w:rsid w:val="001F0063"/>
    <w:rsid w:val="001F1BFD"/>
    <w:rsid w:val="001F2577"/>
    <w:rsid w:val="001F3F42"/>
    <w:rsid w:val="001F3FA9"/>
    <w:rsid w:val="001F443C"/>
    <w:rsid w:val="001F468E"/>
    <w:rsid w:val="001F7382"/>
    <w:rsid w:val="001F7409"/>
    <w:rsid w:val="001F7FD3"/>
    <w:rsid w:val="0020017D"/>
    <w:rsid w:val="00200D4B"/>
    <w:rsid w:val="002021EA"/>
    <w:rsid w:val="00203368"/>
    <w:rsid w:val="002042AD"/>
    <w:rsid w:val="0020672F"/>
    <w:rsid w:val="00206DC4"/>
    <w:rsid w:val="002070D4"/>
    <w:rsid w:val="00210613"/>
    <w:rsid w:val="002119F1"/>
    <w:rsid w:val="00211D49"/>
    <w:rsid w:val="00213F31"/>
    <w:rsid w:val="00214275"/>
    <w:rsid w:val="00214981"/>
    <w:rsid w:val="00214F45"/>
    <w:rsid w:val="002155D4"/>
    <w:rsid w:val="002168F1"/>
    <w:rsid w:val="00216AAC"/>
    <w:rsid w:val="00217B3B"/>
    <w:rsid w:val="002207F4"/>
    <w:rsid w:val="00220A22"/>
    <w:rsid w:val="00221383"/>
    <w:rsid w:val="00221FD9"/>
    <w:rsid w:val="002222FF"/>
    <w:rsid w:val="00222554"/>
    <w:rsid w:val="00222F13"/>
    <w:rsid w:val="00224A9D"/>
    <w:rsid w:val="00224E35"/>
    <w:rsid w:val="0022608E"/>
    <w:rsid w:val="00226B34"/>
    <w:rsid w:val="00226DAE"/>
    <w:rsid w:val="00230A2B"/>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5277"/>
    <w:rsid w:val="0024539E"/>
    <w:rsid w:val="002456CE"/>
    <w:rsid w:val="00245C16"/>
    <w:rsid w:val="00246244"/>
    <w:rsid w:val="00246A23"/>
    <w:rsid w:val="00246F60"/>
    <w:rsid w:val="002511D4"/>
    <w:rsid w:val="00252185"/>
    <w:rsid w:val="0025263D"/>
    <w:rsid w:val="0025263F"/>
    <w:rsid w:val="00253F56"/>
    <w:rsid w:val="00254345"/>
    <w:rsid w:val="002547E7"/>
    <w:rsid w:val="00254CFF"/>
    <w:rsid w:val="0025516E"/>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3230"/>
    <w:rsid w:val="00263A67"/>
    <w:rsid w:val="00263C3C"/>
    <w:rsid w:val="00264443"/>
    <w:rsid w:val="0026472A"/>
    <w:rsid w:val="00265075"/>
    <w:rsid w:val="002676A5"/>
    <w:rsid w:val="00267C40"/>
    <w:rsid w:val="00270772"/>
    <w:rsid w:val="00270BC3"/>
    <w:rsid w:val="00271FB0"/>
    <w:rsid w:val="002725E0"/>
    <w:rsid w:val="00273F63"/>
    <w:rsid w:val="0027444B"/>
    <w:rsid w:val="002746C3"/>
    <w:rsid w:val="002748AA"/>
    <w:rsid w:val="002748D7"/>
    <w:rsid w:val="0027641C"/>
    <w:rsid w:val="00277890"/>
    <w:rsid w:val="00277B87"/>
    <w:rsid w:val="00277CC9"/>
    <w:rsid w:val="00280509"/>
    <w:rsid w:val="0028110D"/>
    <w:rsid w:val="00281691"/>
    <w:rsid w:val="002818F4"/>
    <w:rsid w:val="002833A3"/>
    <w:rsid w:val="00283BB8"/>
    <w:rsid w:val="002863E9"/>
    <w:rsid w:val="00286E34"/>
    <w:rsid w:val="00286FA2"/>
    <w:rsid w:val="00287435"/>
    <w:rsid w:val="00291203"/>
    <w:rsid w:val="0029180E"/>
    <w:rsid w:val="00291F67"/>
    <w:rsid w:val="00293C40"/>
    <w:rsid w:val="00293E1F"/>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B05DD"/>
    <w:rsid w:val="002B0B40"/>
    <w:rsid w:val="002B0B99"/>
    <w:rsid w:val="002B1B6E"/>
    <w:rsid w:val="002B2542"/>
    <w:rsid w:val="002B2923"/>
    <w:rsid w:val="002B529E"/>
    <w:rsid w:val="002B7026"/>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1FC1"/>
    <w:rsid w:val="003124E6"/>
    <w:rsid w:val="003138EA"/>
    <w:rsid w:val="0031399F"/>
    <w:rsid w:val="00313EF1"/>
    <w:rsid w:val="003146B1"/>
    <w:rsid w:val="00314CD2"/>
    <w:rsid w:val="00314FFA"/>
    <w:rsid w:val="003158DA"/>
    <w:rsid w:val="00315A85"/>
    <w:rsid w:val="00316F18"/>
    <w:rsid w:val="00317C8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EA"/>
    <w:rsid w:val="003419C1"/>
    <w:rsid w:val="00342E9B"/>
    <w:rsid w:val="00343111"/>
    <w:rsid w:val="00344081"/>
    <w:rsid w:val="0034487D"/>
    <w:rsid w:val="003449BD"/>
    <w:rsid w:val="003466A6"/>
    <w:rsid w:val="00347017"/>
    <w:rsid w:val="00347C81"/>
    <w:rsid w:val="00350079"/>
    <w:rsid w:val="00351276"/>
    <w:rsid w:val="003523C1"/>
    <w:rsid w:val="00352533"/>
    <w:rsid w:val="00353500"/>
    <w:rsid w:val="00353725"/>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65F"/>
    <w:rsid w:val="003808B2"/>
    <w:rsid w:val="00380FBE"/>
    <w:rsid w:val="00382F6B"/>
    <w:rsid w:val="0038317A"/>
    <w:rsid w:val="00384A25"/>
    <w:rsid w:val="0038630D"/>
    <w:rsid w:val="00387B3A"/>
    <w:rsid w:val="00387F94"/>
    <w:rsid w:val="0039016F"/>
    <w:rsid w:val="0039030E"/>
    <w:rsid w:val="00391580"/>
    <w:rsid w:val="0039198C"/>
    <w:rsid w:val="00391D10"/>
    <w:rsid w:val="00391F12"/>
    <w:rsid w:val="00392412"/>
    <w:rsid w:val="0039423E"/>
    <w:rsid w:val="003942F0"/>
    <w:rsid w:val="0039460F"/>
    <w:rsid w:val="003969A0"/>
    <w:rsid w:val="00397A1D"/>
    <w:rsid w:val="003A04A5"/>
    <w:rsid w:val="003A1E16"/>
    <w:rsid w:val="003A2583"/>
    <w:rsid w:val="003A26E0"/>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D9"/>
    <w:rsid w:val="003B5D1C"/>
    <w:rsid w:val="003B6FD7"/>
    <w:rsid w:val="003B70FF"/>
    <w:rsid w:val="003B74C5"/>
    <w:rsid w:val="003B787C"/>
    <w:rsid w:val="003B7D19"/>
    <w:rsid w:val="003C023D"/>
    <w:rsid w:val="003C05B8"/>
    <w:rsid w:val="003C15B0"/>
    <w:rsid w:val="003C2877"/>
    <w:rsid w:val="003C31A3"/>
    <w:rsid w:val="003C3C5F"/>
    <w:rsid w:val="003C43CA"/>
    <w:rsid w:val="003C4B64"/>
    <w:rsid w:val="003C4C7E"/>
    <w:rsid w:val="003C4E74"/>
    <w:rsid w:val="003C5824"/>
    <w:rsid w:val="003C5956"/>
    <w:rsid w:val="003C630F"/>
    <w:rsid w:val="003C6726"/>
    <w:rsid w:val="003C7E6C"/>
    <w:rsid w:val="003C7F63"/>
    <w:rsid w:val="003D0817"/>
    <w:rsid w:val="003D0DBE"/>
    <w:rsid w:val="003D0EB6"/>
    <w:rsid w:val="003D0F17"/>
    <w:rsid w:val="003D16ED"/>
    <w:rsid w:val="003D1DE2"/>
    <w:rsid w:val="003D2F30"/>
    <w:rsid w:val="003D37F7"/>
    <w:rsid w:val="003D40F1"/>
    <w:rsid w:val="003D46CF"/>
    <w:rsid w:val="003D4D36"/>
    <w:rsid w:val="003D7518"/>
    <w:rsid w:val="003E0584"/>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5521"/>
    <w:rsid w:val="00415721"/>
    <w:rsid w:val="004157B1"/>
    <w:rsid w:val="00415CC1"/>
    <w:rsid w:val="0041664D"/>
    <w:rsid w:val="00416924"/>
    <w:rsid w:val="00417353"/>
    <w:rsid w:val="00417A99"/>
    <w:rsid w:val="00417AE3"/>
    <w:rsid w:val="0042056F"/>
    <w:rsid w:val="00420A73"/>
    <w:rsid w:val="00420E65"/>
    <w:rsid w:val="004222C7"/>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E06"/>
    <w:rsid w:val="00440952"/>
    <w:rsid w:val="00441C26"/>
    <w:rsid w:val="00442DC9"/>
    <w:rsid w:val="00442E32"/>
    <w:rsid w:val="004443CB"/>
    <w:rsid w:val="004449FE"/>
    <w:rsid w:val="00444C68"/>
    <w:rsid w:val="00444FF1"/>
    <w:rsid w:val="0044588E"/>
    <w:rsid w:val="00447B75"/>
    <w:rsid w:val="00447E8C"/>
    <w:rsid w:val="00451213"/>
    <w:rsid w:val="0045155B"/>
    <w:rsid w:val="00451626"/>
    <w:rsid w:val="00451A8F"/>
    <w:rsid w:val="00453BAF"/>
    <w:rsid w:val="00454796"/>
    <w:rsid w:val="004547AF"/>
    <w:rsid w:val="004553D4"/>
    <w:rsid w:val="00456300"/>
    <w:rsid w:val="00456887"/>
    <w:rsid w:val="00457A0C"/>
    <w:rsid w:val="00461753"/>
    <w:rsid w:val="004621A6"/>
    <w:rsid w:val="0046518C"/>
    <w:rsid w:val="00471596"/>
    <w:rsid w:val="00471F35"/>
    <w:rsid w:val="00472389"/>
    <w:rsid w:val="004729CF"/>
    <w:rsid w:val="0047313C"/>
    <w:rsid w:val="00473C1D"/>
    <w:rsid w:val="004740F8"/>
    <w:rsid w:val="00476476"/>
    <w:rsid w:val="00476F2F"/>
    <w:rsid w:val="00481A68"/>
    <w:rsid w:val="00482CCB"/>
    <w:rsid w:val="00482D83"/>
    <w:rsid w:val="00483F4F"/>
    <w:rsid w:val="00484DBA"/>
    <w:rsid w:val="00484DEE"/>
    <w:rsid w:val="0048566C"/>
    <w:rsid w:val="00485A9E"/>
    <w:rsid w:val="00485CB6"/>
    <w:rsid w:val="0048607E"/>
    <w:rsid w:val="00486D2F"/>
    <w:rsid w:val="004873A5"/>
    <w:rsid w:val="00487ABC"/>
    <w:rsid w:val="00490640"/>
    <w:rsid w:val="00490BE7"/>
    <w:rsid w:val="00493037"/>
    <w:rsid w:val="00493314"/>
    <w:rsid w:val="00494DB5"/>
    <w:rsid w:val="00494F83"/>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15C4"/>
    <w:rsid w:val="004D185D"/>
    <w:rsid w:val="004D36CC"/>
    <w:rsid w:val="004D37FC"/>
    <w:rsid w:val="004D3B13"/>
    <w:rsid w:val="004D4B49"/>
    <w:rsid w:val="004D521A"/>
    <w:rsid w:val="004D56C7"/>
    <w:rsid w:val="004D59D5"/>
    <w:rsid w:val="004D5AC5"/>
    <w:rsid w:val="004D6919"/>
    <w:rsid w:val="004D7CA9"/>
    <w:rsid w:val="004E0511"/>
    <w:rsid w:val="004E0827"/>
    <w:rsid w:val="004E14A0"/>
    <w:rsid w:val="004E1616"/>
    <w:rsid w:val="004E175D"/>
    <w:rsid w:val="004E1ECA"/>
    <w:rsid w:val="004E25AF"/>
    <w:rsid w:val="004E2B68"/>
    <w:rsid w:val="004E3209"/>
    <w:rsid w:val="004E50A0"/>
    <w:rsid w:val="004E5F41"/>
    <w:rsid w:val="004E61EB"/>
    <w:rsid w:val="004E6924"/>
    <w:rsid w:val="004E6A1D"/>
    <w:rsid w:val="004E7536"/>
    <w:rsid w:val="004E7B24"/>
    <w:rsid w:val="004E7D12"/>
    <w:rsid w:val="004F0237"/>
    <w:rsid w:val="004F1D6D"/>
    <w:rsid w:val="004F2C26"/>
    <w:rsid w:val="004F3543"/>
    <w:rsid w:val="004F3ADF"/>
    <w:rsid w:val="004F40B9"/>
    <w:rsid w:val="004F4A46"/>
    <w:rsid w:val="004F57FA"/>
    <w:rsid w:val="004F796D"/>
    <w:rsid w:val="0050051C"/>
    <w:rsid w:val="00500FCE"/>
    <w:rsid w:val="00500FED"/>
    <w:rsid w:val="00501705"/>
    <w:rsid w:val="00505871"/>
    <w:rsid w:val="00505949"/>
    <w:rsid w:val="005101F6"/>
    <w:rsid w:val="0051068F"/>
    <w:rsid w:val="00511051"/>
    <w:rsid w:val="0051168F"/>
    <w:rsid w:val="005132F5"/>
    <w:rsid w:val="005152D6"/>
    <w:rsid w:val="005152FE"/>
    <w:rsid w:val="005161EB"/>
    <w:rsid w:val="00516EF5"/>
    <w:rsid w:val="00516F05"/>
    <w:rsid w:val="005172D8"/>
    <w:rsid w:val="00517D29"/>
    <w:rsid w:val="005209DC"/>
    <w:rsid w:val="00521176"/>
    <w:rsid w:val="00521C73"/>
    <w:rsid w:val="0052385F"/>
    <w:rsid w:val="00524688"/>
    <w:rsid w:val="00524F20"/>
    <w:rsid w:val="00526775"/>
    <w:rsid w:val="00526789"/>
    <w:rsid w:val="00526E6F"/>
    <w:rsid w:val="00527CB3"/>
    <w:rsid w:val="00530966"/>
    <w:rsid w:val="005321D1"/>
    <w:rsid w:val="00532417"/>
    <w:rsid w:val="00533B06"/>
    <w:rsid w:val="00534162"/>
    <w:rsid w:val="005347AA"/>
    <w:rsid w:val="00534F6F"/>
    <w:rsid w:val="00535137"/>
    <w:rsid w:val="0053579E"/>
    <w:rsid w:val="0053584D"/>
    <w:rsid w:val="00535B80"/>
    <w:rsid w:val="00536550"/>
    <w:rsid w:val="005365C2"/>
    <w:rsid w:val="00541D74"/>
    <w:rsid w:val="00543F03"/>
    <w:rsid w:val="00545E13"/>
    <w:rsid w:val="00546185"/>
    <w:rsid w:val="005467DB"/>
    <w:rsid w:val="005509B5"/>
    <w:rsid w:val="00550F8D"/>
    <w:rsid w:val="00550F9E"/>
    <w:rsid w:val="005510E5"/>
    <w:rsid w:val="00552A84"/>
    <w:rsid w:val="0055361F"/>
    <w:rsid w:val="00554CEA"/>
    <w:rsid w:val="00554FF3"/>
    <w:rsid w:val="00557063"/>
    <w:rsid w:val="00557537"/>
    <w:rsid w:val="0056054F"/>
    <w:rsid w:val="00560ED3"/>
    <w:rsid w:val="00560FB1"/>
    <w:rsid w:val="00564168"/>
    <w:rsid w:val="0056423D"/>
    <w:rsid w:val="00564FCC"/>
    <w:rsid w:val="00565FDE"/>
    <w:rsid w:val="00566314"/>
    <w:rsid w:val="005670D9"/>
    <w:rsid w:val="00567BF9"/>
    <w:rsid w:val="00570C15"/>
    <w:rsid w:val="00572715"/>
    <w:rsid w:val="00573328"/>
    <w:rsid w:val="005734F1"/>
    <w:rsid w:val="0057536B"/>
    <w:rsid w:val="005760F7"/>
    <w:rsid w:val="00581462"/>
    <w:rsid w:val="005822D9"/>
    <w:rsid w:val="005827A2"/>
    <w:rsid w:val="005831CF"/>
    <w:rsid w:val="005845CC"/>
    <w:rsid w:val="00584652"/>
    <w:rsid w:val="00584731"/>
    <w:rsid w:val="005851DE"/>
    <w:rsid w:val="005855E7"/>
    <w:rsid w:val="00585A91"/>
    <w:rsid w:val="00585CF4"/>
    <w:rsid w:val="005865EC"/>
    <w:rsid w:val="00586A01"/>
    <w:rsid w:val="00586C1D"/>
    <w:rsid w:val="005920C9"/>
    <w:rsid w:val="0059237E"/>
    <w:rsid w:val="005925B4"/>
    <w:rsid w:val="005929CD"/>
    <w:rsid w:val="00593AF7"/>
    <w:rsid w:val="00593D72"/>
    <w:rsid w:val="00596E3B"/>
    <w:rsid w:val="005975D2"/>
    <w:rsid w:val="00597DC4"/>
    <w:rsid w:val="00597F76"/>
    <w:rsid w:val="005A0DCA"/>
    <w:rsid w:val="005A154A"/>
    <w:rsid w:val="005A20C3"/>
    <w:rsid w:val="005A2C16"/>
    <w:rsid w:val="005A32DC"/>
    <w:rsid w:val="005A371C"/>
    <w:rsid w:val="005A4E25"/>
    <w:rsid w:val="005A50C3"/>
    <w:rsid w:val="005A65CE"/>
    <w:rsid w:val="005A66D3"/>
    <w:rsid w:val="005A6D34"/>
    <w:rsid w:val="005A7F1A"/>
    <w:rsid w:val="005B0128"/>
    <w:rsid w:val="005B2026"/>
    <w:rsid w:val="005B318E"/>
    <w:rsid w:val="005B48D2"/>
    <w:rsid w:val="005B4E14"/>
    <w:rsid w:val="005B6D24"/>
    <w:rsid w:val="005B6DFB"/>
    <w:rsid w:val="005C1126"/>
    <w:rsid w:val="005C2571"/>
    <w:rsid w:val="005C447D"/>
    <w:rsid w:val="005C5BB1"/>
    <w:rsid w:val="005C6353"/>
    <w:rsid w:val="005C7F5E"/>
    <w:rsid w:val="005D129F"/>
    <w:rsid w:val="005D22BB"/>
    <w:rsid w:val="005D272A"/>
    <w:rsid w:val="005D3DD5"/>
    <w:rsid w:val="005D3FD4"/>
    <w:rsid w:val="005D573B"/>
    <w:rsid w:val="005E029B"/>
    <w:rsid w:val="005E05B4"/>
    <w:rsid w:val="005E0671"/>
    <w:rsid w:val="005E273C"/>
    <w:rsid w:val="005E3862"/>
    <w:rsid w:val="005E63E1"/>
    <w:rsid w:val="005E6501"/>
    <w:rsid w:val="005E6864"/>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46"/>
    <w:rsid w:val="005F6D8B"/>
    <w:rsid w:val="005F6F98"/>
    <w:rsid w:val="00600861"/>
    <w:rsid w:val="0060128D"/>
    <w:rsid w:val="006022D3"/>
    <w:rsid w:val="006028EC"/>
    <w:rsid w:val="00602B74"/>
    <w:rsid w:val="00602F5F"/>
    <w:rsid w:val="006035B7"/>
    <w:rsid w:val="00603684"/>
    <w:rsid w:val="00603A6D"/>
    <w:rsid w:val="00604EDC"/>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6F76"/>
    <w:rsid w:val="00637202"/>
    <w:rsid w:val="0063749D"/>
    <w:rsid w:val="006377B4"/>
    <w:rsid w:val="00640C23"/>
    <w:rsid w:val="006419F7"/>
    <w:rsid w:val="00641AE1"/>
    <w:rsid w:val="006421AE"/>
    <w:rsid w:val="006430D0"/>
    <w:rsid w:val="00643380"/>
    <w:rsid w:val="006436CD"/>
    <w:rsid w:val="006437D5"/>
    <w:rsid w:val="006443D0"/>
    <w:rsid w:val="00645F22"/>
    <w:rsid w:val="0064639E"/>
    <w:rsid w:val="006465AE"/>
    <w:rsid w:val="00647057"/>
    <w:rsid w:val="00647742"/>
    <w:rsid w:val="00650087"/>
    <w:rsid w:val="00650DF6"/>
    <w:rsid w:val="00650EE9"/>
    <w:rsid w:val="00651756"/>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7DDE"/>
    <w:rsid w:val="00680116"/>
    <w:rsid w:val="00680F6E"/>
    <w:rsid w:val="00681651"/>
    <w:rsid w:val="00683BB8"/>
    <w:rsid w:val="00684912"/>
    <w:rsid w:val="006849F6"/>
    <w:rsid w:val="00684B84"/>
    <w:rsid w:val="00684CCB"/>
    <w:rsid w:val="00684F44"/>
    <w:rsid w:val="00685967"/>
    <w:rsid w:val="00685D78"/>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A23C4"/>
    <w:rsid w:val="006A52FC"/>
    <w:rsid w:val="006A5C3E"/>
    <w:rsid w:val="006A6130"/>
    <w:rsid w:val="006A681B"/>
    <w:rsid w:val="006A7B51"/>
    <w:rsid w:val="006B0741"/>
    <w:rsid w:val="006B08D5"/>
    <w:rsid w:val="006B1A4E"/>
    <w:rsid w:val="006B2379"/>
    <w:rsid w:val="006B31CD"/>
    <w:rsid w:val="006B513F"/>
    <w:rsid w:val="006B638A"/>
    <w:rsid w:val="006B6A3C"/>
    <w:rsid w:val="006C081A"/>
    <w:rsid w:val="006C14C4"/>
    <w:rsid w:val="006C1FEF"/>
    <w:rsid w:val="006C3471"/>
    <w:rsid w:val="006C3C1E"/>
    <w:rsid w:val="006C4873"/>
    <w:rsid w:val="006C4B65"/>
    <w:rsid w:val="006C4C81"/>
    <w:rsid w:val="006C4F5C"/>
    <w:rsid w:val="006C4FFB"/>
    <w:rsid w:val="006C5862"/>
    <w:rsid w:val="006C5901"/>
    <w:rsid w:val="006C5CCA"/>
    <w:rsid w:val="006C6958"/>
    <w:rsid w:val="006D0391"/>
    <w:rsid w:val="006D1876"/>
    <w:rsid w:val="006D25EC"/>
    <w:rsid w:val="006D26A2"/>
    <w:rsid w:val="006D363F"/>
    <w:rsid w:val="006D3F3D"/>
    <w:rsid w:val="006D5A8D"/>
    <w:rsid w:val="006D6058"/>
    <w:rsid w:val="006D6530"/>
    <w:rsid w:val="006D68D4"/>
    <w:rsid w:val="006D6C40"/>
    <w:rsid w:val="006D771E"/>
    <w:rsid w:val="006E13B3"/>
    <w:rsid w:val="006E197D"/>
    <w:rsid w:val="006E1EE4"/>
    <w:rsid w:val="006E2445"/>
    <w:rsid w:val="006E3693"/>
    <w:rsid w:val="006E39C0"/>
    <w:rsid w:val="006E4564"/>
    <w:rsid w:val="006E49A2"/>
    <w:rsid w:val="006E55AB"/>
    <w:rsid w:val="006E562A"/>
    <w:rsid w:val="006E562F"/>
    <w:rsid w:val="006E5B59"/>
    <w:rsid w:val="006E6659"/>
    <w:rsid w:val="006E6AE0"/>
    <w:rsid w:val="006E6ECA"/>
    <w:rsid w:val="006E6F14"/>
    <w:rsid w:val="006F0602"/>
    <w:rsid w:val="006F0846"/>
    <w:rsid w:val="006F1714"/>
    <w:rsid w:val="006F1F1E"/>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9FB"/>
    <w:rsid w:val="00746088"/>
    <w:rsid w:val="00746388"/>
    <w:rsid w:val="007502A4"/>
    <w:rsid w:val="007516C7"/>
    <w:rsid w:val="0075289D"/>
    <w:rsid w:val="007532EF"/>
    <w:rsid w:val="00753B59"/>
    <w:rsid w:val="00753CCB"/>
    <w:rsid w:val="007549EF"/>
    <w:rsid w:val="00756078"/>
    <w:rsid w:val="007562AC"/>
    <w:rsid w:val="0075707D"/>
    <w:rsid w:val="00760D39"/>
    <w:rsid w:val="00761BF4"/>
    <w:rsid w:val="00761C48"/>
    <w:rsid w:val="0076368C"/>
    <w:rsid w:val="00763F59"/>
    <w:rsid w:val="007641FE"/>
    <w:rsid w:val="007656D2"/>
    <w:rsid w:val="0076656D"/>
    <w:rsid w:val="00766D6E"/>
    <w:rsid w:val="00767520"/>
    <w:rsid w:val="00772A6A"/>
    <w:rsid w:val="00773146"/>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9B1"/>
    <w:rsid w:val="00797DF5"/>
    <w:rsid w:val="007A01D0"/>
    <w:rsid w:val="007A1FC3"/>
    <w:rsid w:val="007A289C"/>
    <w:rsid w:val="007A3016"/>
    <w:rsid w:val="007A3644"/>
    <w:rsid w:val="007A371D"/>
    <w:rsid w:val="007A3911"/>
    <w:rsid w:val="007A47C4"/>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E2A"/>
    <w:rsid w:val="007E6D7B"/>
    <w:rsid w:val="007E6E86"/>
    <w:rsid w:val="007E77DB"/>
    <w:rsid w:val="007E7C12"/>
    <w:rsid w:val="007E7E2E"/>
    <w:rsid w:val="007E7E4F"/>
    <w:rsid w:val="007F04F7"/>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20D56"/>
    <w:rsid w:val="00820F16"/>
    <w:rsid w:val="0082116E"/>
    <w:rsid w:val="00821946"/>
    <w:rsid w:val="00821F59"/>
    <w:rsid w:val="00822D02"/>
    <w:rsid w:val="00823394"/>
    <w:rsid w:val="0082589B"/>
    <w:rsid w:val="0082601A"/>
    <w:rsid w:val="00826419"/>
    <w:rsid w:val="00832BA5"/>
    <w:rsid w:val="0083387D"/>
    <w:rsid w:val="008341B6"/>
    <w:rsid w:val="008372B7"/>
    <w:rsid w:val="00840747"/>
    <w:rsid w:val="008414C0"/>
    <w:rsid w:val="0084184B"/>
    <w:rsid w:val="00842F6C"/>
    <w:rsid w:val="00843309"/>
    <w:rsid w:val="00843CCE"/>
    <w:rsid w:val="008444D9"/>
    <w:rsid w:val="00844CD9"/>
    <w:rsid w:val="00847ACF"/>
    <w:rsid w:val="00850286"/>
    <w:rsid w:val="00850AA0"/>
    <w:rsid w:val="00850DF2"/>
    <w:rsid w:val="0085245B"/>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63F"/>
    <w:rsid w:val="008746DF"/>
    <w:rsid w:val="00874E16"/>
    <w:rsid w:val="00875CCD"/>
    <w:rsid w:val="0087788D"/>
    <w:rsid w:val="008807D6"/>
    <w:rsid w:val="00880D35"/>
    <w:rsid w:val="00881918"/>
    <w:rsid w:val="00883338"/>
    <w:rsid w:val="008845F0"/>
    <w:rsid w:val="008854A0"/>
    <w:rsid w:val="00885D5D"/>
    <w:rsid w:val="00886089"/>
    <w:rsid w:val="00886CB2"/>
    <w:rsid w:val="00887264"/>
    <w:rsid w:val="0088776F"/>
    <w:rsid w:val="00887789"/>
    <w:rsid w:val="0088786E"/>
    <w:rsid w:val="00890C0D"/>
    <w:rsid w:val="00890F49"/>
    <w:rsid w:val="0089167C"/>
    <w:rsid w:val="00891803"/>
    <w:rsid w:val="0089197D"/>
    <w:rsid w:val="00893338"/>
    <w:rsid w:val="00893450"/>
    <w:rsid w:val="00895849"/>
    <w:rsid w:val="00895D10"/>
    <w:rsid w:val="0089603E"/>
    <w:rsid w:val="0089692D"/>
    <w:rsid w:val="008A1308"/>
    <w:rsid w:val="008A13B8"/>
    <w:rsid w:val="008A165F"/>
    <w:rsid w:val="008A290D"/>
    <w:rsid w:val="008A293C"/>
    <w:rsid w:val="008A2DCB"/>
    <w:rsid w:val="008A2EA0"/>
    <w:rsid w:val="008A425F"/>
    <w:rsid w:val="008A4F92"/>
    <w:rsid w:val="008A5EA1"/>
    <w:rsid w:val="008A65A6"/>
    <w:rsid w:val="008A75CF"/>
    <w:rsid w:val="008A7A64"/>
    <w:rsid w:val="008B057F"/>
    <w:rsid w:val="008B1300"/>
    <w:rsid w:val="008B143F"/>
    <w:rsid w:val="008B19AF"/>
    <w:rsid w:val="008B4423"/>
    <w:rsid w:val="008B5BC6"/>
    <w:rsid w:val="008B6C02"/>
    <w:rsid w:val="008C1A48"/>
    <w:rsid w:val="008C1CA4"/>
    <w:rsid w:val="008C2CDF"/>
    <w:rsid w:val="008C3D9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508"/>
    <w:rsid w:val="008E0A61"/>
    <w:rsid w:val="008E1264"/>
    <w:rsid w:val="008E15C6"/>
    <w:rsid w:val="008E2630"/>
    <w:rsid w:val="008E3A63"/>
    <w:rsid w:val="008E46D5"/>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A3C"/>
    <w:rsid w:val="00902B7D"/>
    <w:rsid w:val="00902D32"/>
    <w:rsid w:val="00903AB1"/>
    <w:rsid w:val="00904D6C"/>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A05"/>
    <w:rsid w:val="00936C5D"/>
    <w:rsid w:val="00936DF6"/>
    <w:rsid w:val="0093722B"/>
    <w:rsid w:val="009372FA"/>
    <w:rsid w:val="009378FD"/>
    <w:rsid w:val="00937B11"/>
    <w:rsid w:val="00940AD7"/>
    <w:rsid w:val="00941C73"/>
    <w:rsid w:val="00943083"/>
    <w:rsid w:val="00943316"/>
    <w:rsid w:val="0094393E"/>
    <w:rsid w:val="00944678"/>
    <w:rsid w:val="009450D3"/>
    <w:rsid w:val="009454B2"/>
    <w:rsid w:val="00945711"/>
    <w:rsid w:val="00945749"/>
    <w:rsid w:val="009461D0"/>
    <w:rsid w:val="0094626F"/>
    <w:rsid w:val="00946D12"/>
    <w:rsid w:val="00947265"/>
    <w:rsid w:val="00947444"/>
    <w:rsid w:val="0095446C"/>
    <w:rsid w:val="00954E32"/>
    <w:rsid w:val="00954E83"/>
    <w:rsid w:val="009552E2"/>
    <w:rsid w:val="00955579"/>
    <w:rsid w:val="0095643F"/>
    <w:rsid w:val="00956C46"/>
    <w:rsid w:val="009572B2"/>
    <w:rsid w:val="009573EE"/>
    <w:rsid w:val="00957EC0"/>
    <w:rsid w:val="009604A5"/>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9EB"/>
    <w:rsid w:val="00977DDB"/>
    <w:rsid w:val="00982942"/>
    <w:rsid w:val="00982AAF"/>
    <w:rsid w:val="00982B0A"/>
    <w:rsid w:val="00982F89"/>
    <w:rsid w:val="00984AF0"/>
    <w:rsid w:val="00984D47"/>
    <w:rsid w:val="00984ED2"/>
    <w:rsid w:val="009854F7"/>
    <w:rsid w:val="00985D8F"/>
    <w:rsid w:val="009910F9"/>
    <w:rsid w:val="00991108"/>
    <w:rsid w:val="0099123C"/>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7309"/>
    <w:rsid w:val="009B01DC"/>
    <w:rsid w:val="009B0527"/>
    <w:rsid w:val="009B05E7"/>
    <w:rsid w:val="009B0E36"/>
    <w:rsid w:val="009B1354"/>
    <w:rsid w:val="009B1E31"/>
    <w:rsid w:val="009B1E8F"/>
    <w:rsid w:val="009B24D8"/>
    <w:rsid w:val="009B253E"/>
    <w:rsid w:val="009B3AFE"/>
    <w:rsid w:val="009B5102"/>
    <w:rsid w:val="009B53D1"/>
    <w:rsid w:val="009B6BF6"/>
    <w:rsid w:val="009B6C4A"/>
    <w:rsid w:val="009B79EA"/>
    <w:rsid w:val="009C015C"/>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5A42"/>
    <w:rsid w:val="009D5D65"/>
    <w:rsid w:val="009D6270"/>
    <w:rsid w:val="009D6AAB"/>
    <w:rsid w:val="009D7095"/>
    <w:rsid w:val="009E0B6E"/>
    <w:rsid w:val="009E1C2F"/>
    <w:rsid w:val="009E217C"/>
    <w:rsid w:val="009E21B4"/>
    <w:rsid w:val="009E31CA"/>
    <w:rsid w:val="009E4AA2"/>
    <w:rsid w:val="009E65D7"/>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E47"/>
    <w:rsid w:val="00A125E4"/>
    <w:rsid w:val="00A12CBC"/>
    <w:rsid w:val="00A1353D"/>
    <w:rsid w:val="00A138DF"/>
    <w:rsid w:val="00A15A5A"/>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E47"/>
    <w:rsid w:val="00A32499"/>
    <w:rsid w:val="00A33E68"/>
    <w:rsid w:val="00A34331"/>
    <w:rsid w:val="00A35A1F"/>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4DD"/>
    <w:rsid w:val="00A56329"/>
    <w:rsid w:val="00A5641A"/>
    <w:rsid w:val="00A5660E"/>
    <w:rsid w:val="00A57DB3"/>
    <w:rsid w:val="00A61F4D"/>
    <w:rsid w:val="00A6242A"/>
    <w:rsid w:val="00A63F93"/>
    <w:rsid w:val="00A6421D"/>
    <w:rsid w:val="00A64D48"/>
    <w:rsid w:val="00A6536F"/>
    <w:rsid w:val="00A6543B"/>
    <w:rsid w:val="00A65910"/>
    <w:rsid w:val="00A65E83"/>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3079"/>
    <w:rsid w:val="00A931FC"/>
    <w:rsid w:val="00A94C31"/>
    <w:rsid w:val="00A95944"/>
    <w:rsid w:val="00A96777"/>
    <w:rsid w:val="00A97254"/>
    <w:rsid w:val="00A97CF4"/>
    <w:rsid w:val="00AA04CF"/>
    <w:rsid w:val="00AA04F4"/>
    <w:rsid w:val="00AA0657"/>
    <w:rsid w:val="00AA2C9F"/>
    <w:rsid w:val="00AA3089"/>
    <w:rsid w:val="00AA4024"/>
    <w:rsid w:val="00AA42D3"/>
    <w:rsid w:val="00AA4798"/>
    <w:rsid w:val="00AA4D84"/>
    <w:rsid w:val="00AA50F1"/>
    <w:rsid w:val="00AA6D17"/>
    <w:rsid w:val="00AA6F98"/>
    <w:rsid w:val="00AA7608"/>
    <w:rsid w:val="00AB05C0"/>
    <w:rsid w:val="00AB0AD3"/>
    <w:rsid w:val="00AB1B70"/>
    <w:rsid w:val="00AB2179"/>
    <w:rsid w:val="00AB299A"/>
    <w:rsid w:val="00AB2DBF"/>
    <w:rsid w:val="00AB38E1"/>
    <w:rsid w:val="00AB5313"/>
    <w:rsid w:val="00AB6161"/>
    <w:rsid w:val="00AB66BD"/>
    <w:rsid w:val="00AB673A"/>
    <w:rsid w:val="00AB6E1A"/>
    <w:rsid w:val="00AC046D"/>
    <w:rsid w:val="00AC0A05"/>
    <w:rsid w:val="00AC0D70"/>
    <w:rsid w:val="00AC1270"/>
    <w:rsid w:val="00AC1689"/>
    <w:rsid w:val="00AC1CC1"/>
    <w:rsid w:val="00AC1FFB"/>
    <w:rsid w:val="00AC21F4"/>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C43"/>
    <w:rsid w:val="00AF0F16"/>
    <w:rsid w:val="00AF16BB"/>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4178"/>
    <w:rsid w:val="00B344D0"/>
    <w:rsid w:val="00B346EC"/>
    <w:rsid w:val="00B34B06"/>
    <w:rsid w:val="00B36C09"/>
    <w:rsid w:val="00B37623"/>
    <w:rsid w:val="00B4001C"/>
    <w:rsid w:val="00B40AE6"/>
    <w:rsid w:val="00B40F21"/>
    <w:rsid w:val="00B431B0"/>
    <w:rsid w:val="00B43D45"/>
    <w:rsid w:val="00B44AA2"/>
    <w:rsid w:val="00B45305"/>
    <w:rsid w:val="00B45764"/>
    <w:rsid w:val="00B45CD6"/>
    <w:rsid w:val="00B45D78"/>
    <w:rsid w:val="00B460E6"/>
    <w:rsid w:val="00B46C02"/>
    <w:rsid w:val="00B4736D"/>
    <w:rsid w:val="00B47D4C"/>
    <w:rsid w:val="00B50FFF"/>
    <w:rsid w:val="00B514DF"/>
    <w:rsid w:val="00B51664"/>
    <w:rsid w:val="00B523AE"/>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9FF"/>
    <w:rsid w:val="00B66AE9"/>
    <w:rsid w:val="00B7032F"/>
    <w:rsid w:val="00B70548"/>
    <w:rsid w:val="00B729C7"/>
    <w:rsid w:val="00B72E0F"/>
    <w:rsid w:val="00B72E1A"/>
    <w:rsid w:val="00B73B78"/>
    <w:rsid w:val="00B73DFF"/>
    <w:rsid w:val="00B744CB"/>
    <w:rsid w:val="00B74DE9"/>
    <w:rsid w:val="00B751D6"/>
    <w:rsid w:val="00B755F1"/>
    <w:rsid w:val="00B765A0"/>
    <w:rsid w:val="00B81547"/>
    <w:rsid w:val="00B815BF"/>
    <w:rsid w:val="00B818A3"/>
    <w:rsid w:val="00B81C48"/>
    <w:rsid w:val="00B82078"/>
    <w:rsid w:val="00B8441F"/>
    <w:rsid w:val="00B85ED3"/>
    <w:rsid w:val="00B86786"/>
    <w:rsid w:val="00B869D7"/>
    <w:rsid w:val="00B904F4"/>
    <w:rsid w:val="00B9167D"/>
    <w:rsid w:val="00B91875"/>
    <w:rsid w:val="00B923F5"/>
    <w:rsid w:val="00B92A15"/>
    <w:rsid w:val="00B93EB7"/>
    <w:rsid w:val="00B94BF7"/>
    <w:rsid w:val="00B95279"/>
    <w:rsid w:val="00B9555E"/>
    <w:rsid w:val="00B95B26"/>
    <w:rsid w:val="00B96E51"/>
    <w:rsid w:val="00B976F8"/>
    <w:rsid w:val="00BA010D"/>
    <w:rsid w:val="00BA1A46"/>
    <w:rsid w:val="00BA2248"/>
    <w:rsid w:val="00BA26F7"/>
    <w:rsid w:val="00BA3201"/>
    <w:rsid w:val="00BA35BA"/>
    <w:rsid w:val="00BA4894"/>
    <w:rsid w:val="00BA4A77"/>
    <w:rsid w:val="00BA4D99"/>
    <w:rsid w:val="00BA5EE5"/>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7198"/>
    <w:rsid w:val="00BC7623"/>
    <w:rsid w:val="00BD16EA"/>
    <w:rsid w:val="00BD3737"/>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724C"/>
    <w:rsid w:val="00C00321"/>
    <w:rsid w:val="00C00A20"/>
    <w:rsid w:val="00C00C83"/>
    <w:rsid w:val="00C018C9"/>
    <w:rsid w:val="00C021F5"/>
    <w:rsid w:val="00C02E23"/>
    <w:rsid w:val="00C038BF"/>
    <w:rsid w:val="00C03999"/>
    <w:rsid w:val="00C03FCC"/>
    <w:rsid w:val="00C07114"/>
    <w:rsid w:val="00C10165"/>
    <w:rsid w:val="00C11089"/>
    <w:rsid w:val="00C116C7"/>
    <w:rsid w:val="00C11E19"/>
    <w:rsid w:val="00C12695"/>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26EC"/>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222E"/>
    <w:rsid w:val="00C73710"/>
    <w:rsid w:val="00C74442"/>
    <w:rsid w:val="00C74D2F"/>
    <w:rsid w:val="00C757FD"/>
    <w:rsid w:val="00C76530"/>
    <w:rsid w:val="00C76EF3"/>
    <w:rsid w:val="00C77D1D"/>
    <w:rsid w:val="00C804DF"/>
    <w:rsid w:val="00C80B95"/>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F8A"/>
    <w:rsid w:val="00CB34F0"/>
    <w:rsid w:val="00CB37D2"/>
    <w:rsid w:val="00CB417A"/>
    <w:rsid w:val="00CB4C6C"/>
    <w:rsid w:val="00CB4CDD"/>
    <w:rsid w:val="00CB5DA6"/>
    <w:rsid w:val="00CB623A"/>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F53"/>
    <w:rsid w:val="00CD2632"/>
    <w:rsid w:val="00CD399A"/>
    <w:rsid w:val="00CD4517"/>
    <w:rsid w:val="00CD4A35"/>
    <w:rsid w:val="00CD4F5D"/>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C32"/>
    <w:rsid w:val="00D041A0"/>
    <w:rsid w:val="00D04249"/>
    <w:rsid w:val="00D04E96"/>
    <w:rsid w:val="00D04F34"/>
    <w:rsid w:val="00D05085"/>
    <w:rsid w:val="00D067B4"/>
    <w:rsid w:val="00D108A9"/>
    <w:rsid w:val="00D115C4"/>
    <w:rsid w:val="00D14901"/>
    <w:rsid w:val="00D1582C"/>
    <w:rsid w:val="00D15ED1"/>
    <w:rsid w:val="00D15FB3"/>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25"/>
    <w:rsid w:val="00D3246C"/>
    <w:rsid w:val="00D32848"/>
    <w:rsid w:val="00D329FF"/>
    <w:rsid w:val="00D3351E"/>
    <w:rsid w:val="00D34443"/>
    <w:rsid w:val="00D34778"/>
    <w:rsid w:val="00D347DC"/>
    <w:rsid w:val="00D35B71"/>
    <w:rsid w:val="00D35F57"/>
    <w:rsid w:val="00D36AD2"/>
    <w:rsid w:val="00D36B9F"/>
    <w:rsid w:val="00D4063B"/>
    <w:rsid w:val="00D406A8"/>
    <w:rsid w:val="00D411E6"/>
    <w:rsid w:val="00D426BD"/>
    <w:rsid w:val="00D42F7E"/>
    <w:rsid w:val="00D43CE9"/>
    <w:rsid w:val="00D44394"/>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39CA"/>
    <w:rsid w:val="00D93B25"/>
    <w:rsid w:val="00D95CC0"/>
    <w:rsid w:val="00D97646"/>
    <w:rsid w:val="00DA18D6"/>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770E"/>
    <w:rsid w:val="00DC026E"/>
    <w:rsid w:val="00DC05BD"/>
    <w:rsid w:val="00DC1F40"/>
    <w:rsid w:val="00DC3255"/>
    <w:rsid w:val="00DC4624"/>
    <w:rsid w:val="00DC55BA"/>
    <w:rsid w:val="00DC6A78"/>
    <w:rsid w:val="00DD1013"/>
    <w:rsid w:val="00DD1217"/>
    <w:rsid w:val="00DD2145"/>
    <w:rsid w:val="00DD3A1B"/>
    <w:rsid w:val="00DD4A8D"/>
    <w:rsid w:val="00DD6301"/>
    <w:rsid w:val="00DD63B6"/>
    <w:rsid w:val="00DD6C04"/>
    <w:rsid w:val="00DE01C8"/>
    <w:rsid w:val="00DE0659"/>
    <w:rsid w:val="00DE0745"/>
    <w:rsid w:val="00DE0F69"/>
    <w:rsid w:val="00DE1F58"/>
    <w:rsid w:val="00DE6078"/>
    <w:rsid w:val="00DE6EA2"/>
    <w:rsid w:val="00DE7525"/>
    <w:rsid w:val="00DE7789"/>
    <w:rsid w:val="00DF196B"/>
    <w:rsid w:val="00DF2884"/>
    <w:rsid w:val="00DF4023"/>
    <w:rsid w:val="00DF4D94"/>
    <w:rsid w:val="00DF51AA"/>
    <w:rsid w:val="00DF6E72"/>
    <w:rsid w:val="00DF7631"/>
    <w:rsid w:val="00DF76CF"/>
    <w:rsid w:val="00DF7F24"/>
    <w:rsid w:val="00E0140A"/>
    <w:rsid w:val="00E01D06"/>
    <w:rsid w:val="00E026C7"/>
    <w:rsid w:val="00E02DA6"/>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3A0D"/>
    <w:rsid w:val="00E149C5"/>
    <w:rsid w:val="00E14B46"/>
    <w:rsid w:val="00E14F4F"/>
    <w:rsid w:val="00E152CC"/>
    <w:rsid w:val="00E1639E"/>
    <w:rsid w:val="00E16D49"/>
    <w:rsid w:val="00E16D5E"/>
    <w:rsid w:val="00E1753D"/>
    <w:rsid w:val="00E20D00"/>
    <w:rsid w:val="00E239A5"/>
    <w:rsid w:val="00E240B9"/>
    <w:rsid w:val="00E24CD8"/>
    <w:rsid w:val="00E2563A"/>
    <w:rsid w:val="00E27BF9"/>
    <w:rsid w:val="00E30084"/>
    <w:rsid w:val="00E30762"/>
    <w:rsid w:val="00E3135C"/>
    <w:rsid w:val="00E31D13"/>
    <w:rsid w:val="00E33A8F"/>
    <w:rsid w:val="00E3492E"/>
    <w:rsid w:val="00E3505D"/>
    <w:rsid w:val="00E35952"/>
    <w:rsid w:val="00E360A3"/>
    <w:rsid w:val="00E36775"/>
    <w:rsid w:val="00E37CEA"/>
    <w:rsid w:val="00E37E86"/>
    <w:rsid w:val="00E40242"/>
    <w:rsid w:val="00E40808"/>
    <w:rsid w:val="00E4182C"/>
    <w:rsid w:val="00E42903"/>
    <w:rsid w:val="00E42A2D"/>
    <w:rsid w:val="00E44AF3"/>
    <w:rsid w:val="00E44DEE"/>
    <w:rsid w:val="00E4685E"/>
    <w:rsid w:val="00E46A91"/>
    <w:rsid w:val="00E46B6C"/>
    <w:rsid w:val="00E50468"/>
    <w:rsid w:val="00E51AFE"/>
    <w:rsid w:val="00E51BC3"/>
    <w:rsid w:val="00E51FDD"/>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940"/>
    <w:rsid w:val="00E71B4C"/>
    <w:rsid w:val="00E721A7"/>
    <w:rsid w:val="00E730F9"/>
    <w:rsid w:val="00E73495"/>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209D"/>
    <w:rsid w:val="00EA23B7"/>
    <w:rsid w:val="00EA28F9"/>
    <w:rsid w:val="00EA49E1"/>
    <w:rsid w:val="00EA4B71"/>
    <w:rsid w:val="00EA51A0"/>
    <w:rsid w:val="00EA6BDE"/>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15E5"/>
    <w:rsid w:val="00EC3271"/>
    <w:rsid w:val="00EC38C9"/>
    <w:rsid w:val="00EC3B06"/>
    <w:rsid w:val="00EC4AC8"/>
    <w:rsid w:val="00EC519F"/>
    <w:rsid w:val="00EC5664"/>
    <w:rsid w:val="00EC5A09"/>
    <w:rsid w:val="00EC6122"/>
    <w:rsid w:val="00EC7838"/>
    <w:rsid w:val="00ED04A9"/>
    <w:rsid w:val="00ED04AD"/>
    <w:rsid w:val="00ED134A"/>
    <w:rsid w:val="00ED1D2B"/>
    <w:rsid w:val="00ED277F"/>
    <w:rsid w:val="00ED387F"/>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CF0"/>
    <w:rsid w:val="00EF5C05"/>
    <w:rsid w:val="00EF6990"/>
    <w:rsid w:val="00EF6F0C"/>
    <w:rsid w:val="00EF71D1"/>
    <w:rsid w:val="00EF727D"/>
    <w:rsid w:val="00EF7C22"/>
    <w:rsid w:val="00EF7D4D"/>
    <w:rsid w:val="00F00F55"/>
    <w:rsid w:val="00F02512"/>
    <w:rsid w:val="00F03BD2"/>
    <w:rsid w:val="00F03BDA"/>
    <w:rsid w:val="00F04184"/>
    <w:rsid w:val="00F05473"/>
    <w:rsid w:val="00F05FA6"/>
    <w:rsid w:val="00F0646B"/>
    <w:rsid w:val="00F064B5"/>
    <w:rsid w:val="00F06793"/>
    <w:rsid w:val="00F06A92"/>
    <w:rsid w:val="00F0701C"/>
    <w:rsid w:val="00F077BB"/>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6BF2"/>
    <w:rsid w:val="00F2712C"/>
    <w:rsid w:val="00F27EA4"/>
    <w:rsid w:val="00F301BD"/>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42E6"/>
    <w:rsid w:val="00F44EF4"/>
    <w:rsid w:val="00F451D0"/>
    <w:rsid w:val="00F459E2"/>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63D1"/>
    <w:rsid w:val="00F70888"/>
    <w:rsid w:val="00F70E06"/>
    <w:rsid w:val="00F70E34"/>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6AF3"/>
    <w:rsid w:val="00F876C9"/>
    <w:rsid w:val="00F87B5F"/>
    <w:rsid w:val="00F87FA6"/>
    <w:rsid w:val="00F9019B"/>
    <w:rsid w:val="00F909E4"/>
    <w:rsid w:val="00F90CC8"/>
    <w:rsid w:val="00F91669"/>
    <w:rsid w:val="00F91C5D"/>
    <w:rsid w:val="00F92DFD"/>
    <w:rsid w:val="00F93129"/>
    <w:rsid w:val="00F9316B"/>
    <w:rsid w:val="00F94A14"/>
    <w:rsid w:val="00F96613"/>
    <w:rsid w:val="00F9670E"/>
    <w:rsid w:val="00FA154C"/>
    <w:rsid w:val="00FA1564"/>
    <w:rsid w:val="00FA1804"/>
    <w:rsid w:val="00FA1F0F"/>
    <w:rsid w:val="00FA2C76"/>
    <w:rsid w:val="00FA36DC"/>
    <w:rsid w:val="00FA5991"/>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3698"/>
    <w:rsid w:val="00FC3916"/>
    <w:rsid w:val="00FC48FD"/>
    <w:rsid w:val="00FC498E"/>
    <w:rsid w:val="00FC4C24"/>
    <w:rsid w:val="00FC5FD7"/>
    <w:rsid w:val="00FC65F5"/>
    <w:rsid w:val="00FC6D62"/>
    <w:rsid w:val="00FC6D8C"/>
    <w:rsid w:val="00FC7315"/>
    <w:rsid w:val="00FC79B1"/>
    <w:rsid w:val="00FD1538"/>
    <w:rsid w:val="00FD1D44"/>
    <w:rsid w:val="00FD26A1"/>
    <w:rsid w:val="00FD3118"/>
    <w:rsid w:val="00FD4DAF"/>
    <w:rsid w:val="00FD53EE"/>
    <w:rsid w:val="00FD5680"/>
    <w:rsid w:val="00FD7D44"/>
    <w:rsid w:val="00FE0CC6"/>
    <w:rsid w:val="00FE0EE4"/>
    <w:rsid w:val="00FE22F7"/>
    <w:rsid w:val="00FE2A2F"/>
    <w:rsid w:val="00FE2FC4"/>
    <w:rsid w:val="00FE4D15"/>
    <w:rsid w:val="00FE4E98"/>
    <w:rsid w:val="00FE590F"/>
    <w:rsid w:val="00FE59AC"/>
    <w:rsid w:val="00FF01B4"/>
    <w:rsid w:val="00FF0B7F"/>
    <w:rsid w:val="00FF1DCE"/>
    <w:rsid w:val="00FF2216"/>
    <w:rsid w:val="00FF28CC"/>
    <w:rsid w:val="00FF2E7B"/>
    <w:rsid w:val="00FF3537"/>
    <w:rsid w:val="00FF3DC6"/>
    <w:rsid w:val="00FF51DF"/>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A4617E"/>
  <w15:docId w15:val="{638B7FA8-1148-440E-AA11-29775CC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BD2"/>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33"/>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F03BD2"/>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27"/>
      </w:numPr>
      <w:spacing w:before="360"/>
      <w:jc w:val="center"/>
      <w:outlineLvl w:val="0"/>
    </w:pPr>
    <w:rPr>
      <w:b/>
      <w:caps/>
      <w:color w:val="000000"/>
      <w:sz w:val="24"/>
    </w:rPr>
  </w:style>
  <w:style w:type="numbering" w:customStyle="1" w:styleId="AppendixNumbers">
    <w:name w:val="Appendix Numbers"/>
    <w:uiPriority w:val="99"/>
    <w:rsid w:val="00F03BD2"/>
    <w:pPr>
      <w:numPr>
        <w:numId w:val="27"/>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32"/>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SBTABLE1">
    <w:name w:val="SB TABLE 1"/>
    <w:basedOn w:val="Normal"/>
    <w:rsid w:val="00AA4D84"/>
    <w:pPr>
      <w:spacing w:before="60" w:after="60"/>
    </w:pPr>
    <w:rPr>
      <w:rFonts w:eastAsiaTheme="minorHAnsi" w:cs="Times New Roman"/>
      <w:color w:val="000000"/>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www.openoffice.org/" TargetMode="External"/><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demoHelpDesk@air.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EA9DE-C399-45E6-9394-439313A8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SBAC.dotx</Template>
  <TotalTime>14</TotalTime>
  <Pages>1</Pages>
  <Words>5820</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38917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Brandt Redd</cp:lastModifiedBy>
  <cp:revision>8</cp:revision>
  <cp:lastPrinted>2015-01-03T05:39:00Z</cp:lastPrinted>
  <dcterms:created xsi:type="dcterms:W3CDTF">2014-12-31T20:58:00Z</dcterms:created>
  <dcterms:modified xsi:type="dcterms:W3CDTF">2015-01-03T05:40:00Z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