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F6" w:rsidRDefault="002F68F6" w:rsidP="002F68F6"/>
    <w:p w:rsidR="002F68F6" w:rsidRDefault="002F68F6" w:rsidP="002F68F6">
      <w:r>
        <w:t xml:space="preserve">Contractors and states have been submitting questions to Smarter Balanced about deployment and certification of the Smarter Balanced assessment system. This document represents a collection of those questions and Smarter Balanced responses to those questions. </w:t>
      </w:r>
      <w:r w:rsidRPr="0054512D">
        <w:rPr>
          <w:i/>
        </w:rPr>
        <w:t>Questions are included verbatim</w:t>
      </w:r>
      <w:r>
        <w:t xml:space="preserve"> and do not necessarily reflect Smarter Balanced terminology, positions, or intentions; however, the responses provided in this document do utilize current Smarter Balanced terminology and intentions. These responses are not intended to replace or override information provided in state-issued RFPs. In order to provide transparent responses to these questions, Smarter Balanced has posted this document to </w:t>
      </w:r>
      <w:hyperlink r:id="rId9" w:history="1">
        <w:r w:rsidRPr="007F60C1">
          <w:rPr>
            <w:rStyle w:val="Hyperlink"/>
          </w:rPr>
          <w:t>SmarterApp.org</w:t>
        </w:r>
      </w:hyperlink>
      <w:r>
        <w:t xml:space="preserve">. </w:t>
      </w:r>
    </w:p>
    <w:p w:rsidR="002F68F6" w:rsidRDefault="002F68F6"/>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EE4796">
        <w:trPr>
          <w:trHeight w:val="140"/>
          <w:tblHeader/>
          <w:jc w:val="center"/>
        </w:trPr>
        <w:tc>
          <w:tcPr>
            <w:tcW w:w="656" w:type="dxa"/>
            <w:shd w:val="clear" w:color="auto" w:fill="43B02A"/>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 #</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Question</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bookmarkStart w:id="0" w:name="h.7dk0hntwj4r5" w:colFirst="0" w:colLast="0"/>
            <w:bookmarkEnd w:id="0"/>
            <w:r w:rsidRPr="00074BBF">
              <w:rPr>
                <w:rFonts w:ascii="Franklin Gothic Book" w:hAnsi="Franklin Gothic Book"/>
                <w:b/>
                <w:color w:val="FFFFFF"/>
                <w:sz w:val="20"/>
              </w:rPr>
              <w:t>Smarter Balanced Responses</w:t>
            </w:r>
          </w:p>
        </w:tc>
        <w:tc>
          <w:tcPr>
            <w:tcW w:w="1152" w:type="dxa"/>
            <w:shd w:val="clear" w:color="auto" w:fill="43B02A"/>
          </w:tcPr>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 xml:space="preserve">Date of </w:t>
            </w:r>
          </w:p>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Response</w:t>
            </w:r>
          </w:p>
        </w:tc>
      </w:tr>
      <w:tr w:rsidR="000351AD" w:rsidRPr="00074BBF" w:rsidTr="00EE4796">
        <w:trPr>
          <w:jc w:val="center"/>
        </w:trPr>
        <w:tc>
          <w:tcPr>
            <w:tcW w:w="656" w:type="dxa"/>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1</w:t>
            </w:r>
          </w:p>
        </w:tc>
        <w:tc>
          <w:tcPr>
            <w:tcW w:w="6192" w:type="dxa"/>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Will Smarter Balanced provide item/task scoring specifications for the CAT and non-CAT components of the ELA and math summative assessments, including:</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 ELA/math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 CAT/non-CAT component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iii. Type, e.g. selected response, constructed response, technology enhanced, performance tasks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iv. Rubric or point total for each item type</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v. Scoring method, e.g. machine score, hand score, AI score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b. Number of items: The Test Blueprint available on the Smarter Balanced website online is titled “Preliminary” dated November 28, 2012 and does not accurately reflect the current test design.</w:t>
            </w:r>
          </w:p>
        </w:tc>
        <w:tc>
          <w:tcPr>
            <w:tcW w:w="6192" w:type="dxa"/>
            <w:shd w:val="clear" w:color="auto" w:fill="auto"/>
            <w:tcMar>
              <w:left w:w="108" w:type="dxa"/>
              <w:right w:w="108" w:type="dxa"/>
            </w:tcMar>
          </w:tcPr>
          <w:p w:rsidR="00582CD3" w:rsidRPr="00074BBF" w:rsidRDefault="00582CD3" w:rsidP="003261C9">
            <w:pPr>
              <w:pStyle w:val="Normal10"/>
              <w:widowControl/>
              <w:numPr>
                <w:ilvl w:val="0"/>
                <w:numId w:val="37"/>
              </w:numPr>
              <w:ind w:left="360"/>
              <w:rPr>
                <w:rFonts w:ascii="Franklin Gothic Book" w:hAnsi="Franklin Gothic Book"/>
                <w:sz w:val="20"/>
              </w:rPr>
            </w:pPr>
            <w:r w:rsidRPr="00074BBF">
              <w:rPr>
                <w:rFonts w:ascii="Franklin Gothic Book" w:eastAsia="Arial Narrow" w:hAnsi="Franklin Gothic Book" w:cs="Arial Narrow"/>
                <w:sz w:val="20"/>
              </w:rPr>
              <w:t>Yes.</w:t>
            </w:r>
            <w:r w:rsidR="00256215" w:rsidRPr="00074BBF">
              <w:rPr>
                <w:rFonts w:ascii="Franklin Gothic Book" w:eastAsia="Arial Narrow" w:hAnsi="Franklin Gothic Book" w:cs="Arial Narrow"/>
                <w:sz w:val="20"/>
              </w:rPr>
              <w:t xml:space="preserve"> </w:t>
            </w:r>
            <w:r w:rsidRPr="00074BBF">
              <w:rPr>
                <w:rFonts w:ascii="Franklin Gothic Book" w:eastAsia="Arial Narrow" w:hAnsi="Franklin Gothic Book" w:cs="Arial Narrow"/>
                <w:sz w:val="20"/>
              </w:rPr>
              <w:t>As appropriate to the item.</w:t>
            </w:r>
          </w:p>
          <w:p w:rsidR="003261C9" w:rsidRDefault="00582CD3" w:rsidP="003261C9">
            <w:pPr>
              <w:pStyle w:val="Normal1"/>
              <w:widowControl/>
              <w:numPr>
                <w:ilvl w:val="0"/>
                <w:numId w:val="31"/>
              </w:numPr>
              <w:rPr>
                <w:rFonts w:ascii="Franklin Gothic Book" w:hAnsi="Franklin Gothic Book"/>
                <w:sz w:val="20"/>
              </w:rPr>
            </w:pPr>
            <w:r w:rsidRPr="00074BBF">
              <w:rPr>
                <w:rFonts w:ascii="Franklin Gothic Book" w:eastAsia="Arial Narrow" w:hAnsi="Franklin Gothic Book" w:cs="Arial Narrow"/>
                <w:sz w:val="20"/>
              </w:rPr>
              <w:t>Yes, as appropriate to the item.</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as appropriate to the items and tasks.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Each of the items will have a type code similar to the description in the Estimated Item Counts table provided in the response to question 3.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Yes. For items that require a rubric, the rubric will be provided.</w:t>
            </w:r>
          </w:p>
          <w:p w:rsidR="00582CD3" w:rsidRP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The scoring method recommendation will be provided but is ultimately a state determination. Smarter Balanced will provide expectations for reliability and validity that member states must meet or exceed. Smarter Balanced intends to use reliability and validity criteria that are consistent with industry best practices; these criteria will be established as a deliverable of Smarter Balanced Contract-16/17.</w:t>
            </w:r>
          </w:p>
          <w:p w:rsidR="003261C9" w:rsidRPr="003261C9" w:rsidRDefault="003261C9" w:rsidP="003261C9">
            <w:pPr>
              <w:pStyle w:val="Normal1"/>
              <w:widowControl/>
              <w:ind w:left="720"/>
              <w:rPr>
                <w:rFonts w:ascii="Franklin Gothic Book" w:hAnsi="Franklin Gothic Book"/>
                <w:sz w:val="20"/>
              </w:rPr>
            </w:pPr>
          </w:p>
          <w:p w:rsidR="00582CD3" w:rsidRPr="00074BBF" w:rsidRDefault="00582CD3" w:rsidP="00EE4796">
            <w:pPr>
              <w:pStyle w:val="Normal1"/>
              <w:widowControl/>
              <w:numPr>
                <w:ilvl w:val="0"/>
                <w:numId w:val="37"/>
              </w:numPr>
              <w:ind w:left="410"/>
              <w:rPr>
                <w:rFonts w:ascii="Franklin Gothic Book" w:hAnsi="Franklin Gothic Book"/>
                <w:sz w:val="20"/>
              </w:rPr>
            </w:pPr>
            <w:r w:rsidRPr="00074BBF">
              <w:rPr>
                <w:rFonts w:ascii="Franklin Gothic Book" w:eastAsia="Calibri" w:hAnsi="Franklin Gothic Book" w:cs="Calibri"/>
                <w:sz w:val="20"/>
              </w:rPr>
              <w:t>The test blueprint is presently being updated, and the updated blueprint is expected to be available by April 2014.</w:t>
            </w:r>
          </w:p>
        </w:tc>
        <w:tc>
          <w:tcPr>
            <w:tcW w:w="1152" w:type="dxa"/>
          </w:tcPr>
          <w:p w:rsidR="00582CD3" w:rsidRPr="00074BBF" w:rsidRDefault="00582CD3" w:rsidP="00691414">
            <w:pPr>
              <w:pStyle w:val="Normal10"/>
              <w:widowControl/>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EE4796">
        <w:trPr>
          <w:jc w:val="center"/>
        </w:trPr>
        <w:tc>
          <w:tcPr>
            <w:tcW w:w="656" w:type="dxa"/>
            <w:tcBorders>
              <w:bottom w:val="single" w:sz="4" w:space="0" w:color="000000"/>
            </w:tcBorders>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2</w:t>
            </w:r>
          </w:p>
        </w:tc>
        <w:tc>
          <w:tcPr>
            <w:tcW w:w="6192" w:type="dxa"/>
            <w:tcBorders>
              <w:bottom w:val="single" w:sz="4" w:space="0" w:color="000000"/>
            </w:tcBorders>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Vendors have two choices for administering Smarter Balanced assessments.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Option 1: They can stand up the open source Test Delivery System developed under SBAC RFP-11, or </w:t>
            </w:r>
          </w:p>
          <w:p w:rsidR="00582CD3" w:rsidRPr="00074BBF" w:rsidRDefault="00582CD3" w:rsidP="00691414">
            <w:pPr>
              <w:pStyle w:val="Normal1"/>
              <w:widowControl/>
              <w:tabs>
                <w:tab w:val="left" w:pos="220"/>
                <w:tab w:val="left" w:pos="720"/>
              </w:tabs>
              <w:spacing w:before="100" w:after="100"/>
              <w:contextualSpacing w:val="0"/>
              <w:rPr>
                <w:rFonts w:ascii="Franklin Gothic Book" w:hAnsi="Franklin Gothic Book"/>
                <w:sz w:val="20"/>
              </w:rPr>
            </w:pPr>
            <w:r w:rsidRPr="00074BBF">
              <w:rPr>
                <w:rFonts w:ascii="Franklin Gothic Book" w:hAnsi="Franklin Gothic Book"/>
                <w:sz w:val="20"/>
              </w:rPr>
              <w:t>Option 2: Vendors can certify their own proprietary systems for delivery by adhering to the certification process established by Smarter Balanced.</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In the case of option 1 above, will Smarter Balanced indicate when the Test Delivery System open-source repository and documentation required under SBAC RFP-11 will be available, thus allowing contractors sufficient time to stand up, host, and deploy the Smarter Balanced open source Test Delivery System if this option is selected by contractors?</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b. In the case of option 2 above, will Smarter Balanced indicate if the items/tasks in the Smarter Balanced item bank are in a standard industry format, i.e. QTI and APIP, or other format to allow contractors to load, render, and QA the items/tasks in their proprietary systems.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c. Will SBAC be ready to certify contractor’s proprietary systems in 2014 as required?</w:t>
            </w:r>
          </w:p>
        </w:tc>
        <w:tc>
          <w:tcPr>
            <w:tcW w:w="6192" w:type="dxa"/>
            <w:tcBorders>
              <w:bottom w:val="single" w:sz="4" w:space="0" w:color="000000"/>
            </w:tcBorders>
            <w:shd w:val="clear" w:color="auto" w:fill="auto"/>
            <w:tcMar>
              <w:left w:w="108" w:type="dxa"/>
              <w:right w:w="108" w:type="dxa"/>
            </w:tcMar>
          </w:tcPr>
          <w:p w:rsidR="00806586" w:rsidRPr="00074BBF" w:rsidRDefault="00EE4796" w:rsidP="00EE7BED">
            <w:pPr>
              <w:rPr>
                <w:sz w:val="20"/>
                <w:szCs w:val="20"/>
              </w:rPr>
            </w:pPr>
            <w:r>
              <w:rPr>
                <w:sz w:val="20"/>
                <w:szCs w:val="20"/>
              </w:rPr>
              <w:t xml:space="preserve">a. </w:t>
            </w:r>
            <w:r w:rsidR="00582CD3" w:rsidRPr="00074BBF">
              <w:rPr>
                <w:sz w:val="20"/>
                <w:szCs w:val="20"/>
              </w:rPr>
              <w:t>Smarter Balanced has stood up its open-source community at SmarterApp.org. Smarter Balanced will use this location to make open-source code available. Open-source code for the assessment delivery system is expected to be available by September 2014.</w:t>
            </w:r>
          </w:p>
          <w:p w:rsidR="00582CD3" w:rsidRPr="00074BBF" w:rsidRDefault="00582CD3" w:rsidP="00EE7BED">
            <w:pPr>
              <w:rPr>
                <w:sz w:val="20"/>
                <w:szCs w:val="20"/>
              </w:rPr>
            </w:pPr>
            <w:r w:rsidRPr="00074BBF">
              <w:rPr>
                <w:sz w:val="20"/>
                <w:szCs w:val="20"/>
              </w:rPr>
              <w:t>b. The item packaging format is only relevant regarding exporting items from the Smarter Balanced item archive tool and the format supported by the Smarter Balanced open-source test application. However, vendors may elect to convert to alternative item formats operationally, as long as vendors do not compromise the comparability of the item.</w:t>
            </w:r>
          </w:p>
          <w:p w:rsidR="00582CD3" w:rsidRPr="00074BBF" w:rsidRDefault="00582CD3" w:rsidP="00EE7BED">
            <w:pPr>
              <w:rPr>
                <w:sz w:val="20"/>
                <w:szCs w:val="20"/>
              </w:rPr>
            </w:pPr>
            <w:r w:rsidRPr="00074BBF">
              <w:rPr>
                <w:sz w:val="20"/>
                <w:szCs w:val="20"/>
              </w:rPr>
              <w:t xml:space="preserve">The open-source assessment delivery system will use a new format called the Smarter Balanced Assessment Item Packaging Format. This format has been developed by the American Institutes for Research (AIR) expressly to meet the requirements of the Smarter Balanced item specifications and the Smarter Balanced Usability, Accessibility, and Accommodations Guidelines (found at </w:t>
            </w:r>
            <w:hyperlink r:id="rId10" w:history="1">
              <w:r w:rsidRPr="00074BBF">
                <w:rPr>
                  <w:rStyle w:val="Hyperlink"/>
                  <w:sz w:val="20"/>
                  <w:szCs w:val="20"/>
                </w:rPr>
                <w:t>http://www.smarterbalanced.org/parents-students/support-for-under-represented-students/</w:t>
              </w:r>
            </w:hyperlink>
            <w:r w:rsidRPr="00074BBF">
              <w:rPr>
                <w:sz w:val="20"/>
                <w:szCs w:val="20"/>
              </w:rPr>
              <w:t>). This format is also being used in the 2013-14 Smarter Balanced Field Test. A preview of the public specification of the format has been posted to SmarterApp.org under a Creative Commons license. A final version of the specification will be posted shortly.</w:t>
            </w:r>
          </w:p>
          <w:p w:rsidR="00582CD3" w:rsidRPr="00074BBF" w:rsidRDefault="00582CD3" w:rsidP="00EE7BED">
            <w:pPr>
              <w:rPr>
                <w:sz w:val="20"/>
                <w:szCs w:val="20"/>
              </w:rPr>
            </w:pPr>
            <w:r w:rsidRPr="00074BBF">
              <w:rPr>
                <w:sz w:val="20"/>
                <w:szCs w:val="20"/>
              </w:rPr>
              <w:t xml:space="preserve">Smarter Balanced has become a member of IMS so that IMS Global may develop a Smarter Balanced Profile of IMS APIP. This profile will have the enhancements needed for APIP to encode all Smarter Balanced assessment items. Although current APIP profiles can encode a majority of Smarter Balanced items, they do not presently support some of the innovative item types in the Smarter Balanced item specifications; thus the need for the enhanced profiles. </w:t>
            </w:r>
          </w:p>
          <w:p w:rsidR="00806586" w:rsidRPr="00074BBF" w:rsidRDefault="00582CD3" w:rsidP="00EE7BED">
            <w:pPr>
              <w:rPr>
                <w:sz w:val="20"/>
                <w:szCs w:val="20"/>
              </w:rPr>
            </w:pPr>
            <w:r w:rsidRPr="00074BBF">
              <w:rPr>
                <w:sz w:val="20"/>
                <w:szCs w:val="20"/>
              </w:rPr>
              <w:t xml:space="preserve">The Smarter Balanced assessment item archive will be capable of exporting items in both formats. </w:t>
            </w:r>
          </w:p>
          <w:p w:rsidR="00582CD3" w:rsidRPr="00074BBF" w:rsidRDefault="00582CD3" w:rsidP="00EE7BED">
            <w:pPr>
              <w:rPr>
                <w:sz w:val="20"/>
                <w:szCs w:val="20"/>
              </w:rPr>
            </w:pPr>
            <w:r w:rsidRPr="00074BBF">
              <w:rPr>
                <w:sz w:val="20"/>
                <w:szCs w:val="20"/>
              </w:rPr>
              <w:t xml:space="preserve">c. Smarter Balanced is developing a certification package that includes all of the specifications, sample data, test harnesses, and test requirements needed for a vendor to demonstrate compliance </w:t>
            </w:r>
            <w:r w:rsidRPr="00074BBF">
              <w:rPr>
                <w:sz w:val="20"/>
                <w:szCs w:val="20"/>
              </w:rPr>
              <w:lastRenderedPageBreak/>
              <w:t>with the requirements. Components of this package will be released incrementally on SmarterApp.org as they become available. As of March 2014, the posting of specifications has commenced, with the full package expected to be complete in September 2014. Shortly thereafter (anticipated to occur by October 2014), Smarter Balanced will begin certifying compliance.</w:t>
            </w:r>
          </w:p>
        </w:tc>
        <w:tc>
          <w:tcPr>
            <w:tcW w:w="1152" w:type="dxa"/>
            <w:tcBorders>
              <w:bottom w:val="single" w:sz="4" w:space="0" w:color="000000"/>
            </w:tcBorders>
          </w:tcPr>
          <w:p w:rsidR="00582CD3" w:rsidRPr="00074BBF" w:rsidRDefault="007F20AF" w:rsidP="00691414">
            <w:pPr>
              <w:pStyle w:val="Normal1"/>
              <w:widowControl/>
              <w:contextualSpacing w:val="0"/>
              <w:rPr>
                <w:rFonts w:ascii="Franklin Gothic Book" w:eastAsia="Calibri" w:hAnsi="Franklin Gothic Book" w:cs="Calibri"/>
                <w:sz w:val="20"/>
              </w:rPr>
            </w:pPr>
            <w:r w:rsidRPr="00074BBF">
              <w:rPr>
                <w:rFonts w:ascii="Franklin Gothic Book" w:eastAsia="Arial Narrow" w:hAnsi="Franklin Gothic Book" w:cs="Arial Narrow"/>
                <w:sz w:val="20"/>
              </w:rPr>
              <w:lastRenderedPageBreak/>
              <w:t>4/11/14</w:t>
            </w:r>
          </w:p>
        </w:tc>
      </w:tr>
      <w:tr w:rsidR="000351AD" w:rsidRPr="00074BBF" w:rsidTr="00EE4796">
        <w:trPr>
          <w:trHeight w:val="840"/>
          <w:jc w:val="center"/>
        </w:trPr>
        <w:tc>
          <w:tcPr>
            <w:tcW w:w="656" w:type="dxa"/>
            <w:tcBorders>
              <w:bottom w:val="single" w:sz="4" w:space="0" w:color="000000"/>
            </w:tcBorders>
          </w:tcPr>
          <w:p w:rsidR="00582CD3" w:rsidRPr="00074BBF" w:rsidRDefault="00582CD3" w:rsidP="00A770E5">
            <w:pPr>
              <w:pStyle w:val="Normal1"/>
              <w:contextualSpacing w:val="0"/>
              <w:rPr>
                <w:rFonts w:ascii="Franklin Gothic Book" w:hAnsi="Franklin Gothic Book"/>
                <w:sz w:val="20"/>
              </w:rPr>
            </w:pPr>
            <w:r w:rsidRPr="00074BBF">
              <w:rPr>
                <w:rFonts w:ascii="Franklin Gothic Book" w:hAnsi="Franklin Gothic Book"/>
                <w:b/>
                <w:sz w:val="20"/>
              </w:rPr>
              <w:lastRenderedPageBreak/>
              <w:t>3</w:t>
            </w:r>
          </w:p>
          <w:p w:rsidR="00582CD3" w:rsidRPr="00074BBF" w:rsidRDefault="00582CD3" w:rsidP="00A770E5">
            <w:pPr>
              <w:widowControl w:val="0"/>
              <w:rPr>
                <w:sz w:val="20"/>
                <w:szCs w:val="20"/>
              </w:rPr>
            </w:pPr>
          </w:p>
        </w:tc>
        <w:tc>
          <w:tcPr>
            <w:tcW w:w="6192" w:type="dxa"/>
            <w:tcBorders>
              <w:bottom w:val="single" w:sz="4" w:space="0" w:color="000000"/>
            </w:tcBorders>
            <w:tcMar>
              <w:left w:w="108" w:type="dxa"/>
              <w:right w:w="108" w:type="dxa"/>
            </w:tcMar>
          </w:tcPr>
          <w:p w:rsidR="00582CD3" w:rsidRPr="00074BBF" w:rsidRDefault="00582CD3" w:rsidP="00A770E5">
            <w:pPr>
              <w:pStyle w:val="Normal1"/>
              <w:spacing w:before="100" w:after="100"/>
              <w:contextualSpacing w:val="0"/>
              <w:rPr>
                <w:rFonts w:ascii="Franklin Gothic Book" w:hAnsi="Franklin Gothic Book"/>
                <w:sz w:val="20"/>
              </w:rPr>
            </w:pPr>
            <w:r w:rsidRPr="00074BBF">
              <w:rPr>
                <w:rFonts w:ascii="Franklin Gothic Book" w:hAnsi="Franklin Gothic Book"/>
                <w:sz w:val="20"/>
              </w:rPr>
              <w:t>Will Smarter Balanced confirm the number of items/tasks in Smarter Balanced summative and interim assessment item banks and what is the scheduled release of items to be available?</w:t>
            </w:r>
          </w:p>
        </w:tc>
        <w:tc>
          <w:tcPr>
            <w:tcW w:w="6192" w:type="dxa"/>
            <w:tcBorders>
              <w:bottom w:val="single" w:sz="4" w:space="0" w:color="000000"/>
            </w:tcBorders>
            <w:shd w:val="clear" w:color="auto" w:fill="auto"/>
            <w:tcMar>
              <w:left w:w="108" w:type="dxa"/>
              <w:right w:w="108" w:type="dxa"/>
            </w:tcMar>
          </w:tcPr>
          <w:p w:rsidR="00582CD3" w:rsidRPr="00074BBF" w:rsidRDefault="00582CD3" w:rsidP="00EE7BED">
            <w:pPr>
              <w:rPr>
                <w:sz w:val="20"/>
                <w:szCs w:val="20"/>
              </w:rPr>
            </w:pPr>
            <w:r w:rsidRPr="00074BBF">
              <w:rPr>
                <w:sz w:val="20"/>
                <w:szCs w:val="20"/>
              </w:rPr>
              <w:t xml:space="preserve">See the table below for a list of response types and estimated item counts for each content area. Summative items for operational use will be available by December 2014; the timeline for interim items is still being determined. </w:t>
            </w:r>
          </w:p>
          <w:p w:rsidR="00582CD3" w:rsidRPr="00074BBF" w:rsidRDefault="00582CD3" w:rsidP="00EE7BED">
            <w:pPr>
              <w:rPr>
                <w:sz w:val="20"/>
                <w:szCs w:val="20"/>
              </w:rPr>
            </w:pPr>
            <w:r w:rsidRPr="00074BBF">
              <w:rPr>
                <w:sz w:val="20"/>
                <w:szCs w:val="20"/>
              </w:rPr>
              <w:t>This table does not reflect the counts and types of items anticipated for embedded field testing purposes. All information provided for field testing purposes in the 2014-15 administration are estimates.</w:t>
            </w:r>
            <w:r w:rsidR="00256215" w:rsidRPr="00074BBF">
              <w:rPr>
                <w:sz w:val="20"/>
                <w:szCs w:val="20"/>
              </w:rPr>
              <w:t xml:space="preserve"> </w:t>
            </w:r>
            <w:r w:rsidRPr="00074BBF">
              <w:rPr>
                <w:sz w:val="20"/>
                <w:szCs w:val="20"/>
              </w:rPr>
              <w:t>There are many factors that will influence the field test plan for 2014-15 (e.g., outcomes of field testing in 2013-14, item availability from development).</w:t>
            </w:r>
            <w:r w:rsidR="00256215" w:rsidRPr="00074BBF">
              <w:rPr>
                <w:sz w:val="20"/>
                <w:szCs w:val="20"/>
              </w:rPr>
              <w:t xml:space="preserve"> </w:t>
            </w:r>
            <w:r w:rsidRPr="00074BBF">
              <w:rPr>
                <w:sz w:val="20"/>
                <w:szCs w:val="20"/>
              </w:rPr>
              <w:t>Additionally, the field test plan for 2014-15 will be adjusted based on need for future years.</w:t>
            </w:r>
            <w:r w:rsidR="00256215" w:rsidRPr="00074BBF">
              <w:rPr>
                <w:sz w:val="20"/>
                <w:szCs w:val="20"/>
              </w:rPr>
              <w:t xml:space="preserve"> </w:t>
            </w:r>
            <w:r w:rsidRPr="00074BBF">
              <w:rPr>
                <w:sz w:val="20"/>
                <w:szCs w:val="20"/>
              </w:rPr>
              <w:t>In the 2014-15 administration, Smarter anticipates embedding an approximate total of 4,000 ELA/literacy items and 4,000 mathematics items across the Consortium, sufficient to obtain a calibration sample for every item.</w:t>
            </w:r>
            <w:r w:rsidR="00256215" w:rsidRPr="00074BBF">
              <w:rPr>
                <w:sz w:val="20"/>
                <w:szCs w:val="20"/>
              </w:rPr>
              <w:t xml:space="preserve"> </w:t>
            </w:r>
            <w:r w:rsidRPr="00074BBF">
              <w:rPr>
                <w:sz w:val="20"/>
                <w:szCs w:val="20"/>
              </w:rPr>
              <w:t>Likely, each 2014-15 administration will have 5-8 embedded field test items.</w:t>
            </w:r>
            <w:r w:rsidR="00EE7BED" w:rsidRPr="00074BBF">
              <w:rPr>
                <w:sz w:val="20"/>
                <w:szCs w:val="20"/>
              </w:rPr>
              <w:t xml:space="preserve"> </w:t>
            </w:r>
          </w:p>
        </w:tc>
        <w:tc>
          <w:tcPr>
            <w:tcW w:w="1152" w:type="dxa"/>
            <w:tcBorders>
              <w:bottom w:val="single" w:sz="4" w:space="0" w:color="000000"/>
            </w:tcBorders>
          </w:tcPr>
          <w:p w:rsidR="00582CD3" w:rsidRPr="00074BBF" w:rsidRDefault="007F20AF" w:rsidP="00A770E5">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806586" w:rsidRPr="00074BBF" w:rsidTr="008830D3">
        <w:trPr>
          <w:trHeight w:val="840"/>
          <w:jc w:val="center"/>
        </w:trPr>
        <w:tc>
          <w:tcPr>
            <w:tcW w:w="656" w:type="dxa"/>
            <w:tcBorders>
              <w:top w:val="single" w:sz="4" w:space="0" w:color="000000"/>
            </w:tcBorders>
            <w:tcMar>
              <w:top w:w="144" w:type="dxa"/>
              <w:left w:w="144" w:type="dxa"/>
              <w:bottom w:w="144" w:type="dxa"/>
              <w:right w:w="144" w:type="dxa"/>
            </w:tcMar>
          </w:tcPr>
          <w:p w:rsidR="00806586" w:rsidRPr="00074BBF" w:rsidRDefault="00806586" w:rsidP="00A770E5">
            <w:pPr>
              <w:pStyle w:val="Normal1"/>
              <w:contextualSpacing w:val="0"/>
              <w:rPr>
                <w:rFonts w:ascii="Franklin Gothic Book" w:hAnsi="Franklin Gothic Book"/>
                <w:b/>
                <w:sz w:val="20"/>
              </w:rPr>
            </w:pPr>
          </w:p>
        </w:tc>
        <w:tc>
          <w:tcPr>
            <w:tcW w:w="13536" w:type="dxa"/>
            <w:gridSpan w:val="3"/>
            <w:tcBorders>
              <w:top w:val="single" w:sz="4" w:space="0" w:color="000000"/>
            </w:tcBorders>
            <w:tcMar>
              <w:top w:w="144" w:type="dxa"/>
              <w:left w:w="144" w:type="dxa"/>
              <w:bottom w:w="144" w:type="dxa"/>
              <w:right w:w="144" w:type="dxa"/>
            </w:tcMar>
          </w:tcPr>
          <w:p w:rsidR="00A1394A" w:rsidRPr="00074BBF" w:rsidRDefault="00A1394A" w:rsidP="00B91B79">
            <w:pPr>
              <w:pStyle w:val="Normal1"/>
              <w:keepNext/>
              <w:pageBreakBefore/>
              <w:spacing w:before="120" w:after="120"/>
              <w:contextualSpacing w:val="0"/>
              <w:jc w:val="center"/>
              <w:rPr>
                <w:rFonts w:ascii="Franklin Gothic Book" w:hAnsi="Franklin Gothic Book"/>
                <w:b/>
                <w:sz w:val="20"/>
              </w:rPr>
            </w:pPr>
            <w:r w:rsidRPr="00074BBF">
              <w:rPr>
                <w:rFonts w:ascii="Franklin Gothic Book" w:hAnsi="Franklin Gothic Book"/>
                <w:b/>
                <w:sz w:val="20"/>
              </w:rPr>
              <w:t>Estimated Item Counts</w:t>
            </w:r>
          </w:p>
          <w:tbl>
            <w:tblPr>
              <w:tblW w:w="100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16"/>
              <w:gridCol w:w="1728"/>
              <w:gridCol w:w="2304"/>
              <w:gridCol w:w="1584"/>
              <w:gridCol w:w="1170"/>
              <w:gridCol w:w="1199"/>
            </w:tblGrid>
            <w:tr w:rsidR="00806586" w:rsidRPr="00074BBF" w:rsidTr="008830D3">
              <w:trPr>
                <w:cantSplit/>
                <w:tblHeader/>
                <w:jc w:val="center"/>
              </w:trPr>
              <w:tc>
                <w:tcPr>
                  <w:tcW w:w="2016"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Content Area</w:t>
                  </w:r>
                </w:p>
              </w:tc>
              <w:tc>
                <w:tcPr>
                  <w:tcW w:w="1728"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Response Type</w:t>
                  </w:r>
                </w:p>
              </w:tc>
              <w:tc>
                <w:tcPr>
                  <w:tcW w:w="2304"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 of Score Points</w:t>
                  </w:r>
                </w:p>
              </w:tc>
              <w:tc>
                <w:tcPr>
                  <w:tcW w:w="1584"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Anticipated Scoring Method</w:t>
                  </w:r>
                </w:p>
              </w:tc>
              <w:tc>
                <w:tcPr>
                  <w:tcW w:w="1170" w:type="dxa"/>
                  <w:shd w:val="clear" w:color="auto" w:fill="43B02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w:t>
                  </w:r>
                  <w:r w:rsidR="00A1394A" w:rsidRPr="00074BBF">
                    <w:rPr>
                      <w:rFonts w:ascii="Franklin Gothic Book" w:eastAsia="Arial" w:hAnsi="Franklin Gothic Book" w:cs="Arial"/>
                      <w:b/>
                      <w:color w:val="FFFFFF"/>
                      <w:sz w:val="20"/>
                    </w:rPr>
                    <w:t xml:space="preserve"> # of Summ</w:t>
                  </w:r>
                  <w:r w:rsidRPr="00074BBF">
                    <w:rPr>
                      <w:rFonts w:ascii="Franklin Gothic Book" w:eastAsia="Arial" w:hAnsi="Franklin Gothic Book" w:cs="Arial"/>
                      <w:b/>
                      <w:color w:val="FFFFFF"/>
                      <w:sz w:val="20"/>
                    </w:rPr>
                    <w:t>ative Items</w:t>
                  </w:r>
                </w:p>
              </w:tc>
              <w:tc>
                <w:tcPr>
                  <w:tcW w:w="1199"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 # of Interim Items</w:t>
                  </w:r>
                </w:p>
              </w:tc>
            </w:tr>
            <w:tr w:rsidR="00806586" w:rsidRPr="00074BBF" w:rsidTr="008830D3">
              <w:trPr>
                <w:cantSplit/>
                <w:tblHeader/>
                <w:jc w:val="center"/>
              </w:trPr>
              <w:tc>
                <w:tcPr>
                  <w:tcW w:w="2016"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eastAsia="Arial" w:hAnsi="Franklin Gothic Book" w:cs="Arial"/>
                      <w:b/>
                      <w:sz w:val="20"/>
                    </w:rPr>
                  </w:pPr>
                  <w:r w:rsidRPr="00074BBF">
                    <w:rPr>
                      <w:rFonts w:ascii="Franklin Gothic Book" w:eastAsia="Arial" w:hAnsi="Franklin Gothic Book" w:cs="Arial"/>
                      <w:b/>
                      <w:sz w:val="20"/>
                    </w:rPr>
                    <w:t>ELA/</w:t>
                  </w:r>
                </w:p>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Literacy</w:t>
                  </w: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4325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1708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Tech.- enhanced (TE) (simple)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1,199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473</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Performance task (PT)—essay</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0–10 (3-trait rubric: 2 traits with 0–4 and 1 trait with 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AI essay engines</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254</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100</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 xml:space="preserve">Machine </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897</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354</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2304"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584"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8E4BC"/>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7,938</w:t>
                  </w:r>
                </w:p>
              </w:tc>
              <w:tc>
                <w:tcPr>
                  <w:tcW w:w="1199"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3,135</w:t>
                  </w:r>
                </w:p>
              </w:tc>
            </w:tr>
            <w:tr w:rsidR="00806586" w:rsidRPr="00074BBF" w:rsidTr="008830D3">
              <w:trPr>
                <w:cantSplit/>
                <w:tblHeader/>
                <w:jc w:val="center"/>
              </w:trPr>
              <w:tc>
                <w:tcPr>
                  <w:tcW w:w="2016"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Mathematics</w:t>
                  </w: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1,062</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spot</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(simple)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text—drag and drop</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 0–4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(complex)</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Equation/numeric</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Graphical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544</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212</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0–3</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377</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0–2,3,4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437</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2304"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584"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A9694"/>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7,675</w:t>
                  </w:r>
                </w:p>
              </w:tc>
              <w:tc>
                <w:tcPr>
                  <w:tcW w:w="1199"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3,001</w:t>
                  </w:r>
                </w:p>
              </w:tc>
            </w:tr>
            <w:tr w:rsidR="00806586" w:rsidRPr="00074BBF" w:rsidTr="008830D3">
              <w:trPr>
                <w:cantSplit/>
                <w:tblHeader/>
                <w:jc w:val="center"/>
              </w:trPr>
              <w:tc>
                <w:tcPr>
                  <w:tcW w:w="2016"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TOTAL</w:t>
                  </w:r>
                </w:p>
              </w:tc>
              <w:tc>
                <w:tcPr>
                  <w:tcW w:w="1728"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2304"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584"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170" w:type="dxa"/>
                  <w:shd w:val="clear" w:color="auto" w:fill="963634"/>
                  <w:tcMar>
                    <w:left w:w="0" w:type="dxa"/>
                    <w:right w:w="0" w:type="dxa"/>
                  </w:tcMar>
                  <w:vAlign w:val="center"/>
                </w:tcPr>
                <w:p w:rsidR="00806586" w:rsidRPr="00074BBF" w:rsidRDefault="00806586" w:rsidP="00A770E5">
                  <w:pPr>
                    <w:pStyle w:val="Normal1"/>
                    <w:contextualSpacing w:val="0"/>
                    <w:jc w:val="right"/>
                    <w:rPr>
                      <w:rFonts w:ascii="Franklin Gothic Book" w:eastAsia="Arial" w:hAnsi="Franklin Gothic Book" w:cs="Arial"/>
                      <w:b/>
                      <w:color w:val="FFFFFF"/>
                      <w:sz w:val="20"/>
                    </w:rPr>
                  </w:pPr>
                  <w:r w:rsidRPr="00074BBF">
                    <w:rPr>
                      <w:rFonts w:ascii="Franklin Gothic Book" w:eastAsia="Arial" w:hAnsi="Franklin Gothic Book" w:cs="Arial"/>
                      <w:b/>
                      <w:color w:val="FFFFFF"/>
                      <w:sz w:val="20"/>
                    </w:rPr>
                    <w:t>15,613</w:t>
                  </w:r>
                </w:p>
              </w:tc>
              <w:tc>
                <w:tcPr>
                  <w:tcW w:w="1199"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6,136</w:t>
                  </w:r>
                </w:p>
              </w:tc>
            </w:tr>
          </w:tbl>
          <w:p w:rsidR="00806586" w:rsidRPr="00074BBF" w:rsidRDefault="00806586" w:rsidP="00A770E5">
            <w:pPr>
              <w:pStyle w:val="Normal1"/>
              <w:contextualSpacing w:val="0"/>
              <w:jc w:val="right"/>
              <w:rPr>
                <w:rFonts w:ascii="Franklin Gothic Book" w:eastAsia="Arial Narrow" w:hAnsi="Franklin Gothic Book" w:cs="Arial Narrow"/>
                <w:b/>
                <w:sz w:val="20"/>
              </w:rPr>
            </w:pPr>
          </w:p>
        </w:tc>
      </w:tr>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When will Smarter Balanced provide more information about the certification process? When does Smarter Balanced expect the certification process to begin? </w:t>
            </w:r>
          </w:p>
        </w:tc>
        <w:tc>
          <w:tcPr>
            <w:tcW w:w="6192" w:type="dxa"/>
            <w:shd w:val="clear" w:color="auto" w:fill="auto"/>
            <w:tcMar>
              <w:left w:w="108" w:type="dxa"/>
              <w:right w:w="108" w:type="dxa"/>
            </w:tcMar>
          </w:tcPr>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answer to part (c) of Question 2.</w:t>
            </w:r>
          </w:p>
          <w:p w:rsidR="00582CD3" w:rsidRPr="00074BBF" w:rsidRDefault="00582CD3" w:rsidP="002F68F6">
            <w:pPr>
              <w:pStyle w:val="Normal1"/>
              <w:spacing w:before="100" w:after="100"/>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5</w:t>
            </w:r>
          </w:p>
        </w:tc>
        <w:tc>
          <w:tcPr>
            <w:tcW w:w="6192" w:type="dxa"/>
            <w:tcMar>
              <w:left w:w="108" w:type="dxa"/>
              <w:right w:w="108" w:type="dxa"/>
            </w:tcMar>
          </w:tcPr>
          <w:p w:rsidR="00582CD3" w:rsidRPr="00074BBF" w:rsidRDefault="00582CD3" w:rsidP="00EE7BED">
            <w:pPr>
              <w:rPr>
                <w:sz w:val="20"/>
                <w:szCs w:val="20"/>
              </w:rPr>
            </w:pPr>
            <w:r w:rsidRPr="00074BBF">
              <w:rPr>
                <w:sz w:val="20"/>
                <w:szCs w:val="20"/>
              </w:rPr>
              <w:t>Can Smarter Balanced identify the number of items by item type that vendors should expect to have to support at any one time? Please provide this information for each grade/content.</w:t>
            </w:r>
          </w:p>
          <w:p w:rsidR="00582CD3" w:rsidRPr="00074BBF" w:rsidRDefault="00582CD3" w:rsidP="00EE7BED">
            <w:pPr>
              <w:rPr>
                <w:sz w:val="20"/>
                <w:szCs w:val="20"/>
              </w:rPr>
            </w:pPr>
            <w:r w:rsidRPr="00074BBF">
              <w:rPr>
                <w:sz w:val="20"/>
                <w:szCs w:val="20"/>
              </w:rPr>
              <w:t>For instance, Gd3 ELA; Assuming each student will respond to 5 ELA CRs, how many unique Gd3 ELA CRs will be available for administration, and therefore require the vendor to support hand scoring?</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All values provided below are projections and should be considered estimates.</w:t>
            </w:r>
          </w:p>
          <w:p w:rsidR="00582CD3" w:rsidRPr="00074BBF" w:rsidRDefault="00582CD3" w:rsidP="00EE7BED">
            <w:pPr>
              <w:rPr>
                <w:sz w:val="20"/>
                <w:szCs w:val="20"/>
              </w:rPr>
            </w:pPr>
            <w:r w:rsidRPr="00074BBF">
              <w:rPr>
                <w:sz w:val="20"/>
                <w:szCs w:val="20"/>
              </w:rPr>
              <w:t>See the answer to question 3 for proportions of response types within each grade. The partitioning for summative and interim is approximately 2/3 summative and 1/3 interim. In addition, the Consortium is anticipating a 25% attrition rate following data review.</w:t>
            </w:r>
          </w:p>
          <w:p w:rsidR="00582CD3" w:rsidRPr="00074BBF" w:rsidRDefault="00582CD3" w:rsidP="00EE7BED">
            <w:pPr>
              <w:rPr>
                <w:sz w:val="20"/>
                <w:szCs w:val="20"/>
              </w:rPr>
            </w:pPr>
            <w:r w:rsidRPr="00074BBF">
              <w:rPr>
                <w:sz w:val="20"/>
                <w:szCs w:val="20"/>
              </w:rPr>
              <w:t>Math: The total numbers of items available for administration are 825 for each of grades 3–8 and 3,135 for grade 11.</w:t>
            </w:r>
          </w:p>
          <w:p w:rsidR="00582CD3" w:rsidRPr="00074BBF" w:rsidRDefault="00582CD3" w:rsidP="00EE7BED">
            <w:pPr>
              <w:rPr>
                <w:sz w:val="20"/>
                <w:szCs w:val="20"/>
              </w:rPr>
            </w:pPr>
            <w:r w:rsidRPr="00074BBF">
              <w:rPr>
                <w:sz w:val="20"/>
                <w:szCs w:val="20"/>
              </w:rPr>
              <w:t xml:space="preserve">ELA/literacy: The total numbers of items available for administration are: </w:t>
            </w:r>
          </w:p>
          <w:tbl>
            <w:tblPr>
              <w:tblW w:w="5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1"/>
              <w:gridCol w:w="1584"/>
              <w:gridCol w:w="1440"/>
            </w:tblGrid>
            <w:tr w:rsidR="00582CD3" w:rsidRPr="00074BBF" w:rsidTr="001619B8">
              <w:tc>
                <w:tcPr>
                  <w:tcW w:w="2131" w:type="dxa"/>
                  <w:shd w:val="clear" w:color="auto" w:fill="43B02A"/>
                </w:tcPr>
                <w:p w:rsidR="00582CD3" w:rsidRPr="00074BBF" w:rsidRDefault="00582CD3" w:rsidP="009119E9">
                  <w:pPr>
                    <w:pStyle w:val="Normal1"/>
                    <w:contextualSpacing w:val="0"/>
                    <w:rPr>
                      <w:rFonts w:ascii="Franklin Gothic Book" w:hAnsi="Franklin Gothic Book"/>
                      <w:color w:val="FFFFFF"/>
                      <w:sz w:val="20"/>
                    </w:rPr>
                  </w:pPr>
                </w:p>
              </w:tc>
              <w:tc>
                <w:tcPr>
                  <w:tcW w:w="1584"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Each of Grades 3–8</w:t>
                  </w:r>
                </w:p>
              </w:tc>
              <w:tc>
                <w:tcPr>
                  <w:tcW w:w="1440"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Grade 11</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990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3,465</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Tasks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47</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138</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 of 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186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552</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 with 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Listening Stimuli</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66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231</w:t>
                  </w:r>
                </w:p>
              </w:tc>
            </w:tr>
          </w:tbl>
          <w:p w:rsidR="00582CD3" w:rsidRPr="00074BBF" w:rsidRDefault="00582CD3" w:rsidP="009119E9">
            <w:pPr>
              <w:pStyle w:val="Normal1"/>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bl>
    <w:p w:rsidR="00096722" w:rsidRDefault="00096722">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096722">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6</w:t>
            </w:r>
          </w:p>
        </w:tc>
        <w:tc>
          <w:tcPr>
            <w:tcW w:w="6192" w:type="dxa"/>
            <w:tcMar>
              <w:left w:w="108" w:type="dxa"/>
              <w:right w:w="108" w:type="dxa"/>
            </w:tcMar>
          </w:tcPr>
          <w:p w:rsidR="00582CD3" w:rsidRPr="00074BBF" w:rsidRDefault="00582CD3" w:rsidP="00EE7BED">
            <w:pPr>
              <w:rPr>
                <w:sz w:val="20"/>
                <w:szCs w:val="20"/>
              </w:rPr>
            </w:pPr>
            <w:r w:rsidRPr="00074BBF">
              <w:rPr>
                <w:sz w:val="20"/>
                <w:szCs w:val="20"/>
              </w:rPr>
              <w:t>RFPs are being released for the delivery and processing of the Smarter Balanced assessments. Smarter Balanced contracted with organizations to develop several systems which are to be available via open source systems (includes Open Source Licensing, Open Code Repository, and Community Coordination). Vendors who did not bid or get selected to build these systems for Smarter Balanced are now competing with the vendors that Smarter Balanced contracted with to develop these systems. It seems that the vendors who won these contracts, but have not delivered the open source component of their contracts, have an advantage in the state bidding process.</w:t>
            </w:r>
          </w:p>
          <w:p w:rsidR="00582CD3" w:rsidRPr="00074BBF" w:rsidRDefault="00582CD3" w:rsidP="00EE7BED">
            <w:pPr>
              <w:rPr>
                <w:sz w:val="20"/>
                <w:szCs w:val="20"/>
              </w:rPr>
            </w:pPr>
            <w:r w:rsidRPr="00074BBF">
              <w:rPr>
                <w:sz w:val="20"/>
                <w:szCs w:val="20"/>
              </w:rPr>
              <w:t>What is the current status and the availability of the following as open source systems? When will these be available as open source?</w:t>
            </w:r>
          </w:p>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1.Test Delivery System, includes: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Registration</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Test Delivery</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Scoring</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Integration of item scores into overall scores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Deliver of score to 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Secure Browser: Specifies web browser that limits student access to authorized applications for duration of test and also facilitates accommodations for students with special needs.</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Report Delivery System/Data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Digital Formative Library</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All code continues to be developed and refined. Please see the answer to part (c) of question 2. Vendors are encouraged to monitor SmarterApp.org for updates and code/specifications releases.</w:t>
            </w:r>
          </w:p>
          <w:p w:rsidR="00582CD3" w:rsidRPr="00074BBF" w:rsidRDefault="00582CD3" w:rsidP="00EE7BED">
            <w:pPr>
              <w:rPr>
                <w:sz w:val="20"/>
                <w:szCs w:val="20"/>
              </w:rPr>
            </w:pPr>
            <w:r w:rsidRPr="00074BBF">
              <w:rPr>
                <w:sz w:val="20"/>
                <w:szCs w:val="20"/>
              </w:rPr>
              <w:t>Current contractors for code development are obligated to deliver code to Smarter Balanced by September 30, 2014.</w:t>
            </w: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7</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Last fall, Smarter Balanced released an RFI related to certification, and Smarter Balanced has been talking about having a certification process for vendors to deliver the Smarter Balanced assessments. </w:t>
            </w:r>
          </w:p>
          <w:p w:rsidR="00582CD3" w:rsidRPr="00074BBF" w:rsidRDefault="00582CD3" w:rsidP="00EE7BED">
            <w:pPr>
              <w:rPr>
                <w:sz w:val="20"/>
                <w:szCs w:val="20"/>
              </w:rPr>
            </w:pPr>
            <w:r w:rsidRPr="00074BBF">
              <w:rPr>
                <w:sz w:val="20"/>
                <w:szCs w:val="20"/>
              </w:rPr>
              <w:t xml:space="preserve">What requirements will vendors have to meet to gain certification? </w:t>
            </w:r>
          </w:p>
          <w:p w:rsidR="00582CD3" w:rsidRPr="00074BBF" w:rsidRDefault="00582CD3" w:rsidP="00EE7BED">
            <w:pPr>
              <w:rPr>
                <w:sz w:val="20"/>
                <w:szCs w:val="20"/>
              </w:rPr>
            </w:pPr>
            <w:r w:rsidRPr="00074BBF">
              <w:rPr>
                <w:sz w:val="20"/>
                <w:szCs w:val="20"/>
              </w:rPr>
              <w:t>Does Smarter Balanced intend to put this certification process in place after vendors have already been working on these programs?</w:t>
            </w:r>
          </w:p>
          <w:p w:rsidR="00582CD3" w:rsidRPr="00074BBF" w:rsidRDefault="00582CD3" w:rsidP="002F68F6">
            <w:pPr>
              <w:pStyle w:val="Normal1"/>
              <w:spacing w:before="100" w:after="100"/>
              <w:contextualSpacing w:val="0"/>
              <w:rPr>
                <w:rFonts w:ascii="Franklin Gothic Book" w:hAnsi="Franklin Gothic Book"/>
                <w:sz w:val="20"/>
              </w:rPr>
            </w:pP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Smarter Balanced has recently awarded a contract to develop the certification package for assessment delivery systems. Work on this contract is expected to begin in April 2014.</w:t>
            </w:r>
            <w:r w:rsidR="00256215" w:rsidRPr="00074BBF">
              <w:rPr>
                <w:sz w:val="20"/>
                <w:szCs w:val="20"/>
              </w:rPr>
              <w:t xml:space="preserve"> </w:t>
            </w:r>
          </w:p>
          <w:p w:rsidR="00582CD3" w:rsidRPr="00074BBF" w:rsidRDefault="00582CD3" w:rsidP="00EE7BED">
            <w:pPr>
              <w:rPr>
                <w:sz w:val="20"/>
                <w:szCs w:val="20"/>
              </w:rPr>
            </w:pPr>
            <w:r w:rsidRPr="00074BBF">
              <w:rPr>
                <w:sz w:val="20"/>
                <w:szCs w:val="20"/>
              </w:rPr>
              <w:t>Supports for certification, including specifications, sample data, test harnesses, and requirements, are being posted progressively at SmarterApp.org, starting in March 2014, with the full package to be completed by September 2014. Certification support services will continue thereafter.</w:t>
            </w:r>
          </w:p>
          <w:p w:rsidR="00582CD3" w:rsidRPr="00074BBF" w:rsidRDefault="00582CD3" w:rsidP="00EE7BED">
            <w:pPr>
              <w:rPr>
                <w:sz w:val="20"/>
                <w:szCs w:val="20"/>
              </w:rPr>
            </w:pPr>
            <w:r w:rsidRPr="00074BBF">
              <w:rPr>
                <w:sz w:val="20"/>
                <w:szCs w:val="20"/>
              </w:rPr>
              <w:t>The certification package is designed to support and enhance, but not replace, states' and vendors' quality control processes. The package will provide detailed requirements that will allow vendors to affirm the quality of their technology deployment and implementation. Smarter Balanced will make available, upon a state’s request, a verification of the certification elements.</w:t>
            </w:r>
          </w:p>
          <w:p w:rsidR="00582CD3" w:rsidRPr="00074BBF" w:rsidRDefault="00582CD3" w:rsidP="00EE7BED">
            <w:pPr>
              <w:rPr>
                <w:sz w:val="20"/>
                <w:szCs w:val="20"/>
              </w:rPr>
            </w:pPr>
            <w:r w:rsidRPr="00074BBF">
              <w:rPr>
                <w:sz w:val="20"/>
                <w:szCs w:val="20"/>
              </w:rPr>
              <w:t>For more detail, please see the “</w:t>
            </w:r>
            <w:hyperlink r:id="rId11" w:history="1">
              <w:r w:rsidRPr="00074BBF">
                <w:rPr>
                  <w:rStyle w:val="Hyperlink"/>
                  <w:sz w:val="20"/>
                  <w:szCs w:val="20"/>
                </w:rPr>
                <w:t>Smarter Balanced Applications Deployment and Technology Certification</w:t>
              </w:r>
            </w:hyperlink>
            <w:r w:rsidRPr="00074BBF">
              <w:rPr>
                <w:sz w:val="20"/>
                <w:szCs w:val="20"/>
              </w:rPr>
              <w:t xml:space="preserve">” document, available at </w:t>
            </w:r>
            <w:hyperlink r:id="rId12" w:history="1">
              <w:r w:rsidRPr="00074BBF">
                <w:rPr>
                  <w:rStyle w:val="Hyperlink"/>
                  <w:sz w:val="20"/>
                  <w:szCs w:val="20"/>
                </w:rPr>
                <w:t>SmarterApp.org</w:t>
              </w:r>
            </w:hyperlink>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Smarter Balanced item pools for interim and summative assessments be available for vendors to prepare for testing during the 2014–15 school year?</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Items, partitioned into summative and interim item pools, will be available Dec. 2014. A pool of items (from which the interim pool will be drawn) will be available by June 2014. Information about which items should be used for interim purposes will be provided in October 2014. </w:t>
            </w:r>
          </w:p>
          <w:p w:rsidR="007F20AF" w:rsidRPr="00074BBF" w:rsidRDefault="007F20AF" w:rsidP="00EE7BED">
            <w:pPr>
              <w:rPr>
                <w:sz w:val="20"/>
                <w:szCs w:val="20"/>
              </w:rPr>
            </w:pPr>
            <w:r w:rsidRPr="00074BBF">
              <w:rPr>
                <w:sz w:val="20"/>
                <w:szCs w:val="20"/>
              </w:rPr>
              <w:t xml:space="preserve">A subset of the interim pool to support a fixed-form version of the Interim Comprehensive Assessment is scheduled for release in October 2014. </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summative assessment pool? For item types, please separate into the following:</w:t>
            </w:r>
          </w:p>
          <w:p w:rsidR="007F20AF" w:rsidRPr="00074BBF" w:rsidRDefault="007F20AF" w:rsidP="00EE7BED">
            <w:pPr>
              <w:pStyle w:val="ListParagraph"/>
              <w:numPr>
                <w:ilvl w:val="0"/>
                <w:numId w:val="32"/>
              </w:numPr>
              <w:rPr>
                <w:sz w:val="20"/>
                <w:szCs w:val="20"/>
              </w:rPr>
            </w:pPr>
            <w:r w:rsidRPr="00074BBF">
              <w:rPr>
                <w:sz w:val="20"/>
                <w:szCs w:val="20"/>
              </w:rPr>
              <w:t>Multiple-choice</w:t>
            </w:r>
          </w:p>
          <w:p w:rsidR="007F20AF" w:rsidRPr="00074BBF" w:rsidRDefault="007F20AF" w:rsidP="00EE7BED">
            <w:pPr>
              <w:pStyle w:val="ListParagraph"/>
              <w:numPr>
                <w:ilvl w:val="0"/>
                <w:numId w:val="32"/>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interim assessment pool? For item types, please separate into the following:</w:t>
            </w:r>
          </w:p>
          <w:p w:rsidR="007F20AF" w:rsidRPr="00074BBF" w:rsidRDefault="007F20AF" w:rsidP="00EE7BED">
            <w:pPr>
              <w:pStyle w:val="ListParagraph"/>
              <w:numPr>
                <w:ilvl w:val="0"/>
                <w:numId w:val="33"/>
              </w:numPr>
              <w:rPr>
                <w:sz w:val="20"/>
                <w:szCs w:val="20"/>
              </w:rPr>
            </w:pPr>
            <w:r w:rsidRPr="00074BBF">
              <w:rPr>
                <w:sz w:val="20"/>
                <w:szCs w:val="20"/>
              </w:rPr>
              <w:t>Multiple-choice</w:t>
            </w:r>
          </w:p>
          <w:p w:rsidR="007F20AF" w:rsidRPr="00074BBF" w:rsidRDefault="007F20AF" w:rsidP="00EE7BED">
            <w:pPr>
              <w:pStyle w:val="ListParagraph"/>
              <w:numPr>
                <w:ilvl w:val="0"/>
                <w:numId w:val="33"/>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For administration of both interim and summative assessments, how many constructed-response or extended-response items per content area per student will require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5.</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a list of all language translations and accommodated versions for items that will be provided by Smarter Balanced (e.g., Spanish, Arabic, Braille, American Sign Language, etc.).</w:t>
            </w:r>
          </w:p>
        </w:tc>
        <w:tc>
          <w:tcPr>
            <w:tcW w:w="6192" w:type="dxa"/>
            <w:shd w:val="clear" w:color="auto" w:fill="auto"/>
            <w:tcMar>
              <w:left w:w="108" w:type="dxa"/>
              <w:right w:w="108" w:type="dxa"/>
            </w:tcMar>
          </w:tcPr>
          <w:p w:rsidR="00E0656C" w:rsidRPr="00074BBF" w:rsidRDefault="00E0656C" w:rsidP="00EE7BED">
            <w:pPr>
              <w:rPr>
                <w:sz w:val="20"/>
                <w:szCs w:val="20"/>
              </w:rPr>
            </w:pPr>
            <w:r w:rsidRPr="00074BBF">
              <w:rPr>
                <w:sz w:val="20"/>
                <w:szCs w:val="20"/>
              </w:rPr>
              <w:t xml:space="preserve">A full description of accessibility tools is available at </w:t>
            </w:r>
            <w:hyperlink r:id="rId13" w:history="1">
              <w:r w:rsidRPr="00074BBF">
                <w:rPr>
                  <w:rStyle w:val="Hyperlink"/>
                  <w:sz w:val="20"/>
                  <w:szCs w:val="20"/>
                </w:rPr>
                <w:t>http://www.smarterbalanced.org/wordpress/wp-content/uploads/2014/03/SmarterBalanced_Guidelines_091113.pdf</w:t>
              </w:r>
            </w:hyperlink>
          </w:p>
          <w:p w:rsidR="007F20AF" w:rsidRPr="00074BBF" w:rsidRDefault="007F20AF" w:rsidP="00EE7BED">
            <w:pPr>
              <w:rPr>
                <w:sz w:val="20"/>
                <w:szCs w:val="20"/>
              </w:rPr>
            </w:pPr>
            <w:r w:rsidRPr="00074BBF">
              <w:rPr>
                <w:sz w:val="20"/>
                <w:szCs w:val="20"/>
              </w:rPr>
              <w:t xml:space="preserve">The languages for accommodated versions of items are Arabic, Cantonese, Filipino, Korean, Mandarin, Punjabi, Russian, Spanish, Ukrainian, Vietnamese, braille, and American Sign Language.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On page 6 of the document posted at this web address—</w:t>
            </w:r>
            <w:hyperlink r:id="rId14">
              <w:r w:rsidRPr="00074BBF">
                <w:rPr>
                  <w:sz w:val="20"/>
                  <w:szCs w:val="20"/>
                </w:rPr>
                <w:t>https://www.k12.wa.us/RFP/pubdocs/SBAC-31/RFI2013-31TestDeliveryCertificationPkg.pdf</w:t>
              </w:r>
            </w:hyperlink>
            <w:r w:rsidRPr="00074BBF">
              <w:rPr>
                <w:sz w:val="20"/>
                <w:szCs w:val="20"/>
              </w:rPr>
              <w:t>—</w:t>
            </w:r>
          </w:p>
          <w:p w:rsidR="007F20AF" w:rsidRPr="00074BBF" w:rsidRDefault="007F20AF" w:rsidP="00EE7BED">
            <w:pPr>
              <w:rPr>
                <w:sz w:val="20"/>
                <w:szCs w:val="20"/>
              </w:rPr>
            </w:pPr>
            <w:r w:rsidRPr="00074BBF">
              <w:rPr>
                <w:sz w:val="20"/>
                <w:szCs w:val="20"/>
              </w:rPr>
              <w:t xml:space="preserve">it says “Smarter Balanced will deploy and operate the Item Authoring, Item Bank and Data Warehouse services. States are responsible for deploying and operating Test Delivery Systems. Smarter Balanced expects most states to procure test administration services from vendors whose products are certified to deliver Smarter Balanced assessments.” </w:t>
            </w:r>
          </w:p>
          <w:p w:rsidR="007F20AF" w:rsidRPr="00074BBF" w:rsidRDefault="007F20AF" w:rsidP="00EE7BED">
            <w:pPr>
              <w:rPr>
                <w:sz w:val="20"/>
                <w:szCs w:val="20"/>
              </w:rPr>
            </w:pPr>
            <w:r w:rsidRPr="00074BBF">
              <w:rPr>
                <w:sz w:val="20"/>
                <w:szCs w:val="20"/>
              </w:rPr>
              <w:t>If Smarter Balanced plans to deploy and operate Item Authoring, Item Bank and Data Warehouse services, why are some of the Smarter Balanced member states asking for these same services to be provided by vendors within Smarter Balanced test delivery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7F20AF" w:rsidRPr="00074BBF" w:rsidRDefault="007F20AF" w:rsidP="00EE7BED">
            <w:pPr>
              <w:rPr>
                <w:sz w:val="20"/>
                <w:szCs w:val="20"/>
              </w:rPr>
            </w:pPr>
            <w:r w:rsidRPr="00074BBF">
              <w:rPr>
                <w:sz w:val="20"/>
                <w:szCs w:val="20"/>
              </w:rPr>
              <w:t>States may choose not to share student identity information with Smarter Balanced, in which case they will have to operate their own data warehouses in order to deliver Individual Student Reports. They may also choose to operate their own data warehouse for other reasons.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infrastructure specifications for open source test delivery system (load test results) be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we be provided sample items in Smarter Balanced format or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SmarterApp.org for the preview items which are already available. Those will be updated progressively.</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vendor interfaces to the Smarter Balanced Student and Proctor applications and Secure Browser for the following option: Adapt an existing test delivery system using Smarter Balanced components.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will be provided at SmarterApp.org as it is available.</w:t>
            </w:r>
          </w:p>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file format for loading student data into the Test Registration application and for exporting / transferring data to the data warehouse.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rFonts w:eastAsia="Times New Roman"/>
                <w:color w:val="000000"/>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all vendors the opportunity to ask questions? Can Smarter Balanced provide information it has given other vendors to all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As a matter of practice, Smarter Balanced will publish all answers so that they are accessible to all vendors. This document is the first example.</w:t>
            </w:r>
          </w:p>
          <w:p w:rsidR="007F20AF" w:rsidRPr="00074BBF" w:rsidRDefault="007F20AF" w:rsidP="00EE7BED">
            <w:pPr>
              <w:rPr>
                <w:sz w:val="20"/>
                <w:szCs w:val="20"/>
              </w:rPr>
            </w:pPr>
            <w:r w:rsidRPr="00074BBF">
              <w:rPr>
                <w:sz w:val="20"/>
                <w:szCs w:val="20"/>
              </w:rPr>
              <w:t>See also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materials will be made available for hand-scoring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At the conclusion of the spring 2014 Field Test, scoring training materials, including range-finding sets and validity papers, will be provided to Smarter Balanced by its scoring contractor. Those materials will be made available to member states for use by service providers that are under contract to provide scoring services.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process for verifying that a vendor’s implementation of Smarter Balanced testing on behalf of a state client is compliant with Smarter Balanced expectations?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per pupil rate of $17 intended to apply to new item development as well as operational administration, scoring,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24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specific process that a vendor must follow to get their test engine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Who is the certifying agency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can a vendor begin this process and how long does the process take?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Which test engines have already been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None. However, the certification requirements will be based on the open-source solution.</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expectations around artificial-intelligence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States may choose to utilize AI scoring or hand-scoring models for scoring. Smarter Balanced will provide to states all AI resources that it develops through field testing.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the Consortium provide the sample papers for CR scoring to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This exchange path is still being determined.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fixed forms for paper-based tests be selected and provided to states/vendors? Will there be new paper tests each year for the first three operational administrations?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will produce a single fixed form for each of grades 3–8 and high school. For mathematics, Smarter Balanced will produce a single form for each of grades 3–8 and high school in side-by-side Spanish and English. For both mathematics and ELA/literacy, Smarter Balanced will produce a single braille form for each of grades 3–8 and high school.</w:t>
            </w:r>
          </w:p>
          <w:p w:rsidR="007F20AF" w:rsidRPr="00074BBF" w:rsidRDefault="007F20AF" w:rsidP="00EE7BED">
            <w:pPr>
              <w:rPr>
                <w:sz w:val="20"/>
                <w:szCs w:val="20"/>
              </w:rPr>
            </w:pPr>
            <w:r w:rsidRPr="00074BBF">
              <w:rPr>
                <w:sz w:val="20"/>
                <w:szCs w:val="20"/>
              </w:rPr>
              <w:t>Smarter Balanced will try to use the same forms for the first three years, but this will depend upon the extent of the exposure of forms.</w:t>
            </w:r>
          </w:p>
          <w:p w:rsidR="007F20AF" w:rsidRPr="00074BBF" w:rsidRDefault="007F20AF" w:rsidP="00EE7BED">
            <w:pPr>
              <w:rPr>
                <w:sz w:val="20"/>
                <w:szCs w:val="20"/>
              </w:rPr>
            </w:pPr>
            <w:r w:rsidRPr="00074BBF">
              <w:rPr>
                <w:sz w:val="20"/>
                <w:szCs w:val="20"/>
              </w:rPr>
              <w:t>The forms will be blueline-ready. Cover pages, state-specific cover art, and scanning marks will be added by the service provider.</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70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33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How will </w:t>
            </w:r>
            <w:r w:rsidR="008830D3" w:rsidRPr="00074BBF">
              <w:rPr>
                <w:sz w:val="20"/>
                <w:szCs w:val="20"/>
              </w:rPr>
              <w:t>Braille</w:t>
            </w:r>
            <w:r w:rsidRPr="00074BBF">
              <w:rPr>
                <w:sz w:val="20"/>
                <w:szCs w:val="20"/>
              </w:rPr>
              <w:t xml:space="preserve"> forms be handled with respect to creating a master for </w:t>
            </w:r>
            <w:r w:rsidR="008830D3" w:rsidRPr="00074BBF">
              <w:rPr>
                <w:sz w:val="20"/>
                <w:szCs w:val="20"/>
              </w:rPr>
              <w:t>brailing</w:t>
            </w:r>
            <w:r w:rsidRPr="00074BBF">
              <w:rPr>
                <w:sz w:val="20"/>
                <w:szCs w:val="20"/>
              </w:rPr>
              <w:t xml:space="preserve"> and how frequently will new </w:t>
            </w:r>
            <w:r w:rsidR="008830D3" w:rsidRPr="00074BBF">
              <w:rPr>
                <w:sz w:val="20"/>
                <w:szCs w:val="20"/>
              </w:rPr>
              <w:t>Braille</w:t>
            </w:r>
            <w:r w:rsidRPr="00074BBF">
              <w:rPr>
                <w:sz w:val="20"/>
                <w:szCs w:val="20"/>
              </w:rPr>
              <w:t xml:space="preserve"> forms be provided?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Braille forms are administered online using a refreshable braille embosser. Also see the answer to question 32.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Smarter Balanced confirm that the test delivery and reporting products being developed for the Consortium will be open license or open source software? When will the software be available to vendors and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about source code and open licenses is available a</w:t>
            </w:r>
            <w:r w:rsidR="00691414" w:rsidRPr="00074BBF">
              <w:rPr>
                <w:sz w:val="20"/>
                <w:szCs w:val="20"/>
              </w:rPr>
              <w:t>t SmarterApp.org</w:t>
            </w:r>
            <w:r w:rsidRPr="00074BBF">
              <w:rPr>
                <w:sz w:val="20"/>
                <w:szCs w:val="20"/>
              </w:rPr>
              <w:t>.</w:t>
            </w:r>
          </w:p>
          <w:p w:rsidR="007F20AF" w:rsidRPr="00074BBF" w:rsidRDefault="007F20AF" w:rsidP="00EE7BED">
            <w:pPr>
              <w:rPr>
                <w:sz w:val="20"/>
                <w:szCs w:val="20"/>
              </w:rPr>
            </w:pPr>
            <w:r w:rsidRPr="00074BBF">
              <w:rPr>
                <w:sz w:val="20"/>
                <w:szCs w:val="20"/>
              </w:rPr>
              <w:t>The full source code package will be delivered in September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We have heard conflicting information about certification of vendor systems for delivery and reporting. Can Smarter Balanced confirm the requirements for certification and the availability of the certification details?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and by what process will items be made available to vendors for administration? Will all items be in interoperable APIP QTI format? How will vendors access items for both the Smarter Balanced assessments at grades 3-8 and 11 and for off-grade testing (grades 9 and 10) or EOC testing for specific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Items will be delivered to states (and their vendors) in the form of a test package. A preview test package with items from the Smarter Balanced Training Tests and information about the Smarter Balanced item formats is presently available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algorithm be available (and in what format) for vendors to be able to replicate in their systems?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 will be available on September 30, 2014.</w:t>
            </w:r>
            <w:r w:rsidR="00256215" w:rsidRPr="00074BBF">
              <w:rPr>
                <w:sz w:val="20"/>
                <w:szCs w:val="20"/>
              </w:rPr>
              <w:t xml:space="preserve"> </w:t>
            </w:r>
            <w:r w:rsidRPr="00074BBF">
              <w:rPr>
                <w:sz w:val="20"/>
                <w:szCs w:val="20"/>
              </w:rPr>
              <w:t xml:space="preserve">The algorithm will be posted on </w:t>
            </w:r>
            <w:hyperlink r:id="rId15"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plan for the remainder of the item development in the 16/17 contract and the field testing of these items? Who will be responsible for the field-testing and scoring of these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Starting with the 2014-15 school year, field testing is a state responsibility, and scoring field test items is a Consortium responsibility.</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vendors are to be prepared to administer and score these items in operational assessments in 2016 and beyond, please provide information on the number of items that will be added to the pool (by item type and scoring type preferably).</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See the answer to question 39.</w:t>
            </w:r>
          </w:p>
          <w:p w:rsidR="007F20AF" w:rsidRPr="00074BBF" w:rsidRDefault="007F20AF" w:rsidP="00EE7BED">
            <w:pPr>
              <w:rPr>
                <w:sz w:val="20"/>
                <w:szCs w:val="20"/>
              </w:rPr>
            </w:pPr>
            <w:r w:rsidRPr="00074BBF">
              <w:rPr>
                <w:sz w:val="20"/>
                <w:szCs w:val="20"/>
              </w:rPr>
              <w:t xml:space="preserve">Smarter Balanced estimates that about 20–25% of operational items will need to be replaced yearly. The exact proportions of items and item types will be determined by weaknesses in the overall pools, relative to test design. These proportions will not be known until field test scoring from the previous year is complete.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student/test data will states be required to provide to the consortium from annual operational administrations and what is the expected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registration file will be in CSV/spreadsheet format and will consist of student name, birth date, state-issued student ID, optional alternate ID, and demographic information, including ethnicity. The exact file specification will be posted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clarify how the Digital Library will be made available to states—hosted by a Smarter Balanced vendor or by the state vendor with hosting services paid by individual states? How will vendors link to the Digital Library if hosted by Smarter Balanced?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Digital Library will be hosted by Smarter Balanced. Vendors will be able to link directly to public content in the Digital Library and to make references to content that requires a login. In the future, content from the Digital Library will be made available to other applications by way of the Learning Registry (</w:t>
            </w:r>
            <w:r w:rsidR="00691414" w:rsidRPr="00074BBF">
              <w:rPr>
                <w:sz w:val="20"/>
                <w:szCs w:val="20"/>
              </w:rPr>
              <w:t xml:space="preserve">see </w:t>
            </w:r>
            <w:hyperlink r:id="rId16" w:history="1">
              <w:r w:rsidR="00691414" w:rsidRPr="00074BBF">
                <w:rPr>
                  <w:rStyle w:val="Hyperlink"/>
                  <w:sz w:val="20"/>
                  <w:szCs w:val="20"/>
                </w:rPr>
                <w:t>http://learningregistry.org</w:t>
              </w:r>
            </w:hyperlink>
            <w:r w:rsidRPr="00074BBF">
              <w:rPr>
                <w:sz w:val="20"/>
                <w:szCs w:val="20"/>
              </w:rPr>
              <w:t xml:space="preserve">). </w:t>
            </w:r>
          </w:p>
          <w:p w:rsidR="007F20AF" w:rsidRPr="00074BBF" w:rsidRDefault="007F20AF" w:rsidP="00EE7BED">
            <w:pPr>
              <w:rPr>
                <w:sz w:val="20"/>
                <w:szCs w:val="20"/>
              </w:rPr>
            </w:pPr>
            <w:r w:rsidRPr="00074BBF">
              <w:rPr>
                <w:sz w:val="20"/>
                <w:szCs w:val="20"/>
              </w:rPr>
              <w:t>Smarter Balanced will host the Digital Library on behalf of states. States do not need to procure Digital Library services from independent vendors.</w:t>
            </w:r>
          </w:p>
          <w:p w:rsidR="007F20AF" w:rsidRPr="00074BBF" w:rsidRDefault="007F20AF" w:rsidP="00EE7BED">
            <w:pPr>
              <w:rPr>
                <w:sz w:val="20"/>
                <w:szCs w:val="20"/>
              </w:rPr>
            </w:pPr>
            <w:r w:rsidRPr="00074BBF">
              <w:rPr>
                <w:sz w:val="20"/>
                <w:szCs w:val="20"/>
              </w:rPr>
              <w:t>States are responsible for providing Tier 1 help-desk support for Digital Library users.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sustainability plan after the 16/17 contract is complete for item development and field testing? Who will be responsible for the field-testing and scoring for new FT items, as well as the item analysis and data review of new FT items? Will there be any CR item type that is not field tested again for a while, like the long essay?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answers to questions 39 and 40. </w:t>
            </w:r>
          </w:p>
          <w:p w:rsidR="007F20AF" w:rsidRPr="00074BBF" w:rsidRDefault="007F20AF" w:rsidP="00EE7BED">
            <w:pPr>
              <w:rPr>
                <w:sz w:val="20"/>
                <w:szCs w:val="20"/>
              </w:rPr>
            </w:pP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order for vendors to be prepared, what is the current plan for annual numbers of items that will be added to the operational pool (per item and scoring type preferably)?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questions 39 and 40.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are permissions and passage development being handled for state-managed item development?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This is a state responsibility. States have access </w:t>
            </w:r>
            <w:r w:rsidR="00EE7BED" w:rsidRPr="00074BBF">
              <w:rPr>
                <w:sz w:val="20"/>
                <w:szCs w:val="20"/>
              </w:rPr>
              <w:t xml:space="preserve">to content licensed by the </w:t>
            </w:r>
            <w:r w:rsidRPr="00074BBF">
              <w:rPr>
                <w:sz w:val="20"/>
                <w:szCs w:val="20"/>
              </w:rPr>
              <w:t>Copyright Clearance Center (CCC).</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you talk through the deliverables and timeline for 2014 with respect to what the consortium will provide to state vendors—CR scoring samples, summative item pool for fall and spring testing, interim assessments, Digital Library?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All current contracts require product delivery by September 30, 2014. See answers to other questions throughout this document for more specifics about individual deliverables.</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states license the summative and interim item banks from Smarter Balanced, do they have a choice of choosing an item packaging format (Smarter Balanced Item packaging format vs. IMS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Ultimately, states will be able to choose between the formats. Work on the Smarter Balanced profile for IMS APIP commenced in April 2014 because the relevant information was not available beforehand. That profile must be complete before Smarter Balanced can build export capacity for certain advanced item types. Accordingly, it is expected that only the Smarter Balanced format will be available in 2014-15.</w:t>
            </w:r>
          </w:p>
          <w:p w:rsidR="007F20AF" w:rsidRPr="00074BBF" w:rsidRDefault="007F20AF" w:rsidP="00EE7BED">
            <w:pPr>
              <w:rPr>
                <w:sz w:val="20"/>
                <w:szCs w:val="20"/>
              </w:rPr>
            </w:pPr>
            <w:r w:rsidRPr="00074BBF">
              <w:rPr>
                <w:sz w:val="20"/>
                <w:szCs w:val="20"/>
              </w:rPr>
              <w:t xml:space="preserve">See also the “Assessment Item Packaging Format Brief” and the “Smarter Balanced Applications Deployment and Technology Certification” both available on </w:t>
            </w:r>
            <w:hyperlink r:id="rId17"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certification program also certify vendor-supplied test delivery systems that support IMS APIP format instead of the Smarter Balanced Item packaging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Internally, systems can use whatever format they choose, as long as they are able to import Smarter Balanced items. However, Smarter Balanced will not be able to supply all items in IMS APIP until the Smarter Balanced profile for IMS APIP is complete. Also see the answer to question 47.</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specifications be published? Going forward, is </w:t>
            </w:r>
            <w:hyperlink r:id="rId18">
              <w:r w:rsidRPr="00074BBF">
                <w:rPr>
                  <w:sz w:val="20"/>
                  <w:szCs w:val="20"/>
                </w:rPr>
                <w:t>www.smarterapp.org</w:t>
              </w:r>
            </w:hyperlink>
            <w:r w:rsidRPr="00074BBF">
              <w:rPr>
                <w:sz w:val="20"/>
                <w:szCs w:val="20"/>
              </w:rPr>
              <w:t> the website that we should be monitoring for all Smarter Balanced specifications?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38 for information about CAT specifications.</w:t>
            </w:r>
          </w:p>
          <w:p w:rsidR="007F20AF" w:rsidRPr="00074BBF" w:rsidRDefault="007F20AF" w:rsidP="00EE7BED">
            <w:pPr>
              <w:rPr>
                <w:sz w:val="20"/>
                <w:szCs w:val="20"/>
              </w:rPr>
            </w:pPr>
            <w:r w:rsidRPr="00074BBF">
              <w:rPr>
                <w:sz w:val="20"/>
                <w:szCs w:val="20"/>
              </w:rPr>
              <w:t>Yes, future Smarter Balanced specifications will be posted to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54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open source version of the Smarter Balanced test delivery system be made available for public?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51</w:t>
            </w:r>
          </w:p>
        </w:tc>
        <w:tc>
          <w:tcPr>
            <w:tcW w:w="6192" w:type="dxa"/>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Is Smarter Balanced planning to provide an environment comprising of the digital library and all the associated resources for vendors to test the integration with our systems? If not, how can vendors prepare for integration with the digital library?</w:t>
            </w:r>
          </w:p>
        </w:tc>
        <w:tc>
          <w:tcPr>
            <w:tcW w:w="6192" w:type="dxa"/>
            <w:shd w:val="clear" w:color="auto" w:fill="auto"/>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the answer to question 42.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indicating that the items for the interim assessments are to be administered in November of 2014. Please verify the timeline and please indicate the number of items that will be available for the interim assessments.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 8, and 46.</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Are the Smarter Balanced items currently being housed in the consortium item bank or in the bank of another vendor? What is the plan and timeline for the transfer of those items to a supporting vendor’s item bank?</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The items are presently housed in AIR’s ITS item bank. Prior to September 30, 2014, the items will be fully transferred to the Smarter Balanced item archive. Transfer to state assessment delivery systems will be in the form of a test package. Preview specifications and a sample test package are available on </w:t>
            </w:r>
            <w:hyperlink r:id="rId19"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that are not part of the consortium may lease the Smarter Balanced items. We understand there is a link that outlines the arrangement. When will more specific detail about that arrangement be available?</w:t>
            </w:r>
          </w:p>
        </w:tc>
        <w:tc>
          <w:tcPr>
            <w:tcW w:w="6192" w:type="dxa"/>
            <w:shd w:val="clear" w:color="auto" w:fill="auto"/>
            <w:tcMar>
              <w:left w:w="108" w:type="dxa"/>
              <w:right w:w="108" w:type="dxa"/>
            </w:tcMar>
          </w:tcPr>
          <w:p w:rsidR="00691414" w:rsidRPr="00074BBF" w:rsidRDefault="00691414" w:rsidP="00EE7BED">
            <w:pPr>
              <w:rPr>
                <w:sz w:val="20"/>
                <w:szCs w:val="20"/>
              </w:rPr>
            </w:pPr>
            <w:r w:rsidRPr="00074BBF">
              <w:rPr>
                <w:sz w:val="20"/>
                <w:szCs w:val="20"/>
              </w:rPr>
              <w:t xml:space="preserve">See “Non-member Access to Smarter Balanced Resources” at </w:t>
            </w:r>
            <w:hyperlink r:id="rId20" w:history="1">
              <w:r w:rsidRPr="00074BBF">
                <w:rPr>
                  <w:rStyle w:val="Hyperlink"/>
                  <w:sz w:val="20"/>
                  <w:szCs w:val="20"/>
                </w:rPr>
                <w:t>http://www.k12.wa.us/SMARTER/Jobs-Contracts.aspx</w:t>
              </w:r>
            </w:hyperlink>
            <w:r w:rsidRPr="00074BBF">
              <w:rPr>
                <w:sz w:val="20"/>
                <w:szCs w:val="20"/>
              </w:rPr>
              <w:t>.</w:t>
            </w:r>
          </w:p>
          <w:p w:rsidR="007F20AF" w:rsidRPr="00074BBF" w:rsidRDefault="007F20AF" w:rsidP="00EE7BED">
            <w:pPr>
              <w:rPr>
                <w:sz w:val="20"/>
                <w:szCs w:val="20"/>
              </w:rPr>
            </w:pPr>
            <w:r w:rsidRPr="00074BBF">
              <w:rPr>
                <w:sz w:val="20"/>
                <w:szCs w:val="20"/>
              </w:rPr>
              <w:t>States need to contact Smarter Balanced regarding additional details.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55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characteristics and item data will be provided with each item?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Smarter Balanced Item Metadata Specification will be posted on SmarterApp.org in May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will the items be delivered to a vendor who is certified to deliver the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following links at SmarterApp.org:</w:t>
            </w:r>
          </w:p>
          <w:p w:rsidR="00A770E5" w:rsidRPr="00074BBF" w:rsidRDefault="00F97B71" w:rsidP="00EE7BED">
            <w:pPr>
              <w:rPr>
                <w:sz w:val="20"/>
                <w:szCs w:val="20"/>
              </w:rPr>
            </w:pPr>
            <w:hyperlink r:id="rId21" w:history="1">
              <w:r w:rsidR="00A770E5" w:rsidRPr="00074BBF">
                <w:rPr>
                  <w:rStyle w:val="Hyperlink"/>
                  <w:sz w:val="20"/>
                  <w:szCs w:val="20"/>
                </w:rPr>
                <w:t>http://www.smarterapp.org/spec/2013/11/25/specs-AssessmentItemFormatBrief.html</w:t>
              </w:r>
            </w:hyperlink>
          </w:p>
          <w:p w:rsidR="00A770E5" w:rsidRPr="00074BBF" w:rsidRDefault="00F97B71" w:rsidP="00EE7BED">
            <w:pPr>
              <w:rPr>
                <w:sz w:val="20"/>
                <w:szCs w:val="20"/>
              </w:rPr>
            </w:pPr>
            <w:hyperlink r:id="rId22" w:history="1">
              <w:r w:rsidR="00A770E5" w:rsidRPr="00074BBF">
                <w:rPr>
                  <w:rStyle w:val="Hyperlink"/>
                  <w:sz w:val="20"/>
                  <w:szCs w:val="20"/>
                </w:rPr>
                <w:t>http://www.smarterapp.org/spec/2014/03/04/specs-AssessmentItemFormat.html</w:t>
              </w:r>
            </w:hyperlink>
          </w:p>
          <w:p w:rsidR="00A770E5" w:rsidRPr="00074BBF" w:rsidRDefault="00F97B71" w:rsidP="00EE7BED">
            <w:pPr>
              <w:rPr>
                <w:sz w:val="20"/>
                <w:szCs w:val="20"/>
              </w:rPr>
            </w:pPr>
            <w:hyperlink r:id="rId23" w:history="1">
              <w:r w:rsidR="00A770E5" w:rsidRPr="00074BBF">
                <w:rPr>
                  <w:rStyle w:val="Hyperlink"/>
                  <w:sz w:val="20"/>
                  <w:szCs w:val="20"/>
                </w:rPr>
                <w:t>http://www.smarterapp.org/spec/2014/02/28/specs-AssessmentItemPackage.html</w:t>
              </w:r>
            </w:hyperlink>
          </w:p>
          <w:p w:rsidR="007F20AF" w:rsidRPr="00074BBF" w:rsidRDefault="007F20AF" w:rsidP="00EE7BED">
            <w:pPr>
              <w:rPr>
                <w:sz w:val="20"/>
                <w:szCs w:val="20"/>
              </w:rPr>
            </w:pPr>
            <w:r w:rsidRPr="00074BBF">
              <w:rPr>
                <w:sz w:val="20"/>
                <w:szCs w:val="20"/>
              </w:rPr>
              <w:t>Also see the answer to question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plans for the phase 2 items and the replenishment plan?</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Phase 2 items are a deliverable of existing contracts. They will constitute the pool from which field test items will be drawn starting in the 2014-15 school year.</w:t>
            </w:r>
          </w:p>
          <w:p w:rsidR="007F20AF" w:rsidRPr="00074BBF" w:rsidRDefault="007F20AF" w:rsidP="00EE7BED">
            <w:pPr>
              <w:rPr>
                <w:sz w:val="20"/>
                <w:szCs w:val="20"/>
              </w:rPr>
            </w:pPr>
            <w:r w:rsidRPr="00074BBF">
              <w:rPr>
                <w:sz w:val="20"/>
                <w:szCs w:val="20"/>
              </w:rPr>
              <w:t xml:space="preserve">Also see the answers to questions 39 and 40.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bank is to be used with states providing teacher developed items as a part of a state-specific replenishment plan? May a vendor's item bank be used?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At present, not all item types can be developed within the item authoring tool. A vendor may use the Smarter Balanced authoring tool for those item types that can be developed in the item authoring tool, or the vendor may use the vendor’s item authoring tool and import items into the Smarter Balanced item archive using Smarter Balanced item formats.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56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scoring rubrics and training materials from the Field Test?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on a common metric and will they be grade-based or otherwise vertically aligned?</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 xml:space="preserve">Smarter Balanced will scale all items. All items, including performance task items, will be on a common vertical scale. Items are written for a specified grade.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scaled and if so, on what will the norms be based?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Depending on the answer to the above, how can we ensure a stable, common metric for phase 2 development going forward?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validity data and research be shared across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college and career readiness benchmarks be provided? The same question, but applied to predictive information in terms of expected growth?</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Preliminary achievement level standards will be set through the standard setting process in fall 2014 and then verified in fall 2015.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requiring that the online engine for delivering consortium items is Smarter Balanced “Certified” by July 2014. Please clarify the requirements for that certification and the process for becoming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there a hosting contract for the consortium? How is the product getting open sourced? Are there plans for an open source community/ownership once delivered?</w:t>
            </w:r>
          </w:p>
        </w:tc>
        <w:tc>
          <w:tcPr>
            <w:tcW w:w="6192" w:type="dxa"/>
            <w:shd w:val="clear" w:color="auto" w:fill="auto"/>
            <w:tcMar>
              <w:left w:w="108" w:type="dxa"/>
              <w:right w:w="108" w:type="dxa"/>
            </w:tcMar>
          </w:tcPr>
          <w:p w:rsidR="00E0656C"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B91B79" w:rsidRPr="00074BBF" w:rsidRDefault="00E0656C" w:rsidP="00EE7BED">
            <w:pPr>
              <w:rPr>
                <w:sz w:val="20"/>
                <w:szCs w:val="20"/>
              </w:rPr>
            </w:pPr>
            <w:r w:rsidRPr="00074BBF">
              <w:rPr>
                <w:sz w:val="20"/>
                <w:szCs w:val="20"/>
              </w:rPr>
              <w:t xml:space="preserve">Source code will be posted on the SmarterApp section of the GitHub open source repository, at </w:t>
            </w:r>
            <w:hyperlink r:id="rId24" w:history="1">
              <w:r w:rsidRPr="00074BBF">
                <w:rPr>
                  <w:rStyle w:val="Hyperlink"/>
                  <w:sz w:val="20"/>
                  <w:szCs w:val="20"/>
                </w:rPr>
                <w:t>https://github.com/SmarterApp</w:t>
              </w:r>
            </w:hyperlink>
            <w:r w:rsidRPr="00074BBF">
              <w:rPr>
                <w:sz w:val="20"/>
                <w:szCs w:val="20"/>
              </w:rPr>
              <w:t xml:space="preserve">. </w:t>
            </w:r>
          </w:p>
          <w:p w:rsidR="007F20AF" w:rsidRPr="00074BBF" w:rsidRDefault="00E0656C" w:rsidP="00EE7BED">
            <w:pPr>
              <w:rPr>
                <w:sz w:val="20"/>
                <w:szCs w:val="20"/>
              </w:rPr>
            </w:pPr>
            <w:r w:rsidRPr="00074BBF">
              <w:rPr>
                <w:sz w:val="20"/>
                <w:szCs w:val="20"/>
              </w:rPr>
              <w:t>Beginning in September 2014, Smarter Balanced will actively cultivate a community of users and contributors to the assessment system. These activities will operate under the SmarterApp branding. Contributions from the community of software vendors will be welcome, and Smarter Balanced will also commission new features and software maintenance.</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their RFPs states are requesting reports in addition to those received from the Consortium. Is there or will there be a mock-up of the report that will be provided by the consortium?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reporting system is in the final stages of design, development, and user testing. Once this process is complete, mock-ups of the reports will be made available by September 30,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are indicating that the Consortium will develop a “fixed form” test that vendors can print for paper/pencil testers. In what format will that paper test be?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Test forms will be available in EPS format.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administration training and materials (i.e., test administration and coordinator manuals) for online or paper/pencil?</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Yes, there will be a template available for states to modify. </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languages will the Smarter Balanced engine require vendors need to support for testing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For testing, the following languages will need to be supported for accommodated versions of items: Arabic, Cantonese, Filipino, Korean, Mandarin, Punjabi, Russian, Spanish, Ukrainian, Vietnamese, braille, and American Sign Language. </w:t>
            </w:r>
          </w:p>
          <w:p w:rsidR="007F20AF" w:rsidRPr="00074BBF" w:rsidRDefault="007F20AF" w:rsidP="00EE7BED">
            <w:pPr>
              <w:rPr>
                <w:sz w:val="20"/>
                <w:szCs w:val="20"/>
              </w:rPr>
            </w:pPr>
            <w:r w:rsidRPr="00074BBF">
              <w:rPr>
                <w:sz w:val="20"/>
                <w:szCs w:val="20"/>
              </w:rPr>
              <w:t>For Individual Student Reports, Spanish and Vietnamese need to be supported. Additional languages will be the responsibility of the states.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71</w:t>
            </w:r>
          </w:p>
          <w:p w:rsidR="007F20AF" w:rsidRPr="00074BBF" w:rsidRDefault="007F20AF" w:rsidP="009119E9">
            <w:pPr>
              <w:pStyle w:val="Normal1"/>
              <w:contextualSpacing w:val="0"/>
              <w:rPr>
                <w:rFonts w:ascii="Franklin Gothic Book" w:hAnsi="Franklin Gothic Book"/>
                <w:sz w:val="20"/>
              </w:rPr>
            </w:pPr>
          </w:p>
        </w:tc>
        <w:tc>
          <w:tcPr>
            <w:tcW w:w="6192" w:type="dxa"/>
            <w:tcMar>
              <w:left w:w="108" w:type="dxa"/>
              <w:right w:w="108" w:type="dxa"/>
            </w:tcMar>
          </w:tcPr>
          <w:p w:rsidR="007F20AF" w:rsidRPr="00074BBF" w:rsidRDefault="007F20AF" w:rsidP="00EE7BED">
            <w:pPr>
              <w:rPr>
                <w:sz w:val="20"/>
                <w:szCs w:val="20"/>
              </w:rPr>
            </w:pPr>
            <w:r w:rsidRPr="00074BBF">
              <w:rPr>
                <w:sz w:val="20"/>
                <w:szCs w:val="20"/>
              </w:rPr>
              <w:t>Have there been any changes to the deliverables as described in the response to RFP 11?</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Based upon RFP 11, we believe that the open source code for the platform will be delivered ready for use by states and their contracted vendors on or before September 30, 2014. Is this information up to date?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released code be able to stand up a Smarter Balanced testing environment without additional programming? (Delivery of the testing environment would be required rapidly after the release of the code, in order to work with states on their transition, and the need for additional programming would impact the availability of the system for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released source code will be a complete solution sufficient for a vendor to build and deploy an assessment delivery system, with the exception that the source code does not include a human scoring module.</w:t>
            </w:r>
          </w:p>
          <w:p w:rsidR="007F20AF" w:rsidRPr="00074BBF" w:rsidRDefault="007F20AF" w:rsidP="00EE7BED">
            <w:pPr>
              <w:rPr>
                <w:sz w:val="20"/>
                <w:szCs w:val="20"/>
              </w:rPr>
            </w:pPr>
            <w:r w:rsidRPr="00074BBF">
              <w:rPr>
                <w:sz w:val="20"/>
                <w:szCs w:val="20"/>
              </w:rPr>
              <w:t>See the answer to question 7 for more detail.</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open source license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See:</w:t>
            </w:r>
          </w:p>
          <w:p w:rsidR="00A770E5" w:rsidRPr="00074BBF" w:rsidRDefault="00F97B71" w:rsidP="00EE7BED">
            <w:pPr>
              <w:rPr>
                <w:sz w:val="20"/>
                <w:szCs w:val="20"/>
              </w:rPr>
            </w:pPr>
            <w:hyperlink r:id="rId25" w:history="1">
              <w:r w:rsidR="00A770E5" w:rsidRPr="00074BBF">
                <w:rPr>
                  <w:rStyle w:val="Hyperlink"/>
                  <w:sz w:val="20"/>
                  <w:szCs w:val="20"/>
                </w:rPr>
                <w:t>http://www.smarterapp.org/spec/2014/03/28/specs-SourceCodeAndContentLicenses.html</w:t>
              </w:r>
            </w:hyperlink>
          </w:p>
          <w:p w:rsidR="007F20AF" w:rsidRPr="00074BBF" w:rsidRDefault="007F20AF" w:rsidP="00EE7BED">
            <w:pPr>
              <w:rPr>
                <w:sz w:val="20"/>
                <w:szCs w:val="20"/>
              </w:rPr>
            </w:pPr>
            <w:r w:rsidRPr="00074BBF">
              <w:rPr>
                <w:sz w:val="20"/>
                <w:szCs w:val="20"/>
              </w:rPr>
              <w:t>and</w:t>
            </w:r>
          </w:p>
          <w:p w:rsidR="007F20AF" w:rsidRPr="00074BBF" w:rsidRDefault="00F97B71" w:rsidP="00EE7BED">
            <w:pPr>
              <w:rPr>
                <w:sz w:val="20"/>
                <w:szCs w:val="20"/>
              </w:rPr>
            </w:pPr>
            <w:hyperlink r:id="rId26" w:history="1">
              <w:r w:rsidR="00A770E5" w:rsidRPr="00074BBF">
                <w:rPr>
                  <w:rStyle w:val="Hyperlink"/>
                  <w:sz w:val="20"/>
                  <w:szCs w:val="20"/>
                </w:rPr>
                <w:t>http://www.smarterapp.org/spec/2014/03/28/specs-American_Institutes_for_Research_Open_Source_Software_License.html</w:t>
              </w:r>
            </w:hyperlink>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Has Smarter Balanced made any steps towards integration of the platform with the other Smarter Balanced solutions (item bank, adaptive algorithm, etc.)?</w:t>
            </w:r>
          </w:p>
        </w:tc>
        <w:tc>
          <w:tcPr>
            <w:tcW w:w="6192" w:type="dxa"/>
            <w:shd w:val="clear" w:color="auto" w:fill="auto"/>
            <w:tcMar>
              <w:left w:w="108" w:type="dxa"/>
              <w:right w:w="108" w:type="dxa"/>
            </w:tcMar>
          </w:tcPr>
          <w:p w:rsidR="00A770E5" w:rsidRPr="00074BBF" w:rsidRDefault="007F20AF" w:rsidP="00EE7BED">
            <w:pPr>
              <w:rPr>
                <w:sz w:val="20"/>
                <w:szCs w:val="20"/>
              </w:rPr>
            </w:pPr>
            <w:r w:rsidRPr="00074BBF">
              <w:rPr>
                <w:sz w:val="20"/>
                <w:szCs w:val="20"/>
              </w:rPr>
              <w:t>All components will be tested independently and together before release in September 2014</w:t>
            </w:r>
            <w:r w:rsidR="00A770E5" w:rsidRPr="00074BBF">
              <w:rPr>
                <w:sz w:val="20"/>
                <w:szCs w:val="20"/>
              </w:rPr>
              <w:t>.</w:t>
            </w:r>
          </w:p>
          <w:p w:rsidR="007F20AF" w:rsidRPr="00074BBF" w:rsidRDefault="00A770E5" w:rsidP="00EE7BED">
            <w:pPr>
              <w:rPr>
                <w:sz w:val="20"/>
                <w:szCs w:val="20"/>
              </w:rPr>
            </w:pPr>
            <w:r w:rsidRPr="00074BBF">
              <w:rPr>
                <w:sz w:val="20"/>
                <w:szCs w:val="20"/>
              </w:rPr>
              <w:t xml:space="preserve">More detailed information can be found at </w:t>
            </w:r>
            <w:hyperlink r:id="rId27" w:history="1">
              <w:r w:rsidRPr="00074BBF">
                <w:rPr>
                  <w:rStyle w:val="Hyperlink"/>
                  <w:sz w:val="20"/>
                  <w:szCs w:val="20"/>
                </w:rPr>
                <w:t>http://www.k12.wa.us/SMARTER/Jobs-Contracts.aspx</w:t>
              </w:r>
            </w:hyperlink>
            <w:r w:rsidRPr="00074BBF">
              <w:rPr>
                <w:sz w:val="20"/>
                <w:szCs w:val="20"/>
              </w:rPr>
              <w:t>; see the “SBAC RFP No. 11” row.</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a state requests their vendor to use the open source platform, will the content (items and meta-data/statistics) already be available within the engine, or will the vendor be responsible for importing the items to the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will deliver the content (assessment items and related metadata) in the form of a test package. The open-source solution will be capable of importing this package in the format delivered by Smarter Balanced.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the vendor will be required to import the items, is it clear where this information will be coming from (Smarter Balanced item bank; AIR field test platform; separate bulk file)?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7 and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states decide to use the open source platform that Smarter Balanced is offering, it seems likely to us that they will want all of their content to be presented using one platform, to ease the burden on student test takers and local educators. To facilitate this: 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code delivered for #11 enable a vendor to stand up a Smarter Balanced Open Source Platform testing environment without additional programming?</w:t>
            </w:r>
            <w:r w:rsidR="00256215" w:rsidRPr="00074BBF">
              <w:rPr>
                <w:sz w:val="20"/>
                <w:szCs w:val="20"/>
              </w:rPr>
              <w:t xml:space="preserve"> </w:t>
            </w:r>
            <w:r w:rsidRPr="00074BBF">
              <w:rPr>
                <w:sz w:val="20"/>
                <w:szCs w:val="20"/>
              </w:rPr>
              <w:t>If not what components will need enhancements to deliver the Smarter Balanced program?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 to question 74.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a fully functioning adaptive engine a part of the Smarter Balanced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deliverables for SBAC #11 Smarter Balanced Open Source Platform be fully integrated into the Smarter balanced item banking systems by September 30, 2014? If a state requests their vendor to use the open source platform, will the content (items and meta-data/statistics) already be available within the engine, or will the vendor be responsible for importing the items to the open source platform?</w:t>
            </w:r>
            <w:r w:rsidR="00256215" w:rsidRPr="00074BBF">
              <w:rPr>
                <w:sz w:val="20"/>
                <w:szCs w:val="20"/>
              </w:rPr>
              <w:t xml:space="preserve">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37 and 77.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1459"/>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changes have been made to the deliverables as articulated in the Smarter Balanced RFP #11 response? Can these be made available to the industry prior to the deadlines for proposal responses to current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has added a score integration component that coordinates scoring of items by multiple test engines and then integrating those scores into the overall test score.</w:t>
            </w:r>
          </w:p>
          <w:p w:rsidR="007F20AF" w:rsidRPr="00074BBF" w:rsidRDefault="00A770E5" w:rsidP="00EE7BED">
            <w:pPr>
              <w:rPr>
                <w:sz w:val="20"/>
                <w:szCs w:val="20"/>
              </w:rPr>
            </w:pPr>
            <w:r w:rsidRPr="00074BBF">
              <w:rPr>
                <w:sz w:val="20"/>
                <w:szCs w:val="20"/>
              </w:rPr>
              <w:t xml:space="preserve">The contracts information at </w:t>
            </w:r>
            <w:hyperlink r:id="rId28" w:history="1">
              <w:r w:rsidRPr="00074BBF">
                <w:rPr>
                  <w:rStyle w:val="Hyperlink"/>
                  <w:sz w:val="20"/>
                  <w:szCs w:val="20"/>
                </w:rPr>
                <w:t>http://www.k12.wa.us/SMARTER/Jobs-Contracts.aspx</w:t>
              </w:r>
            </w:hyperlink>
            <w:r w:rsidRPr="00074BBF">
              <w:rPr>
                <w:sz w:val="20"/>
                <w:szCs w:val="20"/>
              </w:rPr>
              <w:t xml:space="preserve"> is the source of publicly available information for Smarter Balanced contracts.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87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145"/>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open source platform be able to present fixed forms for the purpose of Smarter Balanced practice testing or other content testing?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89</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When do you expect that the Smarter Balanced open source test engine will be ready for implementation?</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The original contract we signed for the open source engine had a delivery date of September 2014.</w:t>
            </w:r>
            <w:r w:rsidR="00256215" w:rsidRPr="00074BBF">
              <w:rPr>
                <w:sz w:val="20"/>
                <w:szCs w:val="20"/>
              </w:rPr>
              <w:t xml:space="preserve"> </w:t>
            </w:r>
            <w:r w:rsidRPr="00074BBF">
              <w:rPr>
                <w:sz w:val="20"/>
                <w:szCs w:val="20"/>
              </w:rPr>
              <w:t>While we are largely on schedule, some capabilities and components may be released later.</w:t>
            </w:r>
            <w:r w:rsidR="00256215" w:rsidRPr="00074BBF">
              <w:rPr>
                <w:sz w:val="20"/>
                <w:szCs w:val="20"/>
              </w:rPr>
              <w:t xml:space="preserve"> </w:t>
            </w:r>
            <w:r w:rsidRPr="00074BBF">
              <w:rPr>
                <w:sz w:val="20"/>
                <w:szCs w:val="20"/>
              </w:rPr>
              <w:t>For example, a functional version of the adaptive algorithm will be included in the September release</w:t>
            </w:r>
            <w:r w:rsidR="00256215" w:rsidRPr="00074BBF">
              <w:rPr>
                <w:sz w:val="20"/>
                <w:szCs w:val="20"/>
              </w:rPr>
              <w:t>; h</w:t>
            </w:r>
            <w:r w:rsidRPr="00074BBF">
              <w:rPr>
                <w:sz w:val="20"/>
                <w:szCs w:val="20"/>
              </w:rPr>
              <w:t>owever, the code will have to be updated according to the results of our achievement level setting project</w:t>
            </w:r>
            <w:r w:rsidR="00256215" w:rsidRPr="00074BBF">
              <w:rPr>
                <w:sz w:val="20"/>
                <w:szCs w:val="20"/>
              </w:rPr>
              <w:t>,</w:t>
            </w:r>
            <w:r w:rsidRPr="00074BBF">
              <w:rPr>
                <w:sz w:val="20"/>
                <w:szCs w:val="20"/>
              </w:rPr>
              <w:t xml:space="preserve"> which concludes in November. Accordingly, the final version of the adaptive algorithm code will be delivered in December. Hence, the majority of the code will be released in September</w:t>
            </w:r>
            <w:r w:rsidR="00256215" w:rsidRPr="00074BBF">
              <w:rPr>
                <w:sz w:val="20"/>
                <w:szCs w:val="20"/>
              </w:rPr>
              <w:t>,</w:t>
            </w:r>
            <w:r w:rsidRPr="00074BBF">
              <w:rPr>
                <w:sz w:val="20"/>
                <w:szCs w:val="20"/>
              </w:rPr>
              <w:t xml:space="preserve"> but a handful of components will be updated in October, November, and December.</w:t>
            </w:r>
          </w:p>
        </w:tc>
        <w:tc>
          <w:tcPr>
            <w:tcW w:w="1152" w:type="dxa"/>
          </w:tcPr>
          <w:p w:rsidR="00722009" w:rsidRPr="00074BBF" w:rsidRDefault="009202FF">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90</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there be a process for Smarter Balanced to determine that member states’ computer adaptive test systems meet applicable requirements? Would the current guidance to member states be replaced by or supplemented by a certification system; if so, can you provide the timing of the certification system?</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t>Smarter Balanced is deploying an “Implementation Readiness” program</w:t>
            </w:r>
            <w:r w:rsidR="00256215" w:rsidRPr="00074BBF">
              <w:rPr>
                <w:sz w:val="20"/>
                <w:szCs w:val="20"/>
              </w:rPr>
              <w:t>,</w:t>
            </w:r>
            <w:r w:rsidRPr="00074BBF">
              <w:rPr>
                <w:sz w:val="20"/>
                <w:szCs w:val="20"/>
              </w:rPr>
              <w:t xml:space="preserve"> in partnership with UCLA CRESST</w:t>
            </w:r>
            <w:r w:rsidR="00256215" w:rsidRPr="00074BBF">
              <w:rPr>
                <w:sz w:val="20"/>
                <w:szCs w:val="20"/>
              </w:rPr>
              <w:t>,</w:t>
            </w:r>
            <w:r w:rsidRPr="00074BBF">
              <w:rPr>
                <w:sz w:val="20"/>
                <w:szCs w:val="20"/>
              </w:rPr>
              <w:t xml:space="preserve"> as an alternative to a certification program. The Implementation Readiness package will include all specifications, sample data, test specifications, and test harnesses </w:t>
            </w:r>
            <w:r w:rsidR="00256215" w:rsidRPr="00074BBF">
              <w:rPr>
                <w:sz w:val="20"/>
                <w:szCs w:val="20"/>
              </w:rPr>
              <w:t xml:space="preserve">that are </w:t>
            </w:r>
            <w:r w:rsidRPr="00074BBF">
              <w:rPr>
                <w:sz w:val="20"/>
                <w:szCs w:val="20"/>
              </w:rPr>
              <w:t>necessary for a vendor to determine that their system</w:t>
            </w:r>
            <w:r w:rsidR="00256215" w:rsidRPr="00074BBF">
              <w:rPr>
                <w:sz w:val="20"/>
                <w:szCs w:val="20"/>
              </w:rPr>
              <w:t>s</w:t>
            </w:r>
            <w:r w:rsidRPr="00074BBF">
              <w:rPr>
                <w:sz w:val="20"/>
                <w:szCs w:val="20"/>
              </w:rPr>
              <w:t xml:space="preserve"> meet all Smarter Balanced requirements and to demonstrate that readiness to their client state(s). Upon request, Smarter Balanced will review the test results and affirm the readiness of the application. However, review and affirmation from Smarter Balanced are not required.</w:t>
            </w:r>
          </w:p>
          <w:p w:rsidR="00D969BD" w:rsidRPr="00074BBF" w:rsidRDefault="00D969BD" w:rsidP="00D969BD">
            <w:pPr>
              <w:rPr>
                <w:sz w:val="20"/>
                <w:szCs w:val="20"/>
              </w:rPr>
            </w:pPr>
            <w:r w:rsidRPr="00074BBF">
              <w:rPr>
                <w:sz w:val="20"/>
                <w:szCs w:val="20"/>
              </w:rPr>
              <w:t xml:space="preserve">Details of the Implementation Readiness program </w:t>
            </w:r>
            <w:r w:rsidR="00256215" w:rsidRPr="00074BBF">
              <w:rPr>
                <w:sz w:val="20"/>
                <w:szCs w:val="20"/>
              </w:rPr>
              <w:t xml:space="preserve">can </w:t>
            </w:r>
            <w:r w:rsidRPr="00074BBF">
              <w:rPr>
                <w:sz w:val="20"/>
                <w:szCs w:val="20"/>
              </w:rPr>
              <w:t xml:space="preserve">be found here: </w:t>
            </w:r>
            <w:hyperlink r:id="rId29" w:history="1">
              <w:r w:rsidRPr="00074BBF">
                <w:rPr>
                  <w:rStyle w:val="Hyperlink"/>
                  <w:sz w:val="20"/>
                  <w:szCs w:val="20"/>
                </w:rPr>
                <w:t>http://www.smarterapp.org/spec/2014/07/21/specs-TechImplementationReadiness.html</w:t>
              </w:r>
            </w:hyperlink>
            <w:r w:rsidR="00256215" w:rsidRPr="00074BBF">
              <w:rPr>
                <w:sz w:val="20"/>
                <w:szCs w:val="20"/>
              </w:rPr>
              <w:t>.</w:t>
            </w:r>
          </w:p>
          <w:p w:rsidR="00D969BD" w:rsidRPr="00074BBF" w:rsidRDefault="00D969BD" w:rsidP="00D969BD">
            <w:pPr>
              <w:rPr>
                <w:sz w:val="20"/>
                <w:szCs w:val="20"/>
              </w:rPr>
            </w:pPr>
            <w:r w:rsidRPr="00074BBF">
              <w:rPr>
                <w:sz w:val="20"/>
                <w:szCs w:val="20"/>
              </w:rPr>
              <w:t>All specifications, sample data, source code</w:t>
            </w:r>
            <w:r w:rsidR="00256215" w:rsidRPr="00074BBF">
              <w:rPr>
                <w:sz w:val="20"/>
                <w:szCs w:val="20"/>
              </w:rPr>
              <w:t>,</w:t>
            </w:r>
            <w:r w:rsidRPr="00074BBF">
              <w:rPr>
                <w:sz w:val="20"/>
                <w:szCs w:val="20"/>
              </w:rPr>
              <w:t xml:space="preserve"> and other related content and related resources will be progressively released on SmarterApp.org. Source code to the test delivery application will be released on SmarterApp.org beginning at the end of September. All specifications</w:t>
            </w:r>
            <w:r w:rsidR="00AC1A29" w:rsidRPr="00074BBF">
              <w:rPr>
                <w:sz w:val="20"/>
                <w:szCs w:val="20"/>
              </w:rPr>
              <w:t>,</w:t>
            </w:r>
            <w:r w:rsidRPr="00074BBF">
              <w:rPr>
                <w:sz w:val="20"/>
                <w:szCs w:val="20"/>
              </w:rPr>
              <w:t xml:space="preserve"> including item formats, data formats, protocols, APIs</w:t>
            </w:r>
            <w:r w:rsidR="00256215" w:rsidRPr="00074BBF">
              <w:rPr>
                <w:sz w:val="20"/>
                <w:szCs w:val="20"/>
              </w:rPr>
              <w:t>,</w:t>
            </w:r>
            <w:r w:rsidRPr="00074BBF">
              <w:rPr>
                <w:sz w:val="20"/>
                <w:szCs w:val="20"/>
              </w:rPr>
              <w:t xml:space="preserve"> and so forth</w:t>
            </w:r>
            <w:r w:rsidR="00256215" w:rsidRPr="00074BBF">
              <w:rPr>
                <w:sz w:val="20"/>
                <w:szCs w:val="20"/>
              </w:rPr>
              <w:t>,</w:t>
            </w:r>
            <w:r w:rsidRPr="00074BBF">
              <w:rPr>
                <w:sz w:val="20"/>
                <w:szCs w:val="20"/>
              </w:rPr>
              <w:t xml:space="preserve"> will be released before the end of September 2014.</w:t>
            </w:r>
          </w:p>
          <w:p w:rsidR="00D969BD" w:rsidRPr="00074BBF" w:rsidRDefault="00D969BD" w:rsidP="00D969BD">
            <w:pPr>
              <w:rPr>
                <w:sz w:val="20"/>
                <w:szCs w:val="20"/>
              </w:rPr>
            </w:pPr>
            <w:r w:rsidRPr="00074BBF">
              <w:rPr>
                <w:sz w:val="20"/>
                <w:szCs w:val="20"/>
              </w:rPr>
              <w:t>Source code to the hand scoring module</w:t>
            </w:r>
            <w:r w:rsidR="00256215" w:rsidRPr="00074BBF">
              <w:rPr>
                <w:sz w:val="20"/>
                <w:szCs w:val="20"/>
              </w:rPr>
              <w:t>,</w:t>
            </w:r>
            <w:r w:rsidRPr="00074BBF">
              <w:rPr>
                <w:sz w:val="20"/>
                <w:szCs w:val="20"/>
              </w:rPr>
              <w:t xml:space="preserve"> for schools or districts to use for interim assessments</w:t>
            </w:r>
            <w:r w:rsidR="00256215" w:rsidRPr="00074BBF">
              <w:rPr>
                <w:sz w:val="20"/>
                <w:szCs w:val="20"/>
              </w:rPr>
              <w:t>,</w:t>
            </w:r>
            <w:r w:rsidRPr="00074BBF">
              <w:rPr>
                <w:sz w:val="20"/>
                <w:szCs w:val="20"/>
              </w:rPr>
              <w:t xml:space="preserve"> will be released in December 2014.</w:t>
            </w:r>
          </w:p>
          <w:p w:rsidR="00722009" w:rsidRPr="00074BBF" w:rsidRDefault="00D969BD" w:rsidP="00256215">
            <w:pPr>
              <w:rPr>
                <w:sz w:val="20"/>
                <w:szCs w:val="20"/>
              </w:rPr>
            </w:pPr>
            <w:r w:rsidRPr="00074BBF">
              <w:rPr>
                <w:sz w:val="20"/>
                <w:szCs w:val="20"/>
              </w:rPr>
              <w:t xml:space="preserve">Sample data, test harnesses, </w:t>
            </w:r>
            <w:r w:rsidR="00256215" w:rsidRPr="00074BBF">
              <w:rPr>
                <w:sz w:val="20"/>
                <w:szCs w:val="20"/>
              </w:rPr>
              <w:t xml:space="preserve">and </w:t>
            </w:r>
            <w:r w:rsidRPr="00074BBF">
              <w:rPr>
                <w:sz w:val="20"/>
                <w:szCs w:val="20"/>
              </w:rPr>
              <w:t xml:space="preserve">testing scripts needed for Implementation Readiness </w:t>
            </w:r>
            <w:r w:rsidR="00256215" w:rsidRPr="00074BBF">
              <w:rPr>
                <w:sz w:val="20"/>
                <w:szCs w:val="20"/>
              </w:rPr>
              <w:t>are being</w:t>
            </w:r>
            <w:r w:rsidRPr="00074BBF">
              <w:rPr>
                <w:sz w:val="20"/>
                <w:szCs w:val="20"/>
              </w:rPr>
              <w:t xml:space="preserve"> released progressively between the beginning of September 2014 and the end of December 2014.</w:t>
            </w:r>
          </w:p>
        </w:tc>
        <w:tc>
          <w:tcPr>
            <w:tcW w:w="1152" w:type="dxa"/>
          </w:tcPr>
          <w:p w:rsidR="00722009" w:rsidRPr="00074BBF" w:rsidRDefault="009202FF" w:rsidP="009202FF">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91</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When will Smarter Balanced share information on how to access assessment content (i.e. assessments and assessment items) with vendors?</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t xml:space="preserve">Assessments and their associated items will be delivered to vendors in the form of a Test Package. The package is a .zip file compliant with the IMS Content Packaging standard. A preview package has been available since last winter at </w:t>
            </w:r>
            <w:hyperlink r:id="rId30" w:history="1">
              <w:r w:rsidRPr="00074BBF">
                <w:rPr>
                  <w:rStyle w:val="Hyperlink"/>
                  <w:sz w:val="20"/>
                  <w:szCs w:val="20"/>
                </w:rPr>
                <w:t>http://www.smarterapp.org/spec/2014/02/28/specs-AssessmentItemPackage.html</w:t>
              </w:r>
            </w:hyperlink>
            <w:r w:rsidRPr="00074BBF">
              <w:rPr>
                <w:sz w:val="20"/>
                <w:szCs w:val="20"/>
              </w:rPr>
              <w:t>.</w:t>
            </w:r>
          </w:p>
          <w:p w:rsidR="00D969BD" w:rsidRPr="00074BBF" w:rsidRDefault="00D969BD" w:rsidP="00D969BD">
            <w:pPr>
              <w:rPr>
                <w:sz w:val="20"/>
                <w:szCs w:val="20"/>
              </w:rPr>
            </w:pPr>
            <w:r w:rsidRPr="00074BBF">
              <w:rPr>
                <w:sz w:val="20"/>
                <w:szCs w:val="20"/>
              </w:rPr>
              <w:t>The preview package is missing certain components</w:t>
            </w:r>
            <w:r w:rsidR="00256215" w:rsidRPr="00074BBF">
              <w:rPr>
                <w:sz w:val="20"/>
                <w:szCs w:val="20"/>
              </w:rPr>
              <w:t>,</w:t>
            </w:r>
            <w:r w:rsidRPr="00074BBF">
              <w:rPr>
                <w:sz w:val="20"/>
                <w:szCs w:val="20"/>
              </w:rPr>
              <w:t xml:space="preserve"> including the test definition, certain metadata, and scoring rubrics</w:t>
            </w:r>
            <w:r w:rsidR="00256215" w:rsidRPr="00074BBF">
              <w:rPr>
                <w:sz w:val="20"/>
                <w:szCs w:val="20"/>
              </w:rPr>
              <w:t>,</w:t>
            </w:r>
            <w:r w:rsidRPr="00074BBF">
              <w:rPr>
                <w:sz w:val="20"/>
                <w:szCs w:val="20"/>
              </w:rPr>
              <w:t xml:space="preserve"> because specifications for those components are still being finalized. Once the specifications are final, the sample test package will be updated and its status updated from “preview” to “release.”</w:t>
            </w:r>
          </w:p>
          <w:p w:rsidR="00D969BD" w:rsidRPr="00074BBF" w:rsidRDefault="00D969BD" w:rsidP="00D969BD">
            <w:pPr>
              <w:rPr>
                <w:sz w:val="20"/>
                <w:szCs w:val="20"/>
              </w:rPr>
            </w:pPr>
            <w:r w:rsidRPr="00074BBF">
              <w:rPr>
                <w:sz w:val="20"/>
                <w:szCs w:val="20"/>
              </w:rPr>
              <w:t xml:space="preserve">The format of the assessment items is specified here: </w:t>
            </w:r>
            <w:hyperlink r:id="rId31" w:history="1">
              <w:r w:rsidRPr="00074BBF">
                <w:rPr>
                  <w:rStyle w:val="Hyperlink"/>
                  <w:sz w:val="20"/>
                  <w:szCs w:val="20"/>
                </w:rPr>
                <w:t>http://www.smarterapp.org/spec/2014/06/07/specs-AssessmentItemFormat.html</w:t>
              </w:r>
            </w:hyperlink>
            <w:r w:rsidR="00256215" w:rsidRPr="00074BBF">
              <w:rPr>
                <w:sz w:val="20"/>
                <w:szCs w:val="20"/>
              </w:rPr>
              <w:t>.</w:t>
            </w:r>
          </w:p>
          <w:p w:rsidR="00722009" w:rsidRPr="00074BBF" w:rsidRDefault="00D969BD" w:rsidP="00D969BD">
            <w:pPr>
              <w:rPr>
                <w:sz w:val="20"/>
                <w:szCs w:val="20"/>
              </w:rPr>
            </w:pPr>
            <w:r w:rsidRPr="00074BBF">
              <w:rPr>
                <w:sz w:val="20"/>
                <w:szCs w:val="20"/>
              </w:rPr>
              <w:t>Test packages will be delivered to vendors either by secure file download (e.g.</w:t>
            </w:r>
            <w:r w:rsidR="00256215" w:rsidRPr="00074BBF">
              <w:rPr>
                <w:sz w:val="20"/>
                <w:szCs w:val="20"/>
              </w:rPr>
              <w:t>,</w:t>
            </w:r>
            <w:r w:rsidRPr="00074BBF">
              <w:rPr>
                <w:sz w:val="20"/>
                <w:szCs w:val="20"/>
              </w:rPr>
              <w:t xml:space="preserve"> FTPS) or on physical media (e.g.</w:t>
            </w:r>
            <w:r w:rsidR="00256215" w:rsidRPr="00074BBF">
              <w:rPr>
                <w:sz w:val="20"/>
                <w:szCs w:val="20"/>
              </w:rPr>
              <w:t>,</w:t>
            </w:r>
            <w:r w:rsidRPr="00074BBF">
              <w:rPr>
                <w:sz w:val="20"/>
                <w:szCs w:val="20"/>
              </w:rPr>
              <w:t xml:space="preserve"> DVD)</w:t>
            </w:r>
            <w:r w:rsidR="00256215" w:rsidRPr="00074BBF">
              <w:rPr>
                <w:sz w:val="20"/>
                <w:szCs w:val="20"/>
              </w:rPr>
              <w:t>,</w:t>
            </w:r>
            <w:r w:rsidRPr="00074BBF">
              <w:rPr>
                <w:sz w:val="20"/>
                <w:szCs w:val="20"/>
              </w:rPr>
              <w:t xml:space="preserve"> depending on the convenience and needs of each vendor.</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92</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What item bank will contain the Smarter Balanced items for use in spring 2015?</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 xml:space="preserve">Items for the spring 2015 tests will be stored in the Smarter Balanced Item Bank. However, that bank will not be accessible to vendors. </w:t>
            </w:r>
            <w:r w:rsidR="00256215" w:rsidRPr="00074BBF">
              <w:rPr>
                <w:sz w:val="20"/>
                <w:szCs w:val="20"/>
              </w:rPr>
              <w:t xml:space="preserve">Vendors </w:t>
            </w:r>
            <w:r w:rsidRPr="00074BBF">
              <w:rPr>
                <w:sz w:val="20"/>
                <w:szCs w:val="20"/>
              </w:rPr>
              <w:t xml:space="preserve">will take delivery by way of the test package described </w:t>
            </w:r>
            <w:r w:rsidR="00256215" w:rsidRPr="00074BBF">
              <w:rPr>
                <w:sz w:val="20"/>
                <w:szCs w:val="20"/>
              </w:rPr>
              <w:t>in the previous response</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93</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all items in the Smarter Balanced item bank be interoperable with other systems or will some require a proprietary technology to be rendered with fidelity? If the latter, please provide the details vendors need in order to develop and price solutions.</w:t>
            </w:r>
          </w:p>
        </w:tc>
        <w:tc>
          <w:tcPr>
            <w:tcW w:w="6192" w:type="dxa"/>
            <w:shd w:val="clear" w:color="auto" w:fill="auto"/>
            <w:tcMar>
              <w:left w:w="108" w:type="dxa"/>
              <w:right w:w="108" w:type="dxa"/>
            </w:tcMar>
          </w:tcPr>
          <w:p w:rsidR="00011596" w:rsidRPr="00074BBF" w:rsidRDefault="00011596" w:rsidP="009202FF">
            <w:pPr>
              <w:rPr>
                <w:sz w:val="20"/>
                <w:szCs w:val="20"/>
              </w:rPr>
            </w:pPr>
            <w:r w:rsidRPr="00074BBF">
              <w:rPr>
                <w:sz w:val="20"/>
                <w:szCs w:val="20"/>
              </w:rPr>
              <w:t>The Smarter Balanced item authoring system will be capable of exporting items into QTI format for which there is an existing QTI equivalent. According to the most recent analysis by the IMS Smarter Balanced Profile Working Group</w:t>
            </w:r>
            <w:r w:rsidR="00256215" w:rsidRPr="00074BBF">
              <w:rPr>
                <w:sz w:val="20"/>
                <w:szCs w:val="20"/>
              </w:rPr>
              <w:t>,</w:t>
            </w:r>
            <w:r w:rsidRPr="00074BBF">
              <w:rPr>
                <w:sz w:val="20"/>
                <w:szCs w:val="20"/>
              </w:rPr>
              <w:t xml:space="preserve"> this seems to include all item types except equation interactions and graphic interactions. Certain of the graphic interaction items could be translated into QTI drag-and-drop interactions</w:t>
            </w:r>
            <w:r w:rsidR="00256215" w:rsidRPr="00074BBF">
              <w:rPr>
                <w:sz w:val="20"/>
                <w:szCs w:val="20"/>
              </w:rPr>
              <w:t>,</w:t>
            </w:r>
            <w:r w:rsidRPr="00074BBF">
              <w:rPr>
                <w:sz w:val="20"/>
                <w:szCs w:val="20"/>
              </w:rPr>
              <w:t xml:space="preserve"> but they may require a manual translation. However, the analysis is not yet complete or official</w:t>
            </w:r>
            <w:r w:rsidR="00256215" w:rsidRPr="00074BBF">
              <w:rPr>
                <w:sz w:val="20"/>
                <w:szCs w:val="20"/>
              </w:rPr>
              <w:t>,</w:t>
            </w:r>
            <w:r w:rsidRPr="00074BBF">
              <w:rPr>
                <w:sz w:val="20"/>
                <w:szCs w:val="20"/>
              </w:rPr>
              <w:t xml:space="preserve"> so the conclusions may change. The working group will specify extensions to APIP to handle the remaining Smarter Balanced item types. However, it will be up to the appropriate IMS committees to decide whether those extensions are adopted into the core IMS standards.</w:t>
            </w:r>
          </w:p>
          <w:p w:rsidR="00011596" w:rsidRPr="00074BBF" w:rsidRDefault="00011596" w:rsidP="009202FF">
            <w:pPr>
              <w:rPr>
                <w:sz w:val="20"/>
                <w:szCs w:val="20"/>
              </w:rPr>
            </w:pPr>
            <w:r w:rsidRPr="00074BBF">
              <w:rPr>
                <w:sz w:val="20"/>
                <w:szCs w:val="20"/>
              </w:rPr>
              <w:t xml:space="preserve">In the meantime, all </w:t>
            </w:r>
            <w:r w:rsidR="00266981" w:rsidRPr="00074BBF">
              <w:rPr>
                <w:sz w:val="20"/>
                <w:szCs w:val="20"/>
              </w:rPr>
              <w:t xml:space="preserve">of the </w:t>
            </w:r>
            <w:r w:rsidRPr="00074BBF">
              <w:rPr>
                <w:sz w:val="20"/>
                <w:szCs w:val="20"/>
              </w:rPr>
              <w:t xml:space="preserve">information </w:t>
            </w:r>
            <w:r w:rsidR="00266981" w:rsidRPr="00074BBF">
              <w:rPr>
                <w:sz w:val="20"/>
                <w:szCs w:val="20"/>
              </w:rPr>
              <w:t xml:space="preserve">that </w:t>
            </w:r>
            <w:r w:rsidRPr="00074BBF">
              <w:rPr>
                <w:sz w:val="20"/>
                <w:szCs w:val="20"/>
              </w:rPr>
              <w:t>vendors need to develop compatible applications is already available. Specifically:</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preview item package </w:t>
            </w:r>
            <w:r w:rsidR="00266981" w:rsidRPr="00074BBF">
              <w:rPr>
                <w:sz w:val="20"/>
                <w:szCs w:val="20"/>
              </w:rPr>
              <w:t>(</w:t>
            </w:r>
            <w:hyperlink r:id="rId32" w:history="1">
              <w:r w:rsidRPr="00074BBF">
                <w:rPr>
                  <w:rStyle w:val="Hyperlink"/>
                  <w:sz w:val="20"/>
                  <w:szCs w:val="20"/>
                </w:rPr>
                <w:t>http://www.smarterapp.org/spec/2014/02/28/specs-AssessmentItemPackage.html</w:t>
              </w:r>
            </w:hyperlink>
            <w:r w:rsidR="00266981" w:rsidRPr="00074BBF">
              <w:rPr>
                <w:sz w:val="20"/>
                <w:szCs w:val="20"/>
              </w:rPr>
              <w:t>) contains instances of every Smarter Balanced assessment item type.</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Smarter Balanced Assessment Item Format specification </w:t>
            </w:r>
            <w:r w:rsidR="00266981" w:rsidRPr="00074BBF">
              <w:rPr>
                <w:sz w:val="20"/>
                <w:szCs w:val="20"/>
              </w:rPr>
              <w:t>(</w:t>
            </w:r>
            <w:hyperlink r:id="rId33" w:history="1">
              <w:r w:rsidRPr="00074BBF">
                <w:rPr>
                  <w:rStyle w:val="Hyperlink"/>
                  <w:sz w:val="20"/>
                  <w:szCs w:val="20"/>
                </w:rPr>
                <w:t>http://www.smarterapp.org/spec/2014/06/07/specs-AssessmentItemFormat.html</w:t>
              </w:r>
            </w:hyperlink>
            <w:r w:rsidR="00266981" w:rsidRPr="00074BBF">
              <w:rPr>
                <w:sz w:val="20"/>
                <w:szCs w:val="20"/>
              </w:rPr>
              <w:t>) details how each item type is encoded.</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training test item package </w:t>
            </w:r>
            <w:r w:rsidR="00266981" w:rsidRPr="00074BBF">
              <w:rPr>
                <w:sz w:val="20"/>
                <w:szCs w:val="20"/>
              </w:rPr>
              <w:t>(</w:t>
            </w:r>
            <w:hyperlink r:id="rId34" w:history="1">
              <w:r w:rsidR="00266981" w:rsidRPr="00074BBF">
                <w:rPr>
                  <w:rStyle w:val="Hyperlink"/>
                  <w:sz w:val="20"/>
                  <w:szCs w:val="20"/>
                </w:rPr>
                <w:t>http://www.smarterapp.org/spec/2014/05/20/specs-TrainingTestItemPackageCrossReference.html</w:t>
              </w:r>
            </w:hyperlink>
            <w:r w:rsidR="00266981" w:rsidRPr="00074BBF">
              <w:rPr>
                <w:sz w:val="20"/>
                <w:szCs w:val="20"/>
              </w:rPr>
              <w:t xml:space="preserve">) </w:t>
            </w:r>
            <w:r w:rsidRPr="00074BBF">
              <w:rPr>
                <w:sz w:val="20"/>
                <w:szCs w:val="20"/>
              </w:rPr>
              <w:t>cross-reference indicates where each item in the preview package appears in the publicly available Training Test</w:t>
            </w:r>
            <w:r w:rsidR="00266981" w:rsidRPr="00074BBF">
              <w:rPr>
                <w:sz w:val="20"/>
                <w:szCs w:val="20"/>
              </w:rPr>
              <w:t>,</w:t>
            </w:r>
            <w:r w:rsidRPr="00074BBF">
              <w:rPr>
                <w:sz w:val="20"/>
                <w:szCs w:val="20"/>
              </w:rPr>
              <w:t xml:space="preserve"> so that vendors can see how items are rendered and how the interactions behave. </w:t>
            </w:r>
          </w:p>
          <w:p w:rsidR="00722009" w:rsidRPr="00074BBF" w:rsidRDefault="00266981" w:rsidP="00011596">
            <w:pPr>
              <w:rPr>
                <w:sz w:val="20"/>
                <w:szCs w:val="20"/>
              </w:rPr>
            </w:pPr>
            <w:r w:rsidRPr="00074BBF">
              <w:rPr>
                <w:sz w:val="20"/>
                <w:szCs w:val="20"/>
              </w:rPr>
              <w:t>D</w:t>
            </w:r>
            <w:r w:rsidR="00011596" w:rsidRPr="00074BBF">
              <w:rPr>
                <w:sz w:val="20"/>
                <w:szCs w:val="20"/>
              </w:rPr>
              <w:t xml:space="preserve">evelopment of compatible applications will be greatly facilitated by the release of source code next month and </w:t>
            </w:r>
            <w:r w:rsidRPr="00074BBF">
              <w:rPr>
                <w:sz w:val="20"/>
                <w:szCs w:val="20"/>
              </w:rPr>
              <w:t xml:space="preserve">by </w:t>
            </w:r>
            <w:r w:rsidR="00011596" w:rsidRPr="00074BBF">
              <w:rPr>
                <w:sz w:val="20"/>
                <w:szCs w:val="20"/>
              </w:rPr>
              <w:t>the subsequent release of the Implementation Readiness package.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94</w:t>
            </w:r>
          </w:p>
        </w:tc>
        <w:tc>
          <w:tcPr>
            <w:tcW w:w="6192" w:type="dxa"/>
            <w:tcMar>
              <w:left w:w="108" w:type="dxa"/>
              <w:right w:w="108" w:type="dxa"/>
            </w:tcMar>
          </w:tcPr>
          <w:p w:rsidR="00722009" w:rsidRPr="00074BBF" w:rsidRDefault="009202FF" w:rsidP="00EE7BED">
            <w:pPr>
              <w:rPr>
                <w:sz w:val="20"/>
                <w:szCs w:val="20"/>
              </w:rPr>
            </w:pPr>
            <w:r w:rsidRPr="00074BBF">
              <w:rPr>
                <w:sz w:val="20"/>
                <w:szCs w:val="20"/>
              </w:rPr>
              <w:t>Will the Smarter Balanced open source test engine be able to score all the items in the item bank, or will licenses for proprietary technology be required? If the latter, please provide details that will allow testing companies to plan accordingly.</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The Smarter Balanced contract with the American Institutes for Research (AIR)</w:t>
            </w:r>
            <w:r w:rsidR="00266981" w:rsidRPr="00074BBF">
              <w:rPr>
                <w:sz w:val="20"/>
                <w:szCs w:val="20"/>
              </w:rPr>
              <w:t>,</w:t>
            </w:r>
            <w:r w:rsidRPr="00074BBF">
              <w:rPr>
                <w:sz w:val="20"/>
                <w:szCs w:val="20"/>
              </w:rPr>
              <w:t xml:space="preserve"> and the corresponding commitment to the field</w:t>
            </w:r>
            <w:r w:rsidR="00266981" w:rsidRPr="00074BBF">
              <w:rPr>
                <w:sz w:val="20"/>
                <w:szCs w:val="20"/>
              </w:rPr>
              <w:t>,</w:t>
            </w:r>
            <w:r w:rsidRPr="00074BBF">
              <w:rPr>
                <w:sz w:val="20"/>
                <w:szCs w:val="20"/>
              </w:rPr>
              <w:t xml:space="preserve"> was only to provide machine scoring for selected response items and items in which the rubrics were represented as a table of values to match. Of course, the Smarter Balanced item pool includes many </w:t>
            </w:r>
            <w:r w:rsidR="00266981" w:rsidRPr="00074BBF">
              <w:rPr>
                <w:sz w:val="20"/>
                <w:szCs w:val="20"/>
              </w:rPr>
              <w:t xml:space="preserve">items </w:t>
            </w:r>
            <w:r w:rsidRPr="00074BBF">
              <w:rPr>
                <w:sz w:val="20"/>
                <w:szCs w:val="20"/>
              </w:rPr>
              <w:t>that are scored using a variety of artificial intelligence (AI) techniques, including symbolic algebra processing and graphical feature analysis.</w:t>
            </w:r>
          </w:p>
          <w:p w:rsidR="009202FF" w:rsidRPr="00074BBF" w:rsidRDefault="009202FF" w:rsidP="009202FF">
            <w:pPr>
              <w:rPr>
                <w:sz w:val="20"/>
                <w:szCs w:val="20"/>
              </w:rPr>
            </w:pPr>
            <w:r w:rsidRPr="00074BBF">
              <w:rPr>
                <w:sz w:val="20"/>
                <w:szCs w:val="20"/>
              </w:rPr>
              <w:t xml:space="preserve">In support of </w:t>
            </w:r>
            <w:r w:rsidR="00266981" w:rsidRPr="00074BBF">
              <w:rPr>
                <w:sz w:val="20"/>
                <w:szCs w:val="20"/>
              </w:rPr>
              <w:t xml:space="preserve">Smarter Balanced’s </w:t>
            </w:r>
            <w:r w:rsidRPr="00074BBF">
              <w:rPr>
                <w:sz w:val="20"/>
                <w:szCs w:val="20"/>
              </w:rPr>
              <w:t xml:space="preserve">mission and </w:t>
            </w:r>
            <w:r w:rsidR="00266981" w:rsidRPr="00074BBF">
              <w:rPr>
                <w:sz w:val="20"/>
                <w:szCs w:val="20"/>
              </w:rPr>
              <w:t>its own</w:t>
            </w:r>
            <w:r w:rsidRPr="00074BBF">
              <w:rPr>
                <w:sz w:val="20"/>
                <w:szCs w:val="20"/>
              </w:rPr>
              <w:t>, AIR has developed</w:t>
            </w:r>
            <w:r w:rsidR="00266981" w:rsidRPr="00074BBF">
              <w:rPr>
                <w:sz w:val="20"/>
                <w:szCs w:val="20"/>
              </w:rPr>
              <w:t>,</w:t>
            </w:r>
            <w:r w:rsidRPr="00074BBF">
              <w:rPr>
                <w:sz w:val="20"/>
                <w:szCs w:val="20"/>
              </w:rPr>
              <w:t xml:space="preserve"> and released into open source</w:t>
            </w:r>
            <w:r w:rsidR="00266981" w:rsidRPr="00074BBF">
              <w:rPr>
                <w:sz w:val="20"/>
                <w:szCs w:val="20"/>
              </w:rPr>
              <w:t>,</w:t>
            </w:r>
            <w:r w:rsidRPr="00074BBF">
              <w:rPr>
                <w:sz w:val="20"/>
                <w:szCs w:val="20"/>
              </w:rPr>
              <w:t xml:space="preserve"> a symbolic</w:t>
            </w:r>
            <w:r w:rsidR="00266981" w:rsidRPr="00074BBF">
              <w:rPr>
                <w:sz w:val="20"/>
                <w:szCs w:val="20"/>
              </w:rPr>
              <w:t>-</w:t>
            </w:r>
            <w:r w:rsidRPr="00074BBF">
              <w:rPr>
                <w:sz w:val="20"/>
                <w:szCs w:val="20"/>
              </w:rPr>
              <w:t>algebra AI scoring engine, and is working on delivering a graphic</w:t>
            </w:r>
            <w:r w:rsidR="00266981" w:rsidRPr="00074BBF">
              <w:rPr>
                <w:sz w:val="20"/>
                <w:szCs w:val="20"/>
              </w:rPr>
              <w:t>-</w:t>
            </w:r>
            <w:r w:rsidRPr="00074BBF">
              <w:rPr>
                <w:sz w:val="20"/>
                <w:szCs w:val="20"/>
              </w:rPr>
              <w:t xml:space="preserve">response scoring engine capable of scoring most or all </w:t>
            </w:r>
            <w:r w:rsidR="00266981" w:rsidRPr="00074BBF">
              <w:rPr>
                <w:sz w:val="20"/>
                <w:szCs w:val="20"/>
              </w:rPr>
              <w:t xml:space="preserve">of the </w:t>
            </w:r>
            <w:r w:rsidRPr="00074BBF">
              <w:rPr>
                <w:sz w:val="20"/>
                <w:szCs w:val="20"/>
              </w:rPr>
              <w:t xml:space="preserve">Smarter Balanced items that AIR originally scored using </w:t>
            </w:r>
            <w:r w:rsidR="00266981" w:rsidRPr="00074BBF">
              <w:rPr>
                <w:sz w:val="20"/>
                <w:szCs w:val="20"/>
              </w:rPr>
              <w:t xml:space="preserve">its </w:t>
            </w:r>
            <w:r w:rsidRPr="00074BBF">
              <w:rPr>
                <w:sz w:val="20"/>
                <w:szCs w:val="20"/>
              </w:rPr>
              <w:t>proprietary artificial intelligence engine. This code will be incorporated into the open source test delivery solution that Smarter Balanced will release on SmarterApp.org.</w:t>
            </w:r>
          </w:p>
          <w:p w:rsidR="00722009" w:rsidRPr="00074BBF" w:rsidRDefault="009202FF" w:rsidP="00266981">
            <w:pPr>
              <w:rPr>
                <w:sz w:val="20"/>
                <w:szCs w:val="20"/>
              </w:rPr>
            </w:pPr>
            <w:r w:rsidRPr="00074BBF">
              <w:rPr>
                <w:sz w:val="20"/>
                <w:szCs w:val="20"/>
              </w:rPr>
              <w:t>Certain constructed response items, mostly essay questions, will not be machine-scorable by the open source solution. States seeking machine scoring of essays can select from a number of open-source and proprietary solutions. For hand-scoring, Smarter Balanced will provide scoring standards, including training sets, validity sets, and required agreement rates on back-reads and on validity papers.</w:t>
            </w:r>
            <w:r w:rsidR="00256215" w:rsidRPr="00074BBF">
              <w:rPr>
                <w:sz w:val="20"/>
                <w:szCs w:val="20"/>
              </w:rPr>
              <w:t xml:space="preserve"> </w:t>
            </w:r>
            <w:r w:rsidRPr="00074BBF">
              <w:rPr>
                <w:sz w:val="20"/>
                <w:szCs w:val="20"/>
              </w:rPr>
              <w:t>For machine scoring, Smarter Balanced will provide a training set of pre-scored responses. States can choose to machine-score or hand-score any item</w:t>
            </w:r>
            <w:r w:rsidR="00266981" w:rsidRPr="00074BBF">
              <w:rPr>
                <w:sz w:val="20"/>
                <w:szCs w:val="20"/>
              </w:rPr>
              <w:t>,</w:t>
            </w:r>
            <w:r w:rsidRPr="00074BBF">
              <w:rPr>
                <w:sz w:val="20"/>
                <w:szCs w:val="20"/>
              </w:rPr>
              <w:t xml:space="preserve"> so long as </w:t>
            </w:r>
            <w:r w:rsidR="009A48E3" w:rsidRPr="00074BBF">
              <w:rPr>
                <w:sz w:val="20"/>
                <w:szCs w:val="20"/>
              </w:rPr>
              <w:t>the state</w:t>
            </w:r>
            <w:r w:rsidRPr="00074BBF">
              <w:rPr>
                <w:sz w:val="20"/>
                <w:szCs w:val="20"/>
              </w:rPr>
              <w:t xml:space="preserve"> can demonstrate reliable results that are consistent with Smarter Balanced standards.</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95</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In whose item bank will Smarter Balanced items be housed for the 2015 testing export? (Where should vendors to expect to receive from?)</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Smarter Balanced will compose test packages that will include all eligible 2014-15 operational and field test items.</w:t>
            </w:r>
            <w:r w:rsidR="00256215" w:rsidRPr="00074BBF">
              <w:rPr>
                <w:sz w:val="20"/>
                <w:szCs w:val="20"/>
              </w:rPr>
              <w:t xml:space="preserve"> </w:t>
            </w:r>
          </w:p>
          <w:p w:rsidR="00722009" w:rsidRPr="00074BBF" w:rsidRDefault="009202FF" w:rsidP="00266981">
            <w:pPr>
              <w:rPr>
                <w:sz w:val="20"/>
                <w:szCs w:val="20"/>
              </w:rPr>
            </w:pPr>
            <w:r w:rsidRPr="00074BBF">
              <w:rPr>
                <w:sz w:val="20"/>
                <w:szCs w:val="20"/>
              </w:rPr>
              <w:t>Smarter Balanced will distribute test packages to authorized service providers</w:t>
            </w:r>
            <w:r w:rsidR="00266981" w:rsidRPr="00074BBF">
              <w:rPr>
                <w:sz w:val="20"/>
                <w:szCs w:val="20"/>
              </w:rPr>
              <w:t xml:space="preserve"> via secure FTP</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96</w:t>
            </w:r>
          </w:p>
        </w:tc>
        <w:tc>
          <w:tcPr>
            <w:tcW w:w="6192" w:type="dxa"/>
            <w:tcMar>
              <w:left w:w="108" w:type="dxa"/>
              <w:right w:w="108" w:type="dxa"/>
            </w:tcMar>
          </w:tcPr>
          <w:p w:rsidR="00722009" w:rsidRPr="00074BBF" w:rsidRDefault="009202FF" w:rsidP="009202FF">
            <w:pPr>
              <w:tabs>
                <w:tab w:val="left" w:pos="2337"/>
              </w:tabs>
              <w:rPr>
                <w:sz w:val="20"/>
                <w:szCs w:val="20"/>
              </w:rPr>
            </w:pPr>
            <w:r w:rsidRPr="00074BBF">
              <w:rPr>
                <w:sz w:val="20"/>
                <w:szCs w:val="20"/>
              </w:rPr>
              <w:t>When will the items be available for export?</w:t>
            </w:r>
            <w:r w:rsidRPr="00074BBF">
              <w:rPr>
                <w:sz w:val="20"/>
                <w:szCs w:val="20"/>
              </w:rPr>
              <w:tab/>
            </w:r>
          </w:p>
        </w:tc>
        <w:tc>
          <w:tcPr>
            <w:tcW w:w="6192" w:type="dxa"/>
            <w:shd w:val="clear" w:color="auto" w:fill="auto"/>
            <w:tcMar>
              <w:left w:w="108" w:type="dxa"/>
              <w:right w:w="108" w:type="dxa"/>
            </w:tcMar>
          </w:tcPr>
          <w:p w:rsidR="00722009" w:rsidRPr="00074BBF" w:rsidRDefault="009202FF" w:rsidP="00EE7BED">
            <w:pPr>
              <w:rPr>
                <w:sz w:val="20"/>
                <w:szCs w:val="20"/>
              </w:rPr>
            </w:pPr>
            <w:r w:rsidRPr="00074BBF">
              <w:rPr>
                <w:sz w:val="20"/>
                <w:szCs w:val="20"/>
              </w:rPr>
              <w:t>See materials availability table.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97</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Is the SBAC CAT engine done, or when is it expected to be completed?</w:t>
            </w:r>
          </w:p>
        </w:tc>
        <w:tc>
          <w:tcPr>
            <w:tcW w:w="6192" w:type="dxa"/>
            <w:shd w:val="clear" w:color="auto" w:fill="auto"/>
            <w:tcMar>
              <w:left w:w="108" w:type="dxa"/>
              <w:right w:w="108" w:type="dxa"/>
            </w:tcMar>
          </w:tcPr>
          <w:p w:rsidR="00722009" w:rsidRPr="00074BBF" w:rsidRDefault="00CB41FD" w:rsidP="00EE7BED">
            <w:pPr>
              <w:rPr>
                <w:sz w:val="20"/>
                <w:szCs w:val="20"/>
              </w:rPr>
            </w:pPr>
            <w:r w:rsidRPr="00074BBF">
              <w:rPr>
                <w:sz w:val="20"/>
                <w:szCs w:val="20"/>
              </w:rPr>
              <w:t>See answer to question 89.</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98</w:t>
            </w:r>
          </w:p>
        </w:tc>
        <w:tc>
          <w:tcPr>
            <w:tcW w:w="6192" w:type="dxa"/>
            <w:tcMar>
              <w:left w:w="108" w:type="dxa"/>
              <w:right w:w="108" w:type="dxa"/>
            </w:tcMar>
          </w:tcPr>
          <w:p w:rsidR="009202FF" w:rsidRPr="00074BBF" w:rsidRDefault="00D84AFE" w:rsidP="00EE7BED">
            <w:pPr>
              <w:rPr>
                <w:sz w:val="20"/>
                <w:szCs w:val="20"/>
              </w:rPr>
            </w:pPr>
            <w:r w:rsidRPr="00074BBF">
              <w:rPr>
                <w:sz w:val="20"/>
                <w:szCs w:val="20"/>
              </w:rPr>
              <w:t xml:space="preserve">Will the </w:t>
            </w:r>
            <w:r w:rsidR="008215BC" w:rsidRPr="00074BBF">
              <w:rPr>
                <w:sz w:val="20"/>
                <w:szCs w:val="20"/>
              </w:rPr>
              <w:t>2014-</w:t>
            </w:r>
            <w:r w:rsidRPr="00074BBF">
              <w:rPr>
                <w:sz w:val="20"/>
                <w:szCs w:val="20"/>
              </w:rPr>
              <w:t>2015 assessment be CAT or fixed form?</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 xml:space="preserve">The 2014-2015 summative assessment will be </w:t>
            </w:r>
            <w:r w:rsidR="00D84AFE" w:rsidRPr="00074BBF">
              <w:rPr>
                <w:sz w:val="20"/>
                <w:szCs w:val="20"/>
              </w:rPr>
              <w:t>CAT</w:t>
            </w:r>
            <w:r w:rsidRPr="00074BBF">
              <w:rPr>
                <w:sz w:val="20"/>
                <w:szCs w:val="20"/>
              </w:rPr>
              <w: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99</w:t>
            </w:r>
          </w:p>
        </w:tc>
        <w:tc>
          <w:tcPr>
            <w:tcW w:w="6192" w:type="dxa"/>
            <w:tcMar>
              <w:left w:w="108" w:type="dxa"/>
              <w:right w:w="108" w:type="dxa"/>
            </w:tcMar>
          </w:tcPr>
          <w:p w:rsidR="009202FF" w:rsidRPr="00074BBF" w:rsidRDefault="00D84AFE" w:rsidP="00EE7BED">
            <w:pPr>
              <w:rPr>
                <w:sz w:val="20"/>
                <w:szCs w:val="20"/>
              </w:rPr>
            </w:pPr>
            <w:r w:rsidRPr="00074BBF">
              <w:rPr>
                <w:sz w:val="20"/>
                <w:szCs w:val="20"/>
              </w:rPr>
              <w:t>When is the interim assessment expected for delivery?</w:t>
            </w:r>
            <w:r w:rsidR="00256215" w:rsidRPr="00074BBF">
              <w:rPr>
                <w:sz w:val="20"/>
                <w:szCs w:val="20"/>
              </w:rPr>
              <w:t xml:space="preserve"> </w:t>
            </w:r>
            <w:r w:rsidRPr="00074BBF">
              <w:rPr>
                <w:sz w:val="20"/>
                <w:szCs w:val="20"/>
              </w:rPr>
              <w:t>How many forms will be available?</w:t>
            </w:r>
          </w:p>
        </w:tc>
        <w:tc>
          <w:tcPr>
            <w:tcW w:w="6192" w:type="dxa"/>
            <w:shd w:val="clear" w:color="auto" w:fill="auto"/>
            <w:tcMar>
              <w:left w:w="108" w:type="dxa"/>
              <w:right w:w="108" w:type="dxa"/>
            </w:tcMar>
          </w:tcPr>
          <w:p w:rsidR="00D84AFE" w:rsidRPr="00074BBF" w:rsidRDefault="00D84AFE" w:rsidP="00D84AFE">
            <w:pPr>
              <w:rPr>
                <w:sz w:val="20"/>
                <w:szCs w:val="20"/>
              </w:rPr>
            </w:pPr>
            <w:r w:rsidRPr="00074BBF">
              <w:rPr>
                <w:sz w:val="20"/>
                <w:szCs w:val="20"/>
              </w:rPr>
              <w:t>See materials availability table for expected timeline.</w:t>
            </w:r>
          </w:p>
          <w:p w:rsidR="00D84AFE" w:rsidRPr="00074BBF" w:rsidRDefault="00D84AFE" w:rsidP="00D84AFE">
            <w:pPr>
              <w:rPr>
                <w:sz w:val="20"/>
                <w:szCs w:val="20"/>
              </w:rPr>
            </w:pPr>
            <w:r w:rsidRPr="00074BBF">
              <w:rPr>
                <w:sz w:val="20"/>
                <w:szCs w:val="20"/>
              </w:rPr>
              <w:t>The number of blocks will depend on item availability as described in the materials availability table.</w:t>
            </w:r>
          </w:p>
          <w:p w:rsidR="009202FF" w:rsidRPr="00074BBF" w:rsidRDefault="00D84AFE" w:rsidP="00266981">
            <w:pPr>
              <w:rPr>
                <w:sz w:val="20"/>
                <w:szCs w:val="20"/>
              </w:rPr>
            </w:pPr>
            <w:r w:rsidRPr="00074BBF">
              <w:rPr>
                <w:sz w:val="20"/>
                <w:szCs w:val="20"/>
              </w:rPr>
              <w:t xml:space="preserve">The maximum number of blocks are described in the </w:t>
            </w:r>
            <w:hyperlink r:id="rId35" w:history="1">
              <w:r w:rsidRPr="00074BBF">
                <w:rPr>
                  <w:rStyle w:val="Hyperlink"/>
                  <w:sz w:val="20"/>
                  <w:szCs w:val="20"/>
                </w:rPr>
                <w:t>Interim Statement of Purpose and Structure and Understandings</w:t>
              </w:r>
            </w:hyperlink>
            <w:r w:rsidRPr="00074BBF">
              <w:rPr>
                <w:sz w:val="20"/>
                <w:szCs w:val="20"/>
              </w:rPr>
              <w:t xml:space="preserve"> document.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100</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What format will the Items be Exported in (QTI or Other)?</w:t>
            </w:r>
          </w:p>
        </w:tc>
        <w:tc>
          <w:tcPr>
            <w:tcW w:w="6192" w:type="dxa"/>
            <w:shd w:val="clear" w:color="auto" w:fill="auto"/>
            <w:tcMar>
              <w:left w:w="108" w:type="dxa"/>
              <w:right w:w="108" w:type="dxa"/>
            </w:tcMar>
          </w:tcPr>
          <w:p w:rsidR="009202FF" w:rsidRPr="00074BBF" w:rsidRDefault="00CB41FD" w:rsidP="00204DB4">
            <w:pPr>
              <w:rPr>
                <w:sz w:val="20"/>
                <w:szCs w:val="20"/>
              </w:rPr>
            </w:pPr>
            <w:r w:rsidRPr="00074BBF">
              <w:rPr>
                <w:sz w:val="20"/>
                <w:szCs w:val="20"/>
              </w:rPr>
              <w:t>See answer to question 93.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101</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What item types will be available for the 2015 assessment?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102</w:t>
            </w:r>
          </w:p>
        </w:tc>
        <w:tc>
          <w:tcPr>
            <w:tcW w:w="6192" w:type="dxa"/>
            <w:tcMar>
              <w:left w:w="108" w:type="dxa"/>
              <w:right w:w="108" w:type="dxa"/>
            </w:tcMar>
          </w:tcPr>
          <w:p w:rsidR="009202FF" w:rsidRPr="00074BBF" w:rsidRDefault="00204DB4" w:rsidP="00EE7BED">
            <w:pPr>
              <w:rPr>
                <w:sz w:val="20"/>
                <w:szCs w:val="20"/>
              </w:rPr>
            </w:pPr>
            <w:r w:rsidRPr="00074BBF">
              <w:rPr>
                <w:sz w:val="20"/>
                <w:szCs w:val="20"/>
              </w:rPr>
              <w:t>If 2015 assessment will be a CAT, will the entire item pool be available for export?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95</w:t>
            </w:r>
            <w:r w:rsidR="00204DB4" w:rsidRPr="00074BBF">
              <w:rPr>
                <w:sz w:val="20"/>
                <w:szCs w:val="20"/>
              </w:rPr>
              <w: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103</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When can vendors get access to final blueprints/test maps? (file layouts, how many AI/Hand Scored items to expect)</w:t>
            </w:r>
          </w:p>
        </w:tc>
        <w:tc>
          <w:tcPr>
            <w:tcW w:w="6192" w:type="dxa"/>
            <w:shd w:val="clear" w:color="auto" w:fill="auto"/>
            <w:tcMar>
              <w:left w:w="108" w:type="dxa"/>
              <w:right w:w="108" w:type="dxa"/>
            </w:tcMar>
          </w:tcPr>
          <w:p w:rsidR="009202FF" w:rsidRPr="00074BBF" w:rsidRDefault="00204DB4" w:rsidP="00F566E3">
            <w:pPr>
              <w:rPr>
                <w:sz w:val="20"/>
                <w:szCs w:val="20"/>
              </w:rPr>
            </w:pPr>
            <w:r w:rsidRPr="00074BBF">
              <w:rPr>
                <w:sz w:val="20"/>
                <w:szCs w:val="20"/>
              </w:rPr>
              <w:t xml:space="preserve">The </w:t>
            </w:r>
            <w:r w:rsidR="00F566E3" w:rsidRPr="00074BBF">
              <w:rPr>
                <w:sz w:val="20"/>
                <w:szCs w:val="20"/>
              </w:rPr>
              <w:t xml:space="preserve">most </w:t>
            </w:r>
            <w:r w:rsidRPr="00074BBF">
              <w:rPr>
                <w:sz w:val="20"/>
                <w:szCs w:val="20"/>
              </w:rPr>
              <w:t xml:space="preserve">current versions of the blueprints can be found </w:t>
            </w:r>
            <w:hyperlink r:id="rId36" w:history="1">
              <w:r w:rsidR="00F566E3" w:rsidRPr="00074BBF">
                <w:rPr>
                  <w:rStyle w:val="Hyperlink"/>
                  <w:sz w:val="20"/>
                  <w:szCs w:val="20"/>
                </w:rPr>
                <w:t>here</w:t>
              </w:r>
            </w:hyperlink>
            <w:r w:rsidR="00F566E3" w:rsidRPr="00074BBF">
              <w:rPr>
                <w:sz w:val="20"/>
                <w:szCs w:val="20"/>
              </w:rPr>
              <w:t xml:space="preserve"> for ELA</w:t>
            </w:r>
            <w:r w:rsidR="00256215" w:rsidRPr="00074BBF">
              <w:rPr>
                <w:sz w:val="20"/>
                <w:szCs w:val="20"/>
              </w:rPr>
              <w:t xml:space="preserve"> </w:t>
            </w:r>
            <w:r w:rsidRPr="00074BBF">
              <w:rPr>
                <w:sz w:val="20"/>
                <w:szCs w:val="20"/>
              </w:rPr>
              <w:t xml:space="preserve">and </w:t>
            </w:r>
            <w:hyperlink r:id="rId37" w:history="1">
              <w:r w:rsidR="00F566E3" w:rsidRPr="00074BBF">
                <w:rPr>
                  <w:rStyle w:val="Hyperlink"/>
                  <w:sz w:val="20"/>
                  <w:szCs w:val="20"/>
                </w:rPr>
                <w:t>here</w:t>
              </w:r>
            </w:hyperlink>
            <w:r w:rsidR="00F566E3" w:rsidRPr="00074BBF">
              <w:rPr>
                <w:sz w:val="20"/>
                <w:szCs w:val="20"/>
              </w:rPr>
              <w:t xml:space="preserve"> for mathematics</w:t>
            </w:r>
            <w:r w:rsidRPr="00074BBF">
              <w:rPr>
                <w:sz w:val="20"/>
                <w:szCs w:val="20"/>
              </w:rPr>
              <w:t>.</w:t>
            </w:r>
            <w:r w:rsidR="00256215" w:rsidRPr="00074BBF">
              <w:rPr>
                <w:sz w:val="20"/>
                <w:szCs w:val="20"/>
              </w:rPr>
              <w:t xml:space="preserve"> </w:t>
            </w:r>
            <w:r w:rsidRPr="00074BBF">
              <w:rPr>
                <w:sz w:val="20"/>
                <w:szCs w:val="20"/>
              </w:rPr>
              <w:t>The blueprints may need to be adjusted slightly after simulations are completed</w:t>
            </w:r>
            <w:r w:rsidR="00F566E3" w:rsidRPr="00074BBF">
              <w:rPr>
                <w:sz w:val="20"/>
                <w:szCs w:val="20"/>
              </w:rPr>
              <w:t>,</w:t>
            </w:r>
            <w:r w:rsidRPr="00074BBF">
              <w:rPr>
                <w:sz w:val="20"/>
                <w:szCs w:val="20"/>
              </w:rPr>
              <w:t xml:space="preserve"> to </w:t>
            </w:r>
            <w:r w:rsidR="00F566E3" w:rsidRPr="00074BBF">
              <w:rPr>
                <w:sz w:val="20"/>
                <w:szCs w:val="20"/>
              </w:rPr>
              <w:t>e</w:t>
            </w:r>
            <w:r w:rsidRPr="00074BBF">
              <w:rPr>
                <w:sz w:val="20"/>
                <w:szCs w:val="20"/>
              </w:rPr>
              <w:t>nsure that the tests are sufficiently reliable.</w:t>
            </w:r>
            <w:r w:rsidR="00256215" w:rsidRPr="00074BBF">
              <w:rPr>
                <w:sz w:val="20"/>
                <w:szCs w:val="20"/>
              </w:rPr>
              <w:t xml:space="preserve"> </w:t>
            </w:r>
            <w:r w:rsidRPr="00074BBF">
              <w:rPr>
                <w:sz w:val="20"/>
                <w:szCs w:val="20"/>
              </w:rPr>
              <w:t xml:space="preserve">Any adjustments </w:t>
            </w:r>
            <w:r w:rsidR="00F566E3" w:rsidRPr="00074BBF">
              <w:rPr>
                <w:sz w:val="20"/>
                <w:szCs w:val="20"/>
              </w:rPr>
              <w:t xml:space="preserve">to </w:t>
            </w:r>
            <w:r w:rsidRPr="00074BBF">
              <w:rPr>
                <w:sz w:val="20"/>
                <w:szCs w:val="20"/>
              </w:rPr>
              <w:t>the blueprint will be encoded in the test packages.</w:t>
            </w:r>
            <w:r w:rsidR="00256215" w:rsidRPr="00074BBF">
              <w:rPr>
                <w:sz w:val="20"/>
                <w:szCs w:val="20"/>
              </w:rPr>
              <w:t xml:space="preserve"> </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104</w:t>
            </w:r>
          </w:p>
        </w:tc>
        <w:tc>
          <w:tcPr>
            <w:tcW w:w="6192" w:type="dxa"/>
            <w:tcMar>
              <w:left w:w="108" w:type="dxa"/>
              <w:right w:w="108" w:type="dxa"/>
            </w:tcMar>
          </w:tcPr>
          <w:p w:rsidR="009202FF" w:rsidRPr="00074BBF" w:rsidRDefault="00D960BF" w:rsidP="00EE7BED">
            <w:pPr>
              <w:rPr>
                <w:sz w:val="20"/>
                <w:szCs w:val="20"/>
              </w:rPr>
            </w:pPr>
            <w:r w:rsidRPr="00074BBF">
              <w:rPr>
                <w:sz w:val="20"/>
                <w:szCs w:val="20"/>
              </w:rPr>
              <w:t>States need a statement about comparability of test scores across the testing window.</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 xml:space="preserve">The </w:t>
            </w:r>
            <w:r w:rsidR="00F566E3" w:rsidRPr="00074BBF">
              <w:rPr>
                <w:sz w:val="20"/>
                <w:szCs w:val="20"/>
              </w:rPr>
              <w:t>E</w:t>
            </w:r>
            <w:r w:rsidRPr="00074BBF">
              <w:rPr>
                <w:sz w:val="20"/>
                <w:szCs w:val="20"/>
              </w:rPr>
              <w:t xml:space="preserve">xecutive </w:t>
            </w:r>
            <w:r w:rsidR="00F566E3" w:rsidRPr="00074BBF">
              <w:rPr>
                <w:sz w:val="20"/>
                <w:szCs w:val="20"/>
              </w:rPr>
              <w:t>C</w:t>
            </w:r>
            <w:r w:rsidRPr="00074BBF">
              <w:rPr>
                <w:sz w:val="20"/>
                <w:szCs w:val="20"/>
              </w:rPr>
              <w:t>ommittee is currently discussing this issue.</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105</w:t>
            </w:r>
          </w:p>
        </w:tc>
        <w:tc>
          <w:tcPr>
            <w:tcW w:w="6192" w:type="dxa"/>
            <w:tcMar>
              <w:left w:w="108" w:type="dxa"/>
              <w:right w:w="108" w:type="dxa"/>
            </w:tcMar>
          </w:tcPr>
          <w:p w:rsidR="009202FF" w:rsidRPr="00074BBF" w:rsidRDefault="00D960BF" w:rsidP="00EE7BED">
            <w:pPr>
              <w:rPr>
                <w:sz w:val="20"/>
                <w:szCs w:val="20"/>
              </w:rPr>
            </w:pPr>
            <w:r w:rsidRPr="00074BBF">
              <w:rPr>
                <w:sz w:val="20"/>
                <w:szCs w:val="20"/>
              </w:rPr>
              <w:t>Can we discuss the notion of a “single sign on” and what that actually means, especially in terms of the Digital Library sign-on.</w:t>
            </w:r>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This will require a comprehensive conversation</w:t>
            </w:r>
            <w:r w:rsidR="00F566E3" w:rsidRPr="00074BBF">
              <w:rPr>
                <w:sz w:val="20"/>
                <w:szCs w:val="20"/>
              </w:rPr>
              <w:t>,</w:t>
            </w:r>
            <w:r w:rsidRPr="00074BBF">
              <w:rPr>
                <w:sz w:val="20"/>
                <w:szCs w:val="20"/>
              </w:rPr>
              <w:t xml:space="preserve"> </w:t>
            </w:r>
            <w:r w:rsidR="00F566E3" w:rsidRPr="00074BBF">
              <w:rPr>
                <w:sz w:val="20"/>
                <w:szCs w:val="20"/>
              </w:rPr>
              <w:t>since</w:t>
            </w:r>
            <w:r w:rsidRPr="00074BBF">
              <w:rPr>
                <w:sz w:val="20"/>
                <w:szCs w:val="20"/>
              </w:rPr>
              <w:t xml:space="preserve"> single sign on will differ for states that elect to use a combination of services hosted by Smarter Balanced and their service providers.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106</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additional guidance regarding the transition of the Digital Library provisioning after 9/30.</w:t>
            </w:r>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 xml:space="preserve">The interim </w:t>
            </w:r>
            <w:r w:rsidR="00F566E3" w:rsidRPr="00074BBF">
              <w:rPr>
                <w:sz w:val="20"/>
                <w:szCs w:val="20"/>
              </w:rPr>
              <w:t xml:space="preserve">Digital Library </w:t>
            </w:r>
            <w:r w:rsidRPr="00074BBF">
              <w:rPr>
                <w:sz w:val="20"/>
                <w:szCs w:val="20"/>
              </w:rPr>
              <w:t>provisioning system will continue until Oct</w:t>
            </w:r>
            <w:r w:rsidR="00F566E3" w:rsidRPr="00074BBF">
              <w:rPr>
                <w:sz w:val="20"/>
                <w:szCs w:val="20"/>
              </w:rPr>
              <w:t>ober</w:t>
            </w:r>
            <w:r w:rsidRPr="00074BBF">
              <w:rPr>
                <w:sz w:val="20"/>
                <w:szCs w:val="20"/>
              </w:rPr>
              <w:t xml:space="preserve"> 7</w:t>
            </w:r>
            <w:r w:rsidR="00F566E3" w:rsidRPr="00074BBF">
              <w:rPr>
                <w:sz w:val="20"/>
                <w:szCs w:val="20"/>
              </w:rPr>
              <w:t>, a</w:t>
            </w:r>
            <w:r w:rsidRPr="00074BBF">
              <w:rPr>
                <w:sz w:val="20"/>
                <w:szCs w:val="20"/>
              </w:rPr>
              <w:t xml:space="preserve">t which point Digital Library provisioning will use the Smarter Balanced </w:t>
            </w:r>
            <w:r w:rsidR="00F566E3" w:rsidRPr="00074BBF">
              <w:rPr>
                <w:sz w:val="20"/>
                <w:szCs w:val="20"/>
              </w:rPr>
              <w:t>Administration and Registration Tool (</w:t>
            </w:r>
            <w:r w:rsidRPr="00074BBF">
              <w:rPr>
                <w:sz w:val="20"/>
                <w:szCs w:val="20"/>
              </w:rPr>
              <w:t>ART</w:t>
            </w:r>
            <w:r w:rsidR="00F566E3" w:rsidRPr="00074BBF">
              <w:rPr>
                <w:sz w:val="20"/>
                <w:szCs w:val="20"/>
              </w:rPr>
              <w:t>)</w:t>
            </w:r>
            <w:r w:rsidRPr="00074BBF">
              <w:rPr>
                <w:sz w:val="20"/>
                <w:szCs w:val="20"/>
              </w:rPr>
              <w:t>.</w:t>
            </w:r>
            <w:r w:rsidR="00256215" w:rsidRPr="00074BBF">
              <w:rPr>
                <w:sz w:val="20"/>
                <w:szCs w:val="20"/>
              </w:rPr>
              <w:t xml:space="preserve"> </w:t>
            </w:r>
            <w:r w:rsidRPr="00074BBF">
              <w:rPr>
                <w:sz w:val="20"/>
                <w:szCs w:val="20"/>
              </w:rPr>
              <w:t>States may elect to use the Smarter Balanced ART to provision teach</w:t>
            </w:r>
            <w:r w:rsidR="00F566E3" w:rsidRPr="00074BBF">
              <w:rPr>
                <w:sz w:val="20"/>
                <w:szCs w:val="20"/>
              </w:rPr>
              <w:t>er</w:t>
            </w:r>
            <w:r w:rsidRPr="00074BBF">
              <w:rPr>
                <w:sz w:val="20"/>
                <w:szCs w:val="20"/>
              </w:rPr>
              <w:t xml:space="preserve"> and student access to their instance</w:t>
            </w:r>
            <w:r w:rsidR="00F566E3" w:rsidRPr="00074BBF">
              <w:rPr>
                <w:sz w:val="20"/>
                <w:szCs w:val="20"/>
              </w:rPr>
              <w:t>s</w:t>
            </w:r>
            <w:r w:rsidRPr="00074BBF">
              <w:rPr>
                <w:sz w:val="20"/>
                <w:szCs w:val="20"/>
              </w:rPr>
              <w:t xml:space="preserve"> of </w:t>
            </w:r>
            <w:r w:rsidR="00F566E3" w:rsidRPr="00074BBF">
              <w:rPr>
                <w:sz w:val="20"/>
                <w:szCs w:val="20"/>
              </w:rPr>
              <w:t xml:space="preserve">the </w:t>
            </w:r>
            <w:r w:rsidRPr="00074BBF">
              <w:rPr>
                <w:sz w:val="20"/>
                <w:szCs w:val="20"/>
              </w:rPr>
              <w:t>TDS.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107</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an update regarding the “scoring interface” being developed for educators to score the hand-scored interim assessment items.</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This module will be delivered by December 31.</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108</w:t>
            </w:r>
          </w:p>
        </w:tc>
        <w:tc>
          <w:tcPr>
            <w:tcW w:w="6192" w:type="dxa"/>
            <w:tcMar>
              <w:left w:w="108" w:type="dxa"/>
              <w:right w:w="108" w:type="dxa"/>
            </w:tcMar>
          </w:tcPr>
          <w:p w:rsidR="008215BC" w:rsidRPr="00074BBF" w:rsidRDefault="008215BC" w:rsidP="003148CA">
            <w:pPr>
              <w:rPr>
                <w:sz w:val="20"/>
                <w:szCs w:val="20"/>
              </w:rPr>
            </w:pPr>
            <w:r w:rsidRPr="00074BBF">
              <w:rPr>
                <w:sz w:val="20"/>
                <w:szCs w:val="20"/>
              </w:rPr>
              <w:t>2nd Paper Form– we have heard that there may now be 2 paper forms, rather than 1 – can this be confirmed?</w:t>
            </w:r>
            <w:r w:rsidR="00256215" w:rsidRPr="00074BBF">
              <w:rPr>
                <w:sz w:val="20"/>
                <w:szCs w:val="20"/>
              </w:rPr>
              <w:t xml:space="preserve"> </w:t>
            </w:r>
            <w:r w:rsidRPr="00074BBF">
              <w:rPr>
                <w:sz w:val="20"/>
                <w:szCs w:val="20"/>
              </w:rPr>
              <w:t>If so, is the 2nd paper form intended to be a breach form, or intended to be administered in year 2?</w:t>
            </w:r>
          </w:p>
        </w:tc>
        <w:tc>
          <w:tcPr>
            <w:tcW w:w="6192" w:type="dxa"/>
            <w:shd w:val="clear" w:color="auto" w:fill="auto"/>
            <w:tcMar>
              <w:left w:w="108" w:type="dxa"/>
              <w:right w:w="108" w:type="dxa"/>
            </w:tcMar>
          </w:tcPr>
          <w:p w:rsidR="008215BC" w:rsidRPr="00074BBF" w:rsidRDefault="008215BC" w:rsidP="00ED0E44">
            <w:pPr>
              <w:rPr>
                <w:sz w:val="20"/>
                <w:szCs w:val="20"/>
              </w:rPr>
            </w:pPr>
            <w:r w:rsidRPr="00074BBF">
              <w:rPr>
                <w:sz w:val="20"/>
                <w:szCs w:val="20"/>
              </w:rPr>
              <w:t>This is a contract modification that is in process.</w:t>
            </w:r>
            <w:r w:rsidR="00256215" w:rsidRPr="00074BBF">
              <w:rPr>
                <w:sz w:val="20"/>
                <w:szCs w:val="20"/>
              </w:rPr>
              <w:t xml:space="preserve"> </w:t>
            </w:r>
            <w:r w:rsidRPr="00074BBF">
              <w:rPr>
                <w:sz w:val="20"/>
                <w:szCs w:val="20"/>
              </w:rPr>
              <w:t>However, we do not anticipate any barriers to its execution.</w:t>
            </w:r>
            <w:r w:rsidR="00256215" w:rsidRPr="00074BBF">
              <w:rPr>
                <w:sz w:val="20"/>
                <w:szCs w:val="20"/>
              </w:rPr>
              <w:t xml:space="preserve"> </w:t>
            </w:r>
            <w:r w:rsidRPr="00074BBF">
              <w:rPr>
                <w:sz w:val="20"/>
                <w:szCs w:val="20"/>
              </w:rPr>
              <w:t>If the amendment is executed, the additional form would be a breach form</w:t>
            </w:r>
            <w:r w:rsidR="00F566E3" w:rsidRPr="00074BBF">
              <w:rPr>
                <w:sz w:val="20"/>
                <w:szCs w:val="20"/>
              </w:rPr>
              <w:t>, and</w:t>
            </w:r>
            <w:r w:rsidRPr="00074BBF">
              <w:rPr>
                <w:sz w:val="20"/>
                <w:szCs w:val="20"/>
              </w:rPr>
              <w:t xml:space="preserve"> Smarter Balanced </w:t>
            </w:r>
            <w:r w:rsidR="00F566E3" w:rsidRPr="00074BBF">
              <w:rPr>
                <w:sz w:val="20"/>
                <w:szCs w:val="20"/>
              </w:rPr>
              <w:t>G</w:t>
            </w:r>
            <w:r w:rsidRPr="00074BBF">
              <w:rPr>
                <w:sz w:val="20"/>
                <w:szCs w:val="20"/>
              </w:rPr>
              <w:t xml:space="preserve">overning </w:t>
            </w:r>
            <w:r w:rsidR="00F566E3" w:rsidRPr="00074BBF">
              <w:rPr>
                <w:sz w:val="20"/>
                <w:szCs w:val="20"/>
              </w:rPr>
              <w:t>S</w:t>
            </w:r>
            <w:r w:rsidRPr="00074BBF">
              <w:rPr>
                <w:sz w:val="20"/>
                <w:szCs w:val="20"/>
              </w:rPr>
              <w:t>tates will need to establish rules for its use.</w:t>
            </w:r>
            <w:r w:rsidR="00256215" w:rsidRPr="00074BBF">
              <w:rPr>
                <w:sz w:val="20"/>
                <w:szCs w:val="20"/>
              </w:rPr>
              <w:t xml:space="preserve"> </w:t>
            </w:r>
            <w:r w:rsidRPr="00074BBF">
              <w:rPr>
                <w:sz w:val="20"/>
                <w:szCs w:val="20"/>
              </w:rPr>
              <w:t xml:space="preserve">Hopefully, </w:t>
            </w:r>
            <w:r w:rsidR="00ED0E44" w:rsidRPr="00074BBF">
              <w:rPr>
                <w:sz w:val="20"/>
                <w:szCs w:val="20"/>
              </w:rPr>
              <w:t>Smarter Balanced</w:t>
            </w:r>
            <w:r w:rsidRPr="00074BBF">
              <w:rPr>
                <w:sz w:val="20"/>
                <w:szCs w:val="20"/>
              </w:rPr>
              <w:t xml:space="preserve"> will be able to use this form in year 2 </w:t>
            </w:r>
            <w:r w:rsidR="00ED0E44" w:rsidRPr="00074BBF">
              <w:rPr>
                <w:sz w:val="20"/>
                <w:szCs w:val="20"/>
              </w:rPr>
              <w:t xml:space="preserve">(2015-2016 school  year) </w:t>
            </w:r>
            <w:r w:rsidRPr="00074BBF">
              <w:rPr>
                <w:sz w:val="20"/>
                <w:szCs w:val="20"/>
              </w:rPr>
              <w:t>as the paper pencil operational form.</w:t>
            </w:r>
            <w:r w:rsidR="00256215" w:rsidRPr="00074BBF">
              <w:rPr>
                <w:sz w:val="20"/>
                <w:szCs w:val="20"/>
              </w:rPr>
              <w:t xml:space="preserve"> </w:t>
            </w:r>
            <w:r w:rsidRPr="00074BBF">
              <w:rPr>
                <w:sz w:val="20"/>
                <w:szCs w:val="20"/>
              </w:rPr>
              <w:t>In 2014, the second form will not be available in braille.</w:t>
            </w:r>
            <w:r w:rsidR="00256215" w:rsidRPr="00074BBF">
              <w:rPr>
                <w:sz w:val="20"/>
                <w:szCs w:val="20"/>
              </w:rPr>
              <w:t xml:space="preserve"> </w:t>
            </w:r>
            <w:r w:rsidRPr="00074BBF">
              <w:rPr>
                <w:sz w:val="20"/>
                <w:szCs w:val="20"/>
              </w:rPr>
              <w:t xml:space="preserve">If the second form becomes the operational form in year </w:t>
            </w:r>
            <w:r w:rsidR="00ED0E44" w:rsidRPr="00074BBF">
              <w:rPr>
                <w:sz w:val="20"/>
                <w:szCs w:val="20"/>
              </w:rPr>
              <w:t>2 (2015-2016 school  year)</w:t>
            </w:r>
            <w:r w:rsidRPr="00074BBF">
              <w:rPr>
                <w:sz w:val="20"/>
                <w:szCs w:val="20"/>
              </w:rPr>
              <w:t>, it may be available in braille, depending on states’ needs.</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109</w:t>
            </w:r>
          </w:p>
        </w:tc>
        <w:tc>
          <w:tcPr>
            <w:tcW w:w="6192" w:type="dxa"/>
            <w:tcMar>
              <w:left w:w="108" w:type="dxa"/>
              <w:right w:w="108" w:type="dxa"/>
            </w:tcMar>
          </w:tcPr>
          <w:p w:rsidR="008215BC" w:rsidRPr="00074BBF" w:rsidRDefault="008215BC" w:rsidP="003148CA">
            <w:pPr>
              <w:rPr>
                <w:sz w:val="20"/>
                <w:szCs w:val="20"/>
              </w:rPr>
            </w:pPr>
            <w:r w:rsidRPr="00074BBF">
              <w:rPr>
                <w:sz w:val="20"/>
                <w:szCs w:val="20"/>
              </w:rPr>
              <w:t>Scoring of the Full-Write ELA– we understand there has been discussion about collapsing the scoring down to 1 or 2 traits (from the current model of 3) so the student would receive only 1 (or perhaps 2) writing scores – when can we expect this decision to be made?</w:t>
            </w:r>
            <w:r w:rsidR="00256215" w:rsidRPr="00074BBF">
              <w:rPr>
                <w:sz w:val="20"/>
                <w:szCs w:val="20"/>
              </w:rPr>
              <w:t xml:space="preserve"> </w:t>
            </w:r>
            <w:r w:rsidRPr="00074BBF">
              <w:rPr>
                <w:sz w:val="20"/>
                <w:szCs w:val="20"/>
              </w:rPr>
              <w:t>What impact will this have on the training materials/rubrics/samples and the delivery date of these materials?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 xml:space="preserve">All </w:t>
            </w:r>
            <w:r w:rsidR="004B1500" w:rsidRPr="00074BBF">
              <w:rPr>
                <w:sz w:val="20"/>
                <w:szCs w:val="20"/>
              </w:rPr>
              <w:t>three</w:t>
            </w:r>
            <w:r w:rsidRPr="00074BBF">
              <w:rPr>
                <w:sz w:val="20"/>
                <w:szCs w:val="20"/>
              </w:rPr>
              <w:t xml:space="preserve"> traits must be rated.</w:t>
            </w:r>
            <w:r w:rsidR="00256215" w:rsidRPr="00074BBF">
              <w:rPr>
                <w:sz w:val="20"/>
                <w:szCs w:val="20"/>
              </w:rPr>
              <w:t xml:space="preserve"> </w:t>
            </w:r>
            <w:r w:rsidRPr="00074BBF">
              <w:rPr>
                <w:sz w:val="20"/>
                <w:szCs w:val="20"/>
              </w:rPr>
              <w:t xml:space="preserve">The test results format describes that each of the traits must have raw scores and the scoring procedures will describe the degree to which the ratings are collapsed as part of test scoring. </w:t>
            </w:r>
          </w:p>
          <w:p w:rsidR="008215BC" w:rsidRPr="00074BBF" w:rsidRDefault="008215BC" w:rsidP="003148CA">
            <w:pPr>
              <w:rPr>
                <w:sz w:val="20"/>
                <w:szCs w:val="20"/>
              </w:rPr>
            </w:pPr>
            <w:r w:rsidRPr="00074BBF">
              <w:rPr>
                <w:sz w:val="20"/>
                <w:szCs w:val="20"/>
              </w:rPr>
              <w:t>If a state elects to report individual traits, such a report would be the raw trait score (items will be calibrated</w:t>
            </w:r>
            <w:r w:rsidR="004B1500" w:rsidRPr="00074BBF">
              <w:rPr>
                <w:sz w:val="20"/>
                <w:szCs w:val="20"/>
              </w:rPr>
              <w:t>;</w:t>
            </w:r>
            <w:r w:rsidRPr="00074BBF">
              <w:rPr>
                <w:sz w:val="20"/>
                <w:szCs w:val="20"/>
              </w:rPr>
              <w:t xml:space="preserve"> traits will not).</w:t>
            </w:r>
            <w:r w:rsidR="00256215" w:rsidRPr="00074BBF">
              <w:rPr>
                <w:sz w:val="20"/>
                <w:szCs w:val="20"/>
              </w:rPr>
              <w:t xml:space="preserve">   </w:t>
            </w:r>
            <w:r w:rsidRPr="00074BBF">
              <w:rPr>
                <w:sz w:val="20"/>
                <w:szCs w:val="20"/>
              </w:rPr>
              <w:t xml:space="preserve"> </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110</w:t>
            </w:r>
          </w:p>
        </w:tc>
        <w:tc>
          <w:tcPr>
            <w:tcW w:w="6192" w:type="dxa"/>
            <w:tcMar>
              <w:left w:w="108" w:type="dxa"/>
              <w:right w:w="108" w:type="dxa"/>
            </w:tcMar>
          </w:tcPr>
          <w:p w:rsidR="00074BBF" w:rsidRPr="00074BBF" w:rsidRDefault="00074BBF" w:rsidP="00074BBF">
            <w:pPr>
              <w:spacing w:after="0"/>
              <w:rPr>
                <w:sz w:val="20"/>
                <w:szCs w:val="20"/>
              </w:rPr>
            </w:pPr>
            <w:r w:rsidRPr="00074BBF">
              <w:rPr>
                <w:sz w:val="20"/>
                <w:szCs w:val="20"/>
              </w:rPr>
              <w:t>Potential difference in hand scoring materials needed operationally</w:t>
            </w:r>
          </w:p>
          <w:p w:rsidR="00074BBF" w:rsidRPr="00074BBF" w:rsidRDefault="00074BBF" w:rsidP="00074BBF">
            <w:pPr>
              <w:spacing w:after="0"/>
              <w:rPr>
                <w:sz w:val="20"/>
                <w:szCs w:val="20"/>
              </w:rPr>
            </w:pPr>
            <w:r w:rsidRPr="00074BBF">
              <w:rPr>
                <w:sz w:val="20"/>
                <w:szCs w:val="20"/>
              </w:rPr>
              <w:t>a. Paper-Pencil. We understand there may be a gap in hand scoring materials needed for paper-pencil administrations. This includes items that are typically machine scored in the online version. For example, items were originally planned for machine-scoring now might need to be hand scored on paper. This particularly will impact Math items.  CTB reported that their deliverable to create training materials does not include these types of previously machine-scored items.</w:t>
            </w:r>
          </w:p>
          <w:p w:rsidR="00074BBF" w:rsidRPr="00074BBF" w:rsidRDefault="00074BBF" w:rsidP="00074BBF">
            <w:pPr>
              <w:spacing w:after="0"/>
              <w:rPr>
                <w:sz w:val="20"/>
                <w:szCs w:val="20"/>
              </w:rPr>
            </w:pPr>
            <w:r w:rsidRPr="00074BBF">
              <w:rPr>
                <w:sz w:val="20"/>
                <w:szCs w:val="20"/>
              </w:rPr>
              <w:t>i. While we understand many of these would be easy to score , is there a plan to create these materials? Our preference is not to create this information (rubrics, anchor and training, qualification sets) at the state level as they will introduce comparability issues and unplanned work for the states and their contractors. If Smarter Balanced provides these samples, when could we receive them?</w:t>
            </w:r>
          </w:p>
          <w:p w:rsidR="00074BBF" w:rsidRPr="00074BBF" w:rsidRDefault="00074BBF" w:rsidP="00074BBF">
            <w:pPr>
              <w:spacing w:after="0"/>
              <w:rPr>
                <w:sz w:val="20"/>
                <w:szCs w:val="20"/>
              </w:rPr>
            </w:pPr>
            <w:r w:rsidRPr="00074BBF">
              <w:rPr>
                <w:sz w:val="20"/>
                <w:szCs w:val="20"/>
              </w:rPr>
              <w:t>ii.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iii. Will any handwritten samples be provided or will we use text samples?</w:t>
            </w:r>
          </w:p>
          <w:p w:rsidR="00074BBF" w:rsidRPr="00074BBF" w:rsidRDefault="00074BBF" w:rsidP="00074BBF">
            <w:pPr>
              <w:spacing w:after="0"/>
              <w:rPr>
                <w:sz w:val="20"/>
                <w:szCs w:val="20"/>
              </w:rPr>
            </w:pPr>
            <w:r w:rsidRPr="00074BBF">
              <w:rPr>
                <w:sz w:val="20"/>
                <w:szCs w:val="20"/>
              </w:rPr>
              <w:t>iv. If Smarter Balanced provides these samples, when could we receive them?</w:t>
            </w:r>
          </w:p>
          <w:p w:rsidR="00074BBF" w:rsidRPr="00074BBF" w:rsidRDefault="00074BBF" w:rsidP="00074BBF">
            <w:pPr>
              <w:spacing w:after="0"/>
              <w:rPr>
                <w:sz w:val="20"/>
                <w:szCs w:val="20"/>
              </w:rPr>
            </w:pPr>
            <w:r w:rsidRPr="00074BBF">
              <w:rPr>
                <w:sz w:val="20"/>
                <w:szCs w:val="20"/>
              </w:rPr>
              <w:t>v.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vi. When we will have more definitive information on the number of items?</w:t>
            </w:r>
          </w:p>
          <w:p w:rsidR="00074BBF" w:rsidRPr="00074BBF" w:rsidRDefault="00074BBF" w:rsidP="00074BBF">
            <w:pPr>
              <w:spacing w:after="0"/>
              <w:rPr>
                <w:sz w:val="20"/>
                <w:szCs w:val="20"/>
              </w:rPr>
            </w:pPr>
            <w:r w:rsidRPr="00074BBF">
              <w:rPr>
                <w:sz w:val="20"/>
                <w:szCs w:val="20"/>
              </w:rPr>
              <w:t>b. Validity responses exist in limited quantities at approximately 10-20 per item from the field test per MI.  We need approximately 100 per item to</w:t>
            </w:r>
            <w:r w:rsidR="008830D3">
              <w:rPr>
                <w:sz w:val="20"/>
                <w:szCs w:val="20"/>
              </w:rPr>
              <w:t xml:space="preserve"> avoid having the reader/rater </w:t>
            </w:r>
            <w:r w:rsidRPr="00074BBF">
              <w:rPr>
                <w:sz w:val="20"/>
                <w:szCs w:val="20"/>
              </w:rPr>
              <w:t>see the same item during scoring.</w:t>
            </w:r>
          </w:p>
          <w:p w:rsidR="00074BBF" w:rsidRPr="00074BBF" w:rsidRDefault="00074BBF" w:rsidP="00074BBF">
            <w:pPr>
              <w:spacing w:after="0"/>
              <w:rPr>
                <w:sz w:val="20"/>
                <w:szCs w:val="20"/>
              </w:rPr>
            </w:pPr>
            <w:r w:rsidRPr="00074BBF">
              <w:rPr>
                <w:sz w:val="20"/>
                <w:szCs w:val="20"/>
              </w:rPr>
              <w:t>i. Can we create more validity responses ourselves or do we need to submit these to Smarter Balanced for approval?</w:t>
            </w:r>
          </w:p>
          <w:p w:rsidR="008215BC" w:rsidRPr="00074BBF" w:rsidRDefault="00074BBF" w:rsidP="00074BBF">
            <w:pPr>
              <w:rPr>
                <w:sz w:val="20"/>
                <w:szCs w:val="20"/>
              </w:rPr>
            </w:pPr>
            <w:r w:rsidRPr="00074BBF">
              <w:rPr>
                <w:sz w:val="20"/>
                <w:szCs w:val="20"/>
              </w:rPr>
              <w:t>ii. Is Smarter Balanced planning to have larger quantities available and when?</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Smarter Balanced will have to engage in a discussion with states who are planning to use paper and pencil</w:t>
            </w:r>
            <w:r w:rsidR="004B1500" w:rsidRPr="00074BBF">
              <w:rPr>
                <w:sz w:val="20"/>
                <w:szCs w:val="20"/>
              </w:rPr>
              <w:t xml:space="preserve"> forms</w:t>
            </w:r>
            <w:r w:rsidRPr="00074BBF">
              <w:rPr>
                <w:sz w:val="20"/>
                <w:szCs w:val="20"/>
              </w:rPr>
              <w:t>.</w:t>
            </w: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074BBF" w:rsidRDefault="00074BBF" w:rsidP="003148CA">
            <w:pPr>
              <w:rPr>
                <w:sz w:val="20"/>
                <w:szCs w:val="20"/>
              </w:rPr>
            </w:pPr>
          </w:p>
          <w:p w:rsidR="00074BBF" w:rsidRDefault="008215BC" w:rsidP="003148CA">
            <w:pPr>
              <w:rPr>
                <w:sz w:val="20"/>
                <w:szCs w:val="20"/>
              </w:rPr>
            </w:pPr>
            <w:r w:rsidRPr="00074BBF">
              <w:rPr>
                <w:sz w:val="20"/>
                <w:szCs w:val="20"/>
              </w:rPr>
              <w:t>bi. Yes, service providers can create additional validity responses.</w:t>
            </w:r>
          </w:p>
          <w:p w:rsidR="00074BBF" w:rsidRDefault="00074BBF" w:rsidP="003148CA">
            <w:pPr>
              <w:rPr>
                <w:sz w:val="20"/>
                <w:szCs w:val="20"/>
              </w:rPr>
            </w:pPr>
          </w:p>
          <w:p w:rsidR="008215BC" w:rsidRPr="00074BBF" w:rsidRDefault="008215BC" w:rsidP="003148CA">
            <w:pPr>
              <w:rPr>
                <w:sz w:val="20"/>
                <w:szCs w:val="20"/>
              </w:rPr>
            </w:pPr>
            <w:r w:rsidRPr="00074BBF">
              <w:rPr>
                <w:sz w:val="20"/>
                <w:szCs w:val="20"/>
              </w:rPr>
              <w:t>bii.</w:t>
            </w:r>
            <w:r w:rsidR="00256215" w:rsidRPr="00074BBF">
              <w:rPr>
                <w:sz w:val="20"/>
                <w:szCs w:val="20"/>
              </w:rPr>
              <w:t xml:space="preserve"> </w:t>
            </w:r>
            <w:r w:rsidRPr="00074BBF">
              <w:rPr>
                <w:sz w:val="20"/>
                <w:szCs w:val="20"/>
              </w:rPr>
              <w:t>Not at this time.</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111</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Schedule </w:t>
            </w:r>
          </w:p>
          <w:p w:rsidR="008215BC" w:rsidRPr="00074BBF" w:rsidRDefault="008215BC" w:rsidP="003148CA">
            <w:pPr>
              <w:rPr>
                <w:sz w:val="20"/>
                <w:szCs w:val="20"/>
              </w:rPr>
            </w:pPr>
            <w:r w:rsidRPr="00074BBF">
              <w:rPr>
                <w:sz w:val="20"/>
                <w:szCs w:val="20"/>
              </w:rPr>
              <w:t>c. When will the final blueprints be available?</w:t>
            </w:r>
          </w:p>
          <w:p w:rsidR="008215BC" w:rsidRPr="00074BBF" w:rsidRDefault="008215BC" w:rsidP="003148CA">
            <w:pPr>
              <w:rPr>
                <w:sz w:val="20"/>
                <w:szCs w:val="20"/>
              </w:rPr>
            </w:pPr>
            <w:r w:rsidRPr="00074BBF">
              <w:rPr>
                <w:sz w:val="20"/>
                <w:szCs w:val="20"/>
              </w:rPr>
              <w:t>d. When will the final content specs and item specs become available?</w:t>
            </w:r>
          </w:p>
        </w:tc>
        <w:tc>
          <w:tcPr>
            <w:tcW w:w="6192" w:type="dxa"/>
            <w:shd w:val="clear" w:color="auto" w:fill="auto"/>
            <w:tcMar>
              <w:left w:w="108" w:type="dxa"/>
              <w:right w:w="108" w:type="dxa"/>
            </w:tcMar>
          </w:tcPr>
          <w:p w:rsidR="008215BC" w:rsidRPr="00074BBF" w:rsidRDefault="008215BC" w:rsidP="003148CA">
            <w:pPr>
              <w:rPr>
                <w:sz w:val="20"/>
                <w:szCs w:val="20"/>
              </w:rPr>
            </w:pPr>
          </w:p>
          <w:p w:rsidR="008215BC" w:rsidRPr="00074BBF" w:rsidRDefault="008215BC" w:rsidP="003148CA">
            <w:pPr>
              <w:rPr>
                <w:sz w:val="20"/>
                <w:szCs w:val="20"/>
              </w:rPr>
            </w:pPr>
            <w:r w:rsidRPr="00074BBF">
              <w:rPr>
                <w:sz w:val="20"/>
                <w:szCs w:val="20"/>
              </w:rPr>
              <w:t>c. See response to question 103.</w:t>
            </w:r>
          </w:p>
          <w:p w:rsidR="008215BC" w:rsidRPr="00074BBF" w:rsidRDefault="008215BC" w:rsidP="003148CA">
            <w:pPr>
              <w:rPr>
                <w:sz w:val="20"/>
                <w:szCs w:val="20"/>
              </w:rPr>
            </w:pPr>
            <w:r w:rsidRPr="00074BBF">
              <w:rPr>
                <w:sz w:val="20"/>
                <w:szCs w:val="20"/>
              </w:rPr>
              <w:t>d. Smarter Balanced does not anticipate changes to the content specifications any time soon.</w:t>
            </w:r>
            <w:r w:rsidR="00256215" w:rsidRPr="00074BBF">
              <w:rPr>
                <w:sz w:val="20"/>
                <w:szCs w:val="20"/>
              </w:rPr>
              <w:t xml:space="preserve"> </w:t>
            </w:r>
            <w:r w:rsidRPr="00074BBF">
              <w:rPr>
                <w:sz w:val="20"/>
                <w:szCs w:val="20"/>
              </w:rPr>
              <w:t>New item specifications will continue to be added as required.</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112</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Scoring Samples </w:t>
            </w:r>
          </w:p>
          <w:p w:rsidR="008215BC" w:rsidRPr="00074BBF" w:rsidRDefault="008215BC" w:rsidP="003148CA">
            <w:pPr>
              <w:rPr>
                <w:sz w:val="20"/>
                <w:szCs w:val="20"/>
              </w:rPr>
            </w:pPr>
            <w:r w:rsidRPr="00074BBF">
              <w:rPr>
                <w:sz w:val="20"/>
                <w:szCs w:val="20"/>
              </w:rPr>
              <w:t>e. What is the format of the samples?</w:t>
            </w:r>
            <w:r w:rsidR="00256215" w:rsidRPr="00074BBF">
              <w:rPr>
                <w:sz w:val="20"/>
                <w:szCs w:val="20"/>
              </w:rPr>
              <w:t xml:space="preserve"> </w:t>
            </w:r>
          </w:p>
          <w:p w:rsidR="008215BC" w:rsidRPr="00074BBF" w:rsidRDefault="008215BC" w:rsidP="003148CA">
            <w:pPr>
              <w:rPr>
                <w:sz w:val="20"/>
                <w:szCs w:val="20"/>
              </w:rPr>
            </w:pPr>
            <w:r w:rsidRPr="00074BBF">
              <w:rPr>
                <w:sz w:val="20"/>
                <w:szCs w:val="20"/>
              </w:rPr>
              <w:t>f. What are the the types of samples that will be provided and how many of each type can we expect to receive? We expect to receive a unique item identifier, a usage type (classification, e.g., training, validity, qualification), response content, scoring annotations, can you confirm that will happen?</w:t>
            </w:r>
          </w:p>
          <w:p w:rsidR="008215BC" w:rsidRPr="00074BBF" w:rsidRDefault="008215BC" w:rsidP="003148CA">
            <w:pPr>
              <w:rPr>
                <w:sz w:val="20"/>
                <w:szCs w:val="20"/>
              </w:rPr>
            </w:pPr>
            <w:r w:rsidRPr="00074BBF">
              <w:rPr>
                <w:sz w:val="20"/>
                <w:szCs w:val="20"/>
              </w:rPr>
              <w:t>g. How much flexibility do we have in repurposing or reusing the samples provided?</w:t>
            </w:r>
          </w:p>
          <w:p w:rsidR="008215BC" w:rsidRPr="00074BBF" w:rsidRDefault="008215BC" w:rsidP="003148CA">
            <w:pPr>
              <w:rPr>
                <w:sz w:val="20"/>
                <w:szCs w:val="20"/>
              </w:rPr>
            </w:pPr>
            <w:r w:rsidRPr="00074BBF">
              <w:rPr>
                <w:sz w:val="20"/>
                <w:szCs w:val="20"/>
              </w:rPr>
              <w:t>h. It is possible to use selected samples to supplement the calibration sets?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Smarter Balanced will direct a contractor to make available format, but not content, for scoring samples.</w:t>
            </w:r>
          </w:p>
          <w:p w:rsidR="008215BC" w:rsidRPr="00074BBF" w:rsidRDefault="008215BC" w:rsidP="003148CA">
            <w:pPr>
              <w:rPr>
                <w:sz w:val="20"/>
                <w:szCs w:val="20"/>
              </w:rPr>
            </w:pP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113</w:t>
            </w:r>
          </w:p>
        </w:tc>
        <w:tc>
          <w:tcPr>
            <w:tcW w:w="6192" w:type="dxa"/>
            <w:tcMar>
              <w:left w:w="108" w:type="dxa"/>
              <w:right w:w="108" w:type="dxa"/>
            </w:tcMar>
          </w:tcPr>
          <w:p w:rsidR="008215BC" w:rsidRPr="00074BBF" w:rsidRDefault="008215BC" w:rsidP="003148CA">
            <w:pPr>
              <w:rPr>
                <w:sz w:val="20"/>
                <w:szCs w:val="20"/>
              </w:rPr>
            </w:pPr>
            <w:r w:rsidRPr="00074BBF">
              <w:rPr>
                <w:sz w:val="20"/>
                <w:szCs w:val="20"/>
              </w:rPr>
              <w:t>Performance Tasks</w:t>
            </w:r>
          </w:p>
          <w:p w:rsidR="008215BC" w:rsidRPr="00074BBF" w:rsidRDefault="008215BC" w:rsidP="003148CA">
            <w:pPr>
              <w:rPr>
                <w:sz w:val="20"/>
                <w:szCs w:val="20"/>
              </w:rPr>
            </w:pPr>
            <w:r w:rsidRPr="00074BBF">
              <w:rPr>
                <w:sz w:val="20"/>
                <w:szCs w:val="20"/>
              </w:rPr>
              <w:t>i. How many Performance Tasks (item groupings) will be available for each test?</w:t>
            </w:r>
            <w:r w:rsidR="00256215" w:rsidRPr="00074BBF">
              <w:rPr>
                <w:sz w:val="20"/>
                <w:szCs w:val="20"/>
              </w:rPr>
              <w:t xml:space="preserve"> </w:t>
            </w:r>
            <w:r w:rsidRPr="00074BBF">
              <w:rPr>
                <w:sz w:val="20"/>
                <w:szCs w:val="20"/>
              </w:rPr>
              <w:t>If these items are still being reviewed and analyzed, when do you anticipate having additional information available?</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See materials availability timeline.</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114</w:t>
            </w:r>
          </w:p>
        </w:tc>
        <w:tc>
          <w:tcPr>
            <w:tcW w:w="6192" w:type="dxa"/>
            <w:tcMar>
              <w:left w:w="108" w:type="dxa"/>
              <w:right w:w="108" w:type="dxa"/>
            </w:tcMar>
          </w:tcPr>
          <w:p w:rsidR="008215BC" w:rsidRPr="00074BBF" w:rsidRDefault="008215BC" w:rsidP="003148CA">
            <w:pPr>
              <w:rPr>
                <w:sz w:val="20"/>
                <w:szCs w:val="20"/>
              </w:rPr>
            </w:pPr>
            <w:r w:rsidRPr="00074BBF">
              <w:rPr>
                <w:sz w:val="20"/>
                <w:szCs w:val="20"/>
              </w:rPr>
              <w:t>Formative digital Library?</w:t>
            </w:r>
          </w:p>
          <w:p w:rsidR="008215BC" w:rsidRPr="00074BBF" w:rsidRDefault="008215BC" w:rsidP="003148CA">
            <w:pPr>
              <w:rPr>
                <w:sz w:val="20"/>
                <w:szCs w:val="20"/>
              </w:rPr>
            </w:pPr>
            <w:r w:rsidRPr="00074BBF">
              <w:rPr>
                <w:sz w:val="20"/>
                <w:szCs w:val="20"/>
              </w:rPr>
              <w:t>j. Will Smarter Balanced and CRESST be responsible for provisioning for school and district for access to digital library or will the state vendor be expected to play a role in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No</w:t>
            </w:r>
            <w:r w:rsidR="004B1500" w:rsidRPr="00074BBF">
              <w:rPr>
                <w:sz w:val="20"/>
                <w:szCs w:val="20"/>
              </w:rPr>
              <w:t>.</w:t>
            </w:r>
            <w:r w:rsidRPr="00074BBF">
              <w:rPr>
                <w:sz w:val="20"/>
                <w:szCs w:val="20"/>
              </w:rPr>
              <w:t xml:space="preserve"> </w:t>
            </w:r>
            <w:r w:rsidR="004B1500" w:rsidRPr="00074BBF">
              <w:rPr>
                <w:sz w:val="20"/>
                <w:szCs w:val="20"/>
              </w:rPr>
              <w:t>I</w:t>
            </w:r>
            <w:r w:rsidRPr="00074BBF">
              <w:rPr>
                <w:sz w:val="20"/>
                <w:szCs w:val="20"/>
              </w:rPr>
              <w:t>t is the responsibility of states and LEAs to provision users for the Digital Library.</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115</w:t>
            </w:r>
          </w:p>
        </w:tc>
        <w:tc>
          <w:tcPr>
            <w:tcW w:w="6192" w:type="dxa"/>
            <w:tcMar>
              <w:left w:w="108" w:type="dxa"/>
              <w:right w:w="108" w:type="dxa"/>
            </w:tcMar>
          </w:tcPr>
          <w:p w:rsidR="008215BC" w:rsidRPr="008830D3" w:rsidRDefault="008215BC" w:rsidP="003148CA">
            <w:pPr>
              <w:rPr>
                <w:sz w:val="20"/>
                <w:szCs w:val="20"/>
              </w:rPr>
            </w:pPr>
            <w:r w:rsidRPr="00074BBF">
              <w:rPr>
                <w:sz w:val="20"/>
                <w:szCs w:val="20"/>
              </w:rPr>
              <w:t>Reporting single sign on and digital library?</w:t>
            </w:r>
          </w:p>
          <w:p w:rsidR="008215BC" w:rsidRPr="00074BBF" w:rsidRDefault="008215BC" w:rsidP="003148CA">
            <w:pPr>
              <w:rPr>
                <w:sz w:val="20"/>
                <w:szCs w:val="20"/>
              </w:rPr>
            </w:pPr>
            <w:r w:rsidRPr="00074BBF">
              <w:rPr>
                <w:sz w:val="20"/>
                <w:szCs w:val="20"/>
              </w:rPr>
              <w:t>k. We hear about single signon for reporting and digital library? What are the reports that will be produced by Smarter Consortium? How will the data flow from vendor’s system to Smarter system work, in order to facilitate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States who choose to use the Smarter Balanced reporting system can use the same accounts as they use for the Digital Library.</w:t>
            </w:r>
            <w:r w:rsidR="00256215" w:rsidRPr="00074BBF">
              <w:rPr>
                <w:sz w:val="20"/>
                <w:szCs w:val="20"/>
              </w:rPr>
              <w:t xml:space="preserve"> </w:t>
            </w:r>
            <w:r w:rsidRPr="00074BBF">
              <w:rPr>
                <w:sz w:val="20"/>
                <w:szCs w:val="20"/>
              </w:rPr>
              <w:t xml:space="preserve">Details about the data flows can be found in the earlier draft of the </w:t>
            </w:r>
            <w:hyperlink r:id="rId38" w:history="1">
              <w:r w:rsidRPr="00074BBF">
                <w:rPr>
                  <w:rStyle w:val="Hyperlink"/>
                  <w:sz w:val="20"/>
                  <w:szCs w:val="20"/>
                </w:rPr>
                <w:t>Implementation Readiness doc</w:t>
              </w:r>
            </w:hyperlink>
            <w:r w:rsidRPr="00074BBF">
              <w:rPr>
                <w:sz w:val="20"/>
                <w:szCs w:val="20"/>
              </w:rPr>
              <w:t>.</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830D3" w:rsidRPr="00074BBF" w:rsidTr="008830D3">
        <w:trPr>
          <w:jc w:val="center"/>
        </w:trPr>
        <w:tc>
          <w:tcPr>
            <w:tcW w:w="656" w:type="dxa"/>
          </w:tcPr>
          <w:p w:rsidR="008830D3" w:rsidRPr="00074BBF"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116</w:t>
            </w:r>
          </w:p>
        </w:tc>
        <w:tc>
          <w:tcPr>
            <w:tcW w:w="6192" w:type="dxa"/>
            <w:tcMar>
              <w:left w:w="108" w:type="dxa"/>
              <w:right w:w="108" w:type="dxa"/>
            </w:tcMar>
          </w:tcPr>
          <w:p w:rsidR="008830D3" w:rsidRPr="00074BBF" w:rsidRDefault="008830D3" w:rsidP="003148CA">
            <w:pPr>
              <w:rPr>
                <w:sz w:val="20"/>
                <w:szCs w:val="20"/>
              </w:rPr>
            </w:pPr>
            <w:r w:rsidRPr="008830D3">
              <w:rPr>
                <w:rFonts w:eastAsia="Times New Roman"/>
                <w:sz w:val="20"/>
              </w:rPr>
              <w:t>Will Smarter Balanced be providing the states with the finished Brailled in quantities needed by each state? Or will states receive "camera-ready" copies and each state is responsible for producing its own braille copies?</w:t>
            </w:r>
          </w:p>
        </w:tc>
        <w:tc>
          <w:tcPr>
            <w:tcW w:w="6192" w:type="dxa"/>
            <w:shd w:val="clear" w:color="auto" w:fill="auto"/>
            <w:tcMar>
              <w:left w:w="108" w:type="dxa"/>
              <w:right w:w="108" w:type="dxa"/>
            </w:tcMar>
          </w:tcPr>
          <w:p w:rsidR="008830D3" w:rsidRPr="00074BBF" w:rsidRDefault="008830D3" w:rsidP="003148CA">
            <w:pPr>
              <w:rPr>
                <w:sz w:val="20"/>
                <w:szCs w:val="20"/>
              </w:rPr>
            </w:pPr>
            <w:r w:rsidRPr="008830D3">
              <w:rPr>
                <w:sz w:val="20"/>
              </w:rPr>
              <w:t>States will receive "Camera Ready" originals and must provide their own copies</w:t>
            </w:r>
            <w:r>
              <w:rPr>
                <w:sz w:val="20"/>
              </w:rPr>
              <w:t>.</w:t>
            </w:r>
          </w:p>
        </w:tc>
        <w:tc>
          <w:tcPr>
            <w:tcW w:w="1152" w:type="dxa"/>
          </w:tcPr>
          <w:p w:rsidR="008830D3" w:rsidRPr="00074BBF"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117</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Policy and Procedures (DEFER)</w:t>
            </w:r>
          </w:p>
          <w:p w:rsidR="008830D3" w:rsidRPr="008830D3" w:rsidRDefault="008830D3" w:rsidP="008830D3">
            <w:pPr>
              <w:rPr>
                <w:rFonts w:eastAsia="Times New Roman"/>
                <w:sz w:val="20"/>
              </w:rPr>
            </w:pPr>
            <w:r w:rsidRPr="008830D3">
              <w:rPr>
                <w:rFonts w:eastAsia="Times New Roman"/>
                <w:sz w:val="20"/>
              </w:rPr>
              <w:t>Deferral/Decision Papers – In hand scoring it is possible to encounter a situation where the rubric is unclear on a particular paper. After deferring the paper to scoring leadership we may need to seek input from our client or Smarter Balanced.</w:t>
            </w:r>
          </w:p>
          <w:p w:rsidR="008830D3" w:rsidRPr="008830D3" w:rsidRDefault="008830D3" w:rsidP="008830D3">
            <w:pPr>
              <w:numPr>
                <w:ilvl w:val="0"/>
                <w:numId w:val="40"/>
              </w:numPr>
              <w:spacing w:before="0" w:after="120"/>
              <w:ind w:left="612" w:hanging="252"/>
              <w:rPr>
                <w:sz w:val="20"/>
              </w:rPr>
            </w:pPr>
            <w:r w:rsidRPr="008830D3">
              <w:rPr>
                <w:sz w:val="20"/>
              </w:rPr>
              <w:t xml:space="preserve">What is the process to communicate with Smarter Balanced?   What is the proposed service level agreement for a decision, as we would not want to delay or hold up hand scoring in the </w:t>
            </w:r>
            <w:r>
              <w:rPr>
                <w:sz w:val="20"/>
              </w:rPr>
              <w:t>state.</w:t>
            </w:r>
          </w:p>
          <w:p w:rsidR="008830D3" w:rsidRDefault="008830D3" w:rsidP="008830D3">
            <w:pPr>
              <w:numPr>
                <w:ilvl w:val="0"/>
                <w:numId w:val="40"/>
              </w:numPr>
              <w:spacing w:before="0" w:after="120"/>
              <w:ind w:left="612" w:hanging="252"/>
              <w:rPr>
                <w:sz w:val="20"/>
              </w:rPr>
            </w:pPr>
            <w:r w:rsidRPr="008830D3">
              <w:rPr>
                <w:rFonts w:eastAsia="Times New Roman"/>
                <w:sz w:val="20"/>
              </w:rPr>
              <w:t>Will these types of papers be shared among service vendors?</w:t>
            </w:r>
          </w:p>
          <w:p w:rsidR="008830D3" w:rsidRPr="008830D3" w:rsidRDefault="008830D3" w:rsidP="008830D3">
            <w:pPr>
              <w:numPr>
                <w:ilvl w:val="0"/>
                <w:numId w:val="40"/>
              </w:numPr>
              <w:spacing w:before="0" w:after="120"/>
              <w:ind w:left="612" w:hanging="252"/>
              <w:rPr>
                <w:sz w:val="20"/>
              </w:rPr>
            </w:pPr>
            <w:r w:rsidRPr="008830D3">
              <w:rPr>
                <w:rFonts w:eastAsia="Times New Roman"/>
                <w:sz w:val="20"/>
              </w:rPr>
              <w:t>What if there is an issue with the rubric and retraining is necessary?</w:t>
            </w:r>
            <w:r w:rsidRPr="008830D3">
              <w:rPr>
                <w:rFonts w:eastAsia="Times New Roman"/>
                <w:b/>
                <w:sz w:val="20"/>
              </w:rPr>
              <w:t xml:space="preserve">  </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Response in Process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118</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Problems with an Item: </w:t>
            </w:r>
          </w:p>
          <w:p w:rsidR="008830D3" w:rsidRPr="008830D3" w:rsidRDefault="008830D3" w:rsidP="003148CA">
            <w:pPr>
              <w:rPr>
                <w:rFonts w:eastAsia="Times New Roman"/>
                <w:sz w:val="20"/>
              </w:rPr>
            </w:pPr>
            <w:r w:rsidRPr="008830D3">
              <w:rPr>
                <w:rFonts w:eastAsia="Times New Roman"/>
                <w:sz w:val="20"/>
              </w:rPr>
              <w:t>What will be the communication process and what procedures need to be implemented when a problem with an item is discovered before, during or after testing?  What happens from an administration, scoring, reporting perspective? Can Smarter document or define the process for this so all vendors treat these items and communicate the issue to Smarter Balanced in a consistent fashion?</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 xml:space="preserve">Establishing these policies will require a vote at a future K-12 Leads meeting.  </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119</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CRESST Technical Reports:  </w:t>
            </w:r>
          </w:p>
          <w:p w:rsidR="008830D3" w:rsidRPr="008830D3" w:rsidRDefault="008830D3" w:rsidP="003148CA">
            <w:pPr>
              <w:rPr>
                <w:rFonts w:eastAsia="Times New Roman"/>
                <w:sz w:val="20"/>
              </w:rPr>
            </w:pPr>
            <w:r w:rsidRPr="008830D3">
              <w:rPr>
                <w:rFonts w:eastAsia="Times New Roman"/>
                <w:sz w:val="20"/>
              </w:rPr>
              <w:t>Can we get specifics (or a sample) of what type of information will be contained in the technical report that CRESST will provide to states each year?  This will help us determine what type of information needs to be done by vendors in the technical reports we are developing for states (so we don’t have redundancy).</w:t>
            </w:r>
          </w:p>
        </w:tc>
        <w:tc>
          <w:tcPr>
            <w:tcW w:w="6192" w:type="dxa"/>
            <w:shd w:val="clear" w:color="auto" w:fill="auto"/>
            <w:tcMar>
              <w:left w:w="108" w:type="dxa"/>
              <w:right w:w="108" w:type="dxa"/>
            </w:tcMar>
          </w:tcPr>
          <w:p w:rsidR="008830D3" w:rsidRPr="008830D3" w:rsidRDefault="008830D3" w:rsidP="008830D3">
            <w:pPr>
              <w:widowControl w:val="0"/>
              <w:suppressAutoHyphens/>
              <w:spacing w:before="60" w:after="60"/>
              <w:ind w:right="86"/>
              <w:rPr>
                <w:sz w:val="20"/>
              </w:rPr>
            </w:pPr>
            <w:r w:rsidRPr="008830D3">
              <w:rPr>
                <w:sz w:val="20"/>
              </w:rPr>
              <w:t>CRESST will maintain the technical manuals that are currently being drafted by ETS.  They will also add Consortium wide information. The technical manuals will be completed by the end of the year</w:t>
            </w:r>
            <w:r>
              <w:rPr>
                <w:sz w:val="20"/>
              </w:rPr>
              <w:t>.</w:t>
            </w:r>
          </w:p>
          <w:p w:rsidR="008830D3" w:rsidRPr="008830D3" w:rsidRDefault="008830D3" w:rsidP="008830D3">
            <w:pPr>
              <w:widowControl w:val="0"/>
              <w:suppressAutoHyphens/>
              <w:spacing w:before="60" w:after="60"/>
              <w:ind w:right="86"/>
              <w:rPr>
                <w:sz w:val="20"/>
              </w:rPr>
            </w:pPr>
          </w:p>
          <w:p w:rsidR="008830D3" w:rsidRPr="008830D3" w:rsidRDefault="008830D3" w:rsidP="008830D3">
            <w:pPr>
              <w:rPr>
                <w:sz w:val="20"/>
              </w:rPr>
            </w:pPr>
            <w:r w:rsidRPr="008830D3">
              <w:rPr>
                <w:sz w:val="20"/>
              </w:rPr>
              <w:t>Reports on classical and IRT-based reliability, classification error analysis, documentation of linking design and error analysis, reliability of subscores, alignment to/coverage of standards, concurrent correlations with other (maybe existing) tests as required, evidence on comparability of PP and computer-based tests.  In addition, the manual will include information about item field tests.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120</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What types of simulation results does Smarter need to see in order to be confident we’re able to deliver the blueprint? And, are these same simulations required of AIR’s proprietary system?</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Smarter Balanced will provide a set of student population parameters and a set of item parameters and associated item metadata as necessary to determine the degree to which the CAT algorithm estimates student ability correctly. The simulation results will be evaluated based on theta recovery (error and bias), marginal reliability, item exposure, blueprint compliance, and conditional standard error by score point. Specifications will be available November 14. Comparison data from the final open source implementation of the CAT algorithm will be available in January.</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121</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What “dictionary” should be used for the ELA PT, Part 2 (long-write) and will Smarter Balanced be licensing that dictionary on behalf of states?</w:t>
            </w:r>
          </w:p>
          <w:p w:rsidR="008830D3" w:rsidRPr="008830D3" w:rsidRDefault="008830D3" w:rsidP="008830D3">
            <w:pPr>
              <w:rPr>
                <w:rFonts w:eastAsia="Times New Roman"/>
                <w:sz w:val="20"/>
              </w:rPr>
            </w:pPr>
            <w:r w:rsidRPr="008830D3">
              <w:rPr>
                <w:rFonts w:eastAsia="Times New Roman"/>
                <w:sz w:val="20"/>
              </w:rPr>
              <w:t>If so, how will vendors get this information in order to link to it?</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Smarter Balanced intends to procure a license to the same Merriam Webster Dictionary that was used for the Field Test. The license will apply to all Smarter Balanced member states.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122</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What approach to calculating the standard error of measurement for both Total and claim level scores at the student level is Smarter Balanced requiring?</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The TAC is reviewing on October 30.</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123</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When will the Smarter Balanced Paper &amp; Pencil (P&amp;P) TAM be available from Smarter Balanced?</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24 December 2014.</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124</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Is there an update the 6/9 Report document?   More specifically, has pg 2 (individual student report) been updated?</w:t>
            </w:r>
          </w:p>
        </w:tc>
        <w:tc>
          <w:tcPr>
            <w:tcW w:w="6192" w:type="dxa"/>
            <w:shd w:val="clear" w:color="auto" w:fill="auto"/>
            <w:tcMar>
              <w:left w:w="108" w:type="dxa"/>
              <w:right w:w="108" w:type="dxa"/>
            </w:tcMar>
          </w:tcPr>
          <w:p w:rsidR="008830D3" w:rsidRPr="008360EB" w:rsidRDefault="008830D3" w:rsidP="003148CA">
            <w:r w:rsidRPr="008830D3">
              <w:rPr>
                <w:sz w:val="20"/>
              </w:rPr>
              <w:t>Yes, the document was updated 9/22. The revised document will be posted.</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125</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Based on all information available to date, Smarter Balanced is reporting at the claim and overall levels.   Can we please inquire if there are discussions of going to the target level?</w:t>
            </w:r>
          </w:p>
        </w:tc>
        <w:tc>
          <w:tcPr>
            <w:tcW w:w="6192" w:type="dxa"/>
            <w:shd w:val="clear" w:color="auto" w:fill="auto"/>
            <w:tcMar>
              <w:left w:w="108" w:type="dxa"/>
              <w:right w:w="108" w:type="dxa"/>
            </w:tcMar>
          </w:tcPr>
          <w:p w:rsidR="008830D3" w:rsidRDefault="008830D3" w:rsidP="003148CA">
            <w:r w:rsidRPr="008830D3">
              <w:rPr>
                <w:sz w:val="20"/>
              </w:rPr>
              <w:t>The consortium does not have plans for target-level reporting. However, states can generate such reports from the data contained in the Test Results Transmission Format.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126</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For paper, do we know for what grades protractors, rulers and formulas sheets will needed? If not, when is the earliest we would have this information?</w:t>
            </w:r>
          </w:p>
        </w:tc>
        <w:tc>
          <w:tcPr>
            <w:tcW w:w="6192" w:type="dxa"/>
            <w:shd w:val="clear" w:color="auto" w:fill="auto"/>
            <w:tcMar>
              <w:left w:w="108" w:type="dxa"/>
              <w:right w:w="108" w:type="dxa"/>
            </w:tcMar>
          </w:tcPr>
          <w:p w:rsidR="008830D3" w:rsidRPr="008830D3" w:rsidRDefault="008830D3" w:rsidP="008830D3">
            <w:pPr>
              <w:widowControl w:val="0"/>
              <w:suppressAutoHyphens/>
              <w:spacing w:before="60" w:after="60"/>
              <w:ind w:right="86"/>
              <w:rPr>
                <w:sz w:val="20"/>
              </w:rPr>
            </w:pPr>
            <w:r w:rsidRPr="008830D3">
              <w:rPr>
                <w:sz w:val="20"/>
              </w:rPr>
              <w:t>None of those tools are needed for any grade in the mathematics assessment.</w:t>
            </w:r>
          </w:p>
          <w:p w:rsidR="008830D3" w:rsidRPr="008360EB" w:rsidRDefault="008830D3" w:rsidP="008830D3">
            <w:r w:rsidRPr="008830D3">
              <w:rPr>
                <w:sz w:val="20"/>
              </w:rPr>
              <w:t>Smarter is investigating policies for calculators and will include it as a discussion item in the next meeting.</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127</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For paper, does SB have any expectations around accommodations or special conditions codes on the answer document?</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States may customize the paper form to collect the required codes. Smarter will investigate adding bubbles for accommodations that are common to all states.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128</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Problems with an Item: </w:t>
            </w:r>
          </w:p>
          <w:p w:rsidR="008830D3" w:rsidRPr="008360EB" w:rsidRDefault="008830D3" w:rsidP="003148CA">
            <w:pPr>
              <w:rPr>
                <w:rFonts w:eastAsia="Times New Roman"/>
              </w:rPr>
            </w:pPr>
            <w:r w:rsidRPr="008830D3">
              <w:rPr>
                <w:rFonts w:eastAsia="Times New Roman"/>
                <w:sz w:val="20"/>
              </w:rPr>
              <w:t>What will be the communication process and what procedures need to be implemented when a problem with an item is discovered before, during or after testing?  What happens from an administration, scoring, reporting perspective? Can Smarter document or define the process for this so all vendors treat these items and communicate the issue to Smarter Balanced in a consistent fashion?</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pPr>
            <w:r w:rsidRPr="008830D3">
              <w:rPr>
                <w:sz w:val="20"/>
              </w:rPr>
              <w:t xml:space="preserve">Smarter Balanced will inform the vendor contact assigned on the MOU and K-12 Leads if an item needs to be removed from the pool. There are two circumstances when this may occur. 1) A confirmed severe security breach. 2) An item content problem that poses material validity concerns. Vendors may notify Smarter Balanced of issues via </w:t>
            </w:r>
            <w:hyperlink r:id="rId39" w:history="1">
              <w:r w:rsidRPr="008830D3">
                <w:rPr>
                  <w:rStyle w:val="Hyperlink"/>
                  <w:sz w:val="20"/>
                </w:rPr>
                <w:t>sb@smarterbalanced.org</w:t>
              </w:r>
            </w:hyperlink>
            <w:r w:rsidRPr="008830D3">
              <w:rPr>
                <w:sz w:val="20"/>
              </w:rPr>
              <w: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129</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CRESST Technical Reports:  </w:t>
            </w:r>
          </w:p>
          <w:p w:rsidR="008830D3" w:rsidRDefault="008830D3" w:rsidP="003148CA">
            <w:pPr>
              <w:rPr>
                <w:rFonts w:eastAsia="Times New Roman"/>
              </w:rPr>
            </w:pPr>
            <w:r w:rsidRPr="008830D3">
              <w:rPr>
                <w:rFonts w:eastAsia="Times New Roman"/>
                <w:sz w:val="20"/>
              </w:rPr>
              <w:t>Can we get specifics (or a sample) of what type of information will be contained in the technical report that CRESST will provide to states each year?  This will help us determine what type of information needs to be done by vendors in the technical reports we are developing for states (so we don’t have redundancy).</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See answer to # 119</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130</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Is the MLE approach being used to estimate overall ability as well as estimate theta for each claim?  If so, in instances where theta is not well estimated (i.e. the standard error of the ability estimate is too high) and thus the ability estimate is not reliable, what approach will be taken to address this issue?  Will the score be reported?  Or would an alternative approach such as using TCC-inverse to estimate ability be implemented?</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pPr>
            <w:r w:rsidRPr="008830D3">
              <w:rPr>
                <w:sz w:val="20"/>
              </w:rPr>
              <w:t>The TAC will discuss this in the October 30 meeting.</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131</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Will vendors get exemplars of the condition code responses?  This is a question for  CTB or SBAC.   We think that it would be helpful to all of the vendors if there were at least some exemplars of the condition codes to maintain consistency, especially if they are recommending that readers “pass a qualification round on condition codes prior to any operational scoring.”  FYI, our readers only score Blanks.  Our scoring leadership scores the condition code responses.</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rPr>
                <w:sz w:val="20"/>
              </w:rPr>
            </w:pPr>
            <w:r w:rsidRPr="008830D3">
              <w:rPr>
                <w:sz w:val="20"/>
              </w:rPr>
              <w:t xml:space="preserve">Condition codes are defined in the Smarter Balanced Hand Scoring Rules available at </w:t>
            </w:r>
            <w:hyperlink r:id="rId40" w:history="1">
              <w:r w:rsidRPr="008830D3">
                <w:rPr>
                  <w:rStyle w:val="Hyperlink"/>
                  <w:sz w:val="20"/>
                </w:rPr>
                <w:t>http://www.smarterapp.org/specs/Smarter_Balanced_Hand_Scoring_Rules.html</w:t>
              </w:r>
            </w:hyperlink>
            <w:r w:rsidRPr="008830D3">
              <w:rPr>
                <w:sz w:val="20"/>
              </w:rPr>
              <w:t xml:space="preserve">. </w:t>
            </w:r>
          </w:p>
          <w:p w:rsidR="008830D3" w:rsidRDefault="008830D3" w:rsidP="008830D3">
            <w:pPr>
              <w:widowControl w:val="0"/>
              <w:suppressAutoHyphens/>
              <w:spacing w:before="60" w:after="60"/>
              <w:ind w:right="86"/>
              <w:rPr>
                <w:sz w:val="20"/>
              </w:rPr>
            </w:pPr>
          </w:p>
          <w:p w:rsidR="008830D3" w:rsidRPr="008360EB" w:rsidRDefault="008830D3" w:rsidP="008830D3">
            <w:pPr>
              <w:widowControl w:val="0"/>
              <w:suppressAutoHyphens/>
              <w:spacing w:before="60" w:after="60"/>
              <w:ind w:right="86"/>
            </w:pPr>
            <w:r w:rsidRPr="008830D3">
              <w:rPr>
                <w:sz w:val="20"/>
              </w:rPr>
              <w:t>Smarter Balanced will consider developing exemplars.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132</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Smarter Balanced will be providing specifications on computing an overall score when a student has not participated in one of the two portions of the assessment. Please confirm that all scenarios where a portion of the test is missing (one opportunity completed and the other expired, One Opportunity completed and the other invalidated),  including non-participation, will result in an Overall score.</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We need more information about the request.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133</w:t>
            </w:r>
          </w:p>
        </w:tc>
        <w:tc>
          <w:tcPr>
            <w:tcW w:w="6192" w:type="dxa"/>
            <w:tcMar>
              <w:left w:w="108" w:type="dxa"/>
              <w:right w:w="108" w:type="dxa"/>
            </w:tcMar>
          </w:tcPr>
          <w:p w:rsidR="008830D3" w:rsidRPr="008830D3" w:rsidRDefault="008830D3" w:rsidP="003148CA">
            <w:pPr>
              <w:rPr>
                <w:rFonts w:eastAsia="Times New Roman"/>
                <w:sz w:val="20"/>
                <w:szCs w:val="20"/>
              </w:rPr>
            </w:pPr>
            <w:r w:rsidRPr="008830D3">
              <w:rPr>
                <w:rFonts w:eastAsia="Times New Roman"/>
                <w:sz w:val="20"/>
                <w:szCs w:val="20"/>
              </w:rPr>
              <w:t>Smarter Balanced State Procedures manual indicates “a student counts as a participant and is assigned the lowest achievement level if, at minimum, the student logs in to the computer adaptive test (CAT) and performance task (PT).”  Is there a minimum # of responses needed to derive a claim score before it is treated as "Not Scorable"? Please confirm that Claim scores and Overall Score will be provided regardless of the number of responses missing for a claim.</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Consortium members have not yet adopted participation guidelines.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134</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Please confirm there will be one set of conversion tables for calculating Claim and Overall scores even where there are missing portions (due to non-participation or expired or invalidated opportunities) or when there are missing responses.  Could we receive an example of the conversion tables?</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 xml:space="preserve">Score’s aren’t calculated from conversion tables.  The basic method for score calculation is MLE based on each student’s test questions.  We have not set a policy for computation of scores when data are missing.  </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135</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In the Smarter Balanced hand-scoring rules, on page 13, there is a recommendation that suggests that there is a difference between non-scorable responses and responses that receive a condition code: “Require readers to pass a qualification round on condition codes prior to any operational scoring; this is probably most critical for ELA full writes where readers need clear direction on the distinction between non-scorable responses and condition code responses.”  The published rubrics for the ELA PT full writes contain a category that says “NS”, which is assumed to mean “Non-Scorable”. However, the NS description definitely overlaps with the descriptions of when to apply a condition code. What is the distinction between NS and the condition codes and does the NS get treated differently in the scoring rules than the condition codes?</w:t>
            </w: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 xml:space="preserve">Non-scorable (NS) and Condition Code are the same and they are treated the same during scoring. </w:t>
            </w:r>
          </w:p>
          <w:p w:rsidR="008830D3" w:rsidRPr="008830D3" w:rsidRDefault="008830D3" w:rsidP="008830D3">
            <w:pPr>
              <w:rPr>
                <w:sz w:val="20"/>
              </w:rPr>
            </w:pPr>
            <w:r w:rsidRPr="008830D3">
              <w:rPr>
                <w:sz w:val="20"/>
              </w:rPr>
              <w:t xml:space="preserve">This sentence was clarified in version 2 of this document.  It should read:  </w:t>
            </w:r>
          </w:p>
          <w:p w:rsidR="008830D3" w:rsidRPr="008830D3" w:rsidRDefault="008830D3" w:rsidP="008830D3">
            <w:pPr>
              <w:widowControl w:val="0"/>
              <w:suppressAutoHyphens/>
              <w:spacing w:before="60" w:after="60"/>
              <w:ind w:right="86"/>
              <w:rPr>
                <w:sz w:val="20"/>
              </w:rPr>
            </w:pPr>
            <w:r w:rsidRPr="008830D3">
              <w:rPr>
                <w:sz w:val="20"/>
              </w:rPr>
              <w:t xml:space="preserve">“Require readers to pass a qualification round on condition codes prior to any operational scoring; this is probably most critical for ELA full writes where readers need clear direction on the distinction between </w:t>
            </w:r>
            <w:r w:rsidRPr="008830D3">
              <w:rPr>
                <w:strike/>
                <w:color w:val="FF0000"/>
                <w:sz w:val="20"/>
              </w:rPr>
              <w:t>non</w:t>
            </w:r>
            <w:r w:rsidRPr="008830D3">
              <w:rPr>
                <w:sz w:val="20"/>
              </w:rPr>
              <w:t>-scorable responses and condition code responses.”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136</w:t>
            </w:r>
          </w:p>
        </w:tc>
        <w:tc>
          <w:tcPr>
            <w:tcW w:w="6192" w:type="dxa"/>
            <w:tcMar>
              <w:left w:w="108" w:type="dxa"/>
              <w:right w:w="108" w:type="dxa"/>
            </w:tcMar>
          </w:tcPr>
          <w:p w:rsidR="008830D3" w:rsidRPr="008830D3" w:rsidRDefault="008830D3" w:rsidP="008830D3">
            <w:pPr>
              <w:rPr>
                <w:rFonts w:eastAsia="Times New Roman"/>
                <w:szCs w:val="24"/>
              </w:rPr>
            </w:pPr>
            <w:r w:rsidRPr="008830D3">
              <w:rPr>
                <w:rFonts w:eastAsia="Times New Roman"/>
                <w:color w:val="212121"/>
                <w:sz w:val="20"/>
              </w:rPr>
              <w:t xml:space="preserve">In the item metadata the SmarterAppItemDescriptor is to have the format below (from the Smarter Balanced Item Specifications documents).  However, we are finding many variations of the format in the sample package provided.  Some of the non-standard formats are listed here: </w:t>
            </w:r>
            <w:r w:rsidRPr="008830D3">
              <w:rPr>
                <w:rFonts w:eastAsia="Times New Roman"/>
                <w:b/>
                <w:bCs/>
                <w:color w:val="333333"/>
                <w:sz w:val="20"/>
              </w:rPr>
              <w:t xml:space="preserve">Mass Produced 9393 - SBAC_Field, Revised from 889, MAT.HS.PT.SPEED_Q2A - SB OP.  </w:t>
            </w:r>
            <w:r w:rsidRPr="008830D3">
              <w:rPr>
                <w:rFonts w:eastAsia="Times New Roman"/>
                <w:color w:val="333333"/>
                <w:sz w:val="20"/>
              </w:rPr>
              <w:t>And some formats are correct, but have information after the valid data such as the red text in this example:</w:t>
            </w:r>
            <w:r w:rsidRPr="008830D3">
              <w:rPr>
                <w:rFonts w:eastAsia="Times New Roman"/>
                <w:b/>
                <w:bCs/>
                <w:color w:val="333333"/>
                <w:sz w:val="20"/>
              </w:rPr>
              <w:t xml:space="preserve"> MAT.HS.CR.1.0AREI.J.xxx</w:t>
            </w:r>
            <w:r w:rsidRPr="008830D3">
              <w:rPr>
                <w:rFonts w:eastAsia="Times New Roman"/>
                <w:color w:val="333333"/>
                <w:sz w:val="20"/>
              </w:rPr>
              <w:t xml:space="preserve"> - SB OP          Question:  We understand this is sample data and are hoping that this is the reason for the anomalies.  Please confirm that this field, SmarterAppItemDescriptor, will always contain the format as specified above in the operational package.                     </w:t>
            </w:r>
          </w:p>
          <w:p w:rsidR="008830D3" w:rsidRDefault="008830D3" w:rsidP="003148CA">
            <w:pPr>
              <w:rPr>
                <w:rFonts w:eastAsia="Times New Roman"/>
              </w:rPr>
            </w:pPr>
          </w:p>
        </w:tc>
        <w:tc>
          <w:tcPr>
            <w:tcW w:w="6192" w:type="dxa"/>
            <w:shd w:val="clear" w:color="auto" w:fill="auto"/>
            <w:tcMar>
              <w:left w:w="108" w:type="dxa"/>
              <w:right w:w="108" w:type="dxa"/>
            </w:tcMar>
          </w:tcPr>
          <w:p w:rsidR="008830D3" w:rsidRDefault="008830D3" w:rsidP="008830D3">
            <w:r w:rsidRPr="008830D3">
              <w:rPr>
                <w:sz w:val="20"/>
              </w:rPr>
              <w:t>Response in Process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137</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212121"/>
                <w:sz w:val="20"/>
              </w:rPr>
              <w:t>In the item xml that we received for the performance tasks, there is no information related to multiple traits (multi-dimensional) score scales and the content of the rubric seems to have some placeholder language (i.e., does not look like the published rubrics). In order to rate the items on a multi-dimensional score scale dimension IDs, dimension names need to be configured and the dimension-level score scales defined.  We understood that all of the score scales/rubrics were being imported with the items, but this does not seem to be the case for these multi-dimensional score scales.  How will we receive the multi-dimensional score scales?</w:t>
            </w:r>
          </w:p>
        </w:tc>
        <w:tc>
          <w:tcPr>
            <w:tcW w:w="6192" w:type="dxa"/>
            <w:shd w:val="clear" w:color="auto" w:fill="auto"/>
            <w:tcMar>
              <w:left w:w="108" w:type="dxa"/>
              <w:right w:w="108" w:type="dxa"/>
            </w:tcMar>
          </w:tcPr>
          <w:p w:rsidR="008830D3" w:rsidRPr="008360EB" w:rsidRDefault="008830D3" w:rsidP="008830D3">
            <w:r w:rsidRPr="008830D3">
              <w:rPr>
                <w:sz w:val="20"/>
              </w:rPr>
              <w:t>Response in Process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138</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212121"/>
                <w:sz w:val="20"/>
              </w:rPr>
              <w:t>For the Math Performance Task sets, there are interdependent items whose prompts and responses must be seen together for scoring purposes.   Where in the item or package XML is that relationship specified?</w:t>
            </w:r>
          </w:p>
        </w:tc>
        <w:tc>
          <w:tcPr>
            <w:tcW w:w="6192" w:type="dxa"/>
            <w:shd w:val="clear" w:color="auto" w:fill="auto"/>
            <w:tcMar>
              <w:left w:w="108" w:type="dxa"/>
              <w:right w:w="108" w:type="dxa"/>
            </w:tcMar>
          </w:tcPr>
          <w:p w:rsidR="008830D3" w:rsidRPr="008360EB" w:rsidRDefault="008830D3" w:rsidP="008830D3">
            <w:r w:rsidRPr="008830D3">
              <w:rPr>
                <w:sz w:val="20"/>
              </w:rPr>
              <w:t>The item metadata specifies the prompt on which an item relies.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139</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333333"/>
                <w:sz w:val="20"/>
              </w:rPr>
              <w:t>The Scoring Engine attribute in the item metadata, which identifies that is the item is either hand-scored or machine-scored is not consistently included in the samples that Smarter Balanced has provided and this attribute does not appear to be included for items that can be both hand and machined scored.  In the latest sample package published </w:t>
            </w:r>
            <w:r w:rsidRPr="008830D3">
              <w:rPr>
                <w:rFonts w:eastAsia="Times New Roman"/>
                <w:color w:val="000000"/>
                <w:sz w:val="20"/>
              </w:rPr>
              <w:t>there is another field labeled "Hand Scoring", which is available only in ELA package. Please identify which field is to be used to indicate hand-scored/machine-scored and c</w:t>
            </w:r>
            <w:r w:rsidRPr="008830D3">
              <w:rPr>
                <w:rFonts w:eastAsia="Times New Roman"/>
                <w:color w:val="333333"/>
                <w:sz w:val="20"/>
              </w:rPr>
              <w:t>an we assume that this attribute will always be provided?</w:t>
            </w:r>
          </w:p>
        </w:tc>
        <w:tc>
          <w:tcPr>
            <w:tcW w:w="6192" w:type="dxa"/>
            <w:shd w:val="clear" w:color="auto" w:fill="auto"/>
            <w:tcMar>
              <w:left w:w="108" w:type="dxa"/>
              <w:right w:w="108" w:type="dxa"/>
            </w:tcMar>
          </w:tcPr>
          <w:p w:rsidR="008830D3" w:rsidRPr="002578D3" w:rsidRDefault="008830D3" w:rsidP="008830D3">
            <w:r w:rsidRPr="008830D3">
              <w:rPr>
                <w:sz w:val="20"/>
              </w:rPr>
              <w:t>This will be clarified in the item metadata specification to be published within the next 10 days.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140</w:t>
            </w:r>
          </w:p>
        </w:tc>
        <w:tc>
          <w:tcPr>
            <w:tcW w:w="6192" w:type="dxa"/>
            <w:tcMar>
              <w:left w:w="108" w:type="dxa"/>
              <w:right w:w="108" w:type="dxa"/>
            </w:tcMar>
          </w:tcPr>
          <w:p w:rsidR="008830D3" w:rsidRPr="008830D3" w:rsidRDefault="008830D3" w:rsidP="008830D3">
            <w:pPr>
              <w:rPr>
                <w:rFonts w:eastAsia="Times New Roman"/>
                <w:color w:val="333333"/>
                <w:sz w:val="20"/>
              </w:rPr>
            </w:pPr>
            <w:r w:rsidRPr="008830D3">
              <w:rPr>
                <w:rFonts w:eastAsia="Times New Roman"/>
                <w:color w:val="333333"/>
                <w:sz w:val="20"/>
              </w:rPr>
              <w:t xml:space="preserve">Data format: </w:t>
            </w:r>
          </w:p>
          <w:p w:rsidR="008830D3" w:rsidRPr="008830D3" w:rsidRDefault="008830D3" w:rsidP="008830D3">
            <w:pPr>
              <w:rPr>
                <w:rFonts w:eastAsia="Times New Roman"/>
                <w:color w:val="333333"/>
                <w:sz w:val="20"/>
              </w:rPr>
            </w:pPr>
            <w:r w:rsidRPr="008830D3">
              <w:rPr>
                <w:rFonts w:eastAsia="Times New Roman"/>
                <w:color w:val="333333"/>
                <w:sz w:val="20"/>
              </w:rPr>
              <w:t>a) By November 15, will Smarter provide final file formats for all fields states are required to submit to Smarter? If not by November 15, when?</w:t>
            </w:r>
          </w:p>
          <w:p w:rsidR="008830D3" w:rsidRDefault="008830D3" w:rsidP="008830D3">
            <w:pPr>
              <w:rPr>
                <w:rFonts w:eastAsia="Times New Roman"/>
                <w:color w:val="333333"/>
              </w:rPr>
            </w:pPr>
            <w:r w:rsidRPr="008830D3">
              <w:rPr>
                <w:rFonts w:eastAsia="Times New Roman"/>
                <w:color w:val="333333"/>
                <w:sz w:val="20"/>
              </w:rPr>
              <w:t>b) When will Smarter release the final requirements for student information data structures that states' test vendors will need to support for districts to submit student information?</w:t>
            </w:r>
          </w:p>
        </w:tc>
        <w:tc>
          <w:tcPr>
            <w:tcW w:w="6192" w:type="dxa"/>
            <w:shd w:val="clear" w:color="auto" w:fill="auto"/>
            <w:tcMar>
              <w:left w:w="108" w:type="dxa"/>
              <w:right w:w="108" w:type="dxa"/>
            </w:tcMar>
          </w:tcPr>
          <w:p w:rsidR="008830D3" w:rsidRPr="002578D3" w:rsidRDefault="008830D3" w:rsidP="008830D3">
            <w:r w:rsidRPr="008830D3">
              <w:rPr>
                <w:sz w:val="20"/>
              </w:rPr>
              <w:t>The Administration and Registration Tool File Formats document is now in accepted status. There are no material changes to the version posted on SmarterApp August 8.</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141</w:t>
            </w:r>
          </w:p>
        </w:tc>
        <w:tc>
          <w:tcPr>
            <w:tcW w:w="6192" w:type="dxa"/>
            <w:tcMar>
              <w:left w:w="108" w:type="dxa"/>
              <w:right w:w="108" w:type="dxa"/>
            </w:tcMar>
          </w:tcPr>
          <w:p w:rsidR="008830D3" w:rsidRPr="008830D3" w:rsidRDefault="008830D3" w:rsidP="008830D3">
            <w:pPr>
              <w:rPr>
                <w:rStyle w:val="apple-converted-space"/>
                <w:sz w:val="20"/>
              </w:rPr>
            </w:pPr>
            <w:r w:rsidRPr="008830D3">
              <w:rPr>
                <w:rFonts w:eastAsia="Times New Roman"/>
                <w:sz w:val="20"/>
              </w:rPr>
              <w:t>Braille:</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a) When will Smarter determine which Task Models are included on the Braille online assessments? </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b) What is the deadline by which state's must identify students needing Paper Braille/Embossed Image forms?</w:t>
            </w:r>
          </w:p>
          <w:p w:rsidR="008830D3" w:rsidRPr="008830D3" w:rsidRDefault="008830D3" w:rsidP="008830D3">
            <w:pPr>
              <w:rPr>
                <w:rFonts w:eastAsia="Times New Roman"/>
                <w:color w:val="333333"/>
              </w:rPr>
            </w:pP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a) Response in Process</w:t>
            </w:r>
          </w:p>
          <w:p w:rsidR="008830D3" w:rsidRDefault="008830D3" w:rsidP="008830D3">
            <w:r w:rsidRPr="008830D3">
              <w:rPr>
                <w:sz w:val="20"/>
              </w:rPr>
              <w:t>b) The deadline is a state decision. Smarter Balanced is providing a template, but states are responsible for printing braille forms.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142</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Messaging/web resources:</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a) Given that the  field test was centrally administered by Smarter and its FT vendor, it made sense for districts to centrally get information about the field test from the Smarter website; now that states are independently responsible for administering the operational Smarter tests as integrated parts of each state's statewide assessment system, to avoid confusion and ensure that districts are following their state's test administration protocols and requirements, it is critical that the Smarter website clearly communicates the scope/purpose of the resources posted there and directs district users to their states for information about preparing for and administering the operational Smarter assessments. What is Smarter's plan for maintaining and labeling its web resources to support this shift? </w:t>
            </w:r>
            <w:r w:rsidRPr="008830D3">
              <w:rPr>
                <w:rStyle w:val="apple-converted-space"/>
                <w:sz w:val="20"/>
              </w:rPr>
              <w:t> </w:t>
            </w:r>
          </w:p>
          <w:p w:rsidR="008830D3" w:rsidRPr="008830D3" w:rsidRDefault="008830D3" w:rsidP="008830D3">
            <w:pPr>
              <w:rPr>
                <w:rFonts w:eastAsia="Times New Roman"/>
              </w:rPr>
            </w:pP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 xml:space="preserve">The Field Test Portal was used to distribute classroom activities requested in July, but other than that it will not be used to distribute operational information, unless it is key information about the practice tests. </w:t>
            </w:r>
          </w:p>
          <w:p w:rsidR="008830D3" w:rsidRDefault="008830D3" w:rsidP="008830D3"/>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bl>
    <w:p w:rsidR="00380EBE" w:rsidRDefault="00380EBE">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143</w:t>
            </w:r>
          </w:p>
        </w:tc>
        <w:tc>
          <w:tcPr>
            <w:tcW w:w="6192" w:type="dxa"/>
            <w:tcMar>
              <w:left w:w="108" w:type="dxa"/>
              <w:right w:w="108" w:type="dxa"/>
            </w:tcMar>
          </w:tcPr>
          <w:p w:rsidR="00380EBE" w:rsidRPr="00380EBE" w:rsidRDefault="00380EBE" w:rsidP="00380EBE">
            <w:pPr>
              <w:spacing w:after="0"/>
              <w:rPr>
                <w:rFonts w:cs="Calibri"/>
                <w:color w:val="000000"/>
                <w:sz w:val="20"/>
              </w:rPr>
            </w:pPr>
            <w:r w:rsidRPr="00380EBE">
              <w:rPr>
                <w:rFonts w:cs="Calibri"/>
                <w:color w:val="000000"/>
                <w:sz w:val="20"/>
              </w:rPr>
              <w:t xml:space="preserve">On 10/28, we received two responses to the question on problems with an item.  One response stated that establishing these policies will require a vote at a future K-12 Leads meeting and the second response outlined a process for removing an item from the pool.  </w:t>
            </w:r>
          </w:p>
          <w:p w:rsidR="00380EBE" w:rsidRPr="00380EBE" w:rsidRDefault="00380EBE" w:rsidP="00380EBE">
            <w:pPr>
              <w:spacing w:after="0"/>
              <w:rPr>
                <w:rFonts w:cs="Calibri"/>
                <w:color w:val="000000"/>
                <w:sz w:val="20"/>
              </w:rPr>
            </w:pPr>
          </w:p>
          <w:p w:rsidR="00380EBE" w:rsidRPr="00380EBE" w:rsidRDefault="00380EBE" w:rsidP="00380EBE">
            <w:pPr>
              <w:numPr>
                <w:ilvl w:val="0"/>
                <w:numId w:val="42"/>
              </w:numPr>
              <w:spacing w:after="0"/>
              <w:rPr>
                <w:rFonts w:cs="Calibri"/>
                <w:color w:val="000000"/>
                <w:sz w:val="20"/>
              </w:rPr>
            </w:pPr>
            <w:r w:rsidRPr="00380EBE">
              <w:rPr>
                <w:rFonts w:cs="Calibri"/>
                <w:color w:val="000000"/>
                <w:sz w:val="20"/>
              </w:rPr>
              <w:t xml:space="preserve">Can we can expect a document from Smarter that provides details on the process? </w:t>
            </w:r>
          </w:p>
          <w:p w:rsidR="00380EBE" w:rsidRPr="00380EBE" w:rsidRDefault="00380EBE" w:rsidP="00380EBE">
            <w:pPr>
              <w:spacing w:after="0"/>
              <w:rPr>
                <w:rFonts w:cs="Calibri"/>
                <w:color w:val="000000"/>
                <w:sz w:val="20"/>
              </w:rPr>
            </w:pPr>
          </w:p>
          <w:p w:rsidR="00380EBE" w:rsidRPr="008830D3" w:rsidRDefault="00380EBE" w:rsidP="00380EBE">
            <w:pPr>
              <w:numPr>
                <w:ilvl w:val="0"/>
                <w:numId w:val="42"/>
              </w:numPr>
              <w:rPr>
                <w:rFonts w:eastAsia="Times New Roman"/>
                <w:sz w:val="20"/>
              </w:rPr>
            </w:pPr>
            <w:r w:rsidRPr="00380EBE">
              <w:rPr>
                <w:rFonts w:cs="Calibri"/>
                <w:color w:val="000000"/>
                <w:sz w:val="20"/>
              </w:rPr>
              <w:t>Also, will there be a defined policy and or process for students who have been scored with the problem item?  If so, can this be provided prior to Dec. 1st?</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 xml:space="preserve">The Smarter Balanced security rubric discussed on 10/28 is now final. </w:t>
            </w:r>
          </w:p>
          <w:p w:rsidR="00380EBE" w:rsidRPr="00380EBE" w:rsidRDefault="00380EBE" w:rsidP="00380EBE">
            <w:pPr>
              <w:widowControl w:val="0"/>
              <w:suppressAutoHyphens/>
              <w:spacing w:before="60" w:after="60"/>
              <w:ind w:right="86"/>
              <w:rPr>
                <w:sz w:val="20"/>
              </w:rPr>
            </w:pPr>
          </w:p>
          <w:p w:rsidR="00380EBE" w:rsidRDefault="00380EBE" w:rsidP="00380EBE">
            <w:pPr>
              <w:widowControl w:val="0"/>
              <w:suppressAutoHyphens/>
              <w:spacing w:before="60" w:after="60"/>
              <w:ind w:right="86"/>
              <w:rPr>
                <w:sz w:val="20"/>
              </w:rPr>
            </w:pPr>
          </w:p>
          <w:p w:rsidR="00380EBE" w:rsidRDefault="00380EBE" w:rsidP="00380EBE">
            <w:pPr>
              <w:widowControl w:val="0"/>
              <w:suppressAutoHyphens/>
              <w:spacing w:before="60" w:after="60"/>
              <w:ind w:right="86"/>
              <w:rPr>
                <w:sz w:val="20"/>
              </w:rPr>
            </w:pPr>
          </w:p>
          <w:p w:rsidR="00380EBE" w:rsidRPr="00380EBE" w:rsidRDefault="00380EBE" w:rsidP="00380EBE">
            <w:pPr>
              <w:widowControl w:val="0"/>
              <w:numPr>
                <w:ilvl w:val="0"/>
                <w:numId w:val="43"/>
              </w:numPr>
              <w:suppressAutoHyphens/>
              <w:spacing w:before="60" w:after="60"/>
              <w:ind w:right="86"/>
              <w:rPr>
                <w:sz w:val="20"/>
              </w:rPr>
            </w:pPr>
            <w:r w:rsidRPr="00380EBE">
              <w:rPr>
                <w:sz w:val="20"/>
              </w:rPr>
              <w:t xml:space="preserve">If a state has reason to believe there is a problem with an item, the state should email </w:t>
            </w:r>
            <w:hyperlink r:id="rId41" w:history="1">
              <w:r w:rsidRPr="00380EBE">
                <w:rPr>
                  <w:rStyle w:val="Hyperlink"/>
                  <w:sz w:val="20"/>
                </w:rPr>
                <w:t>sb@smarterbalanced.org</w:t>
              </w:r>
            </w:hyperlink>
            <w:r w:rsidRPr="00380EBE">
              <w:rPr>
                <w:sz w:val="20"/>
              </w:rPr>
              <w:t xml:space="preserve"> with the contact information regarding who can help identify, in a secure manner, the item in question. Smarter Balanced will review the item in a manner similar to the process described in the security rubric using K-12 representatives and service providers about the appropriate dispensation of the item. </w:t>
            </w:r>
          </w:p>
          <w:p w:rsidR="00380EBE" w:rsidRPr="00380EBE" w:rsidRDefault="00380EBE" w:rsidP="00380EBE">
            <w:pPr>
              <w:widowControl w:val="0"/>
              <w:suppressAutoHyphens/>
              <w:spacing w:before="60" w:after="60"/>
              <w:ind w:right="86"/>
              <w:rPr>
                <w:sz w:val="20"/>
              </w:rPr>
            </w:pPr>
          </w:p>
          <w:p w:rsidR="00380EBE" w:rsidRPr="008830D3" w:rsidRDefault="00380EBE" w:rsidP="00380EBE">
            <w:pPr>
              <w:numPr>
                <w:ilvl w:val="0"/>
                <w:numId w:val="43"/>
              </w:numPr>
              <w:rPr>
                <w:sz w:val="20"/>
              </w:rPr>
            </w:pPr>
            <w:r w:rsidRPr="00380EBE">
              <w:rPr>
                <w:sz w:val="20"/>
              </w:rPr>
              <w:t>If an item is scored incorrectly due to Smarter Balanced meta data, service providers should rescore the test if the error is discovered prior to reporting the data to the state. If the error is discovered after the data are reported, the test should be rescored if the rescore benefits the student (i.e. the student test score is held harmless).</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144</w:t>
            </w:r>
          </w:p>
        </w:tc>
        <w:tc>
          <w:tcPr>
            <w:tcW w:w="6192" w:type="dxa"/>
            <w:tcMar>
              <w:left w:w="108" w:type="dxa"/>
              <w:right w:w="108" w:type="dxa"/>
            </w:tcMar>
          </w:tcPr>
          <w:p w:rsidR="00380EBE" w:rsidRPr="00380EBE" w:rsidRDefault="00380EBE" w:rsidP="00380EBE">
            <w:pPr>
              <w:spacing w:after="0"/>
              <w:rPr>
                <w:rFonts w:cs="Calibri"/>
                <w:color w:val="000000"/>
                <w:sz w:val="20"/>
              </w:rPr>
            </w:pPr>
            <w:r w:rsidRPr="00380EBE">
              <w:rPr>
                <w:rFonts w:cs="Calibri"/>
                <w:color w:val="000000"/>
                <w:sz w:val="20"/>
              </w:rPr>
              <w:t>We understand from the 10/28 meeting that Smarter will procure a license to the Merriam Webster dictionary and that license applies to all member states.  How and when will vendors receive the information so we can link to this dictionary (or web-service) through our online systems?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API Specification for the embedded dictionary will be posted on SmarterApp.org by December 19.</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bl>
    <w:p w:rsidR="00380EBE" w:rsidRDefault="00380EBE">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145</w:t>
            </w:r>
          </w:p>
        </w:tc>
        <w:tc>
          <w:tcPr>
            <w:tcW w:w="6192" w:type="dxa"/>
            <w:tcMar>
              <w:left w:w="108" w:type="dxa"/>
              <w:right w:w="108" w:type="dxa"/>
            </w:tcMar>
          </w:tcPr>
          <w:p w:rsidR="00380EBE" w:rsidRPr="00380EBE" w:rsidRDefault="00380EBE" w:rsidP="00380EBE">
            <w:pPr>
              <w:spacing w:after="0"/>
              <w:rPr>
                <w:rFonts w:cs="Calibri"/>
                <w:sz w:val="20"/>
              </w:rPr>
            </w:pPr>
            <w:r w:rsidRPr="00380EBE">
              <w:rPr>
                <w:rFonts w:cs="Calibri"/>
                <w:sz w:val="20"/>
              </w:rPr>
              <w:t xml:space="preserve">During the 10/28 meeting, this question was deferred pending the TAC meeting on 10/30.  </w:t>
            </w:r>
          </w:p>
          <w:p w:rsidR="00380EBE" w:rsidRPr="00380EBE" w:rsidRDefault="00380EBE" w:rsidP="00380EBE">
            <w:pPr>
              <w:spacing w:after="0"/>
              <w:rPr>
                <w:rFonts w:cs="Calibri"/>
                <w:sz w:val="20"/>
              </w:rPr>
            </w:pPr>
          </w:p>
          <w:p w:rsidR="00380EBE" w:rsidRPr="00380EBE" w:rsidRDefault="00380EBE" w:rsidP="00380EBE">
            <w:pPr>
              <w:spacing w:after="0"/>
              <w:rPr>
                <w:rFonts w:cs="Calibri"/>
                <w:color w:val="000000"/>
                <w:sz w:val="20"/>
              </w:rPr>
            </w:pPr>
            <w:r w:rsidRPr="00380EBE">
              <w:rPr>
                <w:rFonts w:cs="Calibri"/>
                <w:sz w:val="20"/>
              </w:rPr>
              <w:t>Can Smarter now confirm what approach to calculating the standard error of measurement for both Total and claim level scores at the student level is Smarter Balanced requiring?</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All scores are calculated from student responses and bank item parameters established in field testing.  The maximum likelihood estimation (MLE) method is used to calculate both overall and claim scores.  The Standard Error of Measurement (SEM) is defined as the inverse of the square root of the test information function. The test information function is the sum of information from each item on the test. When test responses are ill-fitting to the model, or when a student gets all items correct or all item incorrect, the SEM can become very large and difficult to interpret. In these cases the SEM is capped at 2.5 units* on the theta scale.</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146</w:t>
            </w:r>
          </w:p>
        </w:tc>
        <w:tc>
          <w:tcPr>
            <w:tcW w:w="6192" w:type="dxa"/>
            <w:tcMar>
              <w:left w:w="108" w:type="dxa"/>
              <w:right w:w="108" w:type="dxa"/>
            </w:tcMar>
          </w:tcPr>
          <w:p w:rsidR="00380EBE" w:rsidRPr="00380EBE" w:rsidRDefault="00380EBE" w:rsidP="00380EBE">
            <w:pPr>
              <w:spacing w:after="0"/>
              <w:rPr>
                <w:rFonts w:cs="Calibri"/>
                <w:sz w:val="20"/>
              </w:rPr>
            </w:pPr>
            <w:r w:rsidRPr="00380EBE">
              <w:rPr>
                <w:sz w:val="20"/>
              </w:rPr>
              <w:t>With regard to the variable length CAT that has a fixed stopping criteria to control for test length, how will this play out in mathematics vs. ELA?</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The CAT is not variable length.</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147</w:t>
            </w:r>
          </w:p>
        </w:tc>
        <w:tc>
          <w:tcPr>
            <w:tcW w:w="6192" w:type="dxa"/>
            <w:tcMar>
              <w:left w:w="108" w:type="dxa"/>
              <w:right w:w="108" w:type="dxa"/>
            </w:tcMar>
          </w:tcPr>
          <w:p w:rsidR="00380EBE" w:rsidRPr="00380EBE" w:rsidRDefault="00380EBE" w:rsidP="00380EBE">
            <w:pPr>
              <w:spacing w:after="0"/>
              <w:rPr>
                <w:rFonts w:cs="Calibri"/>
                <w:color w:val="212121"/>
                <w:sz w:val="20"/>
              </w:rPr>
            </w:pPr>
            <w:r w:rsidRPr="00380EBE">
              <w:rPr>
                <w:rFonts w:cs="Calibri"/>
                <w:color w:val="212121"/>
                <w:sz w:val="20"/>
              </w:rPr>
              <w:t>In the item xml that we received for the performance tasks, there is no information related to multiple traits (multi-dimensional) score scales and the content of the rubric seems to have some placeholder language (i.e., does not look like the published rubrics). In order to rate the items on a multi-dimensional score scale dimension IDs, dimension names need to be configured and the dimension-level score scales defined.  We understood that all of the score scales/rubrics were being imported with the items, but this does not seem to be the case for these multi-dimensional score scales.  How will we receive the multi-dimensional score scales?</w:t>
            </w:r>
          </w:p>
          <w:p w:rsidR="00380EBE" w:rsidRPr="00380EBE" w:rsidRDefault="00380EBE" w:rsidP="00380EBE">
            <w:pPr>
              <w:spacing w:after="0"/>
              <w:rPr>
                <w:sz w:val="20"/>
              </w:rPr>
            </w:pP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This will be addressed in an update to the Metadata Specification due December 15.</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148</w:t>
            </w:r>
          </w:p>
        </w:tc>
        <w:tc>
          <w:tcPr>
            <w:tcW w:w="6192" w:type="dxa"/>
            <w:tcMar>
              <w:left w:w="108" w:type="dxa"/>
              <w:right w:w="108" w:type="dxa"/>
            </w:tcMar>
          </w:tcPr>
          <w:p w:rsidR="00380EBE" w:rsidRPr="00380EBE" w:rsidRDefault="00380EBE" w:rsidP="00380EBE">
            <w:pPr>
              <w:spacing w:after="0"/>
              <w:rPr>
                <w:rFonts w:cs="Calibri"/>
                <w:color w:val="212121"/>
                <w:sz w:val="20"/>
              </w:rPr>
            </w:pPr>
            <w:r w:rsidRPr="00380EBE">
              <w:rPr>
                <w:rFonts w:cs="Calibri"/>
                <w:color w:val="000000"/>
                <w:sz w:val="20"/>
              </w:rPr>
              <w:t>On 10/28, Smarter indicated the metadata specifications will be published within the next 10 days? Can we get an update on when these specifications will be provided?</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See answer to question #147.</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149</w:t>
            </w:r>
          </w:p>
        </w:tc>
        <w:tc>
          <w:tcPr>
            <w:tcW w:w="6192" w:type="dxa"/>
            <w:tcMar>
              <w:left w:w="108" w:type="dxa"/>
              <w:right w:w="108" w:type="dxa"/>
            </w:tcMar>
          </w:tcPr>
          <w:p w:rsidR="00380EBE" w:rsidRPr="00380EBE" w:rsidRDefault="00380EBE" w:rsidP="00380EBE">
            <w:pPr>
              <w:spacing w:after="0"/>
              <w:rPr>
                <w:rFonts w:cs="Calibri"/>
                <w:color w:val="000000"/>
                <w:sz w:val="20"/>
              </w:rPr>
            </w:pPr>
            <w:r w:rsidRPr="00380EBE">
              <w:rPr>
                <w:rFonts w:cs="Calibri"/>
                <w:color w:val="212121"/>
                <w:sz w:val="20"/>
              </w:rPr>
              <w:t>Is it possible to get a preview of each item – image or PDF – in the package as a way to QC the rendering of the items in delivery systems?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The implementation readiness package (due December 31) will include representative items for each item type, along with screenshots and a description of how the student interaction should behave.</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150</w:t>
            </w:r>
          </w:p>
        </w:tc>
        <w:tc>
          <w:tcPr>
            <w:tcW w:w="6192" w:type="dxa"/>
            <w:tcMar>
              <w:left w:w="108" w:type="dxa"/>
              <w:right w:w="108" w:type="dxa"/>
            </w:tcMar>
          </w:tcPr>
          <w:p w:rsidR="00380EBE" w:rsidRPr="00380EBE" w:rsidRDefault="00380EBE" w:rsidP="00380EBE">
            <w:pPr>
              <w:spacing w:after="0"/>
              <w:rPr>
                <w:rFonts w:cs="Calibri"/>
                <w:color w:val="212121"/>
                <w:sz w:val="20"/>
              </w:rPr>
            </w:pPr>
            <w:r w:rsidRPr="00380EBE">
              <w:rPr>
                <w:color w:val="000000"/>
                <w:sz w:val="20"/>
              </w:rPr>
              <w:t>Will item exposure control values be provided for each item?</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No, during December and January Smarter Balanced will use simulations to ensure the parameters for the adaptive algorithm appropriately address item exposure. These algorithm parameters will be reestablished each year. In addition, Smarter Balanced will use the operational data form states to determine which items should be removed from the upcoming operational item pool due to exposure.</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151</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How would configurations for embedding field test items within the Adaptive test be provided as a part of the test packages?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The field test items will be included in the test content package XML. The Test Package Specification, due for release at the end of December, will describe embedding of the field test items.</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152</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When can we receive a Response format specifications document?</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Response format specifications are under development. Sample responses will be made available on the secure FTP site this week.</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153</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When can we get a sample testpackage xml for the CAT?  The documentation available to this point is only for a linear form.</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A sample test package for the CAT has been released.</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154</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We need to receive an example of a Hot Text order item, we have seen them in the practice test, but have not received a sample.  When could we get this?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Hot text is included in the Practice Test test packages that have been released.</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380EBE" w:rsidTr="008830D3">
        <w:trPr>
          <w:jc w:val="center"/>
        </w:trPr>
        <w:tc>
          <w:tcPr>
            <w:tcW w:w="656" w:type="dxa"/>
          </w:tcPr>
          <w:p w:rsidR="00380EBE" w:rsidRPr="00380EBE" w:rsidRDefault="00380EBE" w:rsidP="009119E9">
            <w:pPr>
              <w:pStyle w:val="Normal1"/>
              <w:contextualSpacing w:val="0"/>
              <w:rPr>
                <w:rFonts w:ascii="Franklin Gothic Book" w:hAnsi="Franklin Gothic Book"/>
                <w:b/>
                <w:color w:val="3D301A"/>
                <w:sz w:val="20"/>
              </w:rPr>
            </w:pPr>
            <w:r w:rsidRPr="00380EBE">
              <w:rPr>
                <w:rFonts w:ascii="Franklin Gothic Book" w:hAnsi="Franklin Gothic Book"/>
                <w:b/>
                <w:color w:val="3D301A"/>
                <w:sz w:val="20"/>
              </w:rPr>
              <w:t>155</w:t>
            </w:r>
          </w:p>
        </w:tc>
        <w:tc>
          <w:tcPr>
            <w:tcW w:w="6192" w:type="dxa"/>
            <w:tcMar>
              <w:left w:w="108" w:type="dxa"/>
              <w:right w:w="108" w:type="dxa"/>
            </w:tcMar>
          </w:tcPr>
          <w:p w:rsidR="00380EBE" w:rsidRPr="00380EBE" w:rsidRDefault="00380EBE" w:rsidP="00380EBE">
            <w:pPr>
              <w:spacing w:after="0"/>
              <w:rPr>
                <w:rFonts w:cs="Calibri"/>
                <w:color w:val="000000"/>
                <w:sz w:val="20"/>
                <w:szCs w:val="20"/>
              </w:rPr>
            </w:pPr>
            <w:r w:rsidRPr="00380EBE">
              <w:rPr>
                <w:rFonts w:cs="Calibri"/>
                <w:color w:val="000000"/>
                <w:sz w:val="20"/>
                <w:szCs w:val="20"/>
              </w:rPr>
              <w:t xml:space="preserve">Can Smarter please confirm that if a test is requested to be reopened through an approved appeal </w:t>
            </w:r>
            <w:r w:rsidRPr="00380EBE">
              <w:rPr>
                <w:rFonts w:cs="Calibri"/>
                <w:b/>
                <w:color w:val="000000"/>
                <w:sz w:val="20"/>
                <w:szCs w:val="20"/>
              </w:rPr>
              <w:t>because it has expired</w:t>
            </w:r>
            <w:r w:rsidRPr="00380EBE">
              <w:rPr>
                <w:rFonts w:cs="Calibri"/>
                <w:color w:val="000000"/>
                <w:sz w:val="20"/>
                <w:szCs w:val="20"/>
              </w:rPr>
              <w:t>, the reopen period should be 10 days  from the date the appeal was approved (regardless of whether it is a PT or a CAT)?  This requirements shows as requiring further state discussion in the SPM.</w:t>
            </w:r>
          </w:p>
          <w:p w:rsidR="00380EBE" w:rsidRPr="00380EBE" w:rsidRDefault="00380EBE" w:rsidP="00380EBE">
            <w:pPr>
              <w:spacing w:after="0"/>
              <w:rPr>
                <w:color w:val="000000"/>
                <w:sz w:val="20"/>
                <w:szCs w:val="20"/>
              </w:rPr>
            </w:pP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 xml:space="preserve">Yes, absent a compelling alternative, the State Procedures Manual and TAM as written will stand. </w:t>
            </w:r>
          </w:p>
          <w:p w:rsidR="00380EBE" w:rsidRPr="00380EBE" w:rsidRDefault="00380EBE" w:rsidP="00380EBE">
            <w:pPr>
              <w:widowControl w:val="0"/>
              <w:suppressAutoHyphens/>
              <w:spacing w:before="60" w:after="60"/>
              <w:ind w:right="86"/>
              <w:rPr>
                <w:sz w:val="20"/>
                <w:szCs w:val="20"/>
              </w:rPr>
            </w:pPr>
            <w:r w:rsidRPr="00380EBE">
              <w:rPr>
                <w:sz w:val="20"/>
                <w:szCs w:val="20"/>
              </w:rPr>
              <w:t xml:space="preserve">“A test that is reopened following expiration will remain open for ten calendar days from the date it was reopened.” </w:t>
            </w:r>
          </w:p>
          <w:p w:rsidR="00380EBE" w:rsidRPr="00380EBE" w:rsidRDefault="00380EBE" w:rsidP="00380EBE">
            <w:pPr>
              <w:widowControl w:val="0"/>
              <w:suppressAutoHyphens/>
              <w:spacing w:before="60" w:after="60"/>
              <w:ind w:right="86"/>
              <w:rPr>
                <w:sz w:val="20"/>
                <w:szCs w:val="20"/>
              </w:rPr>
            </w:pPr>
          </w:p>
          <w:p w:rsidR="00380EBE" w:rsidRPr="00380EBE" w:rsidRDefault="00380EBE" w:rsidP="00380EBE">
            <w:pPr>
              <w:widowControl w:val="0"/>
              <w:suppressAutoHyphens/>
              <w:spacing w:before="60" w:after="60"/>
              <w:ind w:right="86"/>
              <w:rPr>
                <w:sz w:val="20"/>
                <w:szCs w:val="20"/>
              </w:rPr>
            </w:pPr>
            <w:r w:rsidRPr="00380EBE">
              <w:rPr>
                <w:sz w:val="20"/>
                <w:szCs w:val="20"/>
              </w:rPr>
              <w:t>(This applies to CAT and PT.)</w:t>
            </w:r>
          </w:p>
          <w:p w:rsidR="00380EBE" w:rsidRPr="00380EBE" w:rsidRDefault="00380EBE" w:rsidP="00380EBE">
            <w:pPr>
              <w:widowControl w:val="0"/>
              <w:suppressAutoHyphens/>
              <w:spacing w:before="60" w:after="60"/>
              <w:ind w:right="86"/>
              <w:rPr>
                <w:sz w:val="20"/>
                <w:szCs w:val="20"/>
              </w:rPr>
            </w:pP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bl>
    <w:p w:rsidR="00380EBE" w:rsidRPr="00380EBE" w:rsidRDefault="00380EBE">
      <w:pPr>
        <w:rPr>
          <w:sz w:val="20"/>
          <w:szCs w:val="20"/>
        </w:rPr>
      </w:pPr>
      <w:r w:rsidRPr="00380EBE">
        <w:rPr>
          <w:sz w:val="20"/>
          <w:szCs w:val="20"/>
        </w:rP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380EBE" w:rsidRPr="00380EBE" w:rsidTr="008830D3">
        <w:trPr>
          <w:jc w:val="center"/>
        </w:trPr>
        <w:tc>
          <w:tcPr>
            <w:tcW w:w="656" w:type="dxa"/>
          </w:tcPr>
          <w:p w:rsidR="00380EBE" w:rsidRPr="00380EBE" w:rsidRDefault="00096722"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156</w:t>
            </w:r>
          </w:p>
        </w:tc>
        <w:tc>
          <w:tcPr>
            <w:tcW w:w="6192" w:type="dxa"/>
            <w:tcMar>
              <w:left w:w="108" w:type="dxa"/>
              <w:right w:w="108" w:type="dxa"/>
            </w:tcMar>
          </w:tcPr>
          <w:p w:rsidR="00380EBE" w:rsidRPr="00380EBE" w:rsidRDefault="00380EBE" w:rsidP="00380EBE">
            <w:pPr>
              <w:spacing w:after="0"/>
              <w:rPr>
                <w:rFonts w:cs="Calibri"/>
                <w:color w:val="000000"/>
                <w:sz w:val="20"/>
                <w:szCs w:val="20"/>
              </w:rPr>
            </w:pPr>
            <w:r w:rsidRPr="00380EBE">
              <w:rPr>
                <w:rFonts w:cs="Calibri"/>
                <w:color w:val="000000"/>
                <w:sz w:val="20"/>
                <w:szCs w:val="20"/>
              </w:rPr>
              <w:t>When can we expect to see sample items with closed captioning and audio glossaries? (so far we have not seen these in any samples)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Closed captioning and audio glossaries will be added to the practice test by December 19.</w:t>
            </w: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r w:rsidR="00380EBE" w:rsidRPr="00380EBE" w:rsidTr="008830D3">
        <w:trPr>
          <w:jc w:val="center"/>
        </w:trPr>
        <w:tc>
          <w:tcPr>
            <w:tcW w:w="656" w:type="dxa"/>
          </w:tcPr>
          <w:p w:rsidR="00380EBE" w:rsidRPr="00380EBE" w:rsidRDefault="00096722"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157</w:t>
            </w:r>
          </w:p>
        </w:tc>
        <w:tc>
          <w:tcPr>
            <w:tcW w:w="6192" w:type="dxa"/>
            <w:tcMar>
              <w:left w:w="108" w:type="dxa"/>
              <w:right w:w="108" w:type="dxa"/>
            </w:tcMar>
          </w:tcPr>
          <w:p w:rsidR="00380EBE" w:rsidRPr="00380EBE" w:rsidRDefault="00380EBE" w:rsidP="00380EBE">
            <w:pPr>
              <w:rPr>
                <w:sz w:val="20"/>
                <w:szCs w:val="20"/>
              </w:rPr>
            </w:pPr>
            <w:r w:rsidRPr="00380EBE">
              <w:rPr>
                <w:sz w:val="20"/>
                <w:szCs w:val="20"/>
              </w:rPr>
              <w:t xml:space="preserve">Please confirm which set of Achievement Level Descriptors are required for reporting.   </w:t>
            </w:r>
          </w:p>
          <w:p w:rsidR="00380EBE" w:rsidRPr="00380EBE" w:rsidRDefault="00380EBE" w:rsidP="00380EBE">
            <w:pPr>
              <w:rPr>
                <w:sz w:val="20"/>
                <w:szCs w:val="20"/>
              </w:rPr>
            </w:pPr>
            <w:r w:rsidRPr="00380EBE">
              <w:rPr>
                <w:sz w:val="20"/>
                <w:szCs w:val="20"/>
              </w:rPr>
              <w:t>Did these</w:t>
            </w:r>
            <w:r w:rsidR="00F07DCA">
              <w:rPr>
                <w:sz w:val="20"/>
                <w:szCs w:val="20"/>
              </w:rPr>
              <w:t xml:space="preserve"> </w:t>
            </w:r>
            <w:r w:rsidRPr="00380EBE">
              <w:rPr>
                <w:sz w:val="20"/>
                <w:szCs w:val="20"/>
              </w:rPr>
              <w:t>change through the recent standard setting activities?</w:t>
            </w:r>
          </w:p>
          <w:p w:rsidR="00380EBE" w:rsidRPr="00F07DCA" w:rsidRDefault="00380EBE" w:rsidP="00380EBE">
            <w:pPr>
              <w:spacing w:after="0"/>
              <w:rPr>
                <w:sz w:val="20"/>
                <w:szCs w:val="20"/>
              </w:rPr>
            </w:pP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Achievement Level Descriptors will be made available by December 31.</w:t>
            </w:r>
          </w:p>
        </w:tc>
        <w:tc>
          <w:tcPr>
            <w:tcW w:w="1152" w:type="dxa"/>
          </w:tcPr>
          <w:p w:rsidR="00380EBE" w:rsidRPr="00F07DCA" w:rsidRDefault="00380EBE">
            <w:pPr>
              <w:rPr>
                <w:sz w:val="20"/>
                <w:szCs w:val="20"/>
              </w:rPr>
            </w:pPr>
            <w:r w:rsidRPr="00F07DCA">
              <w:rPr>
                <w:sz w:val="20"/>
                <w:szCs w:val="20"/>
              </w:rPr>
              <w:t>11/25/14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158</w:t>
            </w:r>
          </w:p>
        </w:tc>
        <w:tc>
          <w:tcPr>
            <w:tcW w:w="6192" w:type="dxa"/>
            <w:tcMar>
              <w:left w:w="108" w:type="dxa"/>
              <w:right w:w="108" w:type="dxa"/>
            </w:tcMar>
          </w:tcPr>
          <w:p w:rsidR="00B101A6" w:rsidRPr="00F07DCA" w:rsidRDefault="00B101A6" w:rsidP="008F326C">
            <w:pPr>
              <w:rPr>
                <w:sz w:val="20"/>
                <w:szCs w:val="20"/>
              </w:rPr>
            </w:pPr>
            <w:r w:rsidRPr="00F07DCA">
              <w:rPr>
                <w:sz w:val="20"/>
                <w:szCs w:val="20"/>
              </w:rPr>
              <w:t>In the item xml that we received for the performance tasks, there is no information related to multiple traits (multi-dimensional) score scales and the content of the rubric seems to have some placeholder language (i.e., does not look like the published rubrics). In order to rate the items on a multi-dimensional score scale dimension IDs, dimension names need to be configured and the dimension-level score scales defined.  We understood that all of the score scales/rubrics were being imported with the items, but this does not seem to be the case for these multi-dimensional score scales.  How will we receive the multi-dimensional score scales?</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 xml:space="preserve">The WER (long write) items should have rubrics for 3 traits. WER items are scored on 3 dimensions; Evidence/Elaboration, Purpose/Organization and Conventions. Evidence/Elaboration and Purpose/Organization are so highly correlated that calibration couldn’t converge if both are used. As a result, there are IRT parameters for only 2 dimensions: Conventions and the rounded up average of Evidence/Elaboration and Purpose/Organization. </w:t>
            </w:r>
          </w:p>
          <w:p w:rsidR="00B101A6" w:rsidRPr="00F07DCA" w:rsidRDefault="00B101A6" w:rsidP="008F326C">
            <w:pPr>
              <w:rPr>
                <w:sz w:val="20"/>
                <w:szCs w:val="20"/>
              </w:rPr>
            </w:pPr>
            <w:r w:rsidRPr="00F07DCA">
              <w:rPr>
                <w:sz w:val="20"/>
                <w:szCs w:val="20"/>
              </w:rPr>
              <w:t>Averaging of the Evidence/Elaboration and Purpose/Organization traits is expected to happen as part of test scoring. That is, scored responses come in with 3 WER traits, coded as responses to the itemID and A, B, and C.  The test scoring application would average traits A and B rounding up to form trait D.  The item pool has WER parameters for C (conventions) and D (the rounded up average of A &amp; B).</w:t>
            </w:r>
          </w:p>
        </w:tc>
        <w:tc>
          <w:tcPr>
            <w:tcW w:w="1152" w:type="dxa"/>
          </w:tcPr>
          <w:p w:rsidR="00B101A6" w:rsidRDefault="00B101A6">
            <w:r w:rsidRPr="00C31E4A">
              <w:rPr>
                <w:sz w:val="20"/>
                <w:szCs w:val="20"/>
              </w:rPr>
              <w:t>12/23/14</w:t>
            </w:r>
          </w:p>
        </w:tc>
      </w:tr>
    </w:tbl>
    <w:p w:rsidR="005E288C" w:rsidRDefault="005E288C">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159</w:t>
            </w:r>
          </w:p>
        </w:tc>
        <w:tc>
          <w:tcPr>
            <w:tcW w:w="6192" w:type="dxa"/>
            <w:tcMar>
              <w:left w:w="108" w:type="dxa"/>
              <w:right w:w="108" w:type="dxa"/>
            </w:tcMar>
          </w:tcPr>
          <w:p w:rsidR="00B101A6" w:rsidRPr="00F07DCA" w:rsidRDefault="00B101A6" w:rsidP="008F326C">
            <w:pPr>
              <w:rPr>
                <w:sz w:val="20"/>
                <w:szCs w:val="20"/>
              </w:rPr>
            </w:pPr>
            <w:r w:rsidRPr="00F07DCA">
              <w:rPr>
                <w:sz w:val="20"/>
                <w:szCs w:val="20"/>
              </w:rPr>
              <w:t>Braille: </w:t>
            </w:r>
          </w:p>
          <w:p w:rsidR="00B101A6" w:rsidRPr="00F07DCA" w:rsidRDefault="00B101A6" w:rsidP="008F326C">
            <w:pPr>
              <w:rPr>
                <w:sz w:val="20"/>
                <w:szCs w:val="20"/>
              </w:rPr>
            </w:pPr>
            <w:r w:rsidRPr="00F07DCA">
              <w:rPr>
                <w:sz w:val="20"/>
                <w:szCs w:val="20"/>
              </w:rPr>
              <w:t>a) When will Smarter determine which Task Models are included on the Braille online assessments?  </w:t>
            </w:r>
          </w:p>
          <w:p w:rsidR="005E288C" w:rsidRDefault="005E288C" w:rsidP="008F326C">
            <w:pPr>
              <w:rPr>
                <w:sz w:val="20"/>
                <w:szCs w:val="20"/>
              </w:rPr>
            </w:pPr>
          </w:p>
          <w:p w:rsidR="005E288C" w:rsidRDefault="005E288C" w:rsidP="008F326C">
            <w:pPr>
              <w:rPr>
                <w:sz w:val="20"/>
                <w:szCs w:val="20"/>
              </w:rPr>
            </w:pPr>
          </w:p>
          <w:p w:rsidR="005E288C" w:rsidRDefault="005E288C" w:rsidP="008F326C">
            <w:pPr>
              <w:rPr>
                <w:sz w:val="20"/>
                <w:szCs w:val="20"/>
              </w:rPr>
            </w:pPr>
          </w:p>
          <w:p w:rsidR="005E288C" w:rsidRDefault="005E288C" w:rsidP="008F326C">
            <w:pPr>
              <w:rPr>
                <w:sz w:val="20"/>
                <w:szCs w:val="20"/>
              </w:rPr>
            </w:pPr>
          </w:p>
          <w:p w:rsidR="005E288C" w:rsidRDefault="005E288C" w:rsidP="008F326C">
            <w:pPr>
              <w:rPr>
                <w:sz w:val="20"/>
                <w:szCs w:val="20"/>
              </w:rPr>
            </w:pPr>
          </w:p>
          <w:p w:rsidR="005E288C" w:rsidRDefault="005E288C" w:rsidP="008F326C">
            <w:pPr>
              <w:rPr>
                <w:sz w:val="20"/>
                <w:szCs w:val="20"/>
              </w:rPr>
            </w:pPr>
          </w:p>
          <w:p w:rsidR="00B101A6" w:rsidRPr="00F07DCA" w:rsidRDefault="00B101A6" w:rsidP="008F326C">
            <w:pPr>
              <w:rPr>
                <w:sz w:val="20"/>
                <w:szCs w:val="20"/>
              </w:rPr>
            </w:pPr>
            <w:r w:rsidRPr="00F07DCA">
              <w:rPr>
                <w:sz w:val="20"/>
                <w:szCs w:val="20"/>
              </w:rPr>
              <w:t>b) When will the Braille forms be provided to the states?</w:t>
            </w:r>
          </w:p>
          <w:p w:rsidR="00B101A6" w:rsidRPr="00F07DCA" w:rsidRDefault="00B101A6" w:rsidP="008F326C">
            <w:pPr>
              <w:rPr>
                <w:sz w:val="20"/>
                <w:szCs w:val="20"/>
              </w:rPr>
            </w:pP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a) There are Braille versions of the following Item Types</w:t>
            </w:r>
          </w:p>
          <w:p w:rsidR="00B101A6" w:rsidRPr="00F07DCA" w:rsidRDefault="00B101A6" w:rsidP="00F07DCA">
            <w:pPr>
              <w:pStyle w:val="ListParagraph"/>
              <w:numPr>
                <w:ilvl w:val="0"/>
                <w:numId w:val="44"/>
              </w:numPr>
              <w:spacing w:before="0" w:after="0"/>
              <w:rPr>
                <w:sz w:val="20"/>
                <w:szCs w:val="20"/>
              </w:rPr>
            </w:pPr>
            <w:r w:rsidRPr="00F07DCA">
              <w:rPr>
                <w:sz w:val="20"/>
                <w:szCs w:val="20"/>
              </w:rPr>
              <w:t>Multiple choice, single correct response (MC)</w:t>
            </w:r>
          </w:p>
          <w:p w:rsidR="00B101A6" w:rsidRPr="00F07DCA" w:rsidRDefault="00B101A6" w:rsidP="00F07DCA">
            <w:pPr>
              <w:pStyle w:val="ListParagraph"/>
              <w:numPr>
                <w:ilvl w:val="0"/>
                <w:numId w:val="44"/>
              </w:numPr>
              <w:spacing w:before="0" w:after="0"/>
              <w:rPr>
                <w:sz w:val="20"/>
                <w:szCs w:val="20"/>
              </w:rPr>
            </w:pPr>
            <w:r w:rsidRPr="00F07DCA">
              <w:rPr>
                <w:sz w:val="20"/>
                <w:szCs w:val="20"/>
              </w:rPr>
              <w:t>Multiple choice, multiple correct response (MS)</w:t>
            </w:r>
          </w:p>
          <w:p w:rsidR="00B101A6" w:rsidRPr="00F07DCA" w:rsidRDefault="00B101A6" w:rsidP="00F07DCA">
            <w:pPr>
              <w:pStyle w:val="ListParagraph"/>
              <w:numPr>
                <w:ilvl w:val="0"/>
                <w:numId w:val="44"/>
              </w:numPr>
              <w:spacing w:before="0" w:after="0"/>
              <w:rPr>
                <w:sz w:val="20"/>
                <w:szCs w:val="20"/>
              </w:rPr>
            </w:pPr>
            <w:r w:rsidRPr="00F07DCA">
              <w:rPr>
                <w:sz w:val="20"/>
                <w:szCs w:val="20"/>
              </w:rPr>
              <w:t>Matching tables (MI)</w:t>
            </w:r>
          </w:p>
          <w:p w:rsidR="00B101A6" w:rsidRPr="00F07DCA" w:rsidRDefault="00B101A6" w:rsidP="00F07DCA">
            <w:pPr>
              <w:pStyle w:val="ListParagraph"/>
              <w:numPr>
                <w:ilvl w:val="0"/>
                <w:numId w:val="44"/>
              </w:numPr>
              <w:spacing w:before="0" w:after="0"/>
              <w:rPr>
                <w:sz w:val="20"/>
                <w:szCs w:val="20"/>
              </w:rPr>
            </w:pPr>
            <w:r w:rsidRPr="00F07DCA">
              <w:rPr>
                <w:sz w:val="20"/>
                <w:szCs w:val="20"/>
              </w:rPr>
              <w:t>Equation/numeric (EQ)</w:t>
            </w:r>
          </w:p>
          <w:p w:rsidR="00B101A6" w:rsidRPr="00F07DCA" w:rsidRDefault="00B101A6" w:rsidP="00F07DCA">
            <w:pPr>
              <w:pStyle w:val="ListParagraph"/>
              <w:numPr>
                <w:ilvl w:val="0"/>
                <w:numId w:val="44"/>
              </w:numPr>
              <w:spacing w:before="0" w:after="0"/>
              <w:rPr>
                <w:sz w:val="20"/>
                <w:szCs w:val="20"/>
              </w:rPr>
            </w:pPr>
            <w:r w:rsidRPr="00F07DCA">
              <w:rPr>
                <w:sz w:val="20"/>
                <w:szCs w:val="20"/>
              </w:rPr>
              <w:t>Short answer (SA)</w:t>
            </w:r>
          </w:p>
          <w:p w:rsidR="00B101A6" w:rsidRPr="00F07DCA" w:rsidRDefault="00B101A6" w:rsidP="00F07DCA">
            <w:pPr>
              <w:pStyle w:val="ListParagraph"/>
              <w:numPr>
                <w:ilvl w:val="0"/>
                <w:numId w:val="44"/>
              </w:numPr>
              <w:spacing w:before="0" w:after="0"/>
              <w:rPr>
                <w:sz w:val="20"/>
                <w:szCs w:val="20"/>
              </w:rPr>
            </w:pPr>
            <w:r w:rsidRPr="00F07DCA">
              <w:rPr>
                <w:sz w:val="20"/>
                <w:szCs w:val="20"/>
              </w:rPr>
              <w:t>Fill-in Tables (TI)</w:t>
            </w:r>
          </w:p>
          <w:p w:rsidR="00B101A6" w:rsidRPr="00F07DCA" w:rsidRDefault="00B101A6" w:rsidP="008F326C">
            <w:pPr>
              <w:rPr>
                <w:sz w:val="20"/>
                <w:szCs w:val="20"/>
              </w:rPr>
            </w:pPr>
          </w:p>
          <w:p w:rsidR="00B101A6" w:rsidRPr="00F07DCA" w:rsidRDefault="00B101A6" w:rsidP="008F326C">
            <w:pPr>
              <w:rPr>
                <w:sz w:val="20"/>
                <w:szCs w:val="20"/>
              </w:rPr>
            </w:pPr>
            <w:r w:rsidRPr="00F07DCA">
              <w:rPr>
                <w:sz w:val="20"/>
                <w:szCs w:val="20"/>
              </w:rPr>
              <w:t>Information on which task models include Braille versions will be added to the item specifications due March 2015.</w:t>
            </w:r>
          </w:p>
          <w:p w:rsidR="00B101A6" w:rsidRPr="00F07DCA" w:rsidRDefault="00B101A6" w:rsidP="008F326C">
            <w:pPr>
              <w:rPr>
                <w:sz w:val="20"/>
                <w:szCs w:val="20"/>
              </w:rPr>
            </w:pPr>
          </w:p>
          <w:p w:rsidR="00B101A6" w:rsidRPr="00F07DCA" w:rsidRDefault="00B101A6" w:rsidP="005E288C">
            <w:pPr>
              <w:rPr>
                <w:sz w:val="20"/>
                <w:szCs w:val="20"/>
              </w:rPr>
            </w:pPr>
            <w:r w:rsidRPr="00F07DCA">
              <w:rPr>
                <w:sz w:val="20"/>
                <w:szCs w:val="20"/>
              </w:rPr>
              <w:t xml:space="preserve">b) </w:t>
            </w:r>
            <w:r w:rsidR="00A37C7E" w:rsidRPr="00A37C7E">
              <w:rPr>
                <w:sz w:val="20"/>
                <w:szCs w:val="20"/>
              </w:rPr>
              <w:t>Smarter has contracted with APH to prepare the Braille forms. States may contact APH directly. APH will have all of the Braille completed and ready for order at the end of January.</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160</w:t>
            </w:r>
          </w:p>
        </w:tc>
        <w:tc>
          <w:tcPr>
            <w:tcW w:w="6192" w:type="dxa"/>
            <w:tcMar>
              <w:left w:w="108" w:type="dxa"/>
              <w:right w:w="108" w:type="dxa"/>
            </w:tcMar>
          </w:tcPr>
          <w:p w:rsidR="00B101A6" w:rsidRPr="00F07DCA" w:rsidRDefault="00B101A6" w:rsidP="008F326C">
            <w:pPr>
              <w:rPr>
                <w:sz w:val="20"/>
                <w:szCs w:val="20"/>
              </w:rPr>
            </w:pPr>
            <w:r w:rsidRPr="00F07DCA">
              <w:rPr>
                <w:sz w:val="20"/>
                <w:szCs w:val="20"/>
              </w:rPr>
              <w:t xml:space="preserve">How many field test items will Smarter Balanced embed at each grade and subject in 2014-15? </w:t>
            </w:r>
          </w:p>
        </w:tc>
        <w:tc>
          <w:tcPr>
            <w:tcW w:w="6192" w:type="dxa"/>
            <w:shd w:val="clear" w:color="auto" w:fill="auto"/>
            <w:tcMar>
              <w:left w:w="108" w:type="dxa"/>
              <w:right w:w="108" w:type="dxa"/>
            </w:tcMar>
          </w:tcPr>
          <w:p w:rsidR="00B101A6" w:rsidRPr="00F07DCA" w:rsidRDefault="005E288C" w:rsidP="005E288C">
            <w:pPr>
              <w:rPr>
                <w:sz w:val="20"/>
                <w:szCs w:val="20"/>
              </w:rPr>
            </w:pPr>
            <w:r>
              <w:rPr>
                <w:sz w:val="20"/>
                <w:szCs w:val="20"/>
              </w:rPr>
              <w:t xml:space="preserve">The </w:t>
            </w:r>
            <w:r w:rsidR="00B101A6" w:rsidRPr="00F07DCA">
              <w:rPr>
                <w:sz w:val="20"/>
                <w:szCs w:val="20"/>
              </w:rPr>
              <w:t xml:space="preserve">Field Test Plan </w:t>
            </w:r>
            <w:r>
              <w:rPr>
                <w:sz w:val="20"/>
                <w:szCs w:val="20"/>
              </w:rPr>
              <w:t>will be</w:t>
            </w:r>
            <w:r w:rsidR="00B101A6" w:rsidRPr="00F07DCA">
              <w:rPr>
                <w:sz w:val="20"/>
                <w:szCs w:val="20"/>
              </w:rPr>
              <w:t xml:space="preserve"> released before the end of the month. </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161</w:t>
            </w:r>
          </w:p>
        </w:tc>
        <w:tc>
          <w:tcPr>
            <w:tcW w:w="6192" w:type="dxa"/>
            <w:tcMar>
              <w:left w:w="108" w:type="dxa"/>
              <w:right w:w="108" w:type="dxa"/>
            </w:tcMar>
          </w:tcPr>
          <w:p w:rsidR="00B101A6" w:rsidRPr="00F07DCA" w:rsidRDefault="00B101A6" w:rsidP="008F326C">
            <w:pPr>
              <w:rPr>
                <w:sz w:val="20"/>
                <w:szCs w:val="20"/>
              </w:rPr>
            </w:pPr>
            <w:r w:rsidRPr="00F07DCA">
              <w:rPr>
                <w:sz w:val="20"/>
                <w:szCs w:val="20"/>
              </w:rPr>
              <w:t xml:space="preserve">Will the field test items include new item types? </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No.</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162</w:t>
            </w:r>
          </w:p>
        </w:tc>
        <w:tc>
          <w:tcPr>
            <w:tcW w:w="6192" w:type="dxa"/>
            <w:tcMar>
              <w:left w:w="108" w:type="dxa"/>
              <w:right w:w="108" w:type="dxa"/>
            </w:tcMar>
          </w:tcPr>
          <w:p w:rsidR="00B101A6" w:rsidRPr="00F07DCA" w:rsidRDefault="00B101A6" w:rsidP="008F326C">
            <w:pPr>
              <w:rPr>
                <w:sz w:val="20"/>
                <w:szCs w:val="20"/>
              </w:rPr>
            </w:pPr>
            <w:r w:rsidRPr="00F07DCA">
              <w:rPr>
                <w:sz w:val="20"/>
                <w:szCs w:val="20"/>
              </w:rPr>
              <w:t>Will Smarter Balanced continue to require students to enter answers using Computer Braille Code in 2015-16 and beyond?</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AIR has a solution that does not require the use of Braille code.</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163</w:t>
            </w:r>
          </w:p>
        </w:tc>
        <w:tc>
          <w:tcPr>
            <w:tcW w:w="6192" w:type="dxa"/>
            <w:tcMar>
              <w:left w:w="108" w:type="dxa"/>
              <w:right w:w="108" w:type="dxa"/>
            </w:tcMar>
          </w:tcPr>
          <w:p w:rsidR="00B101A6" w:rsidRPr="00F07DCA" w:rsidRDefault="00B101A6" w:rsidP="008F326C">
            <w:pPr>
              <w:rPr>
                <w:sz w:val="20"/>
                <w:szCs w:val="20"/>
              </w:rPr>
            </w:pPr>
            <w:r w:rsidRPr="00F07DCA">
              <w:rPr>
                <w:sz w:val="20"/>
                <w:szCs w:val="20"/>
              </w:rPr>
              <w:t>Will Smarter Balanced replace the “Fill in the box” items with Selected Response items in 2015-16 and beyond?</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 xml:space="preserve">The list of item types that will appear on the online Braille test is available. </w:t>
            </w:r>
          </w:p>
        </w:tc>
        <w:tc>
          <w:tcPr>
            <w:tcW w:w="1152" w:type="dxa"/>
          </w:tcPr>
          <w:p w:rsidR="00B101A6" w:rsidRDefault="00B101A6">
            <w:r w:rsidRPr="00C31E4A">
              <w:rPr>
                <w:sz w:val="20"/>
                <w:szCs w:val="20"/>
              </w:rPr>
              <w:t>12/23/14</w:t>
            </w:r>
          </w:p>
        </w:tc>
      </w:tr>
    </w:tbl>
    <w:p w:rsidR="005E288C" w:rsidRDefault="005E288C">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164</w:t>
            </w:r>
          </w:p>
        </w:tc>
        <w:tc>
          <w:tcPr>
            <w:tcW w:w="6192" w:type="dxa"/>
            <w:tcMar>
              <w:left w:w="108" w:type="dxa"/>
              <w:right w:w="108" w:type="dxa"/>
            </w:tcMar>
          </w:tcPr>
          <w:p w:rsidR="00B101A6" w:rsidRPr="00F07DCA" w:rsidRDefault="00B101A6" w:rsidP="008F326C">
            <w:pPr>
              <w:rPr>
                <w:sz w:val="20"/>
                <w:szCs w:val="20"/>
              </w:rPr>
            </w:pPr>
            <w:r w:rsidRPr="00F07DCA">
              <w:rPr>
                <w:sz w:val="20"/>
                <w:szCs w:val="20"/>
              </w:rPr>
              <w:t>Will Smarter Balanced consider looking into Enhanced Assessment Grant or other funding to improve student response methods over the next few years?</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Yes, we will absolutely consider this.</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165</w:t>
            </w:r>
          </w:p>
        </w:tc>
        <w:tc>
          <w:tcPr>
            <w:tcW w:w="6192" w:type="dxa"/>
            <w:tcMar>
              <w:left w:w="108" w:type="dxa"/>
              <w:right w:w="108" w:type="dxa"/>
            </w:tcMar>
          </w:tcPr>
          <w:p w:rsidR="00B101A6" w:rsidRPr="00F07DCA" w:rsidRDefault="00B101A6" w:rsidP="008F326C">
            <w:pPr>
              <w:rPr>
                <w:sz w:val="20"/>
                <w:szCs w:val="20"/>
              </w:rPr>
            </w:pPr>
            <w:r w:rsidRPr="00F07DCA">
              <w:rPr>
                <w:sz w:val="20"/>
                <w:szCs w:val="20"/>
              </w:rPr>
              <w:t>Can a state require that Smarter only bundle PTs that have at least one PT Form that includes particular (state-specified) accessibility supports (for example, ASL, )?  Or, may we get a completed matrix so that as a state we understand the accessibility supports available for each PT Form within one week (12/26/2014).</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 xml:space="preserve">For Math: one PT within each PT family has the following accessibility resources related to ASL: </w:t>
            </w:r>
          </w:p>
          <w:p w:rsidR="00B101A6" w:rsidRPr="00F07DCA" w:rsidRDefault="00B101A6" w:rsidP="00F07DCA">
            <w:pPr>
              <w:pStyle w:val="ListParagraph"/>
              <w:numPr>
                <w:ilvl w:val="0"/>
                <w:numId w:val="45"/>
              </w:numPr>
              <w:spacing w:before="0" w:after="0"/>
              <w:rPr>
                <w:sz w:val="20"/>
                <w:szCs w:val="20"/>
              </w:rPr>
            </w:pPr>
            <w:r w:rsidRPr="00F07DCA">
              <w:rPr>
                <w:sz w:val="20"/>
                <w:szCs w:val="20"/>
              </w:rPr>
              <w:t>Designated Supports</w:t>
            </w:r>
          </w:p>
          <w:p w:rsidR="00B101A6" w:rsidRPr="00F07DCA" w:rsidRDefault="00B101A6" w:rsidP="00F07DCA">
            <w:pPr>
              <w:pStyle w:val="ListParagraph"/>
              <w:numPr>
                <w:ilvl w:val="1"/>
                <w:numId w:val="45"/>
              </w:numPr>
              <w:spacing w:before="0" w:after="0"/>
              <w:rPr>
                <w:sz w:val="20"/>
                <w:szCs w:val="20"/>
              </w:rPr>
            </w:pPr>
            <w:r w:rsidRPr="00F07DCA">
              <w:rPr>
                <w:sz w:val="20"/>
                <w:szCs w:val="20"/>
              </w:rPr>
              <w:t>Stacked Spanish translation</w:t>
            </w:r>
          </w:p>
          <w:p w:rsidR="00B101A6" w:rsidRPr="00F07DCA" w:rsidRDefault="00B101A6" w:rsidP="00F07DCA">
            <w:pPr>
              <w:pStyle w:val="ListParagraph"/>
              <w:numPr>
                <w:ilvl w:val="1"/>
                <w:numId w:val="45"/>
              </w:numPr>
              <w:spacing w:before="0" w:after="0"/>
              <w:rPr>
                <w:sz w:val="20"/>
                <w:szCs w:val="20"/>
              </w:rPr>
            </w:pPr>
            <w:r w:rsidRPr="00F07DCA">
              <w:rPr>
                <w:sz w:val="20"/>
                <w:szCs w:val="20"/>
              </w:rPr>
              <w:t>Translated glossaries</w:t>
            </w:r>
          </w:p>
          <w:p w:rsidR="00B101A6" w:rsidRPr="00F07DCA" w:rsidRDefault="00B101A6" w:rsidP="00F07DCA">
            <w:pPr>
              <w:pStyle w:val="ListParagraph"/>
              <w:numPr>
                <w:ilvl w:val="0"/>
                <w:numId w:val="45"/>
              </w:numPr>
              <w:spacing w:before="0" w:after="0"/>
              <w:rPr>
                <w:sz w:val="20"/>
                <w:szCs w:val="20"/>
              </w:rPr>
            </w:pPr>
            <w:r w:rsidRPr="00F07DCA">
              <w:rPr>
                <w:sz w:val="20"/>
                <w:szCs w:val="20"/>
              </w:rPr>
              <w:t>Accommodations</w:t>
            </w:r>
          </w:p>
          <w:p w:rsidR="00B101A6" w:rsidRPr="00F07DCA" w:rsidRDefault="00B101A6" w:rsidP="00F07DCA">
            <w:pPr>
              <w:pStyle w:val="ListParagraph"/>
              <w:numPr>
                <w:ilvl w:val="1"/>
                <w:numId w:val="45"/>
              </w:numPr>
              <w:spacing w:before="0" w:after="0"/>
              <w:rPr>
                <w:sz w:val="20"/>
                <w:szCs w:val="20"/>
              </w:rPr>
            </w:pPr>
            <w:r w:rsidRPr="00F07DCA">
              <w:rPr>
                <w:sz w:val="20"/>
                <w:szCs w:val="20"/>
              </w:rPr>
              <w:t>ASL</w:t>
            </w:r>
          </w:p>
          <w:p w:rsidR="00B101A6" w:rsidRPr="00F07DCA" w:rsidRDefault="00B101A6" w:rsidP="00F07DCA">
            <w:pPr>
              <w:pStyle w:val="ListParagraph"/>
              <w:numPr>
                <w:ilvl w:val="1"/>
                <w:numId w:val="45"/>
              </w:numPr>
              <w:spacing w:before="0" w:after="0"/>
              <w:rPr>
                <w:sz w:val="20"/>
                <w:szCs w:val="20"/>
              </w:rPr>
            </w:pPr>
            <w:r w:rsidRPr="00F07DCA">
              <w:rPr>
                <w:sz w:val="20"/>
                <w:szCs w:val="20"/>
              </w:rPr>
              <w:t>Braille</w:t>
            </w:r>
          </w:p>
          <w:p w:rsidR="00B101A6" w:rsidRPr="00F07DCA" w:rsidRDefault="00B101A6" w:rsidP="008F326C">
            <w:pPr>
              <w:rPr>
                <w:sz w:val="20"/>
                <w:szCs w:val="20"/>
              </w:rPr>
            </w:pPr>
            <w:r w:rsidRPr="00F07DCA">
              <w:rPr>
                <w:sz w:val="20"/>
                <w:szCs w:val="20"/>
              </w:rPr>
              <w:t xml:space="preserve">For a full list of accessibility resources included in PTs, please see the </w:t>
            </w:r>
            <w:hyperlink r:id="rId42" w:history="1">
              <w:r w:rsidRPr="00F07DCA">
                <w:rPr>
                  <w:sz w:val="20"/>
                  <w:szCs w:val="20"/>
                </w:rPr>
                <w:t>UAAG</w:t>
              </w:r>
            </w:hyperlink>
            <w:r w:rsidRPr="00F07DCA">
              <w:rPr>
                <w:sz w:val="20"/>
                <w:szCs w:val="20"/>
              </w:rPr>
              <w:t xml:space="preserve">. </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166</w:t>
            </w:r>
          </w:p>
        </w:tc>
        <w:tc>
          <w:tcPr>
            <w:tcW w:w="6192" w:type="dxa"/>
            <w:tcMar>
              <w:left w:w="108" w:type="dxa"/>
              <w:right w:w="108" w:type="dxa"/>
            </w:tcMar>
          </w:tcPr>
          <w:p w:rsidR="00B101A6" w:rsidRPr="00F07DCA" w:rsidRDefault="00B101A6" w:rsidP="008F326C">
            <w:pPr>
              <w:rPr>
                <w:sz w:val="20"/>
                <w:szCs w:val="20"/>
              </w:rPr>
            </w:pPr>
            <w:r w:rsidRPr="00F07DCA">
              <w:rPr>
                <w:sz w:val="20"/>
                <w:szCs w:val="20"/>
              </w:rPr>
              <w:t>Are we able to find out now which IABs will require hand scoring and which will be totally computer scored?</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This information is included in the ICA and IAB Item Count tables. The tables will be posted as spreadsheets on SmarterApp.org.</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167</w:t>
            </w:r>
          </w:p>
        </w:tc>
        <w:tc>
          <w:tcPr>
            <w:tcW w:w="6192" w:type="dxa"/>
            <w:tcMar>
              <w:left w:w="108" w:type="dxa"/>
              <w:right w:w="108" w:type="dxa"/>
            </w:tcMar>
          </w:tcPr>
          <w:p w:rsidR="00B101A6" w:rsidRPr="00F07DCA" w:rsidRDefault="00B101A6" w:rsidP="008F326C">
            <w:pPr>
              <w:rPr>
                <w:sz w:val="20"/>
                <w:szCs w:val="20"/>
              </w:rPr>
            </w:pPr>
            <w:r w:rsidRPr="00F07DCA">
              <w:rPr>
                <w:sz w:val="20"/>
                <w:szCs w:val="20"/>
              </w:rPr>
              <w:t>Have the results of the testing length been released from the Field Test in the spring – when it is released we need data that also tells us how much time specific sub-groups spent completing the test compared to their comparison group (specifically ELL and students with IEPs)</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 xml:space="preserve">Response in process. </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168</w:t>
            </w:r>
          </w:p>
        </w:tc>
        <w:tc>
          <w:tcPr>
            <w:tcW w:w="6192" w:type="dxa"/>
            <w:tcMar>
              <w:left w:w="108" w:type="dxa"/>
              <w:right w:w="108" w:type="dxa"/>
            </w:tcMar>
          </w:tcPr>
          <w:p w:rsidR="00B101A6" w:rsidRPr="00F07DCA" w:rsidRDefault="00B101A6" w:rsidP="008F326C">
            <w:pPr>
              <w:rPr>
                <w:sz w:val="20"/>
                <w:szCs w:val="20"/>
              </w:rPr>
            </w:pPr>
            <w:r w:rsidRPr="00F07DCA">
              <w:rPr>
                <w:sz w:val="20"/>
                <w:szCs w:val="20"/>
              </w:rPr>
              <w:t>How do segments work regarding student’s ability to change answers?</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 xml:space="preserve">If students do not log out for longer than 20 minutes within a segment, students can revisit items and change answers. </w:t>
            </w:r>
          </w:p>
        </w:tc>
        <w:tc>
          <w:tcPr>
            <w:tcW w:w="1152" w:type="dxa"/>
          </w:tcPr>
          <w:p w:rsidR="00B101A6" w:rsidRDefault="00B101A6">
            <w:r w:rsidRPr="00C31E4A">
              <w:rPr>
                <w:sz w:val="20"/>
                <w:szCs w:val="20"/>
              </w:rPr>
              <w:t>12/23/14</w:t>
            </w:r>
          </w:p>
        </w:tc>
      </w:tr>
      <w:tr w:rsidR="008F326C" w:rsidRPr="00380EBE" w:rsidTr="008830D3">
        <w:trPr>
          <w:jc w:val="center"/>
        </w:trPr>
        <w:tc>
          <w:tcPr>
            <w:tcW w:w="656" w:type="dxa"/>
          </w:tcPr>
          <w:p w:rsidR="008F326C" w:rsidRDefault="008F326C" w:rsidP="00F07DCA">
            <w:pPr>
              <w:pStyle w:val="Normal10"/>
              <w:contextualSpacing w:val="0"/>
              <w:rPr>
                <w:rFonts w:ascii="Franklin Gothic Book" w:hAnsi="Franklin Gothic Book"/>
                <w:b/>
                <w:color w:val="3D301A"/>
                <w:sz w:val="20"/>
              </w:rPr>
            </w:pPr>
          </w:p>
        </w:tc>
        <w:tc>
          <w:tcPr>
            <w:tcW w:w="6192" w:type="dxa"/>
            <w:tcMar>
              <w:left w:w="108" w:type="dxa"/>
              <w:right w:w="108" w:type="dxa"/>
            </w:tcMar>
          </w:tcPr>
          <w:p w:rsidR="008F326C" w:rsidRPr="00F07DCA" w:rsidRDefault="008F326C" w:rsidP="008F326C">
            <w:pPr>
              <w:rPr>
                <w:sz w:val="20"/>
                <w:szCs w:val="20"/>
              </w:rPr>
            </w:pPr>
          </w:p>
        </w:tc>
        <w:tc>
          <w:tcPr>
            <w:tcW w:w="6192" w:type="dxa"/>
            <w:shd w:val="clear" w:color="auto" w:fill="auto"/>
            <w:tcMar>
              <w:left w:w="108" w:type="dxa"/>
              <w:right w:w="108" w:type="dxa"/>
            </w:tcMar>
          </w:tcPr>
          <w:p w:rsidR="008F326C" w:rsidRPr="00F07DCA" w:rsidRDefault="008F326C" w:rsidP="008F326C">
            <w:pPr>
              <w:rPr>
                <w:sz w:val="20"/>
                <w:szCs w:val="20"/>
              </w:rPr>
            </w:pPr>
          </w:p>
        </w:tc>
        <w:tc>
          <w:tcPr>
            <w:tcW w:w="1152" w:type="dxa"/>
          </w:tcPr>
          <w:p w:rsidR="008F326C" w:rsidRPr="00C31E4A" w:rsidRDefault="008F326C">
            <w:pPr>
              <w:rPr>
                <w:sz w:val="20"/>
                <w:szCs w:val="20"/>
              </w:rPr>
            </w:pPr>
          </w:p>
        </w:tc>
      </w:tr>
    </w:tbl>
    <w:p w:rsidR="005E288C" w:rsidRDefault="005E288C">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169</w:t>
            </w:r>
          </w:p>
        </w:tc>
        <w:tc>
          <w:tcPr>
            <w:tcW w:w="6192" w:type="dxa"/>
            <w:tcMar>
              <w:left w:w="108" w:type="dxa"/>
              <w:right w:w="108" w:type="dxa"/>
            </w:tcMar>
          </w:tcPr>
          <w:p w:rsidR="00B101A6" w:rsidRPr="00F07DCA" w:rsidRDefault="00B101A6" w:rsidP="008F326C">
            <w:pPr>
              <w:rPr>
                <w:sz w:val="20"/>
                <w:szCs w:val="20"/>
              </w:rPr>
            </w:pPr>
            <w:r w:rsidRPr="00F07DCA">
              <w:rPr>
                <w:sz w:val="20"/>
                <w:szCs w:val="20"/>
              </w:rPr>
              <w:t>Districts are asking if they can have schools “open up” an interim test session and show an item to a class for either a class discussion or at the beginning of each class for the students to work through the problem and discuss results.</w:t>
            </w:r>
          </w:p>
        </w:tc>
        <w:tc>
          <w:tcPr>
            <w:tcW w:w="6192" w:type="dxa"/>
            <w:shd w:val="clear" w:color="auto" w:fill="auto"/>
            <w:tcMar>
              <w:left w:w="108" w:type="dxa"/>
              <w:right w:w="108" w:type="dxa"/>
            </w:tcMar>
          </w:tcPr>
          <w:p w:rsidR="00B101A6" w:rsidRPr="00F07DCA" w:rsidRDefault="00B101A6" w:rsidP="008F326C">
            <w:pPr>
              <w:rPr>
                <w:sz w:val="20"/>
                <w:szCs w:val="20"/>
              </w:rPr>
            </w:pPr>
            <w:r w:rsidRPr="00F07DCA">
              <w:rPr>
                <w:sz w:val="20"/>
                <w:szCs w:val="20"/>
              </w:rPr>
              <w:t>This is a state decision.</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170</w:t>
            </w:r>
          </w:p>
        </w:tc>
        <w:tc>
          <w:tcPr>
            <w:tcW w:w="6192" w:type="dxa"/>
            <w:tcMar>
              <w:left w:w="108" w:type="dxa"/>
              <w:right w:w="108" w:type="dxa"/>
            </w:tcMar>
          </w:tcPr>
          <w:p w:rsidR="00B101A6" w:rsidRPr="00F07DCA" w:rsidRDefault="00B101A6" w:rsidP="005E288C">
            <w:pPr>
              <w:rPr>
                <w:sz w:val="20"/>
                <w:szCs w:val="20"/>
              </w:rPr>
            </w:pPr>
            <w:r w:rsidRPr="00F07DCA">
              <w:rPr>
                <w:sz w:val="20"/>
                <w:szCs w:val="20"/>
              </w:rPr>
              <w:t>Can states administer the C</w:t>
            </w:r>
            <w:r w:rsidR="009C586B">
              <w:rPr>
                <w:sz w:val="20"/>
                <w:szCs w:val="20"/>
              </w:rPr>
              <w:t>lassroom A</w:t>
            </w:r>
            <w:r w:rsidRPr="00F07DCA">
              <w:rPr>
                <w:sz w:val="20"/>
                <w:szCs w:val="20"/>
              </w:rPr>
              <w:t xml:space="preserve">ctivities and Performance Task on the same day? </w:t>
            </w:r>
          </w:p>
        </w:tc>
        <w:tc>
          <w:tcPr>
            <w:tcW w:w="6192" w:type="dxa"/>
            <w:shd w:val="clear" w:color="auto" w:fill="auto"/>
            <w:tcMar>
              <w:left w:w="108" w:type="dxa"/>
              <w:right w:w="108" w:type="dxa"/>
            </w:tcMar>
          </w:tcPr>
          <w:p w:rsidR="00B101A6" w:rsidRPr="00F07DCA" w:rsidRDefault="00B101A6" w:rsidP="009C586B">
            <w:pPr>
              <w:rPr>
                <w:sz w:val="20"/>
                <w:szCs w:val="20"/>
              </w:rPr>
            </w:pPr>
            <w:r w:rsidRPr="00F07DCA">
              <w:rPr>
                <w:sz w:val="20"/>
                <w:szCs w:val="20"/>
              </w:rPr>
              <w:t xml:space="preserve">This is a state decision. </w:t>
            </w:r>
            <w:r w:rsidR="009C586B">
              <w:rPr>
                <w:sz w:val="20"/>
                <w:szCs w:val="20"/>
              </w:rPr>
              <w:t xml:space="preserve">Smarter Balanced recommends that the Classroom Activity and Performance Task be administered on separate days. </w:t>
            </w:r>
          </w:p>
        </w:tc>
        <w:tc>
          <w:tcPr>
            <w:tcW w:w="1152" w:type="dxa"/>
          </w:tcPr>
          <w:p w:rsidR="00B101A6" w:rsidRDefault="00B101A6">
            <w:r w:rsidRPr="00C31E4A">
              <w:rPr>
                <w:sz w:val="20"/>
                <w:szCs w:val="20"/>
              </w:rPr>
              <w:t>12/23/14</w:t>
            </w:r>
          </w:p>
        </w:tc>
      </w:tr>
      <w:tr w:rsidR="008F326C" w:rsidRPr="00380EBE" w:rsidTr="008830D3">
        <w:trPr>
          <w:jc w:val="center"/>
        </w:trPr>
        <w:tc>
          <w:tcPr>
            <w:tcW w:w="656" w:type="dxa"/>
          </w:tcPr>
          <w:p w:rsidR="008F326C" w:rsidRDefault="008F326C"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171</w:t>
            </w:r>
          </w:p>
        </w:tc>
        <w:tc>
          <w:tcPr>
            <w:tcW w:w="6192" w:type="dxa"/>
            <w:tcMar>
              <w:left w:w="108" w:type="dxa"/>
              <w:right w:w="108" w:type="dxa"/>
            </w:tcMar>
          </w:tcPr>
          <w:p w:rsidR="008F326C" w:rsidRPr="00F07DCA" w:rsidRDefault="008F326C" w:rsidP="008F326C">
            <w:pPr>
              <w:rPr>
                <w:sz w:val="20"/>
                <w:szCs w:val="20"/>
              </w:rPr>
            </w:pPr>
            <w:r>
              <w:rPr>
                <w:sz w:val="20"/>
                <w:szCs w:val="20"/>
              </w:rPr>
              <w:t xml:space="preserve">Has an alignment study been performed on the Smarter Balanced Assessment?  </w:t>
            </w:r>
          </w:p>
        </w:tc>
        <w:tc>
          <w:tcPr>
            <w:tcW w:w="6192" w:type="dxa"/>
            <w:shd w:val="clear" w:color="auto" w:fill="auto"/>
            <w:tcMar>
              <w:left w:w="108" w:type="dxa"/>
              <w:right w:w="108" w:type="dxa"/>
            </w:tcMar>
          </w:tcPr>
          <w:p w:rsidR="008F326C" w:rsidRDefault="008F326C" w:rsidP="008F326C">
            <w:pPr>
              <w:rPr>
                <w:sz w:val="20"/>
                <w:szCs w:val="20"/>
              </w:rPr>
            </w:pPr>
            <w:r>
              <w:rPr>
                <w:sz w:val="20"/>
                <w:szCs w:val="20"/>
              </w:rPr>
              <w:t>Yes, a draft alignment study can be found on SmarterApp.org:</w:t>
            </w:r>
          </w:p>
          <w:p w:rsidR="008F326C" w:rsidRPr="00F07DCA" w:rsidRDefault="004678F6" w:rsidP="004A4D53">
            <w:pPr>
              <w:rPr>
                <w:sz w:val="20"/>
                <w:szCs w:val="20"/>
              </w:rPr>
            </w:pPr>
            <w:hyperlink r:id="rId43" w:history="1">
              <w:r w:rsidRPr="003F75C6">
                <w:rPr>
                  <w:rStyle w:val="Hyperlink"/>
                  <w:sz w:val="20"/>
                  <w:szCs w:val="20"/>
                </w:rPr>
                <w:t>http://www.smarterapp.org/deployment/AlignmentStudyReport.html</w:t>
              </w:r>
            </w:hyperlink>
            <w:r>
              <w:rPr>
                <w:sz w:val="20"/>
                <w:szCs w:val="20"/>
              </w:rPr>
              <w:t xml:space="preserve"> </w:t>
            </w:r>
            <w:bookmarkStart w:id="1" w:name="_GoBack"/>
            <w:bookmarkEnd w:id="1"/>
          </w:p>
        </w:tc>
        <w:tc>
          <w:tcPr>
            <w:tcW w:w="1152" w:type="dxa"/>
          </w:tcPr>
          <w:p w:rsidR="008F326C" w:rsidRPr="00C31E4A" w:rsidRDefault="004A4D53" w:rsidP="004A4D53">
            <w:pPr>
              <w:rPr>
                <w:sz w:val="20"/>
                <w:szCs w:val="20"/>
              </w:rPr>
            </w:pPr>
            <w:r>
              <w:rPr>
                <w:sz w:val="20"/>
                <w:szCs w:val="20"/>
              </w:rPr>
              <w:t>5/14/15</w:t>
            </w:r>
          </w:p>
        </w:tc>
      </w:tr>
    </w:tbl>
    <w:p w:rsidR="00380EBE" w:rsidRPr="00380EBE" w:rsidRDefault="00380EBE">
      <w:pPr>
        <w:rPr>
          <w:sz w:val="20"/>
          <w:szCs w:val="20"/>
        </w:rPr>
      </w:pPr>
    </w:p>
    <w:sectPr w:rsidR="00380EBE" w:rsidRPr="00380EBE" w:rsidSect="00477DF5">
      <w:headerReference w:type="default" r:id="rId44"/>
      <w:footerReference w:type="default" r:id="rId45"/>
      <w:pgSz w:w="15840" w:h="12240" w:orient="landscape" w:code="1"/>
      <w:pgMar w:top="1584"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B71" w:rsidRDefault="00F97B71" w:rsidP="0035476E">
      <w:r>
        <w:separator/>
      </w:r>
    </w:p>
  </w:endnote>
  <w:endnote w:type="continuationSeparator" w:id="0">
    <w:p w:rsidR="00F97B71" w:rsidRDefault="00F97B71"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26C" w:rsidRPr="00A26BA3" w:rsidRDefault="008F326C" w:rsidP="00A1394A">
    <w:pPr>
      <w:pStyle w:val="Footer"/>
      <w:jc w:val="center"/>
    </w:pPr>
    <w:r>
      <w:fldChar w:fldCharType="begin"/>
    </w:r>
    <w:r>
      <w:instrText xml:space="preserve"> PAGE   \* MERGEFORMAT </w:instrText>
    </w:r>
    <w:r>
      <w:fldChar w:fldCharType="separate"/>
    </w:r>
    <w:r w:rsidR="004678F6">
      <w:rPr>
        <w:noProof/>
      </w:rPr>
      <w:t>44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B71" w:rsidRDefault="00F97B71" w:rsidP="0035476E">
      <w:r>
        <w:separator/>
      </w:r>
    </w:p>
  </w:footnote>
  <w:footnote w:type="continuationSeparator" w:id="0">
    <w:p w:rsidR="00F97B71" w:rsidRDefault="00F97B71" w:rsidP="00354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26C" w:rsidRDefault="00F97B71" w:rsidP="005754D1">
    <w:pPr>
      <w:pStyle w:val="Header"/>
      <w:spacing w:before="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SmarterBalanced_logo_HEADER.png" style="position:absolute;left:0;text-align:left;margin-left:-32.85pt;margin-top:-10.9pt;width:141.85pt;height:45.2pt;z-index:-1;visibility:visible">
          <v:imagedata r:id="rId1" o:title="SmarterBalanced_logo_HEADER"/>
        </v:shape>
      </w:pict>
    </w:r>
    <w:r w:rsidR="008F326C">
      <w:t>Questions and Answers</w:t>
    </w:r>
  </w:p>
  <w:p w:rsidR="008F326C" w:rsidRDefault="008F326C" w:rsidP="005754D1">
    <w:pPr>
      <w:pStyle w:val="Header"/>
      <w:spacing w:before="0" w:after="0"/>
    </w:pPr>
    <w:r>
      <w:t xml:space="preserve">Regarding Smarter Balanced Assessments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B2EC9"/>
    <w:multiLevelType w:val="hybridMultilevel"/>
    <w:tmpl w:val="FF2AA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435944"/>
    <w:multiLevelType w:val="hybridMultilevel"/>
    <w:tmpl w:val="162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F87136"/>
    <w:multiLevelType w:val="hybridMultilevel"/>
    <w:tmpl w:val="D688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79287E"/>
    <w:multiLevelType w:val="hybridMultilevel"/>
    <w:tmpl w:val="4ED847D6"/>
    <w:lvl w:ilvl="0" w:tplc="83CCB04E">
      <w:start w:val="1"/>
      <w:numFmt w:val="decimal"/>
      <w:lvlText w:val="%1."/>
      <w:lvlJc w:val="left"/>
      <w:pPr>
        <w:ind w:left="720" w:hanging="360"/>
      </w:pPr>
      <w:rPr>
        <w:rFonts w:ascii="Franklin Gothic Book" w:hAnsi="Franklin Gothic Book"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936D96"/>
    <w:multiLevelType w:val="hybridMultilevel"/>
    <w:tmpl w:val="FEB88F8E"/>
    <w:lvl w:ilvl="0" w:tplc="3954D410">
      <w:start w:val="1"/>
      <w:numFmt w:val="lowerLetter"/>
      <w:lvlText w:val="%1."/>
      <w:lvlJc w:val="left"/>
      <w:pPr>
        <w:ind w:left="720" w:hanging="360"/>
      </w:pPr>
      <w:rPr>
        <w:rFonts w:eastAsia="Arial Narrow" w:cs="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F07733"/>
    <w:multiLevelType w:val="hybridMultilevel"/>
    <w:tmpl w:val="831C60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B0526A5"/>
    <w:multiLevelType w:val="multilevel"/>
    <w:tmpl w:val="6BEEE9BE"/>
    <w:lvl w:ilvl="0">
      <w:start w:val="1"/>
      <w:numFmt w:val="lowerLetter"/>
      <w:lvlText w:val="%1."/>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nsid w:val="2E175A01"/>
    <w:multiLevelType w:val="hybridMultilevel"/>
    <w:tmpl w:val="21F4D9C2"/>
    <w:lvl w:ilvl="0" w:tplc="330CBA36">
      <w:start w:val="2"/>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066035"/>
    <w:multiLevelType w:val="hybridMultilevel"/>
    <w:tmpl w:val="262A6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3124B39"/>
    <w:multiLevelType w:val="hybridMultilevel"/>
    <w:tmpl w:val="87901A38"/>
    <w:lvl w:ilvl="0" w:tplc="52EA75BE">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47149E"/>
    <w:multiLevelType w:val="hybridMultilevel"/>
    <w:tmpl w:val="3F8EB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74261C"/>
    <w:multiLevelType w:val="multilevel"/>
    <w:tmpl w:val="8222EA86"/>
    <w:lvl w:ilvl="0">
      <w:start w:val="1"/>
      <w:numFmt w:val="bullet"/>
      <w:lvlText w:val="●"/>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5">
    <w:nsid w:val="59C06AD8"/>
    <w:multiLevelType w:val="multilevel"/>
    <w:tmpl w:val="411C379C"/>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63C70A69"/>
    <w:multiLevelType w:val="multilevel"/>
    <w:tmpl w:val="44725B00"/>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D3179"/>
    <w:multiLevelType w:val="hybridMultilevel"/>
    <w:tmpl w:val="5E2E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1D2EEB"/>
    <w:multiLevelType w:val="multilevel"/>
    <w:tmpl w:val="758AA486"/>
    <w:lvl w:ilvl="0">
      <w:start w:val="1"/>
      <w:numFmt w:val="bullet"/>
      <w:lvlText w:val="•"/>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6E0C0EB6"/>
    <w:multiLevelType w:val="hybridMultilevel"/>
    <w:tmpl w:val="30104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13063A"/>
    <w:multiLevelType w:val="hybridMultilevel"/>
    <w:tmpl w:val="1BC4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0609B9"/>
    <w:multiLevelType w:val="hybridMultilevel"/>
    <w:tmpl w:val="FCA00884"/>
    <w:lvl w:ilvl="0" w:tplc="F444705C">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50E7811"/>
    <w:multiLevelType w:val="hybridMultilevel"/>
    <w:tmpl w:val="C8F6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A780B"/>
    <w:multiLevelType w:val="hybridMultilevel"/>
    <w:tmpl w:val="19009C74"/>
    <w:lvl w:ilvl="0" w:tplc="9E583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373F0A"/>
    <w:multiLevelType w:val="hybridMultilevel"/>
    <w:tmpl w:val="75305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7"/>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11"/>
  </w:num>
  <w:num w:numId="15">
    <w:abstractNumId w:val="9"/>
  </w:num>
  <w:num w:numId="16">
    <w:abstractNumId w:val="7"/>
  </w:num>
  <w:num w:numId="17">
    <w:abstractNumId w:val="6"/>
  </w:num>
  <w:num w:numId="18">
    <w:abstractNumId w:val="8"/>
  </w:num>
  <w:num w:numId="19">
    <w:abstractNumId w:val="3"/>
  </w:num>
  <w:num w:numId="20">
    <w:abstractNumId w:val="23"/>
  </w:num>
  <w:num w:numId="21">
    <w:abstractNumId w:val="11"/>
  </w:num>
  <w:num w:numId="22">
    <w:abstractNumId w:val="8"/>
    <w:lvlOverride w:ilvl="0">
      <w:startOverride w:val="1"/>
    </w:lvlOverride>
  </w:num>
  <w:num w:numId="23">
    <w:abstractNumId w:val="3"/>
    <w:lvlOverride w:ilvl="0">
      <w:startOverride w:val="1"/>
    </w:lvlOverride>
  </w:num>
  <w:num w:numId="24">
    <w:abstractNumId w:val="18"/>
  </w:num>
  <w:num w:numId="25">
    <w:abstractNumId w:val="26"/>
  </w:num>
  <w:num w:numId="26">
    <w:abstractNumId w:val="24"/>
  </w:num>
  <w:num w:numId="27">
    <w:abstractNumId w:val="25"/>
  </w:num>
  <w:num w:numId="28">
    <w:abstractNumId w:val="29"/>
  </w:num>
  <w:num w:numId="29">
    <w:abstractNumId w:val="15"/>
  </w:num>
  <w:num w:numId="30">
    <w:abstractNumId w:val="16"/>
  </w:num>
  <w:num w:numId="31">
    <w:abstractNumId w:val="32"/>
  </w:num>
  <w:num w:numId="32">
    <w:abstractNumId w:val="14"/>
  </w:num>
  <w:num w:numId="33">
    <w:abstractNumId w:val="33"/>
  </w:num>
  <w:num w:numId="34">
    <w:abstractNumId w:val="20"/>
  </w:num>
  <w:num w:numId="35">
    <w:abstractNumId w:val="13"/>
  </w:num>
  <w:num w:numId="36">
    <w:abstractNumId w:val="28"/>
  </w:num>
  <w:num w:numId="37">
    <w:abstractNumId w:val="30"/>
  </w:num>
  <w:num w:numId="38">
    <w:abstractNumId w:val="21"/>
  </w:num>
  <w:num w:numId="39">
    <w:abstractNumId w:val="10"/>
  </w:num>
  <w:num w:numId="40">
    <w:abstractNumId w:val="34"/>
  </w:num>
  <w:num w:numId="41">
    <w:abstractNumId w:val="19"/>
  </w:num>
  <w:num w:numId="42">
    <w:abstractNumId w:val="35"/>
  </w:num>
  <w:num w:numId="43">
    <w:abstractNumId w:val="22"/>
  </w:num>
  <w:num w:numId="44">
    <w:abstractNumId w:val="31"/>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NotTrackMoves/>
  <w:documentProtection w:formatting="1" w:enforcement="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77E9"/>
    <w:rsid w:val="00011596"/>
    <w:rsid w:val="000164D0"/>
    <w:rsid w:val="00021BC9"/>
    <w:rsid w:val="000351AD"/>
    <w:rsid w:val="00042BE5"/>
    <w:rsid w:val="0004693F"/>
    <w:rsid w:val="00050135"/>
    <w:rsid w:val="00074BBF"/>
    <w:rsid w:val="00076623"/>
    <w:rsid w:val="00096722"/>
    <w:rsid w:val="000C2379"/>
    <w:rsid w:val="000C5DA5"/>
    <w:rsid w:val="000E359A"/>
    <w:rsid w:val="000F31E3"/>
    <w:rsid w:val="001025C1"/>
    <w:rsid w:val="001207D4"/>
    <w:rsid w:val="00122961"/>
    <w:rsid w:val="00124FAC"/>
    <w:rsid w:val="0013215E"/>
    <w:rsid w:val="00141E4C"/>
    <w:rsid w:val="00144462"/>
    <w:rsid w:val="00150D76"/>
    <w:rsid w:val="001619B8"/>
    <w:rsid w:val="0017606C"/>
    <w:rsid w:val="001823F0"/>
    <w:rsid w:val="001B04D1"/>
    <w:rsid w:val="001D5278"/>
    <w:rsid w:val="001D53C6"/>
    <w:rsid w:val="001E7074"/>
    <w:rsid w:val="00204DB4"/>
    <w:rsid w:val="00221D2B"/>
    <w:rsid w:val="00222E29"/>
    <w:rsid w:val="00234EAE"/>
    <w:rsid w:val="00250F39"/>
    <w:rsid w:val="002536B8"/>
    <w:rsid w:val="00256215"/>
    <w:rsid w:val="002576A2"/>
    <w:rsid w:val="00266981"/>
    <w:rsid w:val="002B63E3"/>
    <w:rsid w:val="002C1E8F"/>
    <w:rsid w:val="002D19AE"/>
    <w:rsid w:val="002D3273"/>
    <w:rsid w:val="002E15F9"/>
    <w:rsid w:val="002E46C6"/>
    <w:rsid w:val="002F32B5"/>
    <w:rsid w:val="002F68F6"/>
    <w:rsid w:val="002F6E54"/>
    <w:rsid w:val="00302600"/>
    <w:rsid w:val="003148CA"/>
    <w:rsid w:val="003208FB"/>
    <w:rsid w:val="003261C9"/>
    <w:rsid w:val="003263CE"/>
    <w:rsid w:val="0035476E"/>
    <w:rsid w:val="00356E01"/>
    <w:rsid w:val="00362FA0"/>
    <w:rsid w:val="00373C66"/>
    <w:rsid w:val="00380EBE"/>
    <w:rsid w:val="003A54BA"/>
    <w:rsid w:val="003B2758"/>
    <w:rsid w:val="003B403D"/>
    <w:rsid w:val="003C13EA"/>
    <w:rsid w:val="003C20EB"/>
    <w:rsid w:val="003E1C59"/>
    <w:rsid w:val="003E67EE"/>
    <w:rsid w:val="003F0451"/>
    <w:rsid w:val="004153CB"/>
    <w:rsid w:val="00425116"/>
    <w:rsid w:val="004678F6"/>
    <w:rsid w:val="00477DF5"/>
    <w:rsid w:val="00480BD9"/>
    <w:rsid w:val="004933A4"/>
    <w:rsid w:val="004A4D53"/>
    <w:rsid w:val="004A5714"/>
    <w:rsid w:val="004B1500"/>
    <w:rsid w:val="004B6328"/>
    <w:rsid w:val="004B63FE"/>
    <w:rsid w:val="004D1F2A"/>
    <w:rsid w:val="004E735B"/>
    <w:rsid w:val="004F6141"/>
    <w:rsid w:val="00503A2B"/>
    <w:rsid w:val="005555D0"/>
    <w:rsid w:val="00557105"/>
    <w:rsid w:val="005754D1"/>
    <w:rsid w:val="00582CD3"/>
    <w:rsid w:val="00583EE5"/>
    <w:rsid w:val="00587714"/>
    <w:rsid w:val="005A6354"/>
    <w:rsid w:val="005C1B08"/>
    <w:rsid w:val="005D55A5"/>
    <w:rsid w:val="005E07C1"/>
    <w:rsid w:val="005E288C"/>
    <w:rsid w:val="005F4324"/>
    <w:rsid w:val="00602D02"/>
    <w:rsid w:val="00614992"/>
    <w:rsid w:val="00620C84"/>
    <w:rsid w:val="00636E54"/>
    <w:rsid w:val="00641F71"/>
    <w:rsid w:val="00645140"/>
    <w:rsid w:val="00646D6E"/>
    <w:rsid w:val="00660D13"/>
    <w:rsid w:val="00663313"/>
    <w:rsid w:val="00685EA6"/>
    <w:rsid w:val="006902C6"/>
    <w:rsid w:val="00690390"/>
    <w:rsid w:val="00691414"/>
    <w:rsid w:val="00692AD5"/>
    <w:rsid w:val="00692B9D"/>
    <w:rsid w:val="006938DA"/>
    <w:rsid w:val="006A55B5"/>
    <w:rsid w:val="006B0E25"/>
    <w:rsid w:val="006B3FFD"/>
    <w:rsid w:val="006D3157"/>
    <w:rsid w:val="006D3D09"/>
    <w:rsid w:val="006D5480"/>
    <w:rsid w:val="006E3FEB"/>
    <w:rsid w:val="006F6CF1"/>
    <w:rsid w:val="00703FF4"/>
    <w:rsid w:val="0071336A"/>
    <w:rsid w:val="00722009"/>
    <w:rsid w:val="00727FE0"/>
    <w:rsid w:val="007867E5"/>
    <w:rsid w:val="007911FF"/>
    <w:rsid w:val="007B7F35"/>
    <w:rsid w:val="007C3B0C"/>
    <w:rsid w:val="007D1322"/>
    <w:rsid w:val="007D526A"/>
    <w:rsid w:val="007E50EA"/>
    <w:rsid w:val="007F20AF"/>
    <w:rsid w:val="007F768D"/>
    <w:rsid w:val="00806586"/>
    <w:rsid w:val="008215BC"/>
    <w:rsid w:val="00853218"/>
    <w:rsid w:val="008830D3"/>
    <w:rsid w:val="008869CD"/>
    <w:rsid w:val="008964E5"/>
    <w:rsid w:val="008A007C"/>
    <w:rsid w:val="008A097C"/>
    <w:rsid w:val="008B024F"/>
    <w:rsid w:val="008C5AE1"/>
    <w:rsid w:val="008D1104"/>
    <w:rsid w:val="008D1EA6"/>
    <w:rsid w:val="008E1D9D"/>
    <w:rsid w:val="008F1175"/>
    <w:rsid w:val="008F326C"/>
    <w:rsid w:val="00901B5E"/>
    <w:rsid w:val="00905C3F"/>
    <w:rsid w:val="009119E9"/>
    <w:rsid w:val="00916375"/>
    <w:rsid w:val="009202FF"/>
    <w:rsid w:val="0093589F"/>
    <w:rsid w:val="00935F84"/>
    <w:rsid w:val="00944F67"/>
    <w:rsid w:val="009456C7"/>
    <w:rsid w:val="00956779"/>
    <w:rsid w:val="009724D3"/>
    <w:rsid w:val="009922F1"/>
    <w:rsid w:val="00996FE4"/>
    <w:rsid w:val="009A3271"/>
    <w:rsid w:val="009A48E3"/>
    <w:rsid w:val="009A4D84"/>
    <w:rsid w:val="009B6A9B"/>
    <w:rsid w:val="009C586B"/>
    <w:rsid w:val="009C58FC"/>
    <w:rsid w:val="009E4BE9"/>
    <w:rsid w:val="009F3033"/>
    <w:rsid w:val="009F471B"/>
    <w:rsid w:val="009F79BF"/>
    <w:rsid w:val="00A1131A"/>
    <w:rsid w:val="00A1394A"/>
    <w:rsid w:val="00A14ABD"/>
    <w:rsid w:val="00A26BA3"/>
    <w:rsid w:val="00A37C7E"/>
    <w:rsid w:val="00A409E4"/>
    <w:rsid w:val="00A42620"/>
    <w:rsid w:val="00A42E68"/>
    <w:rsid w:val="00A47FE4"/>
    <w:rsid w:val="00A567E2"/>
    <w:rsid w:val="00A770E5"/>
    <w:rsid w:val="00A77B56"/>
    <w:rsid w:val="00AA4D31"/>
    <w:rsid w:val="00AB2E01"/>
    <w:rsid w:val="00AC1A29"/>
    <w:rsid w:val="00AC72C0"/>
    <w:rsid w:val="00AC7562"/>
    <w:rsid w:val="00AD287D"/>
    <w:rsid w:val="00B101A6"/>
    <w:rsid w:val="00B11F13"/>
    <w:rsid w:val="00B23DCD"/>
    <w:rsid w:val="00B6630C"/>
    <w:rsid w:val="00B77D86"/>
    <w:rsid w:val="00B91B79"/>
    <w:rsid w:val="00BA7EAE"/>
    <w:rsid w:val="00BE6ADD"/>
    <w:rsid w:val="00BE7ED8"/>
    <w:rsid w:val="00C02B81"/>
    <w:rsid w:val="00C16716"/>
    <w:rsid w:val="00C41084"/>
    <w:rsid w:val="00C52BB2"/>
    <w:rsid w:val="00C56335"/>
    <w:rsid w:val="00C565E1"/>
    <w:rsid w:val="00C57955"/>
    <w:rsid w:val="00C83748"/>
    <w:rsid w:val="00C95740"/>
    <w:rsid w:val="00C9713C"/>
    <w:rsid w:val="00CB41FD"/>
    <w:rsid w:val="00CE4F57"/>
    <w:rsid w:val="00CF289E"/>
    <w:rsid w:val="00D04882"/>
    <w:rsid w:val="00D10132"/>
    <w:rsid w:val="00D22763"/>
    <w:rsid w:val="00D24181"/>
    <w:rsid w:val="00D30C51"/>
    <w:rsid w:val="00D61CF6"/>
    <w:rsid w:val="00D84AFE"/>
    <w:rsid w:val="00D94507"/>
    <w:rsid w:val="00D960BF"/>
    <w:rsid w:val="00D969BD"/>
    <w:rsid w:val="00DC0D48"/>
    <w:rsid w:val="00DE2886"/>
    <w:rsid w:val="00DE6AF6"/>
    <w:rsid w:val="00DE7507"/>
    <w:rsid w:val="00DF3695"/>
    <w:rsid w:val="00E00D4A"/>
    <w:rsid w:val="00E01984"/>
    <w:rsid w:val="00E0656C"/>
    <w:rsid w:val="00E164EB"/>
    <w:rsid w:val="00E23735"/>
    <w:rsid w:val="00E251C2"/>
    <w:rsid w:val="00E3250C"/>
    <w:rsid w:val="00E50BBA"/>
    <w:rsid w:val="00E5329D"/>
    <w:rsid w:val="00E61715"/>
    <w:rsid w:val="00E85C8E"/>
    <w:rsid w:val="00E91762"/>
    <w:rsid w:val="00E977BD"/>
    <w:rsid w:val="00EB0B4E"/>
    <w:rsid w:val="00ED0E44"/>
    <w:rsid w:val="00ED135E"/>
    <w:rsid w:val="00ED65A4"/>
    <w:rsid w:val="00EE32D0"/>
    <w:rsid w:val="00EE4796"/>
    <w:rsid w:val="00EE7BED"/>
    <w:rsid w:val="00EF0ECA"/>
    <w:rsid w:val="00EF77E9"/>
    <w:rsid w:val="00F03767"/>
    <w:rsid w:val="00F07DCA"/>
    <w:rsid w:val="00F26EEF"/>
    <w:rsid w:val="00F32A05"/>
    <w:rsid w:val="00F40580"/>
    <w:rsid w:val="00F566E3"/>
    <w:rsid w:val="00F70352"/>
    <w:rsid w:val="00F70D85"/>
    <w:rsid w:val="00F97B71"/>
    <w:rsid w:val="00FA2D4E"/>
    <w:rsid w:val="00FC3AA0"/>
    <w:rsid w:val="00FD54C9"/>
    <w:rsid w:val="00FE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Calibri" w:hAnsi="Franklin Gothic Book"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lsdException w:name="heading 7" w:locked="0" w:uiPriority="9" w:qFormat="1"/>
    <w:lsdException w:name="heading 8" w:uiPriority="9" w:qFormat="1"/>
    <w:lsdException w:name="heading 9" w:uiPriority="9" w:qFormat="1"/>
    <w:lsdException w:name="toc 1" w:locked="0" w:uiPriority="39"/>
    <w:lsdException w:name="toc 2" w:locked="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locked="0" w:uiPriority="35" w:qFormat="1"/>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Title" w:locked="0" w:semiHidden="0" w:uiPriority="0" w:unhideWhenUsed="0"/>
    <w:lsdException w:name="Default Paragraph Font" w:locked="0" w:uiPriority="1"/>
    <w:lsdException w:name="Body Text" w:locked="0" w:qFormat="1"/>
    <w:lsdException w:name="Subtitle" w:semiHidden="0" w:uiPriority="0"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List 1" w:locked="0"/>
    <w:lsdException w:name="Table List 2" w:locked="0"/>
    <w:lsdException w:name="Balloon Tex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0656C"/>
    <w:pPr>
      <w:spacing w:before="100" w:after="160"/>
    </w:pPr>
    <w:rPr>
      <w:sz w:val="22"/>
      <w:szCs w:val="22"/>
    </w:rPr>
  </w:style>
  <w:style w:type="paragraph" w:styleId="Heading1">
    <w:name w:val="heading 1"/>
    <w:basedOn w:val="Normal"/>
    <w:next w:val="Normal"/>
    <w:link w:val="Heading1Char"/>
    <w:qFormat/>
    <w:rsid w:val="00E50BBA"/>
    <w:pPr>
      <w:keepNext/>
      <w:keepLines/>
      <w:spacing w:before="360"/>
      <w:ind w:left="720" w:right="720"/>
      <w:jc w:val="center"/>
      <w:outlineLvl w:val="0"/>
    </w:pPr>
    <w:rPr>
      <w:rFonts w:eastAsia="Times New Roman"/>
      <w:b/>
      <w:bCs/>
      <w:szCs w:val="28"/>
    </w:rPr>
  </w:style>
  <w:style w:type="paragraph" w:styleId="Heading2">
    <w:name w:val="heading 2"/>
    <w:basedOn w:val="Heading1"/>
    <w:next w:val="BodyText"/>
    <w:link w:val="Heading2Char"/>
    <w:unhideWhenUsed/>
    <w:qFormat/>
    <w:rsid w:val="00E50BBA"/>
    <w:pPr>
      <w:spacing w:before="240"/>
      <w:ind w:left="0" w:right="0"/>
      <w:jc w:val="left"/>
      <w:outlineLvl w:val="1"/>
    </w:pPr>
    <w:rPr>
      <w:bCs w:val="0"/>
      <w:szCs w:val="26"/>
    </w:rPr>
  </w:style>
  <w:style w:type="paragraph" w:styleId="Heading3">
    <w:name w:val="heading 3"/>
    <w:basedOn w:val="Heading1"/>
    <w:next w:val="BodyText"/>
    <w:link w:val="Heading3Char"/>
    <w:unhideWhenUsed/>
    <w:qFormat/>
    <w:rsid w:val="00E50BBA"/>
    <w:pPr>
      <w:spacing w:before="240"/>
      <w:ind w:left="0" w:right="0" w:firstLine="360"/>
      <w:jc w:val="left"/>
      <w:outlineLvl w:val="2"/>
    </w:pPr>
  </w:style>
  <w:style w:type="paragraph" w:styleId="Heading4">
    <w:name w:val="heading 4"/>
    <w:basedOn w:val="Heading3"/>
    <w:next w:val="BodyText"/>
    <w:link w:val="Heading4Char"/>
    <w:unhideWhenUsed/>
    <w:qFormat/>
    <w:rsid w:val="00E50BBA"/>
    <w:pPr>
      <w:outlineLvl w:val="3"/>
    </w:pPr>
    <w:rPr>
      <w:bCs w:val="0"/>
      <w:i/>
      <w:iCs/>
    </w:rPr>
  </w:style>
  <w:style w:type="paragraph" w:styleId="Heading5">
    <w:name w:val="heading 5"/>
    <w:basedOn w:val="Heading4"/>
    <w:next w:val="BodyText"/>
    <w:link w:val="Heading5Char"/>
    <w:unhideWhenUsed/>
    <w:qFormat/>
    <w:rsid w:val="001D5278"/>
    <w:pPr>
      <w:outlineLvl w:val="4"/>
    </w:pPr>
  </w:style>
  <w:style w:type="paragraph" w:styleId="Heading6">
    <w:name w:val="heading 6"/>
    <w:basedOn w:val="Normal1"/>
    <w:next w:val="Normal1"/>
    <w:link w:val="Heading6Char"/>
    <w:rsid w:val="00D30C5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link w:val="BodyText"/>
    <w:uiPriority w:val="99"/>
    <w:rsid w:val="00A77B56"/>
    <w:rPr>
      <w:rFonts w:ascii="Franklin Gothic Book" w:hAnsi="Franklin Gothic Book"/>
      <w:sz w:val="22"/>
      <w:szCs w:val="22"/>
    </w:rPr>
  </w:style>
  <w:style w:type="character" w:customStyle="1" w:styleId="Heading1Char">
    <w:name w:val="Heading 1 Char"/>
    <w:link w:val="Heading1"/>
    <w:uiPriority w:val="9"/>
    <w:rsid w:val="00E50BBA"/>
    <w:rPr>
      <w:rFonts w:ascii="Franklin Gothic Book" w:eastAsia="Times New Roman" w:hAnsi="Franklin Gothic Book"/>
      <w:b/>
      <w:bCs/>
      <w:sz w:val="24"/>
      <w:szCs w:val="28"/>
    </w:rPr>
  </w:style>
  <w:style w:type="character" w:customStyle="1" w:styleId="Heading2Char">
    <w:name w:val="Heading 2 Char"/>
    <w:link w:val="Heading2"/>
    <w:uiPriority w:val="9"/>
    <w:rsid w:val="00E50BBA"/>
    <w:rPr>
      <w:rFonts w:ascii="Franklin Gothic Book" w:eastAsia="Times New Roman" w:hAnsi="Franklin Gothic Book" w:cs="Times New Roman"/>
      <w:b/>
      <w:sz w:val="22"/>
      <w:szCs w:val="26"/>
    </w:rPr>
  </w:style>
  <w:style w:type="character" w:customStyle="1" w:styleId="Heading3Char">
    <w:name w:val="Heading 3 Char"/>
    <w:link w:val="Heading3"/>
    <w:uiPriority w:val="9"/>
    <w:rsid w:val="00E50BBA"/>
    <w:rPr>
      <w:rFonts w:ascii="Franklin Gothic Book" w:eastAsia="Times New Roman" w:hAnsi="Franklin Gothic Book"/>
      <w:b/>
      <w:bCs/>
      <w:sz w:val="22"/>
      <w:szCs w:val="28"/>
    </w:rPr>
  </w:style>
  <w:style w:type="character" w:customStyle="1" w:styleId="Heading4Char">
    <w:name w:val="Heading 4 Char"/>
    <w:link w:val="Heading4"/>
    <w:uiPriority w:val="9"/>
    <w:rsid w:val="00E50BBA"/>
    <w:rPr>
      <w:rFonts w:ascii="Franklin Gothic Book" w:eastAsia="Times New Roman" w:hAnsi="Franklin Gothic Book"/>
      <w:b/>
      <w:i/>
      <w:iCs/>
      <w:sz w:val="22"/>
      <w:szCs w:val="28"/>
    </w:rPr>
  </w:style>
  <w:style w:type="character" w:customStyle="1" w:styleId="Heading5Char">
    <w:name w:val="Heading 5 Char"/>
    <w:link w:val="Heading5"/>
    <w:uiPriority w:val="9"/>
    <w:rsid w:val="00690390"/>
    <w:rPr>
      <w:rFonts w:ascii="Times New Roman" w:eastAsia="Times New Roman"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rsid w:val="00E50BBA"/>
    <w:pPr>
      <w:spacing w:after="480"/>
      <w:ind w:left="720" w:right="720"/>
      <w:contextualSpacing/>
      <w:jc w:val="center"/>
    </w:pPr>
    <w:rPr>
      <w:rFonts w:eastAsia="Times New Roman"/>
      <w:b/>
      <w:spacing w:val="5"/>
      <w:kern w:val="28"/>
      <w:sz w:val="28"/>
      <w:szCs w:val="28"/>
    </w:rPr>
  </w:style>
  <w:style w:type="character" w:customStyle="1" w:styleId="TitleChar">
    <w:name w:val="Title Char"/>
    <w:link w:val="Title"/>
    <w:uiPriority w:val="10"/>
    <w:rsid w:val="00E50BBA"/>
    <w:rPr>
      <w:rFonts w:ascii="Franklin Gothic Book" w:eastAsia="Times New Roman" w:hAnsi="Franklin Gothic Book"/>
      <w:b/>
      <w:spacing w:val="5"/>
      <w:kern w:val="28"/>
      <w:sz w:val="28"/>
      <w:szCs w:val="28"/>
    </w:rPr>
  </w:style>
  <w:style w:type="paragraph" w:customStyle="1" w:styleId="TableData">
    <w:name w:val="Table Data"/>
    <w:basedOn w:val="Normal"/>
    <w:qFormat/>
    <w:rsid w:val="00A77B56"/>
    <w:pPr>
      <w:jc w:val="center"/>
    </w:pPr>
    <w:rPr>
      <w:sz w:val="20"/>
    </w:rPr>
  </w:style>
  <w:style w:type="paragraph" w:customStyle="1" w:styleId="TableHeading1">
    <w:name w:val="Table Heading 1"/>
    <w:basedOn w:val="TableData"/>
    <w:qFormat/>
    <w:rsid w:val="00E50BBA"/>
    <w:rPr>
      <w:b/>
      <w:color w:val="FFFFFF"/>
    </w:rPr>
  </w:style>
  <w:style w:type="paragraph" w:customStyle="1" w:styleId="TableHeading2">
    <w:name w:val="Table Heading 2"/>
    <w:basedOn w:val="TableLeftColumn"/>
    <w:qFormat/>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qFormat/>
    <w:rsid w:val="00A77B56"/>
    <w:pPr>
      <w:spacing w:after="60"/>
    </w:pPr>
    <w:rPr>
      <w:sz w:val="20"/>
    </w:rPr>
  </w:style>
  <w:style w:type="paragraph" w:customStyle="1" w:styleId="TableBullet">
    <w:name w:val="Table Bullet"/>
    <w:basedOn w:val="TableBodyText"/>
    <w:qFormat/>
    <w:rsid w:val="00A77B56"/>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uiPriority w:val="1"/>
    <w:qFormat/>
    <w:rsid w:val="007D526A"/>
    <w:rPr>
      <w:b/>
    </w:rPr>
  </w:style>
  <w:style w:type="character" w:customStyle="1" w:styleId="Underline">
    <w:name w:val="Underline"/>
    <w:uiPriority w:val="1"/>
    <w:qFormat/>
    <w:rsid w:val="007D526A"/>
    <w:rPr>
      <w:u w:val="single"/>
    </w:rPr>
  </w:style>
  <w:style w:type="character" w:customStyle="1" w:styleId="StyleUnderline">
    <w:name w:val="Style Underline"/>
    <w:rsid w:val="007D526A"/>
    <w:rPr>
      <w:u w:val="single"/>
    </w:rPr>
  </w:style>
  <w:style w:type="character" w:customStyle="1" w:styleId="Heading6Char">
    <w:name w:val="Heading 6 Char"/>
    <w:link w:val="Heading6"/>
    <w:rsid w:val="00D30C51"/>
    <w:rPr>
      <w:rFonts w:ascii="Times New Roman" w:eastAsia="Times New Roman" w:hAnsi="Times New Roman"/>
      <w:b/>
      <w:color w:val="000000"/>
      <w:sz w:val="20"/>
      <w:szCs w:val="20"/>
    </w:rPr>
  </w:style>
  <w:style w:type="paragraph" w:customStyle="1" w:styleId="Normal1">
    <w:name w:val="Normal1"/>
    <w:rsid w:val="00D30C51"/>
    <w:pPr>
      <w:widowControl w:val="0"/>
      <w:contextualSpacing/>
    </w:pPr>
    <w:rPr>
      <w:rFonts w:ascii="Times New Roman" w:eastAsia="Times New Roman" w:hAnsi="Times New Roman"/>
      <w:color w:val="000000"/>
      <w:sz w:val="24"/>
    </w:rPr>
  </w:style>
  <w:style w:type="paragraph" w:styleId="Subtitle">
    <w:name w:val="Subtitle"/>
    <w:basedOn w:val="Normal1"/>
    <w:next w:val="Normal1"/>
    <w:link w:val="SubtitleChar"/>
    <w:locked/>
    <w:rsid w:val="00D30C51"/>
    <w:pPr>
      <w:keepNext/>
      <w:keepLines/>
      <w:spacing w:before="360" w:after="80"/>
    </w:pPr>
    <w:rPr>
      <w:rFonts w:ascii="Georgia" w:eastAsia="Georgia" w:hAnsi="Georgia" w:cs="Georgia"/>
      <w:i/>
      <w:color w:val="666666"/>
      <w:sz w:val="48"/>
    </w:rPr>
  </w:style>
  <w:style w:type="character" w:customStyle="1" w:styleId="SubtitleChar">
    <w:name w:val="Subtitle Char"/>
    <w:link w:val="Subtitle"/>
    <w:rsid w:val="00D30C51"/>
    <w:rPr>
      <w:rFonts w:ascii="Georgia" w:eastAsia="Georgia" w:hAnsi="Georgia" w:cs="Georgia"/>
      <w:i/>
      <w:color w:val="666666"/>
      <w:sz w:val="48"/>
      <w:szCs w:val="20"/>
    </w:rPr>
  </w:style>
  <w:style w:type="character" w:styleId="CommentReference">
    <w:name w:val="annotation reference"/>
    <w:uiPriority w:val="99"/>
    <w:semiHidden/>
    <w:unhideWhenUsed/>
    <w:locked/>
    <w:rsid w:val="00D30C51"/>
    <w:rPr>
      <w:sz w:val="16"/>
      <w:szCs w:val="16"/>
    </w:rPr>
  </w:style>
  <w:style w:type="paragraph" w:styleId="CommentText">
    <w:name w:val="annotation text"/>
    <w:basedOn w:val="Normal"/>
    <w:link w:val="CommentTextChar"/>
    <w:uiPriority w:val="99"/>
    <w:semiHidden/>
    <w:unhideWhenUsed/>
    <w:locked/>
    <w:rsid w:val="00D30C51"/>
    <w:pPr>
      <w:widowControl w:val="0"/>
      <w:spacing w:after="0"/>
      <w:contextualSpacing/>
    </w:pPr>
    <w:rPr>
      <w:rFonts w:ascii="Times New Roman" w:eastAsia="Times New Roman" w:hAnsi="Times New Roman"/>
      <w:color w:val="000000"/>
      <w:sz w:val="20"/>
      <w:szCs w:val="20"/>
    </w:rPr>
  </w:style>
  <w:style w:type="character" w:customStyle="1" w:styleId="CommentTextChar">
    <w:name w:val="Comment Text Char"/>
    <w:link w:val="CommentText"/>
    <w:uiPriority w:val="99"/>
    <w:semiHidden/>
    <w:rsid w:val="00D30C51"/>
    <w:rPr>
      <w:rFonts w:ascii="Times New Roman" w:eastAsia="Times New Roman" w:hAnsi="Times New Roman"/>
      <w:color w:val="000000"/>
      <w:sz w:val="20"/>
      <w:szCs w:val="20"/>
    </w:rPr>
  </w:style>
  <w:style w:type="paragraph" w:styleId="CommentSubject">
    <w:name w:val="annotation subject"/>
    <w:basedOn w:val="CommentText"/>
    <w:next w:val="CommentText"/>
    <w:link w:val="CommentSubjectChar"/>
    <w:uiPriority w:val="99"/>
    <w:semiHidden/>
    <w:unhideWhenUsed/>
    <w:locked/>
    <w:rsid w:val="00D30C51"/>
    <w:rPr>
      <w:b/>
      <w:bCs/>
    </w:rPr>
  </w:style>
  <w:style w:type="character" w:customStyle="1" w:styleId="CommentSubjectChar">
    <w:name w:val="Comment Subject Char"/>
    <w:link w:val="CommentSubject"/>
    <w:uiPriority w:val="99"/>
    <w:semiHidden/>
    <w:rsid w:val="00D30C51"/>
    <w:rPr>
      <w:rFonts w:ascii="Times New Roman" w:eastAsia="Times New Roman" w:hAnsi="Times New Roman"/>
      <w:b/>
      <w:bCs/>
      <w:color w:val="000000"/>
      <w:sz w:val="20"/>
      <w:szCs w:val="20"/>
    </w:rPr>
  </w:style>
  <w:style w:type="character" w:styleId="Hyperlink">
    <w:name w:val="Hyperlink"/>
    <w:uiPriority w:val="99"/>
    <w:unhideWhenUsed/>
    <w:locked/>
    <w:rsid w:val="00D30C51"/>
    <w:rPr>
      <w:color w:val="0000FF"/>
      <w:u w:val="single"/>
    </w:rPr>
  </w:style>
  <w:style w:type="table" w:styleId="TableGrid">
    <w:name w:val="Table Grid"/>
    <w:basedOn w:val="TableNormal"/>
    <w:uiPriority w:val="59"/>
    <w:locked/>
    <w:rsid w:val="00D30C51"/>
    <w:pPr>
      <w:widowControl w:val="0"/>
      <w:contextualSpacing/>
    </w:pPr>
    <w:rPr>
      <w:rFonts w:ascii="Times New Roman" w:eastAsia="Times New Roman" w:hAnsi="Times New Roman"/>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locked/>
    <w:rsid w:val="00D30C51"/>
    <w:rPr>
      <w:color w:val="800080"/>
      <w:u w:val="single"/>
    </w:rPr>
  </w:style>
  <w:style w:type="paragraph" w:customStyle="1" w:styleId="Normal10">
    <w:name w:val="Normal1"/>
    <w:rsid w:val="00D30C51"/>
    <w:pPr>
      <w:widowControl w:val="0"/>
      <w:contextualSpacing/>
    </w:pPr>
    <w:rPr>
      <w:rFonts w:ascii="Times New Roman" w:eastAsia="Times New Roman" w:hAnsi="Times New Roman"/>
      <w:color w:val="000000"/>
      <w:sz w:val="24"/>
    </w:rPr>
  </w:style>
  <w:style w:type="paragraph" w:styleId="Revision">
    <w:name w:val="Revision"/>
    <w:hidden/>
    <w:uiPriority w:val="99"/>
    <w:semiHidden/>
    <w:rsid w:val="00DE2886"/>
    <w:rPr>
      <w:sz w:val="22"/>
      <w:szCs w:val="22"/>
    </w:rPr>
  </w:style>
  <w:style w:type="paragraph" w:styleId="ListParagraph">
    <w:name w:val="List Paragraph"/>
    <w:basedOn w:val="Normal"/>
    <w:uiPriority w:val="34"/>
    <w:qFormat/>
    <w:locked/>
    <w:rsid w:val="00EE7BED"/>
    <w:pPr>
      <w:ind w:left="720"/>
      <w:contextualSpacing/>
    </w:pPr>
  </w:style>
  <w:style w:type="character" w:customStyle="1" w:styleId="apple-converted-space">
    <w:name w:val="apple-converted-space"/>
    <w:basedOn w:val="DefaultParagraphFont"/>
    <w:rsid w:val="008830D3"/>
  </w:style>
  <w:style w:type="paragraph" w:customStyle="1" w:styleId="SBBODY1">
    <w:name w:val="SB BODY 1"/>
    <w:basedOn w:val="Normal"/>
    <w:qFormat/>
    <w:rsid w:val="00380EBE"/>
    <w:pPr>
      <w:suppressAutoHyphens/>
      <w:autoSpaceDN w:val="0"/>
      <w:spacing w:before="120" w:after="120"/>
    </w:pPr>
    <w:rPr>
      <w:rFonts w:eastAsia="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37564">
      <w:bodyDiv w:val="1"/>
      <w:marLeft w:val="0"/>
      <w:marRight w:val="0"/>
      <w:marTop w:val="0"/>
      <w:marBottom w:val="0"/>
      <w:divBdr>
        <w:top w:val="none" w:sz="0" w:space="0" w:color="auto"/>
        <w:left w:val="none" w:sz="0" w:space="0" w:color="auto"/>
        <w:bottom w:val="none" w:sz="0" w:space="0" w:color="auto"/>
        <w:right w:val="none" w:sz="0" w:space="0" w:color="auto"/>
      </w:divBdr>
    </w:div>
    <w:div w:id="371658729">
      <w:bodyDiv w:val="1"/>
      <w:marLeft w:val="0"/>
      <w:marRight w:val="0"/>
      <w:marTop w:val="0"/>
      <w:marBottom w:val="0"/>
      <w:divBdr>
        <w:top w:val="none" w:sz="0" w:space="0" w:color="auto"/>
        <w:left w:val="none" w:sz="0" w:space="0" w:color="auto"/>
        <w:bottom w:val="none" w:sz="0" w:space="0" w:color="auto"/>
        <w:right w:val="none" w:sz="0" w:space="0" w:color="auto"/>
      </w:divBdr>
    </w:div>
    <w:div w:id="586116721">
      <w:bodyDiv w:val="1"/>
      <w:marLeft w:val="0"/>
      <w:marRight w:val="0"/>
      <w:marTop w:val="0"/>
      <w:marBottom w:val="0"/>
      <w:divBdr>
        <w:top w:val="none" w:sz="0" w:space="0" w:color="auto"/>
        <w:left w:val="none" w:sz="0" w:space="0" w:color="auto"/>
        <w:bottom w:val="none" w:sz="0" w:space="0" w:color="auto"/>
        <w:right w:val="none" w:sz="0" w:space="0" w:color="auto"/>
      </w:divBdr>
    </w:div>
    <w:div w:id="589583853">
      <w:bodyDiv w:val="1"/>
      <w:marLeft w:val="0"/>
      <w:marRight w:val="0"/>
      <w:marTop w:val="0"/>
      <w:marBottom w:val="0"/>
      <w:divBdr>
        <w:top w:val="none" w:sz="0" w:space="0" w:color="auto"/>
        <w:left w:val="none" w:sz="0" w:space="0" w:color="auto"/>
        <w:bottom w:val="none" w:sz="0" w:space="0" w:color="auto"/>
        <w:right w:val="none" w:sz="0" w:space="0" w:color="auto"/>
      </w:divBdr>
    </w:div>
    <w:div w:id="591090214">
      <w:bodyDiv w:val="1"/>
      <w:marLeft w:val="0"/>
      <w:marRight w:val="0"/>
      <w:marTop w:val="0"/>
      <w:marBottom w:val="0"/>
      <w:divBdr>
        <w:top w:val="none" w:sz="0" w:space="0" w:color="auto"/>
        <w:left w:val="none" w:sz="0" w:space="0" w:color="auto"/>
        <w:bottom w:val="none" w:sz="0" w:space="0" w:color="auto"/>
        <w:right w:val="none" w:sz="0" w:space="0" w:color="auto"/>
      </w:divBdr>
    </w:div>
    <w:div w:id="632715200">
      <w:bodyDiv w:val="1"/>
      <w:marLeft w:val="0"/>
      <w:marRight w:val="0"/>
      <w:marTop w:val="0"/>
      <w:marBottom w:val="0"/>
      <w:divBdr>
        <w:top w:val="none" w:sz="0" w:space="0" w:color="auto"/>
        <w:left w:val="none" w:sz="0" w:space="0" w:color="auto"/>
        <w:bottom w:val="none" w:sz="0" w:space="0" w:color="auto"/>
        <w:right w:val="none" w:sz="0" w:space="0" w:color="auto"/>
      </w:divBdr>
    </w:div>
    <w:div w:id="709039441">
      <w:bodyDiv w:val="1"/>
      <w:marLeft w:val="0"/>
      <w:marRight w:val="0"/>
      <w:marTop w:val="0"/>
      <w:marBottom w:val="0"/>
      <w:divBdr>
        <w:top w:val="none" w:sz="0" w:space="0" w:color="auto"/>
        <w:left w:val="none" w:sz="0" w:space="0" w:color="auto"/>
        <w:bottom w:val="none" w:sz="0" w:space="0" w:color="auto"/>
        <w:right w:val="none" w:sz="0" w:space="0" w:color="auto"/>
      </w:divBdr>
    </w:div>
    <w:div w:id="797996073">
      <w:bodyDiv w:val="1"/>
      <w:marLeft w:val="0"/>
      <w:marRight w:val="0"/>
      <w:marTop w:val="0"/>
      <w:marBottom w:val="0"/>
      <w:divBdr>
        <w:top w:val="none" w:sz="0" w:space="0" w:color="auto"/>
        <w:left w:val="none" w:sz="0" w:space="0" w:color="auto"/>
        <w:bottom w:val="none" w:sz="0" w:space="0" w:color="auto"/>
        <w:right w:val="none" w:sz="0" w:space="0" w:color="auto"/>
      </w:divBdr>
    </w:div>
    <w:div w:id="1136869923">
      <w:bodyDiv w:val="1"/>
      <w:marLeft w:val="0"/>
      <w:marRight w:val="0"/>
      <w:marTop w:val="0"/>
      <w:marBottom w:val="0"/>
      <w:divBdr>
        <w:top w:val="none" w:sz="0" w:space="0" w:color="auto"/>
        <w:left w:val="none" w:sz="0" w:space="0" w:color="auto"/>
        <w:bottom w:val="none" w:sz="0" w:space="0" w:color="auto"/>
        <w:right w:val="none" w:sz="0" w:space="0" w:color="auto"/>
      </w:divBdr>
    </w:div>
    <w:div w:id="1634015295">
      <w:bodyDiv w:val="1"/>
      <w:marLeft w:val="0"/>
      <w:marRight w:val="0"/>
      <w:marTop w:val="0"/>
      <w:marBottom w:val="0"/>
      <w:divBdr>
        <w:top w:val="none" w:sz="0" w:space="0" w:color="auto"/>
        <w:left w:val="none" w:sz="0" w:space="0" w:color="auto"/>
        <w:bottom w:val="none" w:sz="0" w:space="0" w:color="auto"/>
        <w:right w:val="none" w:sz="0" w:space="0" w:color="auto"/>
      </w:divBdr>
    </w:div>
    <w:div w:id="1891765419">
      <w:bodyDiv w:val="1"/>
      <w:marLeft w:val="0"/>
      <w:marRight w:val="0"/>
      <w:marTop w:val="0"/>
      <w:marBottom w:val="0"/>
      <w:divBdr>
        <w:top w:val="none" w:sz="0" w:space="0" w:color="auto"/>
        <w:left w:val="none" w:sz="0" w:space="0" w:color="auto"/>
        <w:bottom w:val="none" w:sz="0" w:space="0" w:color="auto"/>
        <w:right w:val="none" w:sz="0" w:space="0" w:color="auto"/>
      </w:divBdr>
    </w:div>
    <w:div w:id="20026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marterbalanced.org/wordpress/wp-content/uploads/2014/03/SmarterBalanced_Guidelines_091113.pdf" TargetMode="External"/><Relationship Id="rId18" Type="http://schemas.openxmlformats.org/officeDocument/2006/relationships/hyperlink" Target="http://www.smarterapp.org/" TargetMode="External"/><Relationship Id="rId26" Type="http://schemas.openxmlformats.org/officeDocument/2006/relationships/hyperlink" Target="http://www.smarterapp.org/spec/2014/03/28/specs-American_Institutes_for_Research_Open_Source_Software_License.html" TargetMode="External"/><Relationship Id="rId39" Type="http://schemas.openxmlformats.org/officeDocument/2006/relationships/hyperlink" Target="mailto:sb@smarterbalanced.org" TargetMode="External"/><Relationship Id="rId21" Type="http://schemas.openxmlformats.org/officeDocument/2006/relationships/hyperlink" Target="http://www.smarterapp.org/spec/2013/11/25/specs-AssessmentItemFormatBrief.html" TargetMode="External"/><Relationship Id="rId34" Type="http://schemas.openxmlformats.org/officeDocument/2006/relationships/hyperlink" Target="http://www.smarterapp.org/spec/2014/05/20/specs-TrainingTestItemPackageCrossReference.html" TargetMode="External"/><Relationship Id="rId42" Type="http://schemas.openxmlformats.org/officeDocument/2006/relationships/hyperlink" Target="http://www.smarterbalanced.org/wordpress/wp-content/uploads/2014/08/SmarterBalanced_Guidelines.pdf"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learningregistry.org" TargetMode="External"/><Relationship Id="rId29" Type="http://schemas.openxmlformats.org/officeDocument/2006/relationships/hyperlink" Target="http://www.smarterapp.org/spec/2014/07/21/specs-TechImplementationReadine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arterapp.org/spec/2014/04/11/specs-AppDeploymentTechCertification.html" TargetMode="External"/><Relationship Id="rId24" Type="http://schemas.openxmlformats.org/officeDocument/2006/relationships/hyperlink" Target="https://github.com/SmarterApp" TargetMode="External"/><Relationship Id="rId32" Type="http://schemas.openxmlformats.org/officeDocument/2006/relationships/hyperlink" Target="http://www.smarterapp.org/spec/2014/02/28/specs-AssessmentItemPackage.html" TargetMode="External"/><Relationship Id="rId37" Type="http://schemas.openxmlformats.org/officeDocument/2006/relationships/hyperlink" Target="http://www.smarterbalanced.org/wordpress/wp-content/uploads/2014/05/Math_Preliminary_-Blueprint-2014_04-30Final.pdf" TargetMode="External"/><Relationship Id="rId40" Type="http://schemas.openxmlformats.org/officeDocument/2006/relationships/hyperlink" Target="http://www.smarterapp.org/specs/Smarter_Balanced_Hand_Scoring_Rules.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smarterapp.org" TargetMode="External"/><Relationship Id="rId23" Type="http://schemas.openxmlformats.org/officeDocument/2006/relationships/hyperlink" Target="http://www.smarterapp.org/spec/2014/02/28/specs-AssessmentItemPackage.html" TargetMode="External"/><Relationship Id="rId28" Type="http://schemas.openxmlformats.org/officeDocument/2006/relationships/hyperlink" Target="http://www.k12.wa.us/SMARTER/Jobs-Contracts.aspx" TargetMode="External"/><Relationship Id="rId36" Type="http://schemas.openxmlformats.org/officeDocument/2006/relationships/hyperlink" Target="http://www.smarterbalanced.org/wordpress/wp-content/uploads/2014/05/ELA_Preliminary_-Blueprint-2014_04-30Final.pdf" TargetMode="External"/><Relationship Id="rId10" Type="http://schemas.openxmlformats.org/officeDocument/2006/relationships/hyperlink" Target="http://www.smarterbalanced.org/parents-students/support-for-under-represented-students/" TargetMode="External"/><Relationship Id="rId19" Type="http://schemas.openxmlformats.org/officeDocument/2006/relationships/hyperlink" Target="http://www.smarterapp.org" TargetMode="External"/><Relationship Id="rId31" Type="http://schemas.openxmlformats.org/officeDocument/2006/relationships/hyperlink" Target="http://www.smarterapp.org/spec/2014/06/07/specs-AssessmentItemFormat.html"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marterapp.org/" TargetMode="External"/><Relationship Id="rId14" Type="http://schemas.openxmlformats.org/officeDocument/2006/relationships/hyperlink" Target="https://www.k12.wa.us/RFP/pubdocs/SBAC-31/RFI2013-31TestDeliveryCertificationPkg.pdf" TargetMode="External"/><Relationship Id="rId22" Type="http://schemas.openxmlformats.org/officeDocument/2006/relationships/hyperlink" Target="http://www.smarterapp.org/spec/2014/03/04/specs-AssessmentItemFormat.html" TargetMode="External"/><Relationship Id="rId27" Type="http://schemas.openxmlformats.org/officeDocument/2006/relationships/hyperlink" Target="http://www.k12.wa.us/SMARTER/Jobs-Contracts.aspx" TargetMode="External"/><Relationship Id="rId30" Type="http://schemas.openxmlformats.org/officeDocument/2006/relationships/hyperlink" Target="http://www.smarterapp.org/spec/2014/02/28/specs-AssessmentItemPackage.html" TargetMode="External"/><Relationship Id="rId35" Type="http://schemas.openxmlformats.org/officeDocument/2006/relationships/hyperlink" Target="http://www.smarterbalanced.org/wordpress/wp-content/uploads/2014/06/Interim-Assessment-Statement-Purpose-FINALmerged.pdf" TargetMode="External"/><Relationship Id="rId43" Type="http://schemas.openxmlformats.org/officeDocument/2006/relationships/hyperlink" Target="http://www.smarterapp.org/deployment/AlignmentStudyReport.html"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smarterapp.org/" TargetMode="External"/><Relationship Id="rId17" Type="http://schemas.openxmlformats.org/officeDocument/2006/relationships/hyperlink" Target="http://www.smarterapp.org" TargetMode="External"/><Relationship Id="rId25" Type="http://schemas.openxmlformats.org/officeDocument/2006/relationships/hyperlink" Target="http://www.smarterapp.org/spec/2014/03/28/specs-SourceCodeAndContentLicenses.html" TargetMode="External"/><Relationship Id="rId33" Type="http://schemas.openxmlformats.org/officeDocument/2006/relationships/hyperlink" Target="http://www.smarterapp.org/spec/2014/06/07/specs-AssessmentItemFormat.html" TargetMode="External"/><Relationship Id="rId38" Type="http://schemas.openxmlformats.org/officeDocument/2006/relationships/hyperlink" Target="http://www.smarterapp.org/documents/Technology_Implementation_Readiness_v1-1.pdf" TargetMode="External"/><Relationship Id="rId46" Type="http://schemas.openxmlformats.org/officeDocument/2006/relationships/fontTable" Target="fontTable.xml"/><Relationship Id="rId20" Type="http://schemas.openxmlformats.org/officeDocument/2006/relationships/hyperlink" Target="http://www.k12.wa.us/SMARTER/Jobs-Contracts.aspx" TargetMode="External"/><Relationship Id="rId41" Type="http://schemas.openxmlformats.org/officeDocument/2006/relationships/hyperlink" Target="mailto:sb@smarterbalance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A9F94-98D9-49F9-99CD-0EE7132C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44</Pages>
  <Words>13057</Words>
  <Characters>70773</Characters>
  <Application>Microsoft Office Word</Application>
  <DocSecurity>0</DocSecurity>
  <Lines>2144</Lines>
  <Paragraphs>1148</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82682</CharactersWithSpaces>
  <SharedDoc>false</SharedDoc>
  <HLinks>
    <vt:vector size="180" baseType="variant">
      <vt:variant>
        <vt:i4>1048688</vt:i4>
      </vt:variant>
      <vt:variant>
        <vt:i4>87</vt:i4>
      </vt:variant>
      <vt:variant>
        <vt:i4>0</vt:i4>
      </vt:variant>
      <vt:variant>
        <vt:i4>5</vt:i4>
      </vt:variant>
      <vt:variant>
        <vt:lpwstr>http://www.smarterapp.org/documents/Technology_Implementation_Readiness_v1-1.pdf</vt:lpwstr>
      </vt:variant>
      <vt:variant>
        <vt:lpwstr/>
      </vt:variant>
      <vt:variant>
        <vt:i4>6684740</vt:i4>
      </vt:variant>
      <vt:variant>
        <vt:i4>84</vt:i4>
      </vt:variant>
      <vt:variant>
        <vt:i4>0</vt:i4>
      </vt:variant>
      <vt:variant>
        <vt:i4>5</vt:i4>
      </vt:variant>
      <vt:variant>
        <vt:lpwstr>http://www.smarterbalanced.org/wordpress/wp-content/uploads/2014/05/Math_Preliminary_-Blueprint-2014_04-30Final.pdf</vt:lpwstr>
      </vt:variant>
      <vt:variant>
        <vt:lpwstr/>
      </vt:variant>
      <vt:variant>
        <vt:i4>4980848</vt:i4>
      </vt:variant>
      <vt:variant>
        <vt:i4>81</vt:i4>
      </vt:variant>
      <vt:variant>
        <vt:i4>0</vt:i4>
      </vt:variant>
      <vt:variant>
        <vt:i4>5</vt:i4>
      </vt:variant>
      <vt:variant>
        <vt:lpwstr>http://www.smarterbalanced.org/wordpress/wp-content/uploads/2014/05/ELA_Preliminary_-Blueprint-2014_04-30Final.pdf</vt:lpwstr>
      </vt:variant>
      <vt:variant>
        <vt:lpwstr/>
      </vt:variant>
      <vt:variant>
        <vt:i4>6094852</vt:i4>
      </vt:variant>
      <vt:variant>
        <vt:i4>78</vt:i4>
      </vt:variant>
      <vt:variant>
        <vt:i4>0</vt:i4>
      </vt:variant>
      <vt:variant>
        <vt:i4>5</vt:i4>
      </vt:variant>
      <vt:variant>
        <vt:lpwstr>http://www.smarterbalanced.org/wordpress/wp-content/uploads/2014/06/Interim-Assessment-Statement-Purpose-FINALmerged.pdf</vt:lpwstr>
      </vt:variant>
      <vt:variant>
        <vt:lpwstr/>
      </vt:variant>
      <vt:variant>
        <vt:i4>2752548</vt:i4>
      </vt:variant>
      <vt:variant>
        <vt:i4>75</vt:i4>
      </vt:variant>
      <vt:variant>
        <vt:i4>0</vt:i4>
      </vt:variant>
      <vt:variant>
        <vt:i4>5</vt:i4>
      </vt:variant>
      <vt:variant>
        <vt:lpwstr>http://www.smarterapp.org/spec/2014/05/20/specs-TrainingTestItemPackageCrossReference.html</vt:lpwstr>
      </vt:variant>
      <vt:variant>
        <vt:lpwstr/>
      </vt:variant>
      <vt:variant>
        <vt:i4>655362</vt:i4>
      </vt:variant>
      <vt:variant>
        <vt:i4>72</vt:i4>
      </vt:variant>
      <vt:variant>
        <vt:i4>0</vt:i4>
      </vt:variant>
      <vt:variant>
        <vt:i4>5</vt:i4>
      </vt:variant>
      <vt:variant>
        <vt:lpwstr>http://www.smarterapp.org/spec/2014/06/07/specs-AssessmentItemFormat.html</vt:lpwstr>
      </vt:variant>
      <vt:variant>
        <vt:lpwstr/>
      </vt:variant>
      <vt:variant>
        <vt:i4>2359344</vt:i4>
      </vt:variant>
      <vt:variant>
        <vt:i4>69</vt:i4>
      </vt:variant>
      <vt:variant>
        <vt:i4>0</vt:i4>
      </vt:variant>
      <vt:variant>
        <vt:i4>5</vt:i4>
      </vt:variant>
      <vt:variant>
        <vt:lpwstr>http://www.smarterapp.org/spec/2014/02/28/specs-AssessmentItemPackage.html</vt:lpwstr>
      </vt:variant>
      <vt:variant>
        <vt:lpwstr/>
      </vt:variant>
      <vt:variant>
        <vt:i4>655362</vt:i4>
      </vt:variant>
      <vt:variant>
        <vt:i4>66</vt:i4>
      </vt:variant>
      <vt:variant>
        <vt:i4>0</vt:i4>
      </vt:variant>
      <vt:variant>
        <vt:i4>5</vt:i4>
      </vt:variant>
      <vt:variant>
        <vt:lpwstr>http://www.smarterapp.org/spec/2014/06/07/specs-AssessmentItemFormat.html</vt:lpwstr>
      </vt:variant>
      <vt:variant>
        <vt:lpwstr/>
      </vt:variant>
      <vt:variant>
        <vt:i4>2359344</vt:i4>
      </vt:variant>
      <vt:variant>
        <vt:i4>63</vt:i4>
      </vt:variant>
      <vt:variant>
        <vt:i4>0</vt:i4>
      </vt:variant>
      <vt:variant>
        <vt:i4>5</vt:i4>
      </vt:variant>
      <vt:variant>
        <vt:lpwstr>http://www.smarterapp.org/spec/2014/02/28/specs-AssessmentItemPackage.html</vt:lpwstr>
      </vt:variant>
      <vt:variant>
        <vt:lpwstr/>
      </vt:variant>
      <vt:variant>
        <vt:i4>5505101</vt:i4>
      </vt:variant>
      <vt:variant>
        <vt:i4>60</vt:i4>
      </vt:variant>
      <vt:variant>
        <vt:i4>0</vt:i4>
      </vt:variant>
      <vt:variant>
        <vt:i4>5</vt:i4>
      </vt:variant>
      <vt:variant>
        <vt:lpwstr>http://www.smarterapp.org/spec/2014/07/21/specs-TechImplementationReadiness.html</vt:lpwstr>
      </vt:variant>
      <vt:variant>
        <vt:lpwstr/>
      </vt:variant>
      <vt:variant>
        <vt:i4>4325443</vt:i4>
      </vt:variant>
      <vt:variant>
        <vt:i4>57</vt:i4>
      </vt:variant>
      <vt:variant>
        <vt:i4>0</vt:i4>
      </vt:variant>
      <vt:variant>
        <vt:i4>5</vt:i4>
      </vt:variant>
      <vt:variant>
        <vt:lpwstr>http://www.k12.wa.us/SMARTER/Jobs-Contracts.aspx</vt:lpwstr>
      </vt:variant>
      <vt:variant>
        <vt:lpwstr/>
      </vt:variant>
      <vt:variant>
        <vt:i4>4325443</vt:i4>
      </vt:variant>
      <vt:variant>
        <vt:i4>54</vt:i4>
      </vt:variant>
      <vt:variant>
        <vt:i4>0</vt:i4>
      </vt:variant>
      <vt:variant>
        <vt:i4>5</vt:i4>
      </vt:variant>
      <vt:variant>
        <vt:lpwstr>http://www.k12.wa.us/SMARTER/Jobs-Contracts.aspx</vt:lpwstr>
      </vt:variant>
      <vt:variant>
        <vt:lpwstr/>
      </vt:variant>
      <vt:variant>
        <vt:i4>3932164</vt:i4>
      </vt:variant>
      <vt:variant>
        <vt:i4>51</vt:i4>
      </vt:variant>
      <vt:variant>
        <vt:i4>0</vt:i4>
      </vt:variant>
      <vt:variant>
        <vt:i4>5</vt:i4>
      </vt:variant>
      <vt:variant>
        <vt:lpwstr>http://www.smarterapp.org/spec/2014/03/28/specs-American_Institutes_for_Research_Open_Source_Software_License.html</vt:lpwstr>
      </vt:variant>
      <vt:variant>
        <vt:lpwstr/>
      </vt:variant>
      <vt:variant>
        <vt:i4>1703936</vt:i4>
      </vt:variant>
      <vt:variant>
        <vt:i4>48</vt:i4>
      </vt:variant>
      <vt:variant>
        <vt:i4>0</vt:i4>
      </vt:variant>
      <vt:variant>
        <vt:i4>5</vt:i4>
      </vt:variant>
      <vt:variant>
        <vt:lpwstr>http://www.smarterapp.org/spec/2014/03/28/specs-SourceCodeAndContentLicenses.html</vt:lpwstr>
      </vt:variant>
      <vt:variant>
        <vt:lpwstr/>
      </vt:variant>
      <vt:variant>
        <vt:i4>1572947</vt:i4>
      </vt:variant>
      <vt:variant>
        <vt:i4>45</vt:i4>
      </vt:variant>
      <vt:variant>
        <vt:i4>0</vt:i4>
      </vt:variant>
      <vt:variant>
        <vt:i4>5</vt:i4>
      </vt:variant>
      <vt:variant>
        <vt:lpwstr>https://github.com/SmarterApp</vt:lpwstr>
      </vt:variant>
      <vt:variant>
        <vt:lpwstr/>
      </vt:variant>
      <vt:variant>
        <vt:i4>2359344</vt:i4>
      </vt:variant>
      <vt:variant>
        <vt:i4>42</vt:i4>
      </vt:variant>
      <vt:variant>
        <vt:i4>0</vt:i4>
      </vt:variant>
      <vt:variant>
        <vt:i4>5</vt:i4>
      </vt:variant>
      <vt:variant>
        <vt:lpwstr>http://www.smarterapp.org/spec/2014/02/28/specs-AssessmentItemPackage.html</vt:lpwstr>
      </vt:variant>
      <vt:variant>
        <vt:lpwstr/>
      </vt:variant>
      <vt:variant>
        <vt:i4>983041</vt:i4>
      </vt:variant>
      <vt:variant>
        <vt:i4>39</vt:i4>
      </vt:variant>
      <vt:variant>
        <vt:i4>0</vt:i4>
      </vt:variant>
      <vt:variant>
        <vt:i4>5</vt:i4>
      </vt:variant>
      <vt:variant>
        <vt:lpwstr>http://www.smarterapp.org/spec/2014/03/04/specs-AssessmentItemFormat.html</vt:lpwstr>
      </vt:variant>
      <vt:variant>
        <vt:lpwstr/>
      </vt:variant>
      <vt:variant>
        <vt:i4>2818100</vt:i4>
      </vt:variant>
      <vt:variant>
        <vt:i4>36</vt:i4>
      </vt:variant>
      <vt:variant>
        <vt:i4>0</vt:i4>
      </vt:variant>
      <vt:variant>
        <vt:i4>5</vt:i4>
      </vt:variant>
      <vt:variant>
        <vt:lpwstr>http://www.smarterapp.org/spec/2013/11/25/specs-AssessmentItemFormatBrief.html</vt:lpwstr>
      </vt:variant>
      <vt:variant>
        <vt:lpwstr/>
      </vt:variant>
      <vt:variant>
        <vt:i4>4325443</vt:i4>
      </vt:variant>
      <vt:variant>
        <vt:i4>33</vt:i4>
      </vt:variant>
      <vt:variant>
        <vt:i4>0</vt:i4>
      </vt:variant>
      <vt:variant>
        <vt:i4>5</vt:i4>
      </vt:variant>
      <vt:variant>
        <vt:lpwstr>http://www.k12.wa.us/SMARTER/Jobs-Contracts.aspx</vt:lpwstr>
      </vt:variant>
      <vt:variant>
        <vt:lpwstr/>
      </vt:variant>
      <vt:variant>
        <vt:i4>3932211</vt:i4>
      </vt:variant>
      <vt:variant>
        <vt:i4>30</vt:i4>
      </vt:variant>
      <vt:variant>
        <vt:i4>0</vt:i4>
      </vt:variant>
      <vt:variant>
        <vt:i4>5</vt:i4>
      </vt:variant>
      <vt:variant>
        <vt:lpwstr>http://www.smarterapp.org/</vt:lpwstr>
      </vt:variant>
      <vt:variant>
        <vt:lpwstr/>
      </vt:variant>
      <vt:variant>
        <vt:i4>3932211</vt:i4>
      </vt:variant>
      <vt:variant>
        <vt:i4>27</vt:i4>
      </vt:variant>
      <vt:variant>
        <vt:i4>0</vt:i4>
      </vt:variant>
      <vt:variant>
        <vt:i4>5</vt:i4>
      </vt:variant>
      <vt:variant>
        <vt:lpwstr>http://www.smarterapp.org/</vt:lpwstr>
      </vt:variant>
      <vt:variant>
        <vt:lpwstr/>
      </vt:variant>
      <vt:variant>
        <vt:i4>3932211</vt:i4>
      </vt:variant>
      <vt:variant>
        <vt:i4>24</vt:i4>
      </vt:variant>
      <vt:variant>
        <vt:i4>0</vt:i4>
      </vt:variant>
      <vt:variant>
        <vt:i4>5</vt:i4>
      </vt:variant>
      <vt:variant>
        <vt:lpwstr>http://www.smarterapp.org/</vt:lpwstr>
      </vt:variant>
      <vt:variant>
        <vt:lpwstr/>
      </vt:variant>
      <vt:variant>
        <vt:i4>4259865</vt:i4>
      </vt:variant>
      <vt:variant>
        <vt:i4>21</vt:i4>
      </vt:variant>
      <vt:variant>
        <vt:i4>0</vt:i4>
      </vt:variant>
      <vt:variant>
        <vt:i4>5</vt:i4>
      </vt:variant>
      <vt:variant>
        <vt:lpwstr>http://learningregistry.org/</vt:lpwstr>
      </vt:variant>
      <vt:variant>
        <vt:lpwstr/>
      </vt:variant>
      <vt:variant>
        <vt:i4>3932211</vt:i4>
      </vt:variant>
      <vt:variant>
        <vt:i4>18</vt:i4>
      </vt:variant>
      <vt:variant>
        <vt:i4>0</vt:i4>
      </vt:variant>
      <vt:variant>
        <vt:i4>5</vt:i4>
      </vt:variant>
      <vt:variant>
        <vt:lpwstr>http://www.smarterapp.org/</vt:lpwstr>
      </vt:variant>
      <vt:variant>
        <vt:lpwstr/>
      </vt:variant>
      <vt:variant>
        <vt:i4>1245255</vt:i4>
      </vt:variant>
      <vt:variant>
        <vt:i4>15</vt:i4>
      </vt:variant>
      <vt:variant>
        <vt:i4>0</vt:i4>
      </vt:variant>
      <vt:variant>
        <vt:i4>5</vt:i4>
      </vt:variant>
      <vt:variant>
        <vt:lpwstr>https://www.k12.wa.us/RFP/pubdocs/SBAC-31/RFI2013-31TestDeliveryCertificationPkg.pdf</vt:lpwstr>
      </vt:variant>
      <vt:variant>
        <vt:lpwstr/>
      </vt:variant>
      <vt:variant>
        <vt:i4>2490465</vt:i4>
      </vt:variant>
      <vt:variant>
        <vt:i4>12</vt:i4>
      </vt:variant>
      <vt:variant>
        <vt:i4>0</vt:i4>
      </vt:variant>
      <vt:variant>
        <vt:i4>5</vt:i4>
      </vt:variant>
      <vt:variant>
        <vt:lpwstr>http://www.smarterbalanced.org/wordpress/wp-content/uploads/2014/03/SmarterBalanced_Guidelines_091113.pdf</vt:lpwstr>
      </vt:variant>
      <vt:variant>
        <vt:lpwstr/>
      </vt:variant>
      <vt:variant>
        <vt:i4>3932211</vt:i4>
      </vt:variant>
      <vt:variant>
        <vt:i4>9</vt:i4>
      </vt:variant>
      <vt:variant>
        <vt:i4>0</vt:i4>
      </vt:variant>
      <vt:variant>
        <vt:i4>5</vt:i4>
      </vt:variant>
      <vt:variant>
        <vt:lpwstr>http://www.smarterapp.org/</vt:lpwstr>
      </vt:variant>
      <vt:variant>
        <vt:lpwstr/>
      </vt:variant>
      <vt:variant>
        <vt:i4>7995501</vt:i4>
      </vt:variant>
      <vt:variant>
        <vt:i4>6</vt:i4>
      </vt:variant>
      <vt:variant>
        <vt:i4>0</vt:i4>
      </vt:variant>
      <vt:variant>
        <vt:i4>5</vt:i4>
      </vt:variant>
      <vt:variant>
        <vt:lpwstr>http://www.smarterapp.org/spec/2014/04/11/specs-AppDeploymentTechCertification.html</vt:lpwstr>
      </vt:variant>
      <vt:variant>
        <vt:lpwstr/>
      </vt:variant>
      <vt:variant>
        <vt:i4>6684774</vt:i4>
      </vt:variant>
      <vt:variant>
        <vt:i4>3</vt:i4>
      </vt:variant>
      <vt:variant>
        <vt:i4>0</vt:i4>
      </vt:variant>
      <vt:variant>
        <vt:i4>5</vt:i4>
      </vt:variant>
      <vt:variant>
        <vt:lpwstr>http://www.smarterbalanced.org/parents-students/support-for-under-represented-students/</vt:lpwstr>
      </vt:variant>
      <vt:variant>
        <vt:lpwstr/>
      </vt:variant>
      <vt:variant>
        <vt:i4>3932211</vt:i4>
      </vt:variant>
      <vt:variant>
        <vt:i4>0</vt:i4>
      </vt:variant>
      <vt:variant>
        <vt:i4>0</vt:i4>
      </vt:variant>
      <vt:variant>
        <vt:i4>5</vt:i4>
      </vt:variant>
      <vt:variant>
        <vt:lpwstr>http://www.smarterapp.org/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Weinstein</dc:creator>
  <cp:keywords/>
  <cp:lastModifiedBy>Mark Valderrama</cp:lastModifiedBy>
  <cp:revision>13</cp:revision>
  <cp:lastPrinted>2011-01-26T21:28:00Z</cp:lastPrinted>
  <dcterms:created xsi:type="dcterms:W3CDTF">2014-09-30T23:25:00Z</dcterms:created>
  <dcterms:modified xsi:type="dcterms:W3CDTF">2015-05-14T19:06:00Z</dcterms:modified>
</cp:coreProperties>
</file>