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6C3C3CF9" w:rsidR="006421FE" w:rsidRDefault="004003D1" w:rsidP="0080235C">
      <w:pPr>
        <w:jc w:val="center"/>
      </w:pPr>
      <w:r>
        <w:t>13</w:t>
      </w:r>
      <w:r w:rsidR="000A3C09">
        <w:t xml:space="preserve"> </w:t>
      </w:r>
      <w:r>
        <w:t xml:space="preserve">April </w:t>
      </w:r>
      <w:bookmarkStart w:id="0" w:name="_GoBack"/>
      <w:bookmarkEnd w:id="0"/>
      <w:r w:rsidR="000A3C09">
        <w:t>2017</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5868"/>
        <w:gridCol w:w="2106"/>
        <w:gridCol w:w="1602"/>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45681D25" w14:textId="77777777" w:rsidR="00990CDD"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42E26DBD" w14:textId="77777777" w:rsidR="00990CDD" w:rsidRDefault="00990CDD"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2BB0422" w14:textId="77777777" w:rsidR="00990CDD" w:rsidRDefault="00990CDD"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B554E3D" w14:textId="77777777" w:rsidR="00990CDD" w:rsidRDefault="00990CDD"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990CDD"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lastRenderedPageBreak/>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t>1.4 Updated XSD</w:t>
            </w:r>
          </w:p>
        </w:tc>
        <w:tc>
          <w:tcPr>
            <w:tcW w:w="2634"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634"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2041"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634"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r w:rsidR="00480FE6" w:rsidRPr="006F619E" w14:paraId="7B4C3AC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6C76CBED" w14:textId="60B4E765" w:rsidR="00480FE6" w:rsidRDefault="00480FE6" w:rsidP="00965B41">
            <w:pPr>
              <w:spacing w:before="0"/>
              <w:rPr>
                <w:sz w:val="20"/>
                <w:szCs w:val="20"/>
              </w:rPr>
            </w:pPr>
            <w:r>
              <w:rPr>
                <w:sz w:val="20"/>
                <w:szCs w:val="20"/>
              </w:rPr>
              <w:t>1.7 Updated several fields from required to optional and added three new fields</w:t>
            </w:r>
            <w:r w:rsidR="0036774C">
              <w:rPr>
                <w:sz w:val="20"/>
                <w:szCs w:val="20"/>
              </w:rPr>
              <w:t>.  Updated the sample XSD file.</w:t>
            </w:r>
          </w:p>
        </w:tc>
        <w:tc>
          <w:tcPr>
            <w:tcW w:w="2634" w:type="dxa"/>
            <w:tcBorders>
              <w:top w:val="single" w:sz="4" w:space="0" w:color="auto"/>
              <w:left w:val="single" w:sz="4" w:space="0" w:color="auto"/>
              <w:bottom w:val="single" w:sz="4" w:space="0" w:color="auto"/>
              <w:right w:val="single" w:sz="4" w:space="0" w:color="auto"/>
            </w:tcBorders>
            <w:vAlign w:val="center"/>
          </w:tcPr>
          <w:p w14:paraId="247A330B" w14:textId="1687D95C" w:rsidR="00480FE6" w:rsidRDefault="00480FE6"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7F04EEDB" w14:textId="74AA60A8" w:rsidR="00480FE6" w:rsidRDefault="00480FE6" w:rsidP="005770B7">
            <w:pPr>
              <w:spacing w:before="0"/>
              <w:rPr>
                <w:sz w:val="20"/>
                <w:szCs w:val="20"/>
              </w:rPr>
            </w:pPr>
            <w:r>
              <w:rPr>
                <w:sz w:val="20"/>
                <w:szCs w:val="20"/>
              </w:rPr>
              <w:t>20 July 2016</w:t>
            </w:r>
          </w:p>
        </w:tc>
      </w:tr>
      <w:tr w:rsidR="000E50F5" w:rsidRPr="006F619E" w14:paraId="52035BD8"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F2F3CB1" w14:textId="305B22FF" w:rsidR="000E50F5" w:rsidRDefault="000E50F5" w:rsidP="00901313">
            <w:pPr>
              <w:spacing w:before="0"/>
              <w:rPr>
                <w:sz w:val="20"/>
                <w:szCs w:val="20"/>
              </w:rPr>
            </w:pPr>
            <w:r>
              <w:rPr>
                <w:sz w:val="20"/>
                <w:szCs w:val="20"/>
              </w:rPr>
              <w:t xml:space="preserve">1.8 </w:t>
            </w:r>
            <w:r w:rsidR="00901313">
              <w:rPr>
                <w:sz w:val="20"/>
                <w:szCs w:val="20"/>
              </w:rPr>
              <w:t>Indicated that Smarter Balanced does not use the F</w:t>
            </w:r>
            <w:r>
              <w:rPr>
                <w:sz w:val="20"/>
                <w:szCs w:val="20"/>
              </w:rPr>
              <w:t>ormative assessment type</w:t>
            </w:r>
          </w:p>
        </w:tc>
        <w:tc>
          <w:tcPr>
            <w:tcW w:w="2634" w:type="dxa"/>
            <w:tcBorders>
              <w:top w:val="single" w:sz="4" w:space="0" w:color="auto"/>
              <w:left w:val="single" w:sz="4" w:space="0" w:color="auto"/>
              <w:bottom w:val="single" w:sz="4" w:space="0" w:color="auto"/>
              <w:right w:val="single" w:sz="4" w:space="0" w:color="auto"/>
            </w:tcBorders>
            <w:vAlign w:val="center"/>
          </w:tcPr>
          <w:p w14:paraId="2238119E" w14:textId="76090376" w:rsidR="000E50F5" w:rsidRDefault="000E50F5"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5C08A088" w14:textId="52D6BD74" w:rsidR="000E50F5" w:rsidRDefault="000E50F5" w:rsidP="005770B7">
            <w:pPr>
              <w:spacing w:before="0"/>
              <w:rPr>
                <w:sz w:val="20"/>
                <w:szCs w:val="20"/>
              </w:rPr>
            </w:pPr>
            <w:r>
              <w:rPr>
                <w:sz w:val="20"/>
                <w:szCs w:val="20"/>
              </w:rPr>
              <w:t>10 February 2017</w:t>
            </w:r>
          </w:p>
        </w:tc>
      </w:tr>
      <w:tr w:rsidR="000A3C09" w:rsidRPr="006F619E" w14:paraId="29833D5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A7B5E44" w14:textId="3A980057" w:rsidR="000A3C09" w:rsidRDefault="000A3C09" w:rsidP="00901313">
            <w:pPr>
              <w:spacing w:before="0"/>
              <w:rPr>
                <w:sz w:val="20"/>
                <w:szCs w:val="20"/>
              </w:rPr>
            </w:pPr>
            <w:r>
              <w:rPr>
                <w:sz w:val="20"/>
                <w:szCs w:val="20"/>
              </w:rPr>
              <w:t>1.9 Added “responseDuration” Item field</w:t>
            </w:r>
            <w:r w:rsidR="00F3302B">
              <w:rPr>
                <w:sz w:val="20"/>
                <w:szCs w:val="20"/>
              </w:rPr>
              <w:t>.  Updated sample XSD and XML.</w:t>
            </w:r>
          </w:p>
        </w:tc>
        <w:tc>
          <w:tcPr>
            <w:tcW w:w="2634" w:type="dxa"/>
            <w:tcBorders>
              <w:top w:val="single" w:sz="4" w:space="0" w:color="auto"/>
              <w:left w:val="single" w:sz="4" w:space="0" w:color="auto"/>
              <w:bottom w:val="single" w:sz="4" w:space="0" w:color="auto"/>
              <w:right w:val="single" w:sz="4" w:space="0" w:color="auto"/>
            </w:tcBorders>
            <w:vAlign w:val="center"/>
          </w:tcPr>
          <w:p w14:paraId="79DC35C9" w14:textId="3EBC0C05" w:rsidR="000A3C09" w:rsidRDefault="000A3C09"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10084D1E" w14:textId="2575FDD8" w:rsidR="000A3C09" w:rsidRDefault="00F3302B" w:rsidP="00F3302B">
            <w:pPr>
              <w:spacing w:before="0"/>
              <w:rPr>
                <w:sz w:val="20"/>
                <w:szCs w:val="20"/>
              </w:rPr>
            </w:pPr>
            <w:r>
              <w:rPr>
                <w:sz w:val="20"/>
                <w:szCs w:val="20"/>
              </w:rPr>
              <w:t>7</w:t>
            </w:r>
            <w:r w:rsidR="000A3C09">
              <w:rPr>
                <w:sz w:val="20"/>
                <w:szCs w:val="20"/>
              </w:rPr>
              <w:t xml:space="preserve"> </w:t>
            </w:r>
            <w:r>
              <w:rPr>
                <w:sz w:val="20"/>
                <w:szCs w:val="20"/>
              </w:rPr>
              <w:t xml:space="preserve">March </w:t>
            </w:r>
            <w:r w:rsidR="000A3C09">
              <w:rPr>
                <w:sz w:val="20"/>
                <w:szCs w:val="20"/>
              </w:rPr>
              <w:t>2017</w:t>
            </w:r>
          </w:p>
        </w:tc>
      </w:tr>
      <w:tr w:rsidR="0023087D" w:rsidRPr="006F619E" w14:paraId="18123312"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68614FA" w14:textId="2BD3E991" w:rsidR="0023087D" w:rsidRDefault="0023087D" w:rsidP="00901313">
            <w:pPr>
              <w:spacing w:before="0"/>
              <w:rPr>
                <w:sz w:val="20"/>
                <w:szCs w:val="20"/>
              </w:rPr>
            </w:pPr>
            <w:r>
              <w:rPr>
                <w:sz w:val="20"/>
                <w:szCs w:val="20"/>
              </w:rPr>
              <w:t>1.10 Adjusted the following:</w:t>
            </w:r>
          </w:p>
          <w:p w14:paraId="5BD9C03C" w14:textId="7794367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Opportunity:Segment:algorithm and Opportunity:Segment:algorthmVersion are optional</w:t>
            </w:r>
          </w:p>
          <w:p w14:paraId="07BBED07" w14:textId="6EE3E64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Opportunity:Item:Response:type is optional with a default value</w:t>
            </w:r>
          </w:p>
          <w:p w14:paraId="4F80CA8F" w14:textId="5D6803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Opportunity:responseDuration changed to float</w:t>
            </w:r>
          </w:p>
          <w:p w14:paraId="2D5ECA13" w14:textId="6AE1D9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 xml:space="preserve">Opportunity:validity </w:t>
            </w:r>
            <w:r w:rsidR="00490AFD">
              <w:rPr>
                <w:sz w:val="20"/>
                <w:szCs w:val="20"/>
              </w:rPr>
              <w:t>added "blank" as an acceptable value</w:t>
            </w:r>
          </w:p>
          <w:p w14:paraId="42DCCDE7" w14:textId="2757BD9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Opportunity:administrationCondition enum values match the data model</w:t>
            </w:r>
          </w:p>
          <w:p w14:paraId="4329A37B" w14:textId="2E25F3B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Opportunity:completeness and Opportunity:completeStatus are optional.  Enum values match data model</w:t>
            </w:r>
            <w:r w:rsidR="004003D1">
              <w:rPr>
                <w:sz w:val="20"/>
                <w:szCs w:val="20"/>
              </w:rPr>
              <w:t>.  Added footnote for both fields that explain completeStatus is preferred over completeness.</w:t>
            </w:r>
          </w:p>
          <w:p w14:paraId="6B4A1564" w14:textId="77777777" w:rsidR="0023087D" w:rsidRDefault="0023087D" w:rsidP="0023087D">
            <w:pPr>
              <w:pStyle w:val="ListParagraph"/>
              <w:numPr>
                <w:ilvl w:val="0"/>
                <w:numId w:val="22"/>
              </w:numPr>
              <w:spacing w:before="0"/>
              <w:ind w:left="360" w:hanging="270"/>
              <w:rPr>
                <w:sz w:val="20"/>
                <w:szCs w:val="20"/>
              </w:rPr>
            </w:pPr>
            <w:r w:rsidRPr="0023087D">
              <w:rPr>
                <w:sz w:val="20"/>
                <w:szCs w:val="20"/>
              </w:rPr>
              <w:t>Opportunity:effectionDate is optional</w:t>
            </w:r>
          </w:p>
          <w:p w14:paraId="755F7C8B" w14:textId="77777777" w:rsidR="00490AFD" w:rsidRDefault="00490AFD" w:rsidP="0023087D">
            <w:pPr>
              <w:pStyle w:val="ListParagraph"/>
              <w:numPr>
                <w:ilvl w:val="0"/>
                <w:numId w:val="22"/>
              </w:numPr>
              <w:spacing w:before="0"/>
              <w:ind w:left="360" w:hanging="270"/>
              <w:rPr>
                <w:sz w:val="20"/>
                <w:szCs w:val="20"/>
              </w:rPr>
            </w:pPr>
            <w:r>
              <w:rPr>
                <w:sz w:val="20"/>
                <w:szCs w:val="20"/>
              </w:rPr>
              <w:t>ExamineeAttribute:AlternateSSID is optional</w:t>
            </w:r>
          </w:p>
          <w:p w14:paraId="748F8AF2" w14:textId="39AEB287" w:rsidR="00490AFD" w:rsidRPr="00490AFD" w:rsidRDefault="00490AFD" w:rsidP="0023087D">
            <w:pPr>
              <w:pStyle w:val="ListParagraph"/>
              <w:numPr>
                <w:ilvl w:val="0"/>
                <w:numId w:val="22"/>
              </w:numPr>
              <w:spacing w:before="0"/>
              <w:ind w:left="360" w:hanging="270"/>
              <w:rPr>
                <w:sz w:val="20"/>
                <w:szCs w:val="20"/>
              </w:rPr>
            </w:pPr>
            <w:r>
              <w:rPr>
                <w:rFonts w:eastAsia="Times New Roman" w:cs="Arial"/>
                <w:color w:val="000000" w:themeColor="text1"/>
                <w:sz w:val="20"/>
                <w:szCs w:val="20"/>
              </w:rPr>
              <w:t>Opportunity:</w:t>
            </w:r>
            <w:r w:rsidRPr="00490AFD">
              <w:rPr>
                <w:rFonts w:eastAsia="Times New Roman" w:cs="Arial"/>
                <w:color w:val="000000" w:themeColor="text1"/>
                <w:sz w:val="20"/>
                <w:szCs w:val="20"/>
              </w:rPr>
              <w:t>assessmentParticipantSessionPlatformUserAgent</w:t>
            </w:r>
            <w:r>
              <w:rPr>
                <w:rFonts w:eastAsia="Times New Roman" w:cs="Arial"/>
                <w:color w:val="000000" w:themeColor="text1"/>
                <w:sz w:val="20"/>
                <w:szCs w:val="20"/>
              </w:rPr>
              <w:t xml:space="preserve"> added "blank" as an acceptable value</w:t>
            </w:r>
          </w:p>
        </w:tc>
        <w:tc>
          <w:tcPr>
            <w:tcW w:w="2634" w:type="dxa"/>
            <w:tcBorders>
              <w:top w:val="single" w:sz="4" w:space="0" w:color="auto"/>
              <w:left w:val="single" w:sz="4" w:space="0" w:color="auto"/>
              <w:bottom w:val="single" w:sz="4" w:space="0" w:color="auto"/>
              <w:right w:val="single" w:sz="4" w:space="0" w:color="auto"/>
            </w:tcBorders>
            <w:vAlign w:val="center"/>
          </w:tcPr>
          <w:p w14:paraId="41D26032" w14:textId="1B4D490B" w:rsidR="0023087D" w:rsidRDefault="0023087D"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3EC148CA" w14:textId="5478C42D" w:rsidR="0023087D" w:rsidRDefault="004003D1" w:rsidP="004003D1">
            <w:pPr>
              <w:spacing w:before="0"/>
              <w:rPr>
                <w:sz w:val="20"/>
                <w:szCs w:val="20"/>
              </w:rPr>
            </w:pPr>
            <w:r>
              <w:rPr>
                <w:sz w:val="20"/>
                <w:szCs w:val="20"/>
              </w:rPr>
              <w:t>13</w:t>
            </w:r>
            <w:r w:rsidR="0023087D">
              <w:rPr>
                <w:sz w:val="20"/>
                <w:szCs w:val="20"/>
              </w:rPr>
              <w:t xml:space="preserve"> </w:t>
            </w:r>
            <w:r>
              <w:rPr>
                <w:sz w:val="20"/>
                <w:szCs w:val="20"/>
              </w:rPr>
              <w:t>April</w:t>
            </w:r>
            <w:r w:rsidR="0023087D">
              <w:rPr>
                <w:sz w:val="20"/>
                <w:szCs w:val="20"/>
              </w:rPr>
              <w:t xml:space="preserve"> 2017</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1" w:name="_Toc255745331"/>
      <w:bookmarkStart w:id="2" w:name="_Toc256766678"/>
      <w:bookmarkStart w:id="3" w:name="_Toc269640466"/>
      <w:r w:rsidRPr="00DC206F">
        <w:lastRenderedPageBreak/>
        <w:t>Purpose</w:t>
      </w:r>
      <w:bookmarkEnd w:id="1"/>
      <w:bookmarkEnd w:id="2"/>
      <w:bookmarkEnd w:id="3"/>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4" w:name="_Toc255745332"/>
      <w:bookmarkStart w:id="5" w:name="_Toc256766679"/>
      <w:bookmarkStart w:id="6" w:name="_Toc269640467"/>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7" w:name="_Toc269640468"/>
      <w:r>
        <w:lastRenderedPageBreak/>
        <w:t xml:space="preserve">Test Integration </w:t>
      </w:r>
      <w:r w:rsidR="00F1158D">
        <w:t>Data Flow Overview</w:t>
      </w:r>
      <w:bookmarkEnd w:id="7"/>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990CDD">
        <w:t xml:space="preserve">Figure </w:t>
      </w:r>
      <w:r w:rsidR="00990CDD">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8" w:name="_Ref260154171"/>
      <w:bookmarkStart w:id="9" w:name="_Ref260157282"/>
      <w:r>
        <w:t xml:space="preserve">Figure </w:t>
      </w:r>
      <w:fldSimple w:instr=" SEQ Figure \* ARABIC ">
        <w:r w:rsidR="00990CDD">
          <w:rPr>
            <w:noProof/>
          </w:rPr>
          <w:t>1</w:t>
        </w:r>
      </w:fldSimple>
      <w:bookmarkEnd w:id="8"/>
      <w:r>
        <w:t xml:space="preserve">: Test </w:t>
      </w:r>
      <w:r w:rsidR="00B945DE">
        <w:t>Integration and Scoring</w:t>
      </w:r>
      <w:r>
        <w:t xml:space="preserve"> Data Interfaces</w:t>
      </w:r>
      <w:bookmarkEnd w:id="9"/>
    </w:p>
    <w:p w14:paraId="1AA2E39D" w14:textId="2AFC3D4C" w:rsidR="00314E0E" w:rsidRDefault="00314E0E" w:rsidP="009165D7">
      <w:r>
        <w:fldChar w:fldCharType="begin"/>
      </w:r>
      <w:r>
        <w:instrText xml:space="preserve"> REF _Ref260157260 \h </w:instrText>
      </w:r>
      <w:r>
        <w:fldChar w:fldCharType="separate"/>
      </w:r>
      <w:r w:rsidR="00990CDD">
        <w:t xml:space="preserve">Table </w:t>
      </w:r>
      <w:r w:rsidR="00990CDD">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990CDD">
        <w:t xml:space="preserve">Figure </w:t>
      </w:r>
      <w:r w:rsidR="00990CDD">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10" w:name="_Ref260157260"/>
      <w:r>
        <w:t xml:space="preserve">Table </w:t>
      </w:r>
      <w:fldSimple w:instr=" SEQ Table \* ARABIC ">
        <w:r w:rsidR="00990CDD">
          <w:rPr>
            <w:noProof/>
          </w:rPr>
          <w:t>1</w:t>
        </w:r>
      </w:fldSimple>
      <w:bookmarkEnd w:id="10"/>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41F35EDF" w14:textId="77777777" w:rsidR="00990CDD"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6E588CD5" w14:textId="77777777" w:rsidR="00990CDD" w:rsidRDefault="00990CDD"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990CDD"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990CDD">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1" w:name="_Toc269640469"/>
      <w:r>
        <w:lastRenderedPageBreak/>
        <w:t>Test Integration Format Specification</w:t>
      </w:r>
      <w:bookmarkEnd w:id="11"/>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33E4165E"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Examp</w:t>
            </w:r>
            <w:r w:rsidR="000E50F5">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 xml:space="preserve">les: </w:t>
            </w:r>
          </w:p>
          <w:p w14:paraId="6DAC4A8A" w14:textId="34821282" w:rsidR="009F481A" w:rsidRPr="00597DC4" w:rsidRDefault="009F481A" w:rsidP="000E50F5">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000E50F5">
              <w:rPr>
                <w:rStyle w:val="FootnoteReference"/>
                <w:rFonts w:ascii="Arial" w:eastAsia="Times New Roman" w:hAnsi="Arial" w:cs="Arial"/>
                <w:color w:val="000000" w:themeColor="text1"/>
                <w:sz w:val="16"/>
                <w:szCs w:val="16"/>
              </w:rPr>
              <w:footnoteReference w:id="1"/>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EA6FE85" w:rsidR="009F481A" w:rsidRPr="00597DC4" w:rsidRDefault="00434D91"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9F481A" w:rsidRPr="00597DC4"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9DCCC09" w14:textId="77777777" w:rsidR="00990CDD"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E3428D3" w14:textId="77777777" w:rsidR="00990CDD"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490AFD" w:rsidRPr="00597DC4" w14:paraId="355A338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A5B5203"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C65FA3C" w14:textId="1D69D856"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3F3D8BAA"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723D79E" w14:textId="27843214"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009D1145" w14:textId="77777777" w:rsidR="00490AFD" w:rsidRDefault="00490AFD" w:rsidP="00DD6A70">
            <w:pPr>
              <w:pStyle w:val="SBACTableText"/>
              <w:rPr>
                <w:rFonts w:ascii="Arial"/>
                <w:sz w:val="16"/>
              </w:rPr>
            </w:pPr>
            <w:r>
              <w:rPr>
                <w:rFonts w:ascii="Arial"/>
                <w:sz w:val="16"/>
              </w:rPr>
              <w:t>Always</w:t>
            </w:r>
          </w:p>
          <w:p w14:paraId="7513A096" w14:textId="278F31A6" w:rsidR="00490AFD" w:rsidRDefault="00490AFD"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D0492AE" w14:textId="66DDC989"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13C945D9" w14:textId="0FD604F3"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070DDBC0" w14:textId="77777777"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p w14:paraId="037BDE2E" w14:textId="6CD0A859" w:rsidR="00490AFD"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490AFD">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42072A55" w14:textId="6B73499A"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7EFCB62" w14:textId="77777777" w:rsidR="00490AFD" w:rsidRPr="00597DC4" w:rsidRDefault="00490AFD"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2B895E4A"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32F77317"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r w:rsidR="00410DF5">
              <w:rPr>
                <w:rStyle w:val="FootnoteReference"/>
                <w:rFonts w:ascii="Arial" w:eastAsia="Times New Roman" w:hAnsi="Arial" w:cs="Arial"/>
                <w:color w:val="000000" w:themeColor="text1"/>
                <w:sz w:val="16"/>
                <w:szCs w:val="16"/>
              </w:rPr>
              <w:footnoteReference w:id="2"/>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6895ED81" w:rsidR="00FA0301" w:rsidRDefault="00CF228A" w:rsidP="00FA0301">
            <w:pPr>
              <w:pStyle w:val="SBACTableText"/>
              <w:rPr>
                <w:rFonts w:ascii="Arial"/>
                <w:sz w:val="16"/>
              </w:rPr>
            </w:pPr>
            <w:r>
              <w:rPr>
                <w:rFonts w:ascii="Arial"/>
                <w:sz w:val="16"/>
              </w:rPr>
              <w:t>Optional</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1486ACC0" w14:textId="5EA72730" w:rsidR="00E06E24"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w:t>
            </w:r>
            <w:r w:rsidR="00E06E24">
              <w:rPr>
                <w:rFonts w:ascii="Arial" w:eastAsia="Times New Roman" w:hAnsi="Arial" w:cs="Arial"/>
                <w:color w:val="000000" w:themeColor="text1"/>
                <w:sz w:val="16"/>
                <w:szCs w:val="16"/>
              </w:rPr>
              <w:t>artial</w:t>
            </w:r>
          </w:p>
          <w:p w14:paraId="4E2F9A96" w14:textId="77777777" w:rsidR="00FA0301"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w:t>
            </w:r>
            <w:r w:rsidR="00FA0301">
              <w:rPr>
                <w:rFonts w:ascii="Arial" w:eastAsia="Times New Roman" w:hAnsi="Arial" w:cs="Arial"/>
                <w:color w:val="000000" w:themeColor="text1"/>
                <w:sz w:val="16"/>
                <w:szCs w:val="16"/>
              </w:rPr>
              <w:t>omplete</w:t>
            </w:r>
          </w:p>
          <w:p w14:paraId="1BB9988F" w14:textId="2FABC705" w:rsidR="00CF228A"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9E8B995"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r w:rsidR="004003D1">
              <w:rPr>
                <w:rStyle w:val="FootnoteReference"/>
                <w:rFonts w:ascii="Arial" w:eastAsia="Times New Roman" w:hAnsi="Arial" w:cs="Arial"/>
                <w:color w:val="000000" w:themeColor="text1"/>
                <w:sz w:val="16"/>
                <w:szCs w:val="16"/>
              </w:rPr>
              <w:footnoteReference w:id="3"/>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45FE0416"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p w14:paraId="1E7B9479" w14:textId="249A0E77" w:rsidR="00CF228A"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2AA125EE"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SD</w:t>
            </w:r>
          </w:p>
          <w:p w14:paraId="21D7893E" w14:textId="26208D69"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NS</w:t>
            </w:r>
          </w:p>
          <w:p w14:paraId="70B53581" w14:textId="2C0EE293" w:rsidR="00D53E96" w:rsidRPr="00597DC4"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2634875D" w14:textId="77777777" w:rsidR="009F481A"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p w14:paraId="0765D762" w14:textId="18DEAC8D"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358E8B5F" w:rsidR="009F481A" w:rsidRPr="00B20012" w:rsidRDefault="00CF228A" w:rsidP="008C1D5A">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102FED" w:rsidRPr="00597DC4" w14:paraId="3A9B1F1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779976E"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EB303C4" w14:textId="6C051D55"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testReason</w:t>
            </w:r>
          </w:p>
        </w:tc>
        <w:tc>
          <w:tcPr>
            <w:tcW w:w="436" w:type="pct"/>
            <w:shd w:val="clear" w:color="auto" w:fill="auto"/>
            <w:tcMar>
              <w:top w:w="0" w:type="dxa"/>
              <w:left w:w="45" w:type="dxa"/>
              <w:bottom w:w="0" w:type="dxa"/>
              <w:right w:w="45" w:type="dxa"/>
            </w:tcMar>
            <w:vAlign w:val="center"/>
          </w:tcPr>
          <w:p w14:paraId="14A467DF"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2319E8C" w14:textId="066A14C3"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449C0DBE" w14:textId="1B432D82" w:rsidR="00102FED" w:rsidRDefault="00102FED" w:rsidP="008C1D5A">
            <w:pPr>
              <w:pStyle w:val="SBACTableText"/>
              <w:rPr>
                <w:rFonts w:ascii="Arial"/>
                <w:spacing w:val="-1"/>
                <w:sz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31C8044C" w14:textId="4C236F1A" w:rsidR="00102FED" w:rsidRPr="00B20012"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Enables more granular interim reporting by AIR360</w:t>
            </w:r>
          </w:p>
        </w:tc>
        <w:tc>
          <w:tcPr>
            <w:tcW w:w="756" w:type="pct"/>
            <w:shd w:val="clear" w:color="auto" w:fill="auto"/>
            <w:tcMar>
              <w:top w:w="0" w:type="dxa"/>
              <w:left w:w="45" w:type="dxa"/>
              <w:bottom w:w="0" w:type="dxa"/>
              <w:right w:w="45" w:type="dxa"/>
            </w:tcMar>
            <w:vAlign w:val="center"/>
          </w:tcPr>
          <w:p w14:paraId="6159B305" w14:textId="77777777" w:rsidR="00102FED" w:rsidRPr="008D0341" w:rsidRDefault="00102FED" w:rsidP="002627EF">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4935B7BC" w14:textId="3FA7A0F2"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2CD676DF" w14:textId="77777777" w:rsidR="00102FED" w:rsidRDefault="00102FED"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21898058"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r w:rsidR="009F481A">
              <w:rPr>
                <w:rFonts w:ascii="Arial"/>
                <w:spacing w:val="-1"/>
                <w:sz w:val="16"/>
              </w:rPr>
              <w:t xml:space="preserve">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6443F652"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0E5D1AF7" w14:textId="77777777" w:rsidR="00990CDD"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0A3C09" w:rsidRPr="00597DC4" w14:paraId="2840E7C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9101E94"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71E4FE" w14:textId="5D0980D5"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responseDuration</w:t>
            </w:r>
          </w:p>
        </w:tc>
        <w:tc>
          <w:tcPr>
            <w:tcW w:w="436" w:type="pct"/>
            <w:shd w:val="clear" w:color="auto" w:fill="auto"/>
            <w:tcMar>
              <w:top w:w="0" w:type="dxa"/>
              <w:left w:w="45" w:type="dxa"/>
              <w:bottom w:w="0" w:type="dxa"/>
              <w:right w:w="45" w:type="dxa"/>
            </w:tcMar>
            <w:vAlign w:val="center"/>
          </w:tcPr>
          <w:p w14:paraId="1E6A93DB"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79B6F925" w14:textId="50A051A8"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B80F04E" w14:textId="3169718C" w:rsidR="000A3C09" w:rsidRPr="00CB71F4" w:rsidRDefault="000A3C09" w:rsidP="008949C3">
            <w:pPr>
              <w:pStyle w:val="SBACTableText"/>
              <w:rPr>
                <w:rFonts w:ascii="Arial" w:hAnsi="Arial" w:cs="Arial"/>
                <w:spacing w:val="-1"/>
                <w:sz w:val="16"/>
                <w:szCs w:val="16"/>
              </w:rPr>
            </w:pP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tcPr>
          <w:p w14:paraId="1C8FE7E2" w14:textId="3535E7B2"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Total time student spent responding to an assessment item. For multiple items on a page, this value MAY be divided evenly among the items.</w:t>
            </w:r>
          </w:p>
        </w:tc>
        <w:tc>
          <w:tcPr>
            <w:tcW w:w="756" w:type="pct"/>
            <w:shd w:val="clear" w:color="auto" w:fill="auto"/>
            <w:tcMar>
              <w:top w:w="0" w:type="dxa"/>
              <w:left w:w="45" w:type="dxa"/>
              <w:bottom w:w="0" w:type="dxa"/>
              <w:right w:w="45" w:type="dxa"/>
            </w:tcMar>
            <w:vAlign w:val="center"/>
          </w:tcPr>
          <w:p w14:paraId="57BF9334" w14:textId="7006575A"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Time spent in seconds. Decimals may express fractions of seconds.</w:t>
            </w:r>
          </w:p>
        </w:tc>
        <w:tc>
          <w:tcPr>
            <w:tcW w:w="362" w:type="pct"/>
            <w:shd w:val="clear" w:color="auto" w:fill="auto"/>
            <w:tcMar>
              <w:top w:w="0" w:type="dxa"/>
              <w:left w:w="45" w:type="dxa"/>
              <w:bottom w:w="0" w:type="dxa"/>
              <w:right w:w="45" w:type="dxa"/>
            </w:tcMar>
            <w:vAlign w:val="center"/>
          </w:tcPr>
          <w:p w14:paraId="6B7F2461" w14:textId="5808CF4E"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07A38C10" w14:textId="77777777" w:rsidR="000A3C09" w:rsidRPr="00597DC4" w:rsidRDefault="000A3C09"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01D1D2EE" w:rsidR="008949C3" w:rsidRPr="00CB71F4" w:rsidRDefault="00434D91"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5C29B681" w:rsidR="008949C3" w:rsidRPr="00CB71F4" w:rsidRDefault="00102FED"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1E4D8B85" w14:textId="1FEE3E17" w:rsidR="0023087D" w:rsidRDefault="0023087D" w:rsidP="008949C3">
            <w:pPr>
              <w:pStyle w:val="SBACTableText"/>
              <w:rPr>
                <w:rFonts w:ascii="Arial" w:hAnsi="Arial" w:cs="Arial"/>
                <w:spacing w:val="-1"/>
                <w:sz w:val="16"/>
                <w:szCs w:val="16"/>
              </w:rPr>
            </w:pPr>
            <w:r>
              <w:rPr>
                <w:rFonts w:ascii="Arial" w:hAnsi="Arial" w:cs="Arial"/>
                <w:spacing w:val="-1"/>
                <w:sz w:val="16"/>
                <w:szCs w:val="16"/>
              </w:rPr>
              <w:t>Optional</w:t>
            </w:r>
          </w:p>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360F955C" w:rsidR="008949C3" w:rsidRPr="00597DC4" w:rsidRDefault="0023087D" w:rsidP="0023087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w:t>
            </w:r>
            <w:r>
              <w:rPr>
                <w:rFonts w:ascii="Arial" w:eastAsia="Times New Roman" w:hAnsi="Arial" w:cs="Arial"/>
                <w:color w:val="000000" w:themeColor="text1"/>
                <w:sz w:val="16"/>
                <w:szCs w:val="16"/>
              </w:rPr>
              <w:br/>
              <w:t>reference</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102FED" w:rsidRPr="00597DC4" w14:paraId="55C91D1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501E6E81"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3A82382F" w14:textId="6BB4A43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tcPr>
          <w:p w14:paraId="30B23D70"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40EBCDC6" w14:textId="7339734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314207D6" w14:textId="40B75864" w:rsidR="00102FED" w:rsidRDefault="00102FED" w:rsidP="008949C3">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4D336D97" w14:textId="0C0C97D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Each response will receive a unique identifier key, which will serve as a more accurate way to match it with an expected score</w:t>
            </w:r>
          </w:p>
        </w:tc>
        <w:tc>
          <w:tcPr>
            <w:tcW w:w="756" w:type="pct"/>
            <w:shd w:val="clear" w:color="auto" w:fill="auto"/>
            <w:tcMar>
              <w:top w:w="0" w:type="dxa"/>
              <w:left w:w="45" w:type="dxa"/>
              <w:bottom w:w="0" w:type="dxa"/>
              <w:right w:w="45" w:type="dxa"/>
            </w:tcMar>
            <w:vAlign w:val="center"/>
          </w:tcPr>
          <w:p w14:paraId="4900135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22F205FC" w14:textId="5069504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9DC5C2E" w14:textId="77777777" w:rsidR="00102FED" w:rsidRDefault="00102FED" w:rsidP="008949C3">
            <w:pPr>
              <w:pStyle w:val="SBACTableText"/>
              <w:rPr>
                <w:rFonts w:ascii="Arial" w:eastAsia="Times New Roman" w:hAnsi="Arial" w:cs="Arial"/>
                <w:color w:val="000000" w:themeColor="text1"/>
                <w:sz w:val="16"/>
                <w:szCs w:val="16"/>
              </w:rPr>
            </w:pP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E11D42" w:rsidRPr="00597DC4" w14:paraId="25ADA616" w14:textId="77777777" w:rsidTr="008949C3">
        <w:trPr>
          <w:cantSplit/>
          <w:trHeight w:val="240"/>
          <w:jc w:val="center"/>
        </w:trPr>
        <w:tc>
          <w:tcPr>
            <w:tcW w:w="436" w:type="pct"/>
            <w:shd w:val="clear" w:color="auto" w:fill="auto"/>
            <w:tcMar>
              <w:top w:w="0" w:type="dxa"/>
              <w:left w:w="45" w:type="dxa"/>
              <w:bottom w:w="0" w:type="dxa"/>
              <w:right w:w="45" w:type="dxa"/>
            </w:tcMar>
            <w:vAlign w:val="bottom"/>
          </w:tcPr>
          <w:p w14:paraId="5C67DCB6"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78B1600" w14:textId="11C94E9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maxScore</w:t>
            </w:r>
          </w:p>
        </w:tc>
        <w:tc>
          <w:tcPr>
            <w:tcW w:w="436" w:type="pct"/>
            <w:shd w:val="clear" w:color="auto" w:fill="auto"/>
            <w:tcMar>
              <w:top w:w="0" w:type="dxa"/>
              <w:left w:w="45" w:type="dxa"/>
              <w:bottom w:w="0" w:type="dxa"/>
              <w:right w:w="45" w:type="dxa"/>
            </w:tcMar>
            <w:vAlign w:val="center"/>
          </w:tcPr>
          <w:p w14:paraId="4DD7B658"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7B3E95" w14:textId="0BE6F175"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E1CDA8D" w14:textId="3C1568A3" w:rsidR="00E11D42" w:rsidRDefault="00E11D42" w:rsidP="008949C3">
            <w:pPr>
              <w:pStyle w:val="SBACTableText"/>
              <w:rPr>
                <w:rFonts w:ascii="Arial"/>
                <w:spacing w:val="-2"/>
                <w:sz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tcPr>
          <w:p w14:paraId="33F9602A" w14:textId="09E2BAF3"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Maximum score point</w:t>
            </w:r>
          </w:p>
        </w:tc>
        <w:tc>
          <w:tcPr>
            <w:tcW w:w="756" w:type="pct"/>
            <w:shd w:val="clear" w:color="auto" w:fill="auto"/>
            <w:tcMar>
              <w:top w:w="0" w:type="dxa"/>
              <w:left w:w="45" w:type="dxa"/>
              <w:bottom w:w="0" w:type="dxa"/>
              <w:right w:w="45" w:type="dxa"/>
            </w:tcMar>
            <w:vAlign w:val="center"/>
          </w:tcPr>
          <w:p w14:paraId="00EAF85D" w14:textId="30BE26C9"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tcPr>
          <w:p w14:paraId="5146B7BD" w14:textId="3168554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2103B118" w14:textId="77777777" w:rsidR="00E11D42" w:rsidRPr="00597DC4" w:rsidRDefault="00E11D42"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3ACE8944" w:rsidR="008949C3" w:rsidRPr="00597DC4" w:rsidRDefault="00102FED" w:rsidP="008949C3">
            <w:pPr>
              <w:pStyle w:val="SBACTableText"/>
              <w:rPr>
                <w:rFonts w:ascii="Arial" w:eastAsia="Times New Roman" w:hAnsi="Arial" w:cs="Arial"/>
                <w:color w:val="000000" w:themeColor="text1"/>
                <w:sz w:val="16"/>
                <w:szCs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102FED" w:rsidRPr="00597DC4" w14:paraId="55EBA95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4C6D9ADA"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tcPr>
          <w:p w14:paraId="23DA7893" w14:textId="3537E8C7"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bottom"/>
          </w:tcPr>
          <w:p w14:paraId="0F50534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tcPr>
          <w:p w14:paraId="1796B2C4" w14:textId="4F1C8678"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0B54CDFE" w14:textId="3CE9EFB6" w:rsidR="00102FED" w:rsidRDefault="00102FED" w:rsidP="008949C3">
            <w:pPr>
              <w:pStyle w:val="SBACTableText"/>
              <w:rPr>
                <w:rFonts w:ascii="Arial"/>
                <w:spacing w:val="-2"/>
                <w:sz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tcPr>
          <w:p w14:paraId="4F6F330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tcPr>
          <w:p w14:paraId="7804B43B"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678339D6" w14:textId="4B81D6DC"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04EB111" w14:textId="77777777" w:rsidR="00102FED" w:rsidRPr="00597DC4" w:rsidRDefault="00102FED"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2" w:name="_Ref260075845"/>
      <w:bookmarkStart w:id="13" w:name="_Ref260075835"/>
    </w:p>
    <w:p w14:paraId="2942E88A" w14:textId="656BFCF8" w:rsidR="002627EF" w:rsidRPr="00935D4E" w:rsidRDefault="0049300C" w:rsidP="0049300C">
      <w:pPr>
        <w:pStyle w:val="Caption"/>
      </w:pPr>
      <w:r>
        <w:t xml:space="preserve">Table </w:t>
      </w:r>
      <w:fldSimple w:instr=" SEQ Table \* ARABIC ">
        <w:r w:rsidR="00990CDD">
          <w:rPr>
            <w:noProof/>
          </w:rPr>
          <w:t>2</w:t>
        </w:r>
      </w:fldSimple>
      <w:bookmarkEnd w:id="12"/>
      <w:r>
        <w:t>: Test Integration XML Output Format Description</w:t>
      </w:r>
      <w:bookmarkEnd w:id="13"/>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490AFD" w:rsidP="0075789B">
            <w:pPr>
              <w:pStyle w:val="SBACTableText"/>
              <w:rPr>
                <w:sz w:val="16"/>
                <w:szCs w:val="16"/>
              </w:rPr>
            </w:pPr>
            <w:hyperlink r:id="rId15"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490AFD" w:rsidP="0075789B">
            <w:pPr>
              <w:pStyle w:val="SBACTableText"/>
              <w:rPr>
                <w:sz w:val="16"/>
                <w:szCs w:val="16"/>
              </w:rPr>
            </w:pPr>
            <w:hyperlink r:id="rId16"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490AFD" w:rsidP="0075789B">
            <w:pPr>
              <w:pStyle w:val="SBACTableText"/>
              <w:rPr>
                <w:sz w:val="16"/>
                <w:szCs w:val="16"/>
              </w:rPr>
            </w:pPr>
            <w:hyperlink r:id="rId17"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t>Birthdate</w:t>
            </w:r>
          </w:p>
        </w:tc>
        <w:tc>
          <w:tcPr>
            <w:tcW w:w="1635" w:type="dxa"/>
            <w:tcMar>
              <w:top w:w="0" w:type="dxa"/>
              <w:left w:w="45" w:type="dxa"/>
              <w:bottom w:w="0" w:type="dxa"/>
              <w:right w:w="45" w:type="dxa"/>
            </w:tcMar>
            <w:vAlign w:val="center"/>
            <w:hideMark/>
          </w:tcPr>
          <w:p w14:paraId="7E257124" w14:textId="77777777" w:rsidR="00AF5046" w:rsidRPr="008570B3" w:rsidRDefault="00490AFD" w:rsidP="0075789B">
            <w:pPr>
              <w:pStyle w:val="SBACTableText"/>
              <w:rPr>
                <w:sz w:val="16"/>
                <w:szCs w:val="16"/>
              </w:rPr>
            </w:pPr>
            <w:hyperlink r:id="rId18"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490AFD" w:rsidP="0075789B">
            <w:pPr>
              <w:pStyle w:val="SBACTableText"/>
              <w:rPr>
                <w:sz w:val="16"/>
                <w:szCs w:val="16"/>
              </w:rPr>
            </w:pPr>
            <w:hyperlink r:id="rId19"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lastRenderedPageBreak/>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44695759" w:rsidR="00AF5046" w:rsidRPr="006F6D83" w:rsidRDefault="00490AFD" w:rsidP="00166F96">
            <w:pPr>
              <w:pStyle w:val="SBACTableText"/>
              <w:rPr>
                <w:sz w:val="16"/>
                <w:szCs w:val="16"/>
              </w:rPr>
            </w:pPr>
            <w:r>
              <w:rPr>
                <w:sz w:val="16"/>
                <w:szCs w:val="16"/>
              </w:rPr>
              <w:t>Optional</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490AFD" w:rsidP="0075789B">
            <w:pPr>
              <w:pStyle w:val="SBACTableText"/>
              <w:rPr>
                <w:sz w:val="16"/>
                <w:szCs w:val="16"/>
              </w:rPr>
            </w:pPr>
            <w:hyperlink r:id="rId20"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r>
            <w:r w:rsidRPr="00D37D15">
              <w:rPr>
                <w:sz w:val="16"/>
                <w:szCs w:val="16"/>
              </w:rPr>
              <w:lastRenderedPageBreak/>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w:t>
            </w:r>
            <w:r w:rsidRPr="00D37D15">
              <w:rPr>
                <w:sz w:val="16"/>
                <w:szCs w:val="16"/>
              </w:rPr>
              <w:lastRenderedPageBreak/>
              <w:t xml:space="preserve">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t>Sex</w:t>
            </w:r>
          </w:p>
        </w:tc>
        <w:tc>
          <w:tcPr>
            <w:tcW w:w="1635" w:type="dxa"/>
            <w:tcMar>
              <w:top w:w="0" w:type="dxa"/>
              <w:left w:w="45" w:type="dxa"/>
              <w:bottom w:w="0" w:type="dxa"/>
              <w:right w:w="45" w:type="dxa"/>
            </w:tcMar>
            <w:vAlign w:val="center"/>
            <w:hideMark/>
          </w:tcPr>
          <w:p w14:paraId="1AF4DB16" w14:textId="77777777" w:rsidR="00AF5046" w:rsidRPr="008570B3" w:rsidRDefault="00490AFD" w:rsidP="0075789B">
            <w:pPr>
              <w:pStyle w:val="SBACTableText"/>
              <w:rPr>
                <w:sz w:val="16"/>
                <w:szCs w:val="16"/>
              </w:rPr>
            </w:pPr>
            <w:hyperlink r:id="rId21"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490AFD" w:rsidP="0075789B">
            <w:pPr>
              <w:pStyle w:val="SBACTableText"/>
              <w:rPr>
                <w:sz w:val="16"/>
                <w:szCs w:val="16"/>
              </w:rPr>
            </w:pPr>
            <w:hyperlink r:id="rId22"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lastRenderedPageBreak/>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490AFD" w:rsidP="0075789B">
            <w:pPr>
              <w:pStyle w:val="SBACTableText"/>
              <w:rPr>
                <w:sz w:val="16"/>
                <w:szCs w:val="16"/>
              </w:rPr>
            </w:pPr>
            <w:hyperlink r:id="rId23"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490AFD" w:rsidP="0075789B">
            <w:pPr>
              <w:pStyle w:val="SBACTableText"/>
              <w:rPr>
                <w:sz w:val="16"/>
                <w:szCs w:val="16"/>
              </w:rPr>
            </w:pPr>
            <w:hyperlink r:id="rId24"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490AFD" w:rsidP="0075789B">
            <w:pPr>
              <w:pStyle w:val="SBACTableText"/>
              <w:rPr>
                <w:sz w:val="16"/>
                <w:szCs w:val="16"/>
              </w:rPr>
            </w:pPr>
            <w:hyperlink r:id="rId25"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490AFD" w:rsidP="0075789B">
            <w:pPr>
              <w:pStyle w:val="SBACTableText"/>
              <w:rPr>
                <w:sz w:val="16"/>
                <w:szCs w:val="16"/>
              </w:rPr>
            </w:pPr>
            <w:hyperlink r:id="rId26"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77777777" w:rsidR="00AF5046" w:rsidRPr="00D37D15" w:rsidRDefault="00AF5046" w:rsidP="0075789B">
            <w:pPr>
              <w:pStyle w:val="SBACTableText"/>
              <w:rPr>
                <w:sz w:val="16"/>
                <w:szCs w:val="16"/>
              </w:rPr>
            </w:pPr>
            <w:r w:rsidRPr="00D37D15">
              <w:rPr>
                <w:sz w:val="16"/>
                <w:szCs w:val="16"/>
              </w:rPr>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490AFD" w:rsidP="0075789B">
            <w:pPr>
              <w:pStyle w:val="SBACTableText"/>
              <w:rPr>
                <w:sz w:val="16"/>
                <w:szCs w:val="16"/>
              </w:rPr>
            </w:pPr>
            <w:hyperlink r:id="rId27"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490AFD" w:rsidP="0075789B">
            <w:pPr>
              <w:pStyle w:val="SBACTableText"/>
              <w:rPr>
                <w:sz w:val="16"/>
                <w:szCs w:val="16"/>
              </w:rPr>
            </w:pPr>
            <w:hyperlink r:id="rId28"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t>IDEAIndicator</w:t>
            </w:r>
          </w:p>
        </w:tc>
        <w:tc>
          <w:tcPr>
            <w:tcW w:w="1635" w:type="dxa"/>
            <w:tcMar>
              <w:top w:w="0" w:type="dxa"/>
              <w:left w:w="45" w:type="dxa"/>
              <w:bottom w:w="0" w:type="dxa"/>
              <w:right w:w="45" w:type="dxa"/>
            </w:tcMar>
            <w:vAlign w:val="center"/>
            <w:hideMark/>
          </w:tcPr>
          <w:p w14:paraId="0C92F167" w14:textId="77777777" w:rsidR="00AF5046" w:rsidRPr="008570B3" w:rsidRDefault="00490AFD" w:rsidP="0075789B">
            <w:pPr>
              <w:pStyle w:val="SBACTableText"/>
              <w:rPr>
                <w:sz w:val="16"/>
                <w:szCs w:val="16"/>
              </w:rPr>
            </w:pPr>
            <w:hyperlink r:id="rId29"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490AFD" w:rsidP="0075789B">
            <w:pPr>
              <w:pStyle w:val="SBACTableText"/>
              <w:rPr>
                <w:sz w:val="16"/>
                <w:szCs w:val="16"/>
              </w:rPr>
            </w:pPr>
            <w:hyperlink r:id="rId30"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lastRenderedPageBreak/>
              <w:t>Section504Status</w:t>
            </w:r>
          </w:p>
        </w:tc>
        <w:tc>
          <w:tcPr>
            <w:tcW w:w="1635" w:type="dxa"/>
            <w:tcMar>
              <w:top w:w="0" w:type="dxa"/>
              <w:left w:w="45" w:type="dxa"/>
              <w:bottom w:w="0" w:type="dxa"/>
              <w:right w:w="45" w:type="dxa"/>
            </w:tcMar>
            <w:vAlign w:val="center"/>
            <w:hideMark/>
          </w:tcPr>
          <w:p w14:paraId="6DBC55F5" w14:textId="77777777" w:rsidR="00AF5046" w:rsidRPr="008570B3" w:rsidRDefault="00490AFD" w:rsidP="0075789B">
            <w:pPr>
              <w:pStyle w:val="SBACTableText"/>
              <w:rPr>
                <w:sz w:val="16"/>
                <w:szCs w:val="16"/>
              </w:rPr>
            </w:pPr>
            <w:hyperlink r:id="rId31"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490AFD" w:rsidP="0075789B">
            <w:pPr>
              <w:pStyle w:val="SBACTableText"/>
              <w:rPr>
                <w:sz w:val="16"/>
                <w:szCs w:val="16"/>
              </w:rPr>
            </w:pPr>
            <w:hyperlink r:id="rId32"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t>LanguageCode</w:t>
            </w:r>
          </w:p>
        </w:tc>
        <w:tc>
          <w:tcPr>
            <w:tcW w:w="1635" w:type="dxa"/>
            <w:tcMar>
              <w:top w:w="0" w:type="dxa"/>
              <w:left w:w="45" w:type="dxa"/>
              <w:bottom w:w="0" w:type="dxa"/>
              <w:right w:w="45" w:type="dxa"/>
            </w:tcMar>
            <w:vAlign w:val="center"/>
            <w:hideMark/>
          </w:tcPr>
          <w:p w14:paraId="48C87235" w14:textId="77777777" w:rsidR="00AF5046" w:rsidRDefault="00490AFD" w:rsidP="0075789B">
            <w:pPr>
              <w:pStyle w:val="SBACTableText"/>
              <w:rPr>
                <w:rFonts w:eastAsia="Times New Roman" w:cs="Arial"/>
                <w:color w:val="000000"/>
                <w:sz w:val="16"/>
                <w:szCs w:val="16"/>
              </w:rPr>
            </w:pPr>
            <w:hyperlink r:id="rId33"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4"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The code for the specific language or dialect that 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5"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77777777"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490AFD" w:rsidP="0075789B">
            <w:pPr>
              <w:pStyle w:val="SBACTableText"/>
              <w:rPr>
                <w:sz w:val="16"/>
                <w:szCs w:val="16"/>
              </w:rPr>
            </w:pPr>
            <w:hyperlink r:id="rId36"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w:t>
            </w:r>
            <w:r w:rsidRPr="00D37D15">
              <w:rPr>
                <w:sz w:val="16"/>
                <w:szCs w:val="16"/>
              </w:rPr>
              <w:lastRenderedPageBreak/>
              <w:t xml:space="preserve">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w:t>
            </w:r>
            <w:r w:rsidRPr="00D37D15">
              <w:rPr>
                <w:sz w:val="16"/>
                <w:szCs w:val="16"/>
              </w:rPr>
              <w:lastRenderedPageBreak/>
              <w:t>more than 15,000 square miles, and migrate a distance of 20 miles or more to a 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lastRenderedPageBreak/>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490AFD" w:rsidP="0075789B">
            <w:pPr>
              <w:pStyle w:val="SBACTableText"/>
              <w:rPr>
                <w:sz w:val="16"/>
                <w:szCs w:val="16"/>
              </w:rPr>
            </w:pPr>
            <w:hyperlink r:id="rId37"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The year, month and day of a person's initial enrollment 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490AFD" w:rsidP="0075789B">
            <w:pPr>
              <w:pStyle w:val="SBACTableText"/>
              <w:rPr>
                <w:sz w:val="16"/>
                <w:szCs w:val="16"/>
              </w:rPr>
            </w:pPr>
            <w:hyperlink r:id="rId38"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490AFD" w:rsidP="0075789B">
            <w:pPr>
              <w:pStyle w:val="SBACTableText"/>
              <w:rPr>
                <w:sz w:val="16"/>
                <w:szCs w:val="16"/>
              </w:rPr>
            </w:pPr>
            <w:hyperlink r:id="rId39"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 xml:space="preserve">The year, month and day a student classified as limited English proficient exited the </w:t>
            </w:r>
            <w:r w:rsidRPr="00D37D15">
              <w:rPr>
                <w:sz w:val="16"/>
                <w:szCs w:val="16"/>
              </w:rPr>
              <w:lastRenderedPageBreak/>
              <w:t>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lastRenderedPageBreak/>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490AFD" w:rsidP="0075789B">
            <w:pPr>
              <w:pStyle w:val="SBACTableText"/>
              <w:rPr>
                <w:sz w:val="16"/>
                <w:szCs w:val="16"/>
              </w:rPr>
            </w:pPr>
            <w:hyperlink r:id="rId40"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r>
            <w:r w:rsidRPr="00D37D15">
              <w:rPr>
                <w:sz w:val="16"/>
                <w:szCs w:val="16"/>
              </w:rPr>
              <w:lastRenderedPageBreak/>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490AFD" w:rsidP="0075789B">
            <w:pPr>
              <w:pStyle w:val="SBACTableText"/>
              <w:rPr>
                <w:sz w:val="16"/>
                <w:szCs w:val="16"/>
              </w:rPr>
            </w:pPr>
            <w:hyperlink r:id="rId41"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4" w:name="_Ref269596213"/>
    </w:p>
    <w:p w14:paraId="5C48A0A8" w14:textId="000E6B00" w:rsidR="0075789B" w:rsidRPr="0075789B" w:rsidRDefault="00397C27" w:rsidP="00397C27">
      <w:pPr>
        <w:pStyle w:val="Caption"/>
        <w:rPr>
          <w:rFonts w:eastAsiaTheme="majorEastAsia" w:cstheme="majorBidi"/>
          <w:b/>
          <w:szCs w:val="26"/>
        </w:rPr>
      </w:pPr>
      <w:r>
        <w:lastRenderedPageBreak/>
        <w:t xml:space="preserve">Table </w:t>
      </w:r>
      <w:fldSimple w:instr=" SEQ Table \* ARABIC ">
        <w:r w:rsidR="00990CDD">
          <w:rPr>
            <w:noProof/>
          </w:rPr>
          <w:t>3</w:t>
        </w:r>
      </w:fldSimple>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t>StateAbbreviation</w:t>
            </w:r>
          </w:p>
        </w:tc>
        <w:tc>
          <w:tcPr>
            <w:tcW w:w="433" w:type="pct"/>
            <w:tcMar>
              <w:top w:w="0" w:type="dxa"/>
              <w:left w:w="45" w:type="dxa"/>
              <w:bottom w:w="0" w:type="dxa"/>
              <w:right w:w="45" w:type="dxa"/>
            </w:tcMar>
            <w:vAlign w:val="center"/>
            <w:hideMark/>
          </w:tcPr>
          <w:p w14:paraId="600BD927" w14:textId="77777777" w:rsidR="00AF5046" w:rsidRPr="00D37D15" w:rsidRDefault="00490AFD" w:rsidP="001A0D16">
            <w:pPr>
              <w:pStyle w:val="SBACTableText"/>
              <w:rPr>
                <w:sz w:val="16"/>
                <w:szCs w:val="16"/>
              </w:rPr>
            </w:pPr>
            <w:hyperlink r:id="rId42"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3"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490AFD" w:rsidP="001A0D16">
            <w:pPr>
              <w:pStyle w:val="SBACTableText"/>
              <w:rPr>
                <w:sz w:val="16"/>
                <w:szCs w:val="16"/>
              </w:rPr>
            </w:pPr>
            <w:hyperlink r:id="rId44"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t>DistrictName</w:t>
            </w:r>
          </w:p>
        </w:tc>
        <w:tc>
          <w:tcPr>
            <w:tcW w:w="433" w:type="pct"/>
            <w:tcMar>
              <w:top w:w="0" w:type="dxa"/>
              <w:left w:w="45" w:type="dxa"/>
              <w:bottom w:w="0" w:type="dxa"/>
              <w:right w:w="45" w:type="dxa"/>
            </w:tcMar>
            <w:vAlign w:val="center"/>
          </w:tcPr>
          <w:p w14:paraId="215829F9" w14:textId="77777777" w:rsidR="00AF5046" w:rsidRPr="00AA2277" w:rsidRDefault="00490AFD" w:rsidP="00E277E6">
            <w:pPr>
              <w:pStyle w:val="SBACTableText"/>
              <w:rPr>
                <w:color w:val="0000FF" w:themeColor="hyperlink"/>
                <w:sz w:val="16"/>
                <w:szCs w:val="16"/>
                <w:u w:val="single"/>
              </w:rPr>
            </w:pPr>
            <w:hyperlink r:id="rId45"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490AFD" w:rsidP="001A0D16">
            <w:pPr>
              <w:pStyle w:val="SBACTableText"/>
              <w:rPr>
                <w:sz w:val="16"/>
                <w:szCs w:val="16"/>
              </w:rPr>
            </w:pPr>
            <w:hyperlink r:id="rId46"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490AFD" w:rsidP="001A0D16">
            <w:pPr>
              <w:pStyle w:val="SBACTableText"/>
            </w:pPr>
            <w:hyperlink r:id="rId47"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5" w:name="_Ref269596696"/>
    </w:p>
    <w:p w14:paraId="540441FF" w14:textId="5FAB5105" w:rsidR="007F6273" w:rsidRDefault="007F6273" w:rsidP="007F6273">
      <w:pPr>
        <w:pStyle w:val="Caption"/>
      </w:pPr>
      <w:r>
        <w:t xml:space="preserve">Table </w:t>
      </w:r>
      <w:fldSimple w:instr=" SEQ Table \* ARABIC ">
        <w:r w:rsidR="00990CDD">
          <w:rPr>
            <w:noProof/>
          </w:rPr>
          <w:t>4</w:t>
        </w:r>
      </w:fldSimple>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 xml:space="preserve">The Closed Captioning accommodation will not be available for the Field Test; however, for students who </w:t>
            </w:r>
            <w:r w:rsidRPr="007156F0">
              <w:rPr>
                <w:sz w:val="16"/>
                <w:szCs w:val="16"/>
              </w:rPr>
              <w:lastRenderedPageBreak/>
              <w:t>would typically have received this accommodation, the Closed Captioning setting 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lastRenderedPageBreak/>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 xml:space="preserve">Permissive mode should be enabled for students who require access to accessibility software in order to interact with the test (e.g., </w:t>
            </w:r>
            <w:r w:rsidRPr="007156F0">
              <w:rPr>
                <w:sz w:val="16"/>
                <w:szCs w:val="16"/>
              </w:rPr>
              <w:lastRenderedPageBreak/>
              <w:t>screen readers, magnifiers, etc.).</w:t>
            </w:r>
            <w:r w:rsidRPr="007156F0">
              <w:rPr>
                <w:sz w:val="16"/>
                <w:szCs w:val="16"/>
              </w:rPr>
              <w:br/>
              <w:t>When permissive mode is disabled, the only 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lastRenderedPageBreak/>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t>Sets student's print on demand accommodation. 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 xml:space="preserve">By default, all tests use the standard interface. This interface is compatible with </w:t>
            </w:r>
            <w:r w:rsidRPr="007156F0">
              <w:rPr>
                <w:sz w:val="16"/>
                <w:szCs w:val="16"/>
              </w:rPr>
              <w:lastRenderedPageBreak/>
              <w:t>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lastRenderedPageBreak/>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 xml:space="preserve">Note: The English glossary is available for both ELA and mathematics tests. Translated </w:t>
            </w:r>
            <w:r w:rsidRPr="007156F0">
              <w:rPr>
                <w:sz w:val="16"/>
                <w:szCs w:val="16"/>
              </w:rPr>
              <w:lastRenderedPageBreak/>
              <w:t>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lastRenderedPageBreak/>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6" w:name="_Ref269598412"/>
    </w:p>
    <w:p w14:paraId="473008DB" w14:textId="08758637" w:rsidR="009707F1" w:rsidRDefault="00E22E25" w:rsidP="00E22E25">
      <w:pPr>
        <w:pStyle w:val="Caption"/>
      </w:pPr>
      <w:r>
        <w:t xml:space="preserve">Table </w:t>
      </w:r>
      <w:fldSimple w:instr=" SEQ Table \* ARABIC ">
        <w:r w:rsidR="00990CDD">
          <w:rPr>
            <w:noProof/>
          </w:rPr>
          <w:t>5</w:t>
        </w:r>
      </w:fldSimple>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lastRenderedPageBreak/>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lastRenderedPageBreak/>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127"/>
        <w:gridCol w:w="1897"/>
        <w:gridCol w:w="1901"/>
        <w:gridCol w:w="1501"/>
        <w:gridCol w:w="7190"/>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lastRenderedPageBreak/>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0344961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&lt;?xml version="1.0" encoding="UTF-8"?&gt;</w:t>
      </w:r>
    </w:p>
    <w:p w14:paraId="793F8C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 xmlns:xs="http://www.w3.org/2001/XMLSchema" elementFormDefault="qualified"&gt;</w:t>
      </w:r>
    </w:p>
    <w:p w14:paraId="160022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 name="TDSReport"&gt;</w:t>
      </w:r>
    </w:p>
    <w:p w14:paraId="1E33479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04E44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5AF31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name="Test" minOccurs="1" maxOccurs="1"&gt;</w:t>
      </w:r>
    </w:p>
    <w:p w14:paraId="6CF84F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CFD957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775AE3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name="subject" use="required"/&gt;</w:t>
      </w:r>
    </w:p>
    <w:p w14:paraId="74CEAC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name="testId" use="required"/&gt;</w:t>
      </w:r>
    </w:p>
    <w:p w14:paraId="37CB1E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name="bankKey" type="xs:unsignedInt"/&gt;</w:t>
      </w:r>
    </w:p>
    <w:p w14:paraId="06641B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name="contract"/&gt;</w:t>
      </w:r>
    </w:p>
    <w:p w14:paraId="496DA90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name="mode" use="required"&gt;</w:t>
      </w:r>
    </w:p>
    <w:p w14:paraId="0EF9F7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69D10D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9CA50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value="online"/&gt;</w:t>
      </w:r>
    </w:p>
    <w:p w14:paraId="7E7501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value="paper"/&gt;</w:t>
      </w:r>
    </w:p>
    <w:p w14:paraId="69D3B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value="scanned"/&gt;</w:t>
      </w:r>
    </w:p>
    <w:p w14:paraId="7A7945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95E8B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B2574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70109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name="grade" use="required"/&gt;</w:t>
      </w:r>
    </w:p>
    <w:p w14:paraId="0DE088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 expected to be used for open source, but may be needed for internal purposes --&gt;</w:t>
      </w:r>
    </w:p>
    <w:p w14:paraId="79F3EA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name="handScoreProject" type="xs:unsignedInt"/&gt;</w:t>
      </w:r>
    </w:p>
    <w:p w14:paraId="1D83068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fields requested for open source --&gt;</w:t>
      </w:r>
    </w:p>
    <w:p w14:paraId="469F07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name="assessmentType" use="required"/&gt;</w:t>
      </w:r>
    </w:p>
    <w:p w14:paraId="5DEF56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name="academicYear" type="xs:unsignedInt" use="required"/&gt;</w:t>
      </w:r>
    </w:p>
    <w:p w14:paraId="41D34B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name="assessmentVersion"/&gt;</w:t>
      </w:r>
    </w:p>
    <w:p w14:paraId="62012E1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62515F7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6C7A2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 minOccurs="1" maxOccurs="1"&gt;</w:t>
      </w:r>
    </w:p>
    <w:p w14:paraId="13BAC59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F3BDE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 minOccurs="0" maxOccurs="unbounded"&gt;</w:t>
      </w:r>
    </w:p>
    <w:p w14:paraId="36C6F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name="ExamineeAttribute"&gt;</w:t>
      </w:r>
    </w:p>
    <w:p w14:paraId="09410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8C6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699F0E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15F8F5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AE315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44CAC0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31578D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10A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name="ExamineeRelationship"&gt;</w:t>
      </w:r>
    </w:p>
    <w:p w14:paraId="026D94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F5EA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353BFE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59B0A5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name="entityKey" type="xs:unsignedLong"/&gt;</w:t>
      </w:r>
    </w:p>
    <w:p w14:paraId="68C5C3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5E9B4A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71C367F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0795D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B04FCC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&lt;/xs:choice&gt;</w:t>
      </w:r>
    </w:p>
    <w:p w14:paraId="0962FD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negative values are used by TDS for testing. --&gt;</w:t>
      </w:r>
    </w:p>
    <w:p w14:paraId="359DEDB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type="xs:long"/&gt;</w:t>
      </w:r>
    </w:p>
    <w:p w14:paraId="06B549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name="isDemo" type="Bit"/&gt;</w:t>
      </w:r>
    </w:p>
    <w:p w14:paraId="73D7E3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C63D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99F9D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name="Opportunity" minOccurs="1" maxOccurs="1"&gt;</w:t>
      </w:r>
    </w:p>
    <w:p w14:paraId="5B6DFD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58FE3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C290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has minOccurs=1, but we could get an invalidation for a joined but </w:t>
      </w:r>
    </w:p>
    <w:p w14:paraId="6D8916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not-started test; no seg will have been initialized in this case --&gt;</w:t>
      </w:r>
    </w:p>
    <w:p w14:paraId="3F2B7B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name="Segment" minOccurs="0" maxOccurs="unbounded"&gt;</w:t>
      </w:r>
    </w:p>
    <w:p w14:paraId="022ABA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07E7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name="id" use="required"/&gt;</w:t>
      </w:r>
    </w:p>
    <w:p w14:paraId="113F574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use="required"&gt;</w:t>
      </w:r>
    </w:p>
    <w:p w14:paraId="4604C97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0B19F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7939AC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3489A5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F9707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001286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61B27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name="formId"/&gt;</w:t>
      </w:r>
    </w:p>
    <w:p w14:paraId="176253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name="formKey"/&gt;</w:t>
      </w:r>
    </w:p>
    <w:p w14:paraId="321F72D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name="algorithm"/&gt;</w:t>
      </w:r>
    </w:p>
    <w:p w14:paraId="7B84B6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2D4EF9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name="algorithmVersion"/&gt;</w:t>
      </w:r>
    </w:p>
    <w:p w14:paraId="49D4F2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967D0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EA720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name="Accommodation" minOccurs="0" maxOccurs="unbounded"&gt;</w:t>
      </w:r>
    </w:p>
    <w:p w14:paraId="1C9206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902C2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9F1B11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7823C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cannot be null --&gt;</w:t>
      </w:r>
    </w:p>
    <w:p w14:paraId="0F085C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4EC435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will always be populated; 0 if not segment-oriented --&gt;</w:t>
      </w:r>
    </w:p>
    <w:p w14:paraId="584C5B8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name="segment" use="required"&gt;</w:t>
      </w:r>
    </w:p>
    <w:p w14:paraId="04604B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D4C61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base="xs:unsignedInt"&gt;</w:t>
      </w:r>
    </w:p>
    <w:p w14:paraId="764D74E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148BCB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205A7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DEBFF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1A3B5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085B97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52877E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 minOccurs="0" maxOccurs="unbounded"&gt;</w:t>
      </w:r>
    </w:p>
    <w:p w14:paraId="3C8B92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1919EE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name="measureOf" use="required"/&gt;</w:t>
      </w:r>
    </w:p>
    <w:p w14:paraId="5A895B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name="measureLabel" use="required"/&gt;</w:t>
      </w:r>
    </w:p>
    <w:p w14:paraId="627AE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211EEC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name="standardError" type="NullableFloat" use="required"/&gt;</w:t>
      </w:r>
    </w:p>
    <w:p w14:paraId="3A6E0E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B410B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9732F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name="GenericVariable" minOccurs="0" maxOccurs="unbounded"&gt;</w:t>
      </w:r>
    </w:p>
    <w:p w14:paraId="52F90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5F3DF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67D211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00F86F8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55DC041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4966D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9E570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name="Item" minOccurs="0" maxOccurs="unbounded"&gt;</w:t>
      </w:r>
    </w:p>
    <w:p w14:paraId="0225D6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09249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07225E1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name="Response" minOccurs="0" maxOccurs="1"&gt;</w:t>
      </w:r>
    </w:p>
    <w:p w14:paraId="4C7FEE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62DAE4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type="xs:dateTime" use="required"/&gt;</w:t>
      </w:r>
    </w:p>
    <w:p w14:paraId="027C04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default="value"&gt;</w:t>
      </w:r>
    </w:p>
    <w:p w14:paraId="6ABBBC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31DB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6BF0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value="value"/&gt;</w:t>
      </w:r>
    </w:p>
    <w:p w14:paraId="1AC36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value="reference"/&gt;</w:t>
      </w:r>
    </w:p>
    <w:p w14:paraId="554D13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09036D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3841D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E67CAE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EDF26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name="key"/&gt;</w:t>
      </w:r>
    </w:p>
    <w:p w14:paraId="61CA6F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E11AE2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75366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name="ScoreInfo" type="ScoreInfoType" minOccurs="0" maxOccurs="1"/&gt;</w:t>
      </w:r>
    </w:p>
    <w:p w14:paraId="55926BF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6D44D1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 type="xs:unsignedInt"/&gt;</w:t>
      </w:r>
    </w:p>
    <w:p w14:paraId="043359F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name="segmentId" use="required"/&gt;</w:t>
      </w:r>
    </w:p>
    <w:p w14:paraId="410FDE9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name="bankKey" use="required" type="xs:unsignedInt"/&gt;</w:t>
      </w:r>
    </w:p>
    <w:p w14:paraId="18DBB3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 type="xs:unsignedInt"/&gt;</w:t>
      </w:r>
    </w:p>
    <w:p w14:paraId="3F8CC0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name="operational" use="required" type="Bit"/&gt;</w:t>
      </w:r>
    </w:p>
    <w:p w14:paraId="15C09A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name="isSelected" use="required" type="Bit"/&gt;</w:t>
      </w:r>
    </w:p>
    <w:p w14:paraId="18E0ED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name="format" use="required"/&gt;</w:t>
      </w:r>
    </w:p>
    <w:p w14:paraId="07F50F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 use="required" type="UFloatAllowNegativeOne"/&gt;</w:t>
      </w:r>
    </w:p>
    <w:p w14:paraId="5F5AFB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may not be set for unselected items, or may be set to NOTSCORED --&gt;</w:t>
      </w:r>
    </w:p>
    <w:p w14:paraId="406148D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name="scoreStatus"&gt;</w:t>
      </w:r>
    </w:p>
    <w:p w14:paraId="6F33C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FA8998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15E4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4CFDE8A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43D2C0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value="WAITINGFORMACHINESCORE"/&gt;</w:t>
      </w:r>
    </w:p>
    <w:p w14:paraId="073B87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11D8DC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future --&gt;</w:t>
      </w:r>
    </w:p>
    <w:p w14:paraId="4786FD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value="APPEALED"/&gt;</w:t>
      </w:r>
    </w:p>
    <w:p w14:paraId="20B858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B1A3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B6C72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5A03C0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name="adminDate" use="required" type="xs:dateTime"/&gt;</w:t>
      </w:r>
    </w:p>
    <w:p w14:paraId="5CFC95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name="numberVisits" use="required" type="xs:unsignedInt"/&gt;</w:t>
      </w:r>
    </w:p>
    <w:p w14:paraId="6112DA2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name="responseDuration" use="required" type="xs:float" /&gt;</w:t>
      </w:r>
    </w:p>
    <w:p w14:paraId="2B491D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name="mimeType" use="required"&gt;</w:t>
      </w:r>
    </w:p>
    <w:p w14:paraId="2F0395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77986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C33B0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value="text/plain"/&gt;</w:t>
      </w:r>
    </w:p>
    <w:p w14:paraId="7603E0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value="text/xml"/&gt;</w:t>
      </w:r>
    </w:p>
    <w:p w14:paraId="0DD989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value="text/html"/&gt;</w:t>
      </w:r>
    </w:p>
    <w:p w14:paraId="6D71F2F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value="audio/ogg"/&gt;</w:t>
      </w:r>
    </w:p>
    <w:p w14:paraId="47840FA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05A678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4317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03E7ED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name="clientId"/&gt;</w:t>
      </w:r>
    </w:p>
    <w:p w14:paraId="738198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name="strand"/&gt;</w:t>
      </w:r>
    </w:p>
    <w:p w14:paraId="4DB615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name="contentLevel"/&gt;</w:t>
      </w:r>
    </w:p>
    <w:p w14:paraId="5D588FC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name="pageNumber" use="required" type="xs:unsignedInt"/&gt;</w:t>
      </w:r>
    </w:p>
    <w:p w14:paraId="298FE8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name="pageVisits" use="required" type="xs:unsignedInt"/&gt;</w:t>
      </w:r>
    </w:p>
    <w:p w14:paraId="10E407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this should really be unsignedInt, but there are rare occassions</w:t>
      </w:r>
    </w:p>
    <w:p w14:paraId="170738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where it cannot be calculated correctly and we get a negative value.  --&gt;</w:t>
      </w:r>
    </w:p>
    <w:p w14:paraId="0B12A9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name="pageTime" use="required" type="xs:int"/&gt;</w:t>
      </w:r>
    </w:p>
    <w:p w14:paraId="660E0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name="dropped" use="required" type="Bit"/&gt;</w:t>
      </w:r>
    </w:p>
    <w:p w14:paraId="445660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B1FAC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E47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E318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name="server"/&gt;</w:t>
      </w:r>
    </w:p>
    <w:p w14:paraId="4E3BE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name="database"/&gt;</w:t>
      </w:r>
    </w:p>
    <w:p w14:paraId="6B30ED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name="clientName" use="required"/&gt;</w:t>
      </w:r>
    </w:p>
    <w:p w14:paraId="4F2404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use="required"/&gt;</w:t>
      </w:r>
    </w:p>
    <w:p w14:paraId="33C2CC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name="oppId"/&gt;</w:t>
      </w:r>
    </w:p>
    <w:p w14:paraId="5339D8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says required, but may get invalidation for joined, not-started test --&gt;</w:t>
      </w:r>
    </w:p>
    <w:p w14:paraId="6D3B67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name="startDate" type="NullableDateTime" use="required"/&gt;</w:t>
      </w:r>
    </w:p>
    <w:p w14:paraId="1B0BF6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 use="required"&gt;</w:t>
      </w:r>
    </w:p>
    <w:p w14:paraId="35042F6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C9C79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9E2D5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value="appeal"/&gt;</w:t>
      </w:r>
    </w:p>
    <w:p w14:paraId="2E31C4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value="completed"/&gt;</w:t>
      </w:r>
    </w:p>
    <w:p w14:paraId="465DEB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value="expired"/&gt;</w:t>
      </w:r>
    </w:p>
    <w:p w14:paraId="1C2F00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value="handscoring"/&gt;</w:t>
      </w:r>
    </w:p>
    <w:p w14:paraId="523D13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value="invalidated"/&gt;</w:t>
      </w:r>
    </w:p>
    <w:p w14:paraId="0C220D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value="paused"/&gt;</w:t>
      </w:r>
    </w:p>
    <w:p w14:paraId="116B3A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value="reported"/&gt;</w:t>
      </w:r>
    </w:p>
    <w:p w14:paraId="59A7FB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value="reset"/&gt;</w:t>
      </w:r>
    </w:p>
    <w:p w14:paraId="1C5DD1D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646E8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value="submitted"/&gt;</w:t>
      </w:r>
    </w:p>
    <w:p w14:paraId="79417C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value="pending"/&gt;</w:t>
      </w:r>
    </w:p>
    <w:p w14:paraId="6062D5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AB233B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1766C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7365B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name="validity" default=""&gt;</w:t>
      </w:r>
    </w:p>
    <w:p w14:paraId="6B541F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53D7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51821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3BF83F6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value="invalid"/&gt;</w:t>
      </w:r>
    </w:p>
    <w:p w14:paraId="3DA4983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E6FB1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DEDAE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25598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8C07D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name="completeness"&gt;</w:t>
      </w:r>
    </w:p>
    <w:p w14:paraId="2B9460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65519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39C744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C8DCC6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6E7758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08942A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73289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8E3C1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49216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name="opportunity" use="required" type="xs:unsignedInt"/&gt;</w:t>
      </w:r>
    </w:p>
    <w:p w14:paraId="337BE1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name="statusDate" use="required" type="xs:dateTime"/&gt;</w:t>
      </w:r>
    </w:p>
    <w:p w14:paraId="32926D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name="dateCompleted" type="NullableDateTime" use="required"/&gt;</w:t>
      </w:r>
    </w:p>
    <w:p w14:paraId="36746E2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name="pauseCount" use="required" type="xs:unsignedInt"/&gt;</w:t>
      </w:r>
    </w:p>
    <w:p w14:paraId="2BB1ED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name="itemCount" use="required" type="xs:unsignedInt"/&gt;</w:t>
      </w:r>
    </w:p>
    <w:p w14:paraId="63E049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name="ftCount" use="required" type="xs:unsignedInt"/&gt;</w:t>
      </w:r>
    </w:p>
    <w:p w14:paraId="2E5FEB3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name="abnormalStarts" use="required" type="xs:unsignedInt"/&gt;</w:t>
      </w:r>
    </w:p>
    <w:p w14:paraId="30D069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name="gracePeriodRestarts" use="required" type="xs:unsignedInt"/&gt;</w:t>
      </w:r>
    </w:p>
    <w:p w14:paraId="467544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name="taId"/&gt;</w:t>
      </w:r>
    </w:p>
    <w:p w14:paraId="1BD8E3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name="taName"/&gt;</w:t>
      </w:r>
    </w:p>
    <w:p w14:paraId="6A944F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name="sessionId"/&gt;</w:t>
      </w:r>
    </w:p>
    <w:p w14:paraId="56AA4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name="windowId" use="required"/&gt;</w:t>
      </w:r>
    </w:p>
    <w:p w14:paraId="5C767C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name="windowOpportunity" type="NullableUInt"/&gt;</w:t>
      </w:r>
    </w:p>
    <w:p w14:paraId="4883B7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name="completeStatus"&gt;</w:t>
      </w:r>
    </w:p>
    <w:p w14:paraId="0023A3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23DDB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A0986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A7999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5F9AB7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663374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F0D34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8A8C1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D163F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name="administrationCondition"&gt;</w:t>
      </w:r>
    </w:p>
    <w:p w14:paraId="799C4AC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BEEE5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6E28F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0CAB1CC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value="SD"/&gt;</w:t>
      </w:r>
    </w:p>
    <w:p w14:paraId="1B7BA3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value="NS"/&gt;</w:t>
      </w:r>
    </w:p>
    <w:p w14:paraId="71295D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value="IN"/&gt;</w:t>
      </w:r>
    </w:p>
    <w:p w14:paraId="5AFD151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3A1EE4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E30F7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7A0B7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7BB896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name="dateForceCompleted" type="NullableDateTime"/&gt;</w:t>
      </w:r>
    </w:p>
    <w:p w14:paraId="73617B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name="qaLevel"/&gt;</w:t>
      </w:r>
    </w:p>
    <w:p w14:paraId="7DD3F3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4726A0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name="assessmentParticipantSessionPlatformUserAgent" use="required"/&gt;</w:t>
      </w:r>
    </w:p>
    <w:p w14:paraId="2FDAFF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the first date of the first window for a given assessment.  Format = YYYY-MM-DD --&gt;</w:t>
      </w:r>
    </w:p>
    <w:p w14:paraId="7F7F9A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name="effectiveDate"/&gt;</w:t>
      </w:r>
    </w:p>
    <w:p w14:paraId="5D4EC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name="reportingVersion" type="xs:unsignedInt"/&gt;</w:t>
      </w:r>
    </w:p>
    <w:p w14:paraId="313820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name="testReason"/&gt;</w:t>
      </w:r>
    </w:p>
    <w:p w14:paraId="513793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121E3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1ED7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name="Comment" minOccurs="0" maxOccurs="unbounded"&gt;</w:t>
      </w:r>
    </w:p>
    <w:p w14:paraId="404EDA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20F87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TODO: domain values; I've seen GlobalNotes and TESTITEM, but I'm not sure how rigid this is. --&gt;</w:t>
      </w:r>
    </w:p>
    <w:p w14:paraId="07E93E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1A2100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name="itemPosition" type="NullableUInt" use="required"/&gt;</w:t>
      </w:r>
    </w:p>
    <w:p w14:paraId="7F14F5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use="required" type="xs:dateTime"/&gt;</w:t>
      </w:r>
    </w:p>
    <w:p w14:paraId="620A73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5F920C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16BA2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name="ToolUsage" minOccurs="0" maxOccurs="unbounded"&gt;</w:t>
      </w:r>
    </w:p>
    <w:p w14:paraId="195810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626FD4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7456E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name="ToolPage" minOccurs="1" maxOccurs="unbounded"&gt;</w:t>
      </w:r>
    </w:p>
    <w:p w14:paraId="3DB76D4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E93F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 use="required" type="xs:unsignedInt"/&gt;</w:t>
      </w:r>
    </w:p>
    <w:p w14:paraId="4F3016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name="groupId" use="required"/&gt;</w:t>
      </w:r>
    </w:p>
    <w:p w14:paraId="02D7EB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name="count" use="required" type="xs:unsignedInt"/&gt;</w:t>
      </w:r>
    </w:p>
    <w:p w14:paraId="3062DFB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2D742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6CEE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5B79BA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7E1E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60F28D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43CD2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C6B65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F304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B42E4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&lt;/xs:element&gt;</w:t>
      </w:r>
    </w:p>
    <w:p w14:paraId="504E45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recursive node requires global type so that it can be named --&gt;</w:t>
      </w:r>
    </w:p>
    <w:p w14:paraId="65D608B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 name="ScoreInfoType"&gt;</w:t>
      </w:r>
    </w:p>
    <w:p w14:paraId="5F1A843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74F23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name="ScoreRationale" minOccurs="0" maxOccurs="1"&gt;</w:t>
      </w:r>
    </w:p>
    <w:p w14:paraId="520BE0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AAC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DA4E6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maxOccurs="1" name="Message"/&gt;</w:t>
      </w:r>
    </w:p>
    <w:p w14:paraId="2A269D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6622F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B3804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44C0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name="SubScoreList" minOccurs="0" maxOccurs="1"&gt;</w:t>
      </w:r>
    </w:p>
    <w:p w14:paraId="34AE40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BDA97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BF2A5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maxOccurs="unbounded" name="ScoreInfo" type="ScoreInfoType"/&gt;</w:t>
      </w:r>
    </w:p>
    <w:p w14:paraId="16D33C5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0BE1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7CBBE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460F2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0C001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same constaints as item/@score --&gt;</w:t>
      </w:r>
    </w:p>
    <w:p w14:paraId="00FD6D1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name="scorePoint" type="UFloatAllowNegativeOne" use="required"/&gt;</w:t>
      </w:r>
    </w:p>
    <w:p w14:paraId="154EC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name="maxScore" type="UFloatAllowNegativeOne" use="required"/&gt;</w:t>
      </w:r>
    </w:p>
    <w:p w14:paraId="0A4C13E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top level will always be "overall" (if not null); this represents the item score.  Nested ScoreInfo nodes will have dimention level scores</w:t>
      </w:r>
    </w:p>
    <w:p w14:paraId="23A513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if applicable, so this will be the dimension name.  An additional level of nesting may be used for hand-scoring reads. --&gt;</w:t>
      </w:r>
    </w:p>
    <w:p w14:paraId="0EF641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name="scoreDimension" use="required"/&gt;</w:t>
      </w:r>
    </w:p>
    <w:p w14:paraId="1840B9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 use="required"&gt;</w:t>
      </w:r>
    </w:p>
    <w:p w14:paraId="062BB76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626B0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2544B6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807BE7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3C230D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&lt;xs:enumeration value="WaitingForMachineScore"/&gt;</w:t>
      </w:r>
    </w:p>
    <w:p w14:paraId="27DA6B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016794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DB2656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EA24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474D15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name="conditionCode"&gt;</w:t>
      </w:r>
    </w:p>
    <w:p w14:paraId="608F1A2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6CEAD1B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CC is 1 cap char --&gt;</w:t>
      </w:r>
    </w:p>
    <w:p w14:paraId="077D0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618520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&lt;xs:maxLength value="1"/&gt;</w:t>
      </w:r>
    </w:p>
    <w:p w14:paraId="4B3C810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&lt;xs:pattern value="[A-Z]"/&gt;</w:t>
      </w:r>
    </w:p>
    <w:p w14:paraId="6B2DC72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63ECB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21502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3B1B12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name="sequence" type="UIntOneBased"/&gt;</w:t>
      </w:r>
    </w:p>
    <w:p w14:paraId="188E7B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&lt;/xs:complexType&gt;</w:t>
      </w:r>
    </w:p>
    <w:p w14:paraId="2D2B17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some reusable types --&gt;</w:t>
      </w:r>
    </w:p>
    <w:p w14:paraId="693734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name="Bit"&gt;</w:t>
      </w:r>
    </w:p>
    <w:p w14:paraId="05F5C7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40EAD99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0CA96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&lt;xs:maxInclusive value="1"/&gt;</w:t>
      </w:r>
    </w:p>
    <w:p w14:paraId="595329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66684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05F96A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name="Empty"&gt;</w:t>
      </w:r>
    </w:p>
    <w:p w14:paraId="4C71BB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423FE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7F34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B5080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1A62FF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name="NegativeOne"&gt;</w:t>
      </w:r>
    </w:p>
    <w:p w14:paraId="62E5EE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2A0202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value="-1"/&gt;</w:t>
      </w:r>
    </w:p>
    <w:p w14:paraId="2A2582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BFCBE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A127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name="NullableDateTime"&gt;</w:t>
      </w:r>
    </w:p>
    <w:p w14:paraId="2264FCC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memberTypes="xs:dateTime Empty  "&gt;</w:t>
      </w:r>
    </w:p>
    <w:p w14:paraId="174131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3B15275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3591EEC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name="NullableUInt"&gt;</w:t>
      </w:r>
    </w:p>
    <w:p w14:paraId="3A82CD9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memberTypes="xs:unsignedInt Empty  "&gt;</w:t>
      </w:r>
    </w:p>
    <w:p w14:paraId="47151C2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0FE4D96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97546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name="NullableFloat"&gt;</w:t>
      </w:r>
    </w:p>
    <w:p w14:paraId="0312B6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memberTypes="xs:float Empty  "&gt;</w:t>
      </w:r>
    </w:p>
    <w:p w14:paraId="7FF880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B635E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E3F0F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name="Context"&gt;</w:t>
      </w:r>
    </w:p>
    <w:p w14:paraId="4439359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&lt;xs:restriction base="xs:token"&gt;</w:t>
      </w:r>
    </w:p>
    <w:p w14:paraId="61CA8B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value="INITIAL"/&gt;</w:t>
      </w:r>
    </w:p>
    <w:p w14:paraId="324FA6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value="FINAL"/&gt;</w:t>
      </w:r>
    </w:p>
    <w:p w14:paraId="34C584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87F17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EC65C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name="UFloat"&gt;</w:t>
      </w:r>
    </w:p>
    <w:p w14:paraId="7AD7A68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base="xs:float"&gt;</w:t>
      </w:r>
    </w:p>
    <w:p w14:paraId="3E1CE8A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761542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8B561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15CF4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name="UFloatAllowNegativeOne"&gt;</w:t>
      </w:r>
    </w:p>
    <w:p w14:paraId="760D68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memberTypes="UFloat NegativeOne  "&gt;</w:t>
      </w:r>
    </w:p>
    <w:p w14:paraId="7B72D0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EA2C4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4559525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name="UIntOneBased"&gt;</w:t>
      </w:r>
    </w:p>
    <w:p w14:paraId="0EB9C15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base="xs:int"&gt;</w:t>
      </w:r>
    </w:p>
    <w:p w14:paraId="073AA3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6FAEE6C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3D939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6D50B23D" w14:textId="5F7C638F" w:rsidR="000940C4" w:rsidRPr="000940C4"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&lt;/xs:schema&gt;</w:t>
      </w:r>
      <w:r>
        <w:rPr>
          <w:rFonts w:ascii="Consolas" w:hAnsi="Consolas"/>
          <w:sz w:val="16"/>
          <w:szCs w:val="16"/>
        </w:rPr>
        <w:t xml:space="preserve"> </w:t>
      </w:r>
    </w:p>
    <w:p w14:paraId="773FF5C0" w14:textId="3648697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1E61B2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p w14:paraId="250CF4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assessmentType="Summative" academicYear="2014" assessmentVersion="SomeNewVersion" /&gt;</w:t>
      </w:r>
    </w:p>
    <w:p w14:paraId="7D1E84B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 key="922171"&gt;</w:t>
      </w:r>
    </w:p>
    <w:p w14:paraId="16D64A4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name="DOB" value="07242001" contextDate="2014-04-14T11:13:41.803" /&gt;</w:t>
      </w:r>
    </w:p>
    <w:p w14:paraId="35EC71E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name="Ethnicity" value="4" contextDate="2014-04-14T11:13:41.803" /&gt;</w:t>
      </w:r>
    </w:p>
    <w:p w14:paraId="4ADAFB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name="FirstName" value="John" contextDate="2014-04-14T11:13:41.803" /&gt;</w:t>
      </w:r>
    </w:p>
    <w:p w14:paraId="4E012A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name="Gender" value="M" contextDate="2014-04-14T11:13:41.803" /&gt;</w:t>
      </w:r>
    </w:p>
    <w:p w14:paraId="1DC41B3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name="Grade" value="07" contextDate="2014-04-14T11:13:41.803" /&gt;</w:t>
      </w:r>
    </w:p>
    <w:p w14:paraId="0755D5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name="LastName" value="Smith" contextDate="2014-04-14T11:13:41.803" /&gt;</w:t>
      </w:r>
    </w:p>
    <w:p w14:paraId="02FF3B2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name="SSID" value="CA-9999999598" contextDate="2014-04-14T11:13:41.803" /&gt;</w:t>
      </w:r>
    </w:p>
    <w:p w14:paraId="148D24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name="DOB" value="" contextDate="2014-04-14T10:48:43.433" /&gt;</w:t>
      </w:r>
    </w:p>
    <w:p w14:paraId="05C7D4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name="Ethnicity" value="4" contextDate="2014-04-14T10:48:43.433" /&gt;</w:t>
      </w:r>
    </w:p>
    <w:p w14:paraId="5E40B6F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name="FirstName" value="John" contextDate="2014-04-14T10:48:43.433" /&gt;</w:t>
      </w:r>
    </w:p>
    <w:p w14:paraId="73B8931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name="Gender" value="M" contextDate="2014-04-14T10:48:43.433" /&gt;</w:t>
      </w:r>
    </w:p>
    <w:p w14:paraId="0AEF1C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name="Grade" value="07" contextDate="2014-04-14T10:48:43.433" /&gt;</w:t>
      </w:r>
    </w:p>
    <w:p w14:paraId="121A3B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name="LastName" value="Smith" contextDate="2014-04-14T10:48:43.433" /&gt;</w:t>
      </w:r>
    </w:p>
    <w:p w14:paraId="1366AF7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name="SSID" value="CA-9999999598" contextDate="2014-04-14T10:48:43.433" /&gt;</w:t>
      </w:r>
    </w:p>
    <w:p w14:paraId="6565830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025F87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25F0F1D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2779B0E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02844D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89C5C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11970E9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B16F2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6A573FD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3039BBF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1EC62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value="Brennan Math" contextDate="2014-09-14T10:48:43.433" /&gt;</w:t>
      </w:r>
    </w:p>
    <w:p w14:paraId="547C267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value="Tuesday Science" contextDate="2014-09-14T10:48:43.433" /&gt;</w:t>
      </w:r>
    </w:p>
    <w:p w14:paraId="39DD2EE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value="Smith Research" contextDate="2014-09-14T10:48:43.433" /&gt;</w:t>
      </w:r>
    </w:p>
    <w:p w14:paraId="755C1A5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&lt;/Examinee&gt;</w:t>
      </w:r>
    </w:p>
    <w:p w14:paraId="696A98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validity="valid" completeness="Complete" opportunity="1" statusDate="2014-04-14T11:13:40.900" dateCompleted="2014-04-14T11:13:40.900" pauseCount="0" itemCount="6" ftCount="6" abnormalStarts="0" gracePeriodRestarts="0" taId="NA" taName="Ringnell, Brandi" sessionId="BLUE-5752-4" windowId="California" windowOpportunity="1" completeStatus="Complete" administrationCondition="Valid" assessmentParticipantSessionPlatformUserAgent="Mozilla/5.0 (iPad; U; CPU OS 3_2_1 like Mac OS X; en-us) AppleWebKit/531.21.10 (KHTML, like Gecko) Mobile/7B405" effectiveDate="2014-04-02"&gt;</w:t>
      </w:r>
    </w:p>
    <w:p w14:paraId="396B2E4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5FDAC6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0047EF">
        <w:rPr>
          <w:rFonts w:ascii="Consolas" w:eastAsiaTheme="minorHAnsi" w:hAnsi="Consolas" w:cs="Lucida Sans Typewriter"/>
          <w:color w:val="268BD2"/>
          <w:sz w:val="16"/>
          <w:szCs w:val="16"/>
        </w:rPr>
        <w:lastRenderedPageBreak/>
        <w:t>algorithm="fixedform" algorithmVersion="0" /&gt;</w:t>
      </w:r>
    </w:p>
    <w:p w14:paraId="6707FB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 value="4" code="ENU" segment="0"/&gt;</w:t>
      </w:r>
    </w:p>
    <w:p w14:paraId="3845AD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type="AmericanSignLanguageInterpreter" value="0" code="ENU" segment="0" /&gt;</w:t>
      </w:r>
    </w:p>
    <w:p w14:paraId="642E972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type="Braile" value="8" code="ENU" segment="0"/&gt;</w:t>
      </w:r>
    </w:p>
    <w:p w14:paraId="6A6940C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type="ClosedCaptioning" value="0" code="ENU" segment="0"/&gt;</w:t>
      </w:r>
    </w:p>
    <w:p w14:paraId="62E7FAE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type="TTS" value="0" code="ENU" segment="0"/&gt;</w:t>
      </w:r>
    </w:p>
    <w:p w14:paraId="789212A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type="Abacus" value="0" code="ENU" segment="0"/&gt;</w:t>
      </w:r>
    </w:p>
    <w:p w14:paraId="16E1EE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type="AlternateResponseOptions" value="0" code="ENU" segment="0"/&gt;</w:t>
      </w:r>
    </w:p>
    <w:p w14:paraId="7484A52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type="Calculator" value="0" code="ENU" segment="0" /&gt;</w:t>
      </w:r>
    </w:p>
    <w:p w14:paraId="1FC00BE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type="MultiplicationTable" value="0" code="ENU" segment="0"/&gt;</w:t>
      </w:r>
    </w:p>
    <w:p w14:paraId="25947A6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type="PrintOnRequest" value="0" code="ENU" segment="0"/&gt;</w:t>
      </w:r>
    </w:p>
    <w:p w14:paraId="4C2875B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type="ReadAloud" value="0" code="ENU" segment="0"/&gt;</w:t>
      </w:r>
    </w:p>
    <w:p w14:paraId="4738E57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type="Scribe" value="0" code="ENU" segment="0"/&gt;</w:t>
      </w:r>
    </w:p>
    <w:p w14:paraId="6CC6F27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type="SpeechToText" value="0" code="ENU" segment="0"/&gt;</w:t>
      </w:r>
    </w:p>
    <w:p w14:paraId="2750DE4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measureLabel="ScaleScore" value="245.174914080214" standardError="19.3617008392283" /&gt;</w:t>
      </w:r>
    </w:p>
    <w:p w14:paraId="646D21C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measureLabel="PerformanceLevel" value="2" standardError="15.123" /&gt;</w:t>
      </w:r>
    </w:p>
    <w:p w14:paraId="49B618D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measureLabel="ScaleScore" value="352.897" standardError="619.751" /&gt;</w:t>
      </w:r>
    </w:p>
    <w:p w14:paraId="69E42E3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measureLabel="PerformanceLevel" value="2" standardError="15.123" /&gt;</w:t>
      </w:r>
    </w:p>
    <w:p w14:paraId="71CD2D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measureLabel="ScaleScore" value="185.002" standardError="78.321" /&gt;</w:t>
      </w:r>
    </w:p>
    <w:p w14:paraId="675937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measureLabel="PerformanceLevel" value="1" standardError="15.123" /&gt;</w:t>
      </w:r>
    </w:p>
    <w:p w14:paraId="64B66CB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measureLabel="ScaleScore" value="403.416" standardError="204.982" /&gt;</w:t>
      </w:r>
    </w:p>
    <w:p w14:paraId="45750ED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measureLabel="PerformanceLevel" value="2" standardError="15.123" /&gt;</w:t>
      </w:r>
    </w:p>
    <w:p w14:paraId="36C7BCC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measureLabel="ScaleScore" value="403.416" standardError="204.982" /&gt;</w:t>
      </w:r>
    </w:p>
    <w:p w14:paraId="27A0FFB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measureLabel="PerformanceLevel" value="2" standardError="15.123" /&gt;</w:t>
      </w:r>
    </w:p>
    <w:p w14:paraId="66800EB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measureOf="Print on Demand" measureLabel="Accommodation" value="6" standardError="15.123" /&gt;</w:t>
      </w:r>
    </w:p>
    <w:p w14:paraId="59C2460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measureOf="Calculator" measureLabel="Accommodation" value="6" standardError="15.123" /&gt;</w:t>
      </w:r>
    </w:p>
    <w:p w14:paraId="0D0514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responseDuration="120" mimeType="text/plain" strand="3" contentLevel="3|EE|NA|E" pageNumber="1" pageVisits="1" pageTime="69834" dropped="0"&gt;</w:t>
      </w:r>
    </w:p>
    <w:p w14:paraId="16E0B43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date="2014-04-14T10:56:01.077" type=""&gt;D&lt;/Response&gt;</w:t>
      </w:r>
    </w:p>
    <w:p w14:paraId="456F41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835A38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responseDuration="120" mimeType="text/plain" strand="2" contentLevel="2|G|NA|C" pageNumber="1" pageVisits="1" pageTime="69834" dropped="0"&gt;</w:t>
      </w:r>
    </w:p>
    <w:p w14:paraId="1CCFCE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date="2014-04-14T11:09:27.457" type=""&gt;         &amp;lt;response&amp;gt;&amp;lt;math xmlns="http://www.w3.org/1998/Math/MathML"&amp;gt;         &amp;lt;mstyle displaystyle="true"&amp;gt;         &amp;lt;mn&amp;gt;4&amp;lt;/mn&amp;gt;         &amp;lt;mn&amp;gt;4&amp;lt;/mn&amp;gt;         &amp;lt;mn&amp;gt;1&amp;lt;/mn&amp;gt;         &amp;lt;mn&amp;gt;0&amp;lt;/mn&amp;gt;         &amp;lt;/mstyle&amp;gt;         &amp;lt;/math&amp;gt;&amp;lt;/response&amp;gt;       &lt;/Response&gt;</w:t>
      </w:r>
    </w:p>
    <w:p w14:paraId="6B22CE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3145E14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responseDuration="120" mimeType="text/plain" strand="2" contentLevel="2|EE|NA|A" pageNumber="1" pageVisits="1" pageTime="69834" dropped="0"&gt;</w:t>
      </w:r>
    </w:p>
    <w:p w14:paraId="60E0C77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date="2014-04-14T11:09:27.423" type=""&gt;         &amp;lt;response&amp;gt;&amp;lt;math xmlns="http://www.w3.org/1998/Math/MathML"&amp;gt;         &amp;lt;mstyle displaystyle="true"&amp;gt;         &amp;lt;mn&amp;gt;2&amp;lt;/mn&amp;gt;         &amp;lt;/mstyle&amp;gt;         &amp;lt;/math&amp;gt;&amp;lt;/response&amp;gt;       &lt;/Response&gt;</w:t>
      </w:r>
    </w:p>
    <w:p w14:paraId="2A5237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2F23D28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responseDuration="120" mimeType="text/plain" strand="4" </w:t>
      </w:r>
      <w:r w:rsidRPr="000047EF">
        <w:rPr>
          <w:rFonts w:ascii="Consolas" w:eastAsiaTheme="minorHAnsi" w:hAnsi="Consolas" w:cs="Lucida Sans Typewriter"/>
          <w:color w:val="268BD2"/>
          <w:sz w:val="16"/>
          <w:szCs w:val="16"/>
        </w:rPr>
        <w:lastRenderedPageBreak/>
        <w:t>contentLevel="4|EE|NA|E" pageNumber="1" pageVisits="1" pageTime="69834" dropped="0"&gt;</w:t>
      </w:r>
    </w:p>
    <w:p w14:paraId="0C4FED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date="2014-04-14T11:13:25.493" type=""&gt;         &amp;lt;response&amp;gt;&amp;lt;math xmlns="http://www.w3.org/1998/Math/MathML"&amp;gt;         &amp;lt;mstyle displaystyle="true"&amp;gt;         &amp;lt;mfrac&amp;gt;         &amp;lt;mi&amp;gt;x&amp;lt;/mi&amp;gt;         &amp;lt;mi&amp;gt;y&amp;lt;/mi&amp;gt;         &amp;lt;/mfrac&amp;gt;         &amp;lt;mo&amp;gt;&amp;amp;#x2217;&amp;lt;/mo&amp;gt;         &amp;lt;mfrac&amp;gt;         &amp;lt;mi&amp;gt;x&amp;lt;/mi&amp;gt;         &amp;lt;mrow&amp;gt;         &amp;lt;mn&amp;gt;1&amp;lt;/mn&amp;gt;         &amp;lt;mn&amp;gt;0&amp;lt;/mn&amp;gt;         &amp;lt;mn&amp;gt;0&amp;lt;/mn&amp;gt;         &amp;lt;/mrow&amp;gt;         &amp;lt;/mfrac&amp;gt;         &amp;lt;mo&amp;gt;=&amp;lt;/mo&amp;gt;         &amp;lt;mo&amp;gt;&amp;amp;#x2212;&amp;lt;/mo&amp;gt;         &amp;lt;mo&amp;gt;&amp;amp;#x2212;&amp;lt;/mo&amp;gt;         &amp;lt;mo&amp;gt;&amp;amp;#xF7;&amp;lt;/mo&amp;gt;         &amp;lt;mo&amp;gt;=&amp;lt;/mo&amp;gt;         &amp;lt;/mstyle&amp;gt;         &amp;lt;/math&amp;gt;&amp;lt;/response&amp;gt;       &lt;/Response&gt;</w:t>
      </w:r>
    </w:p>
    <w:p w14:paraId="7168F8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3188D1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responseDuration="120" mimeType="text/html" strand="3" contentLevel="3|RP|NA|B" pageNumber="1" pageVisits="1" pageTime="69834" dropped="0"&gt;</w:t>
      </w:r>
    </w:p>
    <w:p w14:paraId="3FE9849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date="2014-04-14T11:03:10.913" type=""&gt;         &amp;lt;p&amp;gt;2 miles away from the beginning&amp;lt;/p&amp;gt;       &lt;/Response&gt;</w:t>
      </w:r>
    </w:p>
    <w:p w14:paraId="7C90A1D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39EBC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responseDuration="120" mimeType="text/xml" strand="4" contentLevel="4|EE|NA|E" pageNumber="1" pageVisits="1" pageTime="69834" dropped="0"&gt;</w:t>
      </w:r>
    </w:p>
    <w:p w14:paraId="0B9F640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date="2014-04-14T11:13:25.480" type=""&gt;          &amp;lt;?xml version="1.0" encoding="utf-16"?&amp;gt;         &amp;lt;!-- MACHINE GENERATED 4/14/14  8:18 AM. DO NOT EDIT --&amp;gt;         &amp;lt;!DOCTYPE AnswerSet [         &amp;lt;!ELEMENT AnswerSet (Question+)&amp;gt;         &amp;lt;!ELEMENT AtomicObject (#PCDATA)&amp;gt;         &amp;lt;!ELEMENT EdgeVector (#PCDATA)&amp;gt;         &amp;lt;!ELEMENT GridImageTestPoints (TestPoint*)&amp;gt;         &amp;lt;!ELEMENT LabelList (#PCDATA)&amp;gt;         &amp;lt;!ELEMENT Object (PointVector,EdgeVector,LabelList,ValueList)&amp;gt;         &amp;lt;!ELEMENT ObjectSet (Object,AtomicObject+)&amp;gt;         &amp;lt;!ELEMENT PointVector (#PCDATA)&amp;gt;         &amp;lt;!ELEMENT Question (QuestionPart)&amp;gt;         &amp;lt;!ATTLIST Question id NMTOKEN #REQUIRED&amp;gt;         &amp;lt;!ELEMENT QuestionPart (LabelList,GridImageTestPoints,ObjectSet)&amp;gt;         &amp;lt;!ATTLIST QuestionPart id NMTOKEN #REQUIRED&amp;gt;         &amp;lt;!ELEMENT TestPoint (#PCDATA)&amp;gt;         &amp;lt;!ELEMENT ValueList (#PCDATA)&amp;gt;         ]&amp;gt;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      &lt;/Response&gt;</w:t>
      </w:r>
    </w:p>
    <w:p w14:paraId="7CCD4F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B6D4EE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responseDuration="120" mimeType="text/html" dropped="0" strand="W" contentLevel="W|W.11-12.2a"&gt;</w:t>
      </w:r>
    </w:p>
    <w:p w14:paraId="5B79F9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date="2014-03-25T15:53:17.637" type=""&gt;</w:t>
      </w:r>
    </w:p>
    <w:p w14:paraId="7158D8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787417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&amp;lt;p&amp;gt;&amp;amp;nbsp;&amp;lt;/p&amp;gt;</w:t>
      </w:r>
    </w:p>
    <w:p w14:paraId="18A924B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&amp;lt;p&amp;gt;&amp;amp;nbsp;&amp;amp;nbsp;&amp;amp;nbsp;&amp;amp;nbsp;&amp;lt;/p&amp;gt;</w:t>
      </w:r>
    </w:p>
    <w:p w14:paraId="2BF12E9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5E95D2C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scorePoint="4" maxScore="4" scoreDimension="overall" scoreStatus="Scored"&gt;</w:t>
      </w:r>
    </w:p>
    <w:p w14:paraId="34C3769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&lt;ScoreRationale&gt;Some information here about the score&lt;/ScoreRationale&gt;</w:t>
      </w:r>
    </w:p>
    <w:p w14:paraId="49A9E42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5A1E5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&lt;ScoreInfo scorePoint="2" maxScore="2" scoreDimension="Conventions" scoreStatus="Scored"&gt;</w:t>
      </w:r>
    </w:p>
    <w:p w14:paraId="7EF461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004010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4C2F7C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scoreDimension="Purpose" scoreStatus="Scored"&gt;</w:t>
      </w:r>
    </w:p>
    <w:p w14:paraId="36A90A8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&lt;ScoreRationale&gt;Possibly some information here about this dimension score&lt;/ScoreRationale&gt;</w:t>
      </w:r>
    </w:p>
    <w:p w14:paraId="0E06A95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309BAB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5F06848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scoreDimension="Evidence" scoreStatus="Scored"&gt;</w:t>
      </w:r>
    </w:p>
    <w:p w14:paraId="18162E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25F5F1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6735F97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CB0782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8FDC7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7ACC425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responseDuration="120" mimeType="text/plain" strand="SC-ES" contentLevel="SC-ES|4.I|1|d" pageNumber="3" pageVisits="1" pageTime="0" dropped="0"&gt;</w:t>
      </w:r>
    </w:p>
    <w:p w14:paraId="091983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date="2014-04-24T12:32:46.377" type=""&gt;A,B,C,F&lt;/Response&gt;</w:t>
      </w:r>
    </w:p>
    <w:p w14:paraId="32D4EB8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scorePoint="0" maxScore="3" scoreDimension="overall" scoreStatus="Scored"&gt;</w:t>
      </w:r>
    </w:p>
    <w:p w14:paraId="2D5D8E7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&lt;ScoreRationale&gt;A,F&lt;/ScoreRationale&gt;</w:t>
      </w:r>
    </w:p>
    <w:p w14:paraId="792E2F1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7BD1350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23EB7BA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1BF354C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responseDuration="120" mimeType="text/plain" strand="SC-LS" contentLevel="SC-LS|4.V|4|b" pageNumber="4" pageVisits="1" pageTime="0" dropped="0"&gt;</w:t>
      </w:r>
    </w:p>
    <w:p w14:paraId="6107A54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date="2014-04-24T12:09:46.940" type=""&gt;</w:t>
      </w:r>
    </w:p>
    <w:p w14:paraId="7D5CE9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         &amp;lt;responseTable&amp;gt;         &amp;lt;tr&amp;gt;         &amp;lt;th id = "animal"&amp;gt;animal&amp;lt;/th&amp;gt;         &amp;lt;th id = "season"&amp;gt;season&amp;lt;/th&amp;gt;         &amp;lt;th id = "bobcat"&amp;gt;bobcat&amp;lt;/th&amp;gt;         &amp;lt;th id = "duck"&amp;gt;duck&amp;lt;/th&amp;gt;         &amp;lt;th id = "snake"&amp;gt;snake&amp;lt;/th&amp;gt;         &amp;lt;th id = "hare"&amp;gt;hare&amp;lt;/th&amp;gt;         &amp;lt;/tr&amp;gt;         &amp;lt;tr&amp;gt;         &amp;lt;td&amp;gt;3&amp;lt;/td&amp;gt;         &amp;lt;td&amp;gt;12&amp;lt;/td&amp;gt;         &amp;lt;td&amp;gt;&amp;lt;/td&amp;gt;         &amp;lt;td&amp;gt;&amp;lt;/td&amp;gt;         &amp;lt;td&amp;gt;Brown%20and%20Tan%20Skin%2C%20Sunning%20on%20Rocks%2C%20Active%20at%20Night&amp;lt;/td&amp;gt;         &amp;lt;td&amp;gt;&amp;lt;/td&amp;gt;         &amp;lt;/tr&amp;gt;         &amp;lt;tr&amp;gt;</w:t>
      </w:r>
    </w:p>
    <w:p w14:paraId="707CFA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&amp;lt;td&amp;gt;2&amp;lt;/td&amp;gt;         &amp;lt;td&amp;gt;11&amp;lt;/td&amp;gt;         &amp;lt;td&amp;gt;&amp;lt;/td&amp;gt;         &amp;lt;td&amp;gt;Brown%20Feathers%2C%20Fly%20North%2C%20Build%20Nests&amp;lt;/td&amp;gt;         &amp;lt;td&amp;gt;&amp;lt;/td&amp;gt;         &amp;lt;td&amp;gt;&amp;lt;/td&amp;gt;         &amp;lt;/tr&amp;gt;         &amp;lt;tr&amp;gt;         &amp;lt;td&amp;gt;4&amp;lt;/td&amp;gt;         &amp;lt;td&amp;gt;14&amp;lt;/td&amp;gt;         &amp;lt;td&amp;gt;&amp;lt;/td&amp;gt;         &amp;lt;td&amp;gt;&amp;lt;/td&amp;gt;         &amp;lt;td&amp;gt;&amp;lt;/td&amp;gt;         &amp;lt;td&amp;gt;White%20Fur%2C%20Eats%20Pine%20Needles%20and%20Bark%2C%20Runs%20in%20Snow&amp;lt;/td&amp;gt;         &amp;lt;/tr&amp;gt;         &amp;lt;tr&amp;gt;         &amp;lt;td&amp;gt;1&amp;lt;/td&amp;gt;         &amp;lt;td&amp;gt;13&amp;lt;/td&amp;gt;         &amp;lt;td&amp;gt;Yellow%20Fur%2C%20Hunts%20Prey%2C%20Eats%20Rabbits%20and%20Squirrels&amp;lt;/td&amp;gt;         &amp;lt;td&amp;gt;&amp;lt;/td&amp;gt;         &amp;lt;td&amp;gt;&amp;lt;/td&amp;gt;         &amp;lt;td&amp;gt;&amp;lt;/td&amp;gt;         &amp;lt;/tr&amp;gt;         &amp;lt;tr&amp;gt;         &amp;lt;td&amp;gt;3&amp;lt;/td&amp;gt;         &amp;lt;td&amp;gt;12&amp;lt;/td&amp;gt;         &amp;lt;td&amp;gt;&amp;lt;/td&amp;gt;         &amp;lt;td&amp;gt;&amp;lt;/td&amp;gt;         &amp;lt;td&amp;gt;Brown%20and%20Tan%20Skin%2C%20Sunning%20on%20Rocks%2C%20Active%20at%20Night&amp;lt;/td&amp;gt;         &amp;lt;td&amp;gt;&amp;lt;/td&amp;gt;         &amp;lt;/tr&amp;gt;         &amp;lt;/responseTable&amp;gt;</w:t>
      </w:r>
    </w:p>
    <w:p w14:paraId="059634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&amp;lt;state&amp;gt;         &amp;lt;stateSpec element="deleteQueue" value="" /&amp;gt;         &amp;lt;stateSpec element="trialNumStack" value="5,4,3,2,1,0" /&amp;gt;         &amp;lt;stateSpec element="currentTrial" value="5" /&amp;gt;         &amp;lt;stateSpec element="redoingTrial" value="false" /&amp;gt;         &amp;lt;stateSpec element="currentState" value="Ready" /&amp;gt;         &amp;lt;stateSpec element="zoomFactor" value="1" /&amp;gt;         &amp;lt;stateSpec element="speechEnabled" value="undefined" /&amp;gt;         &amp;lt;stateSpec element="simulatorHeight" value="651" /&amp;gt;         &amp;lt;stateSpec element="simulatorWidth" value="361" /&amp;gt;         &amp;lt;inputSpec element="animal" value="Rattlesnake" /&amp;gt;         &amp;lt;inputSpec element="season" value="Summer" /&amp;gt;         &amp;lt;stateTableSpec id="dataTable"&amp;gt;</w:t>
      </w:r>
    </w:p>
    <w:p w14:paraId="6E6A61C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&amp;lt;stateTable&amp;gt;         &amp;lt;tr&amp;gt;         &amp;lt;td&amp;gt;Rattlesnake&amp;lt;/td&amp;gt;         &amp;lt;td&amp;gt;Summer&amp;lt;/td&amp;gt;         &amp;lt;td&amp;gt;Brown and Tan Skin, Sunning on Rocks, Active at Night&amp;lt;/td&amp;gt;         &amp;lt;/tr&amp;gt;         &amp;lt;tr&amp;gt;         &amp;lt;td&amp;gt;Duck&amp;lt;/td&amp;gt;         &amp;lt;td&amp;gt;Spring&amp;lt;/td&amp;gt;         &amp;lt;td&amp;gt;Brown Feathers, Fly North, Build Nests&amp;lt;/td&amp;gt;         &amp;lt;/tr&amp;gt;         &amp;lt;tr&amp;gt;         &amp;lt;td&amp;gt;Snowshoe Hare&amp;lt;/td&amp;gt;         &amp;lt;td&amp;gt;Winter&amp;lt;/td&amp;gt;         &amp;lt;td&amp;gt;White Fur, Eats Pine Needles and Bark, Runs in Snow&amp;lt;/td&amp;gt;         &amp;lt;/tr&amp;gt;         &amp;lt;tr&amp;gt;         &amp;lt;td&amp;gt;Bobcat&amp;lt;/td&amp;gt;         &amp;lt;td&amp;gt;Fall&amp;lt;/td&amp;gt;         &amp;lt;td&amp;gt;Yellow Fur, Hunts Prey, Eats Rabbits and Squirrels&amp;lt;/td&amp;gt;         &amp;lt;/tr&amp;gt;         &amp;lt;tr&amp;gt;         &amp;lt;td&amp;gt;Rattlesnake&amp;lt;/td&amp;gt;         &amp;lt;td&amp;gt;Summer&amp;lt;/td&amp;gt;         &amp;lt;td&amp;gt;Brown and Tan Skin, Sunning on Rocks, Active at Night&amp;lt;/td&amp;gt;         &amp;lt;/tr&amp;gt;         &amp;lt;/stateTable&amp;gt;         &amp;lt;/stateTableSpec&amp;gt;         &amp;lt;/state&amp;gt;</w:t>
      </w:r>
    </w:p>
    <w:p w14:paraId="023612B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w:t>
      </w:r>
    </w:p>
    <w:p w14:paraId="6F78E76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0C5203A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416224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&lt;/Opportunity&gt;</w:t>
      </w:r>
    </w:p>
    <w:p w14:paraId="6D2533D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1E39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45C606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 type="Highlight" code="TDS_Highlight1"&gt;</w:t>
      </w:r>
    </w:p>
    <w:p w14:paraId="58F92D5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&lt;ToolPage page="2" groupId="I-200-22489" count="1" /&gt;</w:t>
      </w:r>
    </w:p>
    <w:p w14:paraId="6A4D878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&lt;/ToolUsage&gt;</w:t>
      </w:r>
    </w:p>
    <w:p w14:paraId="689FFCB9" w14:textId="3B54F181" w:rsidR="00CF228A" w:rsidRPr="005770B7"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sectPr w:rsidR="00CF228A" w:rsidRPr="005770B7" w:rsidSect="008949C3">
      <w:headerReference w:type="even" r:id="rId48"/>
      <w:headerReference w:type="default" r:id="rId49"/>
      <w:headerReference w:type="first" r:id="rId50"/>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5A0EE" w14:textId="77777777" w:rsidR="00FB31C3" w:rsidRDefault="00FB31C3" w:rsidP="00567046">
      <w:r>
        <w:separator/>
      </w:r>
    </w:p>
  </w:endnote>
  <w:endnote w:type="continuationSeparator" w:id="0">
    <w:p w14:paraId="03B788FF" w14:textId="77777777" w:rsidR="00FB31C3" w:rsidRDefault="00FB31C3"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9BFE" w14:textId="77777777" w:rsidR="00490AFD" w:rsidRDefault="00490A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6EB56717" w:rsidR="00490AFD" w:rsidRDefault="00490AFD" w:rsidP="0089497D">
        <w:pPr>
          <w:pStyle w:val="Footer"/>
          <w:jc w:val="center"/>
        </w:pPr>
        <w:r>
          <w:fldChar w:fldCharType="begin"/>
        </w:r>
        <w:r>
          <w:instrText xml:space="preserve"> PAGE   \* MERGEFORMAT </w:instrText>
        </w:r>
        <w:r>
          <w:fldChar w:fldCharType="separate"/>
        </w:r>
        <w:r w:rsidR="004003D1">
          <w:rPr>
            <w:noProof/>
          </w:rPr>
          <w:t>22</w:t>
        </w:r>
        <w:r>
          <w:rPr>
            <w:noProof/>
          </w:rPr>
          <w:fldChar w:fldCharType="end"/>
        </w:r>
      </w:p>
    </w:sdtContent>
  </w:sdt>
  <w:p w14:paraId="7CE44549" w14:textId="77777777" w:rsidR="00490AFD" w:rsidRDefault="00490AFD" w:rsidP="00567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490AFD" w:rsidRDefault="00490AFD" w:rsidP="00567046">
    <w:pPr>
      <w:pStyle w:val="Footer"/>
    </w:pPr>
  </w:p>
  <w:p w14:paraId="49833065" w14:textId="77777777" w:rsidR="00490AFD" w:rsidRDefault="00490AFD"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0D60C" w14:textId="77777777" w:rsidR="00FB31C3" w:rsidRDefault="00FB31C3" w:rsidP="00567046">
      <w:r>
        <w:separator/>
      </w:r>
    </w:p>
  </w:footnote>
  <w:footnote w:type="continuationSeparator" w:id="0">
    <w:p w14:paraId="2139BAAF" w14:textId="77777777" w:rsidR="00FB31C3" w:rsidRDefault="00FB31C3" w:rsidP="00567046">
      <w:r>
        <w:continuationSeparator/>
      </w:r>
    </w:p>
  </w:footnote>
  <w:footnote w:id="1">
    <w:p w14:paraId="7D0CDEB0" w14:textId="503AD5B6" w:rsidR="00490AFD" w:rsidRDefault="00490AFD">
      <w:pPr>
        <w:pStyle w:val="FootnoteText"/>
      </w:pPr>
      <w:r>
        <w:rPr>
          <w:rStyle w:val="FootnoteReference"/>
        </w:rPr>
        <w:footnoteRef/>
      </w:r>
      <w:r>
        <w:t xml:space="preserve"> Smarter Balanced does not use the Formative value for assessmentType</w:t>
      </w:r>
    </w:p>
  </w:footnote>
  <w:footnote w:id="2">
    <w:p w14:paraId="5A06F7C5" w14:textId="54F4AEF4" w:rsidR="00410DF5" w:rsidRDefault="00410DF5">
      <w:pPr>
        <w:pStyle w:val="FootnoteText"/>
      </w:pPr>
      <w:r>
        <w:rPr>
          <w:rStyle w:val="FootnoteReference"/>
        </w:rPr>
        <w:footnoteRef/>
      </w:r>
      <w:r>
        <w:t xml:space="preserve"> completeness is redundant with the completeStatus field.  completeStatus is the preferred field as service providers</w:t>
      </w:r>
      <w:r w:rsidR="004003D1">
        <w:t xml:space="preserve"> populate that field.  The completeness remains for backward compatibility.</w:t>
      </w:r>
    </w:p>
  </w:footnote>
  <w:footnote w:id="3">
    <w:p w14:paraId="00245509" w14:textId="112AB31C" w:rsidR="004003D1" w:rsidRDefault="004003D1">
      <w:pPr>
        <w:pStyle w:val="FootnoteText"/>
      </w:pPr>
      <w:r>
        <w:rPr>
          <w:rStyle w:val="FootnoteReference"/>
        </w:rPr>
        <w:footnoteRef/>
      </w:r>
      <w:r>
        <w:t xml:space="preserve"> completeStatus is favored over the completeness field.  Service providers populate this field.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0F14C" w14:textId="77777777" w:rsidR="00490AFD" w:rsidRDefault="00490A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490AFD" w14:paraId="7B7CDCDF" w14:textId="77777777" w:rsidTr="0026467B">
      <w:trPr>
        <w:trHeight w:val="908"/>
      </w:trPr>
      <w:tc>
        <w:tcPr>
          <w:tcW w:w="3438" w:type="dxa"/>
          <w:vAlign w:val="center"/>
        </w:tcPr>
        <w:p w14:paraId="3EB1AF9C" w14:textId="431A1546" w:rsidR="00490AFD" w:rsidRDefault="00490AFD"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490AFD" w:rsidRDefault="00490AFD" w:rsidP="0026467B">
          <w:pPr>
            <w:pStyle w:val="Header"/>
            <w:spacing w:before="0"/>
            <w:ind w:left="-529" w:firstLine="529"/>
            <w:jc w:val="right"/>
          </w:pPr>
          <w:r>
            <w:t xml:space="preserve">SmarterApp Interface Specification: </w:t>
          </w:r>
          <w:r>
            <w:br/>
            <w:t>Test Results Transmission Format</w:t>
          </w:r>
        </w:p>
        <w:p w14:paraId="52B19435" w14:textId="77777777" w:rsidR="00490AFD" w:rsidRDefault="00490AFD" w:rsidP="0026467B">
          <w:pPr>
            <w:pStyle w:val="Header"/>
            <w:spacing w:before="0"/>
            <w:ind w:left="-529" w:firstLine="529"/>
            <w:jc w:val="right"/>
          </w:pPr>
          <w:r>
            <w:t>Smarter Balanced Assessment Consortium Contract 11</w:t>
          </w:r>
        </w:p>
        <w:p w14:paraId="018F8F66" w14:textId="77777777" w:rsidR="00490AFD" w:rsidRDefault="00490AFD" w:rsidP="0026467B">
          <w:pPr>
            <w:pStyle w:val="Header"/>
            <w:spacing w:before="0"/>
            <w:ind w:left="-529" w:firstLine="529"/>
            <w:jc w:val="right"/>
          </w:pPr>
          <w:r>
            <w:t>Test Delivery System</w:t>
          </w:r>
        </w:p>
      </w:tc>
    </w:tr>
  </w:tbl>
  <w:p w14:paraId="00324649" w14:textId="5D22C472" w:rsidR="00490AFD" w:rsidRDefault="00490AFD"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490AFD" w:rsidRDefault="00490AFD"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490AFD" w:rsidRDefault="00490AF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490AFD" w14:paraId="1DB9668F" w14:textId="77777777" w:rsidTr="007835AF">
      <w:trPr>
        <w:trHeight w:val="908"/>
      </w:trPr>
      <w:tc>
        <w:tcPr>
          <w:tcW w:w="3438" w:type="dxa"/>
          <w:vAlign w:val="center"/>
        </w:tcPr>
        <w:p w14:paraId="3FE5691B" w14:textId="26430B90" w:rsidR="00490AFD" w:rsidRDefault="00490AFD"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490AFD" w:rsidRDefault="00490AFD" w:rsidP="0026467B">
          <w:pPr>
            <w:pStyle w:val="Header"/>
            <w:spacing w:before="0"/>
            <w:ind w:left="-529" w:firstLine="529"/>
            <w:jc w:val="right"/>
          </w:pPr>
          <w:r>
            <w:t>SmarterApp Interface Specification: Test Integration to Data Warehouse</w:t>
          </w:r>
        </w:p>
        <w:p w14:paraId="5501FBEC" w14:textId="77777777" w:rsidR="00490AFD" w:rsidRDefault="00490AFD" w:rsidP="0026467B">
          <w:pPr>
            <w:pStyle w:val="Header"/>
            <w:spacing w:before="0"/>
            <w:ind w:left="-529" w:firstLine="529"/>
            <w:jc w:val="right"/>
          </w:pPr>
          <w:r>
            <w:t>Smarter Balanced Assessment Consortium Contract 11</w:t>
          </w:r>
        </w:p>
        <w:p w14:paraId="482A66DF" w14:textId="77777777" w:rsidR="00490AFD" w:rsidRDefault="00490AFD" w:rsidP="0026467B">
          <w:pPr>
            <w:pStyle w:val="Header"/>
            <w:spacing w:before="0"/>
            <w:ind w:left="-529" w:firstLine="529"/>
            <w:jc w:val="right"/>
          </w:pPr>
          <w:r>
            <w:t>Test Delivery System</w:t>
          </w:r>
        </w:p>
      </w:tc>
    </w:tr>
  </w:tbl>
  <w:p w14:paraId="6CA044DA" w14:textId="618DD04E" w:rsidR="00490AFD" w:rsidRDefault="00490AFD"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490AFD" w:rsidRDefault="00490A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050D"/>
    <w:multiLevelType w:val="hybridMultilevel"/>
    <w:tmpl w:val="27429A92"/>
    <w:lvl w:ilvl="0" w:tplc="3A227DD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B03CB"/>
    <w:multiLevelType w:val="hybridMultilevel"/>
    <w:tmpl w:val="8292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2"/>
  </w:num>
  <w:num w:numId="5">
    <w:abstractNumId w:val="18"/>
  </w:num>
  <w:num w:numId="6">
    <w:abstractNumId w:val="8"/>
  </w:num>
  <w:num w:numId="7">
    <w:abstractNumId w:val="11"/>
  </w:num>
  <w:num w:numId="8">
    <w:abstractNumId w:val="17"/>
  </w:num>
  <w:num w:numId="9">
    <w:abstractNumId w:val="9"/>
  </w:num>
  <w:num w:numId="10">
    <w:abstractNumId w:val="10"/>
  </w:num>
  <w:num w:numId="11">
    <w:abstractNumId w:val="2"/>
  </w:num>
  <w:num w:numId="12">
    <w:abstractNumId w:val="19"/>
  </w:num>
  <w:num w:numId="13">
    <w:abstractNumId w:val="4"/>
  </w:num>
  <w:num w:numId="14">
    <w:abstractNumId w:val="15"/>
  </w:num>
  <w:num w:numId="15">
    <w:abstractNumId w:val="5"/>
  </w:num>
  <w:num w:numId="16">
    <w:abstractNumId w:val="7"/>
  </w:num>
  <w:num w:numId="17">
    <w:abstractNumId w:val="21"/>
  </w:num>
  <w:num w:numId="18">
    <w:abstractNumId w:val="0"/>
  </w:num>
  <w:num w:numId="19">
    <w:abstractNumId w:val="1"/>
  </w:num>
  <w:num w:numId="20">
    <w:abstractNumId w:val="13"/>
  </w:num>
  <w:num w:numId="21">
    <w:abstractNumId w:val="14"/>
  </w:num>
  <w:num w:numId="22">
    <w:abstractNumId w:val="16"/>
  </w:num>
  <w:num w:numId="2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7EF"/>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039"/>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3C09"/>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0DB1"/>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50E4"/>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87D"/>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64B0"/>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8DD"/>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6C70"/>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3D1"/>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DF5"/>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6DC9"/>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6E69"/>
    <w:rsid w:val="0049080A"/>
    <w:rsid w:val="00490AFD"/>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BF3"/>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57B15"/>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313"/>
    <w:rsid w:val="009017D4"/>
    <w:rsid w:val="00901B42"/>
    <w:rsid w:val="009031D4"/>
    <w:rsid w:val="00903CC1"/>
    <w:rsid w:val="00904A6A"/>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31C4"/>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0CDD"/>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DE8"/>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42EE"/>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2677"/>
    <w:rsid w:val="00AA316F"/>
    <w:rsid w:val="00AA383F"/>
    <w:rsid w:val="00AA3BD6"/>
    <w:rsid w:val="00AA4CA0"/>
    <w:rsid w:val="00AA5B2C"/>
    <w:rsid w:val="00AA6B1F"/>
    <w:rsid w:val="00AA7D0F"/>
    <w:rsid w:val="00AB0297"/>
    <w:rsid w:val="00AB06EA"/>
    <w:rsid w:val="00AB07F9"/>
    <w:rsid w:val="00AB0EC2"/>
    <w:rsid w:val="00AB0F7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AC8"/>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A5270"/>
    <w:rsid w:val="00CB0CA0"/>
    <w:rsid w:val="00CB1FBE"/>
    <w:rsid w:val="00CB20C8"/>
    <w:rsid w:val="00CB2942"/>
    <w:rsid w:val="00CB35B3"/>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228A"/>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E0005A"/>
    <w:rsid w:val="00E01C19"/>
    <w:rsid w:val="00E04729"/>
    <w:rsid w:val="00E06E24"/>
    <w:rsid w:val="00E11D42"/>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3768D"/>
    <w:rsid w:val="00E4106A"/>
    <w:rsid w:val="00E41D91"/>
    <w:rsid w:val="00E434C8"/>
    <w:rsid w:val="00E45CEB"/>
    <w:rsid w:val="00E517B5"/>
    <w:rsid w:val="00E51937"/>
    <w:rsid w:val="00E51AAE"/>
    <w:rsid w:val="00E541E7"/>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02B"/>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31C3"/>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17D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ceds.ed.gov/CEDSElementDetails.aspx?TermId=5033" TargetMode="External"/><Relationship Id="rId26" Type="http://schemas.openxmlformats.org/officeDocument/2006/relationships/hyperlink" Target="https://ceds.ed.gov/CEDSElementDetails.aspx?TermId=5659" TargetMode="External"/><Relationship Id="rId39" Type="http://schemas.openxmlformats.org/officeDocument/2006/relationships/hyperlink" Target="https://ceds.ed.gov/CEDSElementDetails.aspx?TermId=5562" TargetMode="External"/><Relationship Id="rId21" Type="http://schemas.openxmlformats.org/officeDocument/2006/relationships/hyperlink" Target="https://ceds.ed.gov/CEDSElementDetails.aspx?TermId=5255" TargetMode="External"/><Relationship Id="rId34" Type="http://schemas.openxmlformats.org/officeDocument/2006/relationships/hyperlink" Target="https://ceds.ed.gov/languageCodes.aspx" TargetMode="External"/><Relationship Id="rId42" Type="http://schemas.openxmlformats.org/officeDocument/2006/relationships/hyperlink" Target="https://ceds.ed.gov/CEDSElementDetails.aspx?TermId=5267" TargetMode="External"/><Relationship Id="rId47" Type="http://schemas.openxmlformats.org/officeDocument/2006/relationships/hyperlink" Target="https://ceds.ed.gov/CEDSElementDetails.aspx?TermId=5191" TargetMode="Externa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ds.ed.gov/CEDSElementDetails.aspx?TermId=5115" TargetMode="External"/><Relationship Id="rId29" Type="http://schemas.openxmlformats.org/officeDocument/2006/relationships/hyperlink" Target="https://ceds.ed.gov/CEDSElementDetails.aspx?TermId=5151" TargetMode="External"/><Relationship Id="rId11" Type="http://schemas.openxmlformats.org/officeDocument/2006/relationships/footer" Target="footer1.xml"/><Relationship Id="rId24" Type="http://schemas.openxmlformats.org/officeDocument/2006/relationships/hyperlink" Target="https://ceds.ed.gov/CEDSElementDetails.aspx?TermId=5656" TargetMode="External"/><Relationship Id="rId32" Type="http://schemas.openxmlformats.org/officeDocument/2006/relationships/hyperlink" Target="https://ceds.ed.gov/CEDSElementDetails.aspx?TermId=5086" TargetMode="External"/><Relationship Id="rId37" Type="http://schemas.openxmlformats.org/officeDocument/2006/relationships/hyperlink" Target="https://ceds.ed.gov/CEDSElementDetails.aspx?TermId=5520" TargetMode="External"/><Relationship Id="rId40" Type="http://schemas.openxmlformats.org/officeDocument/2006/relationships/hyperlink" Target="https://ceds.ed.gov/CEDSElementDetails.aspx?TermId=5437" TargetMode="External"/><Relationship Id="rId45" Type="http://schemas.openxmlformats.org/officeDocument/2006/relationships/hyperlink" Target="https://ceds.ed.gov/CEDSElementDetails.aspx?TermId=5204" TargetMode="External"/><Relationship Id="rId5" Type="http://schemas.openxmlformats.org/officeDocument/2006/relationships/webSettings" Target="webSettings.xml"/><Relationship Id="rId15" Type="http://schemas.openxmlformats.org/officeDocument/2006/relationships/hyperlink" Target="https://ceds.ed.gov/CEDSElementDetails.aspx?TermId=5172" TargetMode="External"/><Relationship Id="rId23" Type="http://schemas.openxmlformats.org/officeDocument/2006/relationships/hyperlink" Target="https://ceds.ed.gov/CEDSElementDetails.aspx?TermId=5655" TargetMode="External"/><Relationship Id="rId28" Type="http://schemas.openxmlformats.org/officeDocument/2006/relationships/hyperlink" Target="https://ceds.ed.gov/CEDSElementDetails.aspx?TermId=5974" TargetMode="External"/><Relationship Id="rId36" Type="http://schemas.openxmlformats.org/officeDocument/2006/relationships/hyperlink" Target="https://ceds.ed.gov/CEDSElementDetails.aspx?TermId=5189" TargetMode="External"/><Relationship Id="rId49"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ceds.ed.gov/CEDSElementDetails.aspx?TermId=5157" TargetMode="External"/><Relationship Id="rId31" Type="http://schemas.openxmlformats.org/officeDocument/2006/relationships/hyperlink" Target="https://ceds.ed.gov/CEDSElementDetails.aspx?TermId=5249" TargetMode="External"/><Relationship Id="rId44" Type="http://schemas.openxmlformats.org/officeDocument/2006/relationships/hyperlink" Target="https://ceds.ed.gov/CEDSElementDetails.aspx?TermId=563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eds.ed.gov/CEDSElementDetails.aspx?TermId=5144" TargetMode="External"/><Relationship Id="rId27" Type="http://schemas.openxmlformats.org/officeDocument/2006/relationships/hyperlink" Target="https://ceds.ed.gov/CEDSElementDetails.aspx?TermId=5658" TargetMode="External"/><Relationship Id="rId30" Type="http://schemas.openxmlformats.org/officeDocument/2006/relationships/hyperlink" Target="https://ceds.ed.gov/CEDSElementDetails.aspx?TermId=5180" TargetMode="External"/><Relationship Id="rId35" Type="http://schemas.openxmlformats.org/officeDocument/2006/relationships/hyperlink" Target="https://ceds.ed.gov/CEDSElementDetails.aspx?TermId=5527" TargetMode="External"/><Relationship Id="rId43" Type="http://schemas.openxmlformats.org/officeDocument/2006/relationships/hyperlink" Target="https://www.usps.com/send/official-abbreviations.htm" TargetMode="External"/><Relationship Id="rId48" Type="http://schemas.openxmlformats.org/officeDocument/2006/relationships/header" Target="header4.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ceds.ed.gov/CEDSElementDetails.aspx?TermId=5184" TargetMode="External"/><Relationship Id="rId25" Type="http://schemas.openxmlformats.org/officeDocument/2006/relationships/hyperlink" Target="https://ceds.ed.gov/CEDSElementDetails.aspx?TermId=5657" TargetMode="External"/><Relationship Id="rId33" Type="http://schemas.openxmlformats.org/officeDocument/2006/relationships/hyperlink" Target="https://ceds.ed.gov/CEDSElementDetails.aspx?TermId=5317" TargetMode="External"/><Relationship Id="rId38" Type="http://schemas.openxmlformats.org/officeDocument/2006/relationships/hyperlink" Target="https://ceds.ed.gov/CEDSElementDetails.aspx?TermId=6213" TargetMode="External"/><Relationship Id="rId46" Type="http://schemas.openxmlformats.org/officeDocument/2006/relationships/hyperlink" Target="https://ceds.ed.gov/CEDSElementDetails.aspx?TermId=5155" TargetMode="External"/><Relationship Id="rId20" Type="http://schemas.openxmlformats.org/officeDocument/2006/relationships/hyperlink" Target="https://ceds.ed.gov/CEDSElementDetails.aspx?TermId=5126" TargetMode="External"/><Relationship Id="rId41" Type="http://schemas.openxmlformats.org/officeDocument/2006/relationships/hyperlink" Target="https://ceds.ed.gov/CEDSElementDetails.aspx?TermId=5218"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86A94-BBC1-43D7-BE24-1BBD0F8A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732</TotalTime>
  <Pages>62</Pages>
  <Words>15273</Words>
  <Characters>87057</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102126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35</cp:revision>
  <cp:lastPrinted>2015-06-17T15:00:00Z</cp:lastPrinted>
  <dcterms:created xsi:type="dcterms:W3CDTF">2015-05-23T16:16:00Z</dcterms:created>
  <dcterms:modified xsi:type="dcterms:W3CDTF">2017-04-13T23:04:00Z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