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F6E" w:rsidRPr="0044465D" w:rsidRDefault="00C82CB7">
      <w:pPr>
        <w:rPr>
          <w:b/>
          <w:u w:val="single"/>
        </w:rPr>
      </w:pPr>
      <w:r w:rsidRPr="0044465D">
        <w:rPr>
          <w:b/>
          <w:u w:val="single"/>
        </w:rPr>
        <w:t>Resume</w:t>
      </w:r>
      <w:bookmarkStart w:id="0" w:name="_GoBack"/>
      <w:bookmarkEnd w:id="0"/>
    </w:p>
    <w:p w:rsidR="00C82CB7" w:rsidRDefault="00C82CB7" w:rsidP="00C82CB7">
      <w:pPr>
        <w:ind w:firstLine="720"/>
        <w:jc w:val="both"/>
        <w:rPr>
          <w:rFonts w:cstheme="minorHAnsi"/>
        </w:rPr>
      </w:pPr>
      <w:r>
        <w:rPr>
          <w:rFonts w:cstheme="minorHAnsi"/>
        </w:rPr>
        <w:t>In this analysis</w:t>
      </w:r>
      <w:r>
        <w:rPr>
          <w:rFonts w:cstheme="minorHAnsi"/>
        </w:rPr>
        <w:t>,</w:t>
      </w:r>
      <w:r>
        <w:rPr>
          <w:rFonts w:cstheme="minorHAnsi"/>
        </w:rPr>
        <w:t xml:space="preserve"> let me </w:t>
      </w:r>
      <w:r w:rsidRPr="006C2048">
        <w:rPr>
          <w:rFonts w:cstheme="minorHAnsi"/>
        </w:rPr>
        <w:t>present a brief summary of the importance of Big Data Modeling and Artificial Intelligence</w:t>
      </w:r>
      <w:r w:rsidR="0031069A">
        <w:rPr>
          <w:rFonts w:cstheme="minorHAnsi"/>
        </w:rPr>
        <w:t xml:space="preserve">. Throughout our exploration, </w:t>
      </w:r>
      <w:r w:rsidRPr="00C82CB7">
        <w:rPr>
          <w:rFonts w:cstheme="minorHAnsi"/>
        </w:rPr>
        <w:t>into the significance of these technologies and their impact. Here</w:t>
      </w:r>
      <w:r w:rsidR="0031069A">
        <w:rPr>
          <w:rFonts w:cstheme="minorHAnsi"/>
        </w:rPr>
        <w:t xml:space="preserve"> i</w:t>
      </w:r>
      <w:r w:rsidRPr="00C82CB7">
        <w:rPr>
          <w:rFonts w:cstheme="minorHAnsi"/>
        </w:rPr>
        <w:t>s what you can expect: a discussion on Data Analysis Strategies for Mixed-Method Evaluation Designs, an overview of the Principles and Procedures of Exploratory Data Analysis, insights into functional data analysis, and a review of secondary analysis methods for qualitative data.</w:t>
      </w:r>
    </w:p>
    <w:p w:rsidR="008E15BD" w:rsidRDefault="0031069A" w:rsidP="008E15BD">
      <w:pPr>
        <w:ind w:firstLine="720"/>
        <w:jc w:val="both"/>
        <w:rPr>
          <w:rFonts w:cstheme="minorHAnsi"/>
        </w:rPr>
      </w:pPr>
      <w:r>
        <w:rPr>
          <w:rFonts w:cstheme="minorHAnsi"/>
        </w:rPr>
        <w:t xml:space="preserve">So, let’s begin with </w:t>
      </w:r>
      <w:r w:rsidRPr="0031069A">
        <w:rPr>
          <w:rFonts w:cstheme="minorHAnsi"/>
        </w:rPr>
        <w:t>the mixed-method evaluation designs, highlighting the increasing recognition of using multiple methods in program evaluation since 1984.</w:t>
      </w:r>
      <w:r w:rsidR="008E15BD">
        <w:rPr>
          <w:rFonts w:cstheme="minorHAnsi"/>
        </w:rPr>
        <w:t xml:space="preserve"> Despite this, there i</w:t>
      </w:r>
      <w:r w:rsidR="008E15BD" w:rsidRPr="008E15BD">
        <w:rPr>
          <w:rFonts w:cstheme="minorHAnsi"/>
        </w:rPr>
        <w:t xml:space="preserve">s a gap between the </w:t>
      </w:r>
      <w:r w:rsidR="008E15BD">
        <w:rPr>
          <w:rFonts w:cstheme="minorHAnsi"/>
        </w:rPr>
        <w:t xml:space="preserve">idea and actual implementation. </w:t>
      </w:r>
      <w:r w:rsidR="008E15BD" w:rsidRPr="008E15BD">
        <w:rPr>
          <w:rFonts w:cstheme="minorHAnsi"/>
        </w:rPr>
        <w:t>However, embracing multiple methods is crucial for developin</w:t>
      </w:r>
      <w:r w:rsidR="008E15BD">
        <w:rPr>
          <w:rFonts w:cstheme="minorHAnsi"/>
        </w:rPr>
        <w:t>g new evaluation models. The paper</w:t>
      </w:r>
      <w:r w:rsidR="008E15BD" w:rsidRPr="008E15BD">
        <w:rPr>
          <w:rFonts w:cstheme="minorHAnsi"/>
        </w:rPr>
        <w:t xml:space="preserve"> explores various issues related to using multiple methods, introducing mixed-method evaluation designs</w:t>
      </w:r>
      <w:r w:rsidR="008E15BD">
        <w:rPr>
          <w:rFonts w:cstheme="minorHAnsi"/>
        </w:rPr>
        <w:t>,</w:t>
      </w:r>
      <w:r w:rsidR="008E15BD" w:rsidRPr="008E15BD">
        <w:rPr>
          <w:rFonts w:cstheme="minorHAnsi"/>
        </w:rPr>
        <w:t xml:space="preserve"> that combine quantitative and qualitative methods. It identifies five main purposes for this integration and discusses seven design elements essential for effective integration. The study also looks at different approaches to data analysis, highlighting a lack of meaningful integration in some cases. Integrative strategies like data transformation are suggested to a</w:t>
      </w:r>
      <w:r w:rsidR="008E15BD">
        <w:rPr>
          <w:rFonts w:cstheme="minorHAnsi"/>
        </w:rPr>
        <w:t>ddress this gap. Overall, the essay</w:t>
      </w:r>
      <w:r w:rsidR="008E15BD" w:rsidRPr="008E15BD">
        <w:rPr>
          <w:rFonts w:cstheme="minorHAnsi"/>
        </w:rPr>
        <w:t xml:space="preserve"> stresses the need for thoughtful planning and innovative approaches to enhance program evaluation efforts through mixed-method approaches.</w:t>
      </w:r>
      <w:r w:rsidR="008E15BD">
        <w:rPr>
          <w:rFonts w:cstheme="minorHAnsi"/>
        </w:rPr>
        <w:t xml:space="preserve"> </w:t>
      </w:r>
    </w:p>
    <w:p w:rsidR="008E15BD" w:rsidRPr="008E15BD" w:rsidRDefault="008E15BD" w:rsidP="008E15BD">
      <w:pPr>
        <w:ind w:firstLine="720"/>
        <w:jc w:val="both"/>
        <w:rPr>
          <w:rFonts w:cstheme="minorHAnsi"/>
        </w:rPr>
      </w:pPr>
      <w:r>
        <w:rPr>
          <w:rFonts w:cstheme="minorHAnsi"/>
        </w:rPr>
        <w:t xml:space="preserve">Continuing with the </w:t>
      </w:r>
      <w:r w:rsidRPr="008E15BD">
        <w:rPr>
          <w:rFonts w:cstheme="minorHAnsi"/>
        </w:rPr>
        <w:t>Principles and Procedures of Exploratory Data Analysis</w:t>
      </w:r>
      <w:r>
        <w:rPr>
          <w:rFonts w:cstheme="minorHAnsi"/>
        </w:rPr>
        <w:t>, in t</w:t>
      </w:r>
      <w:r w:rsidRPr="008E15BD">
        <w:rPr>
          <w:rFonts w:cstheme="minorHAnsi"/>
        </w:rPr>
        <w:t xml:space="preserve">he </w:t>
      </w:r>
      <w:r>
        <w:rPr>
          <w:rFonts w:cstheme="minorHAnsi"/>
        </w:rPr>
        <w:t>item</w:t>
      </w:r>
      <w:r w:rsidRPr="008E15BD">
        <w:rPr>
          <w:rFonts w:cstheme="minorHAnsi"/>
        </w:rPr>
        <w:t xml:space="preserve"> talks about Exploratory Data Analysis (EDA)</w:t>
      </w:r>
      <w:r>
        <w:rPr>
          <w:rFonts w:cstheme="minorHAnsi"/>
        </w:rPr>
        <w:t>. B</w:t>
      </w:r>
      <w:r w:rsidRPr="008E15BD">
        <w:rPr>
          <w:rFonts w:cstheme="minorHAnsi"/>
        </w:rPr>
        <w:t>ecoming more popular in psychology due to easy-to-use software for graphing data. However, it points out that</w:t>
      </w:r>
      <w:r>
        <w:rPr>
          <w:rFonts w:cstheme="minorHAnsi"/>
        </w:rPr>
        <w:t xml:space="preserve"> psychologists are not</w:t>
      </w:r>
      <w:r w:rsidRPr="008E15BD">
        <w:rPr>
          <w:rFonts w:cstheme="minorHAnsi"/>
        </w:rPr>
        <w:t xml:space="preserve"> usually taught how to use EDA techniques effectively. The article aims to teach researchers about EDA's basic ideas and how to use it in psychology. It explains that EDA is a way to understand data better by looking at graphs and building rough models. The goal is to find patterns in data, even though they might not always be true for other data. The article mentions John Tukey's work from the 1960s and says graphics are crucial in EDA because they can show lots of data at once. It talks about different types of graphs and how they help explore data. Lastly, it gives an example of how to use graphs to understand data better.</w:t>
      </w:r>
    </w:p>
    <w:p w:rsidR="00C82CB7" w:rsidRDefault="008E15BD" w:rsidP="00C82CB7">
      <w:pPr>
        <w:ind w:firstLine="720"/>
        <w:jc w:val="both"/>
        <w:rPr>
          <w:rFonts w:cstheme="minorHAnsi"/>
        </w:rPr>
      </w:pPr>
      <w:r>
        <w:rPr>
          <w:rFonts w:cstheme="minorHAnsi"/>
        </w:rPr>
        <w:t>In addition, we found the f</w:t>
      </w:r>
      <w:r w:rsidRPr="008E15BD">
        <w:rPr>
          <w:rFonts w:cstheme="minorHAnsi"/>
        </w:rPr>
        <w:t>unctional Data Analysis (FDA)</w:t>
      </w:r>
      <w:r>
        <w:rPr>
          <w:rFonts w:cstheme="minorHAnsi"/>
        </w:rPr>
        <w:t xml:space="preserve">, that </w:t>
      </w:r>
      <w:r w:rsidRPr="008E15BD">
        <w:rPr>
          <w:rFonts w:cstheme="minorHAnsi"/>
        </w:rPr>
        <w:t xml:space="preserve">is a field that deals with studying data represented as functions, images, or shapes. It originated from the work of </w:t>
      </w:r>
      <w:proofErr w:type="spellStart"/>
      <w:r w:rsidRPr="008E15BD">
        <w:rPr>
          <w:rFonts w:cstheme="minorHAnsi"/>
        </w:rPr>
        <w:t>Grenander</w:t>
      </w:r>
      <w:proofErr w:type="spellEnd"/>
      <w:r w:rsidRPr="008E15BD">
        <w:rPr>
          <w:rFonts w:cstheme="minorHAnsi"/>
        </w:rPr>
        <w:t xml:space="preserve"> and Rao in the 1950s and 1960s, with the term "functional data analysis" coined by Ramsay in 1982. FDA considers data to be infinite-dimensional, presenting challenges for theory and computation. Methods in FDA usually involve non- and semi-parametric approaches due to the complexity of high-dimensional data. First-generation functional data typically consist of independent real-valued functions recorded over a compact interval, often viewed as realizations of a stochastic process. Next-generation functional data involve more complex objects, like multivariate or correlated data, such as brain imaging. Analysis of such data is challenging due to the underlying latent stochastic process and the discrete collection of data over time. Sparse and irregularly sampled functional data, known as longitudinal data, present additional challenges. Despite these hurdles, various statistical tools and software packages are available for handling functional data, offering powerful tools for analyzing complex datasets in fields ranging from traditional linear methods to advance nonlinear approaches.</w:t>
      </w:r>
    </w:p>
    <w:p w:rsidR="008E15BD" w:rsidRPr="00D63BB1" w:rsidRDefault="008E15BD" w:rsidP="00C82CB7">
      <w:pPr>
        <w:ind w:firstLine="720"/>
        <w:jc w:val="both"/>
        <w:rPr>
          <w:rFonts w:cstheme="minorHAnsi"/>
        </w:rPr>
      </w:pPr>
      <w:r w:rsidRPr="00D63BB1">
        <w:rPr>
          <w:rFonts w:cstheme="minorHAnsi"/>
        </w:rPr>
        <w:t xml:space="preserve">And </w:t>
      </w:r>
      <w:r w:rsidR="00D63BB1" w:rsidRPr="00D63BB1">
        <w:rPr>
          <w:rFonts w:cstheme="minorHAnsi"/>
        </w:rPr>
        <w:t xml:space="preserve">ultimately, the paper </w:t>
      </w:r>
      <w:r w:rsidR="00D63BB1" w:rsidRPr="00D63BB1">
        <w:rPr>
          <w:rFonts w:cstheme="minorHAnsi"/>
          <w:i/>
        </w:rPr>
        <w:t>"</w:t>
      </w:r>
      <w:proofErr w:type="spellStart"/>
      <w:r w:rsidR="00D63BB1" w:rsidRPr="00D63BB1">
        <w:rPr>
          <w:rFonts w:cstheme="minorHAnsi"/>
          <w:i/>
        </w:rPr>
        <w:t>Sekundäranalyse</w:t>
      </w:r>
      <w:proofErr w:type="spellEnd"/>
      <w:r w:rsidR="00D63BB1" w:rsidRPr="00D63BB1">
        <w:rPr>
          <w:rFonts w:cstheme="minorHAnsi"/>
          <w:i/>
        </w:rPr>
        <w:t xml:space="preserve"> </w:t>
      </w:r>
      <w:proofErr w:type="spellStart"/>
      <w:r w:rsidR="00D63BB1" w:rsidRPr="00D63BB1">
        <w:rPr>
          <w:rFonts w:cstheme="minorHAnsi"/>
          <w:i/>
        </w:rPr>
        <w:t>qualitativer</w:t>
      </w:r>
      <w:proofErr w:type="spellEnd"/>
      <w:r w:rsidR="00D63BB1" w:rsidRPr="00D63BB1">
        <w:rPr>
          <w:rFonts w:cstheme="minorHAnsi"/>
          <w:i/>
        </w:rPr>
        <w:t xml:space="preserve"> </w:t>
      </w:r>
      <w:proofErr w:type="spellStart"/>
      <w:r w:rsidR="00D63BB1" w:rsidRPr="00D63BB1">
        <w:rPr>
          <w:rFonts w:cstheme="minorHAnsi"/>
          <w:i/>
        </w:rPr>
        <w:t>Daten</w:t>
      </w:r>
      <w:proofErr w:type="spellEnd"/>
      <w:r w:rsidR="00D63BB1" w:rsidRPr="00D63BB1">
        <w:rPr>
          <w:rFonts w:cstheme="minorHAnsi"/>
          <w:i/>
        </w:rPr>
        <w:t xml:space="preserve">: </w:t>
      </w:r>
      <w:proofErr w:type="spellStart"/>
      <w:r w:rsidR="00D63BB1" w:rsidRPr="00D63BB1">
        <w:rPr>
          <w:rFonts w:cstheme="minorHAnsi"/>
          <w:i/>
        </w:rPr>
        <w:t>Ein</w:t>
      </w:r>
      <w:proofErr w:type="spellEnd"/>
      <w:r w:rsidR="00D63BB1" w:rsidRPr="00D63BB1">
        <w:rPr>
          <w:rFonts w:cstheme="minorHAnsi"/>
          <w:i/>
        </w:rPr>
        <w:t xml:space="preserve"> </w:t>
      </w:r>
      <w:proofErr w:type="spellStart"/>
      <w:r w:rsidR="00D63BB1" w:rsidRPr="00D63BB1">
        <w:rPr>
          <w:rFonts w:cstheme="minorHAnsi"/>
          <w:i/>
        </w:rPr>
        <w:t>Überblick</w:t>
      </w:r>
      <w:proofErr w:type="spellEnd"/>
      <w:r w:rsidR="00D63BB1" w:rsidRPr="00D63BB1">
        <w:rPr>
          <w:rFonts w:cstheme="minorHAnsi"/>
          <w:i/>
        </w:rPr>
        <w:t>"</w:t>
      </w:r>
      <w:r w:rsidR="00D63BB1" w:rsidRPr="00D63BB1">
        <w:rPr>
          <w:rFonts w:cstheme="minorHAnsi"/>
        </w:rPr>
        <w:t xml:space="preserve"> by Janet Heaton provides a thorough examination of the practice in social research. It begins by noting the increasing interest in this methodology since the mid-1990s and highlights its development alongside advancements in data archiving and computing. Heaton categorizes existing approaches to re-using qualitative data into </w:t>
      </w:r>
      <w:r w:rsidR="00D63BB1" w:rsidRPr="00D63BB1">
        <w:rPr>
          <w:rFonts w:cstheme="minorHAnsi"/>
        </w:rPr>
        <w:lastRenderedPageBreak/>
        <w:t>five types and discusses their prevalence and characteristics. Ethical and legal considerations, such as informed consent and data protection, are also addressed. The paper emphasizes the need for policy development to encompass all sources of qualitative data and ensure ethical practices. Overall, it offers valuable insights into the evolving landscape of secondary analysis of qualitative data and underscores its importance in contemporary social research, advocating for ethical fr</w:t>
      </w:r>
      <w:r w:rsidR="00D63BB1">
        <w:rPr>
          <w:rFonts w:cstheme="minorHAnsi"/>
        </w:rPr>
        <w:t xml:space="preserve">ameworks to guide its practice. </w:t>
      </w:r>
    </w:p>
    <w:p w:rsidR="00C73BD9" w:rsidRDefault="00C73BD9" w:rsidP="00C73BD9">
      <w:pPr>
        <w:ind w:firstLine="720"/>
        <w:jc w:val="both"/>
        <w:rPr>
          <w:rFonts w:cstheme="minorHAnsi"/>
        </w:rPr>
      </w:pPr>
      <w:r w:rsidRPr="0044465D">
        <w:rPr>
          <w:rFonts w:cstheme="minorHAnsi"/>
          <w:b/>
        </w:rPr>
        <w:t>Now,</w:t>
      </w:r>
      <w:r w:rsidRPr="0044465D">
        <w:rPr>
          <w:rFonts w:cstheme="minorHAnsi"/>
        </w:rPr>
        <w:t xml:space="preserve"> you probably wonder</w:t>
      </w:r>
      <w:r w:rsidRPr="0044465D">
        <w:rPr>
          <w:rFonts w:cstheme="minorHAnsi"/>
          <w:b/>
        </w:rPr>
        <w:t xml:space="preserve"> how Artificial Intelligence is connected to data analysis and research methodology.</w:t>
      </w:r>
      <w:r w:rsidRPr="0044465D">
        <w:rPr>
          <w:rFonts w:cstheme="minorHAnsi"/>
        </w:rPr>
        <w:t xml:space="preserve"> The answer is that </w:t>
      </w:r>
      <w:r w:rsidRPr="0044465D">
        <w:rPr>
          <w:rFonts w:cstheme="minorHAnsi"/>
        </w:rPr>
        <w:t>it involves the use of algorithms and advanced computational techniques to analyze an</w:t>
      </w:r>
      <w:r w:rsidRPr="0044465D">
        <w:rPr>
          <w:rFonts w:cstheme="minorHAnsi"/>
        </w:rPr>
        <w:t>d interpret large datasets.</w:t>
      </w:r>
      <w:r>
        <w:rPr>
          <w:rFonts w:cstheme="minorHAnsi"/>
        </w:rPr>
        <w:t xml:space="preserve"> </w:t>
      </w:r>
    </w:p>
    <w:p w:rsidR="00C73BD9" w:rsidRPr="0044465D" w:rsidRDefault="00C73BD9" w:rsidP="0044465D">
      <w:pPr>
        <w:pStyle w:val="Prrafodelista"/>
        <w:numPr>
          <w:ilvl w:val="0"/>
          <w:numId w:val="1"/>
        </w:numPr>
        <w:jc w:val="both"/>
        <w:rPr>
          <w:rFonts w:cstheme="minorHAnsi"/>
        </w:rPr>
      </w:pPr>
      <w:r w:rsidRPr="0044465D">
        <w:rPr>
          <w:rFonts w:cstheme="minorHAnsi"/>
        </w:rPr>
        <w:t>Mixed-Method Evaluation Designs: AI can be integrated into mixed-method evaluation designs to enhance data analysis capabilities. AI algorithms can help in processing and interpreting both quantitative and qualitative data, providing deeper insights into p</w:t>
      </w:r>
      <w:r w:rsidRPr="0044465D">
        <w:rPr>
          <w:rFonts w:cstheme="minorHAnsi"/>
        </w:rPr>
        <w:t>rogram evaluation outcomes.</w:t>
      </w:r>
    </w:p>
    <w:p w:rsidR="00C73BD9" w:rsidRPr="0044465D" w:rsidRDefault="00C73BD9" w:rsidP="0044465D">
      <w:pPr>
        <w:pStyle w:val="Prrafodelista"/>
        <w:numPr>
          <w:ilvl w:val="0"/>
          <w:numId w:val="1"/>
        </w:numPr>
        <w:jc w:val="both"/>
        <w:rPr>
          <w:rFonts w:cstheme="minorHAnsi"/>
        </w:rPr>
      </w:pPr>
      <w:r w:rsidRPr="0044465D">
        <w:rPr>
          <w:rFonts w:cstheme="minorHAnsi"/>
        </w:rPr>
        <w:t>Exploratory Data Analysis (EDA): AI techniques can complement EDA by automating the process of exploring datasets and identifying patterns or trends. AI-powered tools can generate visualizations, perform statistical analyses, and uncover hidden insights in data, thereby facilitating the exploratory analysis process.</w:t>
      </w:r>
    </w:p>
    <w:p w:rsidR="00C73BD9" w:rsidRPr="0044465D" w:rsidRDefault="00C73BD9" w:rsidP="0044465D">
      <w:pPr>
        <w:pStyle w:val="Prrafodelista"/>
        <w:numPr>
          <w:ilvl w:val="0"/>
          <w:numId w:val="1"/>
        </w:numPr>
        <w:jc w:val="both"/>
        <w:rPr>
          <w:rFonts w:cstheme="minorHAnsi"/>
        </w:rPr>
      </w:pPr>
      <w:r w:rsidRPr="0044465D">
        <w:rPr>
          <w:rFonts w:cstheme="minorHAnsi"/>
        </w:rPr>
        <w:t>Functional Data Analysis (FDA): AI algorithms can be applied in FDA to handle the complexity of high-dimensional functional data more effectively. Machine learning models, for example, can be trained to recognize patterns in functional data and make predictions based on these patterns, enabling advanced analysis and interpretation of complex datasets.</w:t>
      </w:r>
    </w:p>
    <w:p w:rsidR="00C73BD9" w:rsidRPr="0044465D" w:rsidRDefault="00C73BD9" w:rsidP="0044465D">
      <w:pPr>
        <w:pStyle w:val="Prrafodelista"/>
        <w:numPr>
          <w:ilvl w:val="0"/>
          <w:numId w:val="1"/>
        </w:numPr>
        <w:jc w:val="both"/>
        <w:rPr>
          <w:rFonts w:cstheme="minorHAnsi"/>
        </w:rPr>
      </w:pPr>
      <w:r w:rsidRPr="0044465D">
        <w:rPr>
          <w:rFonts w:cstheme="minorHAnsi"/>
        </w:rPr>
        <w:t>Secondary Analysis of Qualitative Data: AI-driven natural language processing (NLP) techniques can assist in the secondary analysis of qualitative data by automating tasks such as text categorization, sentiment analysis, and theme identification. These AI-powered tools can help researchers extract meaningful insights from qualitative data more efficiently.</w:t>
      </w:r>
    </w:p>
    <w:p w:rsidR="0044465D" w:rsidRDefault="00C73BD9" w:rsidP="0044465D">
      <w:pPr>
        <w:ind w:firstLine="720"/>
        <w:jc w:val="both"/>
        <w:rPr>
          <w:rFonts w:cstheme="minorHAnsi"/>
        </w:rPr>
      </w:pPr>
      <w:r w:rsidRPr="00C73BD9">
        <w:rPr>
          <w:rFonts w:cstheme="minorHAnsi"/>
        </w:rPr>
        <w:t>Overall, artificial intelligence plays a crucial role in enhancing data analysis capabilities across various research methodologies, including mixed-method evaluation, exploratory data analysis, functional data analysis, and secondary analysis of qualitative data. By leveraging AI technologies, researchers can gain deeper insights from data and make more informed decisions in their respective fields of study.</w:t>
      </w:r>
    </w:p>
    <w:p w:rsidR="0044465D" w:rsidRDefault="0044465D" w:rsidP="0044465D">
      <w:pPr>
        <w:ind w:firstLine="720"/>
        <w:jc w:val="both"/>
        <w:rPr>
          <w:rFonts w:cstheme="minorHAnsi"/>
        </w:rPr>
      </w:pPr>
    </w:p>
    <w:p w:rsidR="0044465D" w:rsidRDefault="0044465D" w:rsidP="0044465D">
      <w:pPr>
        <w:ind w:firstLine="720"/>
        <w:jc w:val="both"/>
        <w:rPr>
          <w:rFonts w:cstheme="minorHAnsi"/>
        </w:rPr>
      </w:pPr>
    </w:p>
    <w:p w:rsidR="00C82CB7" w:rsidRPr="0044465D" w:rsidRDefault="0044465D" w:rsidP="0044465D">
      <w:pPr>
        <w:ind w:firstLine="720"/>
        <w:jc w:val="both"/>
        <w:rPr>
          <w:rFonts w:cstheme="minorHAnsi"/>
        </w:rPr>
      </w:pPr>
      <w:r>
        <w:rPr>
          <w:rFonts w:cstheme="minorHAnsi"/>
        </w:rPr>
        <w:t xml:space="preserve">In conclusion </w:t>
      </w:r>
      <w:r>
        <w:rPr>
          <w:rFonts w:cstheme="minorHAnsi"/>
        </w:rPr>
        <w:t xml:space="preserve">we </w:t>
      </w:r>
      <w:r>
        <w:rPr>
          <w:rFonts w:cstheme="minorHAnsi"/>
        </w:rPr>
        <w:t>can say that t</w:t>
      </w:r>
      <w:r w:rsidRPr="00F0563E">
        <w:rPr>
          <w:rFonts w:cstheme="minorHAnsi"/>
        </w:rPr>
        <w:t>hese four articles have in common</w:t>
      </w:r>
      <w:r>
        <w:rPr>
          <w:rFonts w:cstheme="minorHAnsi"/>
        </w:rPr>
        <w:t>,</w:t>
      </w:r>
      <w:r w:rsidRPr="00F0563E">
        <w:rPr>
          <w:rFonts w:cstheme="minorHAnsi"/>
        </w:rPr>
        <w:t xml:space="preserve"> the exploration of different aspects of data analysis and research methodology. The first article discusses the importance of Big Data Modeling and Artificial Intelligence, while the second focuses on mixed-method evaluation designs. The third article delves into Exploratory Data Analysis (EDA), and the fourth article explores secondary analysis methods for qualitative data. Despite covering different topics, all four articles share a common theme of analyzing and interpreting data in various fields of research. They highlight the significance of innovative approaches, ethical considerations, and the need for thoughtful planning in data analysis and research methodology.</w:t>
      </w:r>
    </w:p>
    <w:sectPr w:rsidR="00C82CB7" w:rsidRPr="0044465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4D5" w:rsidRDefault="005744D5" w:rsidP="0091217B">
      <w:pPr>
        <w:spacing w:after="0" w:line="240" w:lineRule="auto"/>
      </w:pPr>
      <w:r>
        <w:separator/>
      </w:r>
    </w:p>
  </w:endnote>
  <w:endnote w:type="continuationSeparator" w:id="0">
    <w:p w:rsidR="005744D5" w:rsidRDefault="005744D5" w:rsidP="00912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17B" w:rsidRPr="0091217B" w:rsidRDefault="0091217B">
    <w:pPr>
      <w:pStyle w:val="Piedepgina"/>
      <w:rPr>
        <w:lang w:val="es-EC"/>
      </w:rPr>
    </w:pPr>
    <w:r>
      <w:ptab w:relativeTo="margin" w:alignment="center" w:leader="none"/>
    </w:r>
    <w:r>
      <w:ptab w:relativeTo="margin" w:alignment="right" w:leader="none"/>
    </w:r>
    <w:r w:rsidRPr="0091217B">
      <w:rPr>
        <w:lang w:val="es-EC"/>
      </w:rPr>
      <w:t xml:space="preserve">BIG DATA </w:t>
    </w:r>
    <w:r>
      <w:rPr>
        <w:lang w:val="es-EC"/>
      </w:rPr>
      <w:t xml:space="preserve">ANALYSIS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4D5" w:rsidRDefault="005744D5" w:rsidP="0091217B">
      <w:pPr>
        <w:spacing w:after="0" w:line="240" w:lineRule="auto"/>
      </w:pPr>
      <w:r>
        <w:separator/>
      </w:r>
    </w:p>
  </w:footnote>
  <w:footnote w:type="continuationSeparator" w:id="0">
    <w:p w:rsidR="005744D5" w:rsidRDefault="005744D5" w:rsidP="00912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17B" w:rsidRDefault="0091217B" w:rsidP="0091217B">
    <w:pPr>
      <w:pStyle w:val="Encabezado"/>
    </w:pPr>
    <w:r>
      <w:t xml:space="preserve">Alejandro </w:t>
    </w:r>
    <w:proofErr w:type="spellStart"/>
    <w:r>
      <w:t>Mariño</w:t>
    </w:r>
    <w:proofErr w:type="spellEnd"/>
    <w:r>
      <w:t xml:space="preserve"> </w:t>
    </w:r>
  </w:p>
  <w:p w:rsidR="0091217B" w:rsidRDefault="0091217B" w:rsidP="0091217B">
    <w:pPr>
      <w:pStyle w:val="Encabezado"/>
    </w:pPr>
    <w:r>
      <w:t>Student name: U32200720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74B67"/>
    <w:multiLevelType w:val="hybridMultilevel"/>
    <w:tmpl w:val="2F38E1D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6173642"/>
    <w:multiLevelType w:val="hybridMultilevel"/>
    <w:tmpl w:val="45C63CDA"/>
    <w:lvl w:ilvl="0" w:tplc="EB581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CB7"/>
    <w:rsid w:val="0031069A"/>
    <w:rsid w:val="003B6E09"/>
    <w:rsid w:val="003E50C9"/>
    <w:rsid w:val="0044465D"/>
    <w:rsid w:val="005744D5"/>
    <w:rsid w:val="008E15BD"/>
    <w:rsid w:val="0091217B"/>
    <w:rsid w:val="00C73BD9"/>
    <w:rsid w:val="00C82CB7"/>
    <w:rsid w:val="00D63BB1"/>
    <w:rsid w:val="00F0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9E8F"/>
  <w15:chartTrackingRefBased/>
  <w15:docId w15:val="{E96B000F-2A1E-4EA2-BD89-94ED238E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465D"/>
    <w:pPr>
      <w:ind w:left="720"/>
      <w:contextualSpacing/>
    </w:pPr>
  </w:style>
  <w:style w:type="paragraph" w:styleId="Encabezado">
    <w:name w:val="header"/>
    <w:basedOn w:val="Normal"/>
    <w:link w:val="EncabezadoCar"/>
    <w:uiPriority w:val="99"/>
    <w:unhideWhenUsed/>
    <w:rsid w:val="0091217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1217B"/>
  </w:style>
  <w:style w:type="paragraph" w:styleId="Piedepgina">
    <w:name w:val="footer"/>
    <w:basedOn w:val="Normal"/>
    <w:link w:val="PiedepginaCar"/>
    <w:uiPriority w:val="99"/>
    <w:unhideWhenUsed/>
    <w:rsid w:val="0091217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12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821269">
      <w:bodyDiv w:val="1"/>
      <w:marLeft w:val="0"/>
      <w:marRight w:val="0"/>
      <w:marTop w:val="0"/>
      <w:marBottom w:val="0"/>
      <w:divBdr>
        <w:top w:val="none" w:sz="0" w:space="0" w:color="auto"/>
        <w:left w:val="none" w:sz="0" w:space="0" w:color="auto"/>
        <w:bottom w:val="none" w:sz="0" w:space="0" w:color="auto"/>
        <w:right w:val="none" w:sz="0" w:space="0" w:color="auto"/>
      </w:divBdr>
      <w:divsChild>
        <w:div w:id="1937714783">
          <w:marLeft w:val="0"/>
          <w:marRight w:val="0"/>
          <w:marTop w:val="0"/>
          <w:marBottom w:val="0"/>
          <w:divBdr>
            <w:top w:val="single" w:sz="2" w:space="0" w:color="E3E3E3"/>
            <w:left w:val="single" w:sz="2" w:space="0" w:color="E3E3E3"/>
            <w:bottom w:val="single" w:sz="2" w:space="0" w:color="E3E3E3"/>
            <w:right w:val="single" w:sz="2" w:space="0" w:color="E3E3E3"/>
          </w:divBdr>
          <w:divsChild>
            <w:div w:id="246698366">
              <w:marLeft w:val="0"/>
              <w:marRight w:val="0"/>
              <w:marTop w:val="0"/>
              <w:marBottom w:val="0"/>
              <w:divBdr>
                <w:top w:val="single" w:sz="2" w:space="0" w:color="E3E3E3"/>
                <w:left w:val="single" w:sz="2" w:space="0" w:color="E3E3E3"/>
                <w:bottom w:val="single" w:sz="2" w:space="0" w:color="E3E3E3"/>
                <w:right w:val="single" w:sz="2" w:space="0" w:color="E3E3E3"/>
              </w:divBdr>
              <w:divsChild>
                <w:div w:id="526142086">
                  <w:marLeft w:val="0"/>
                  <w:marRight w:val="0"/>
                  <w:marTop w:val="0"/>
                  <w:marBottom w:val="0"/>
                  <w:divBdr>
                    <w:top w:val="single" w:sz="2" w:space="0" w:color="E3E3E3"/>
                    <w:left w:val="single" w:sz="2" w:space="0" w:color="E3E3E3"/>
                    <w:bottom w:val="single" w:sz="2" w:space="0" w:color="E3E3E3"/>
                    <w:right w:val="single" w:sz="2" w:space="0" w:color="E3E3E3"/>
                  </w:divBdr>
                  <w:divsChild>
                    <w:div w:id="1765954413">
                      <w:marLeft w:val="0"/>
                      <w:marRight w:val="0"/>
                      <w:marTop w:val="0"/>
                      <w:marBottom w:val="0"/>
                      <w:divBdr>
                        <w:top w:val="single" w:sz="2" w:space="0" w:color="E3E3E3"/>
                        <w:left w:val="single" w:sz="2" w:space="0" w:color="E3E3E3"/>
                        <w:bottom w:val="single" w:sz="2" w:space="0" w:color="E3E3E3"/>
                        <w:right w:val="single" w:sz="2" w:space="0" w:color="E3E3E3"/>
                      </w:divBdr>
                      <w:divsChild>
                        <w:div w:id="879709349">
                          <w:marLeft w:val="0"/>
                          <w:marRight w:val="0"/>
                          <w:marTop w:val="0"/>
                          <w:marBottom w:val="0"/>
                          <w:divBdr>
                            <w:top w:val="single" w:sz="2" w:space="0" w:color="E3E3E3"/>
                            <w:left w:val="single" w:sz="2" w:space="0" w:color="E3E3E3"/>
                            <w:bottom w:val="single" w:sz="2" w:space="0" w:color="E3E3E3"/>
                            <w:right w:val="single" w:sz="2" w:space="0" w:color="E3E3E3"/>
                          </w:divBdr>
                          <w:divsChild>
                            <w:div w:id="2080520207">
                              <w:marLeft w:val="0"/>
                              <w:marRight w:val="0"/>
                              <w:marTop w:val="100"/>
                              <w:marBottom w:val="100"/>
                              <w:divBdr>
                                <w:top w:val="single" w:sz="2" w:space="0" w:color="E3E3E3"/>
                                <w:left w:val="single" w:sz="2" w:space="0" w:color="E3E3E3"/>
                                <w:bottom w:val="single" w:sz="2" w:space="0" w:color="E3E3E3"/>
                                <w:right w:val="single" w:sz="2" w:space="0" w:color="E3E3E3"/>
                              </w:divBdr>
                              <w:divsChild>
                                <w:div w:id="626350450">
                                  <w:marLeft w:val="0"/>
                                  <w:marRight w:val="0"/>
                                  <w:marTop w:val="0"/>
                                  <w:marBottom w:val="0"/>
                                  <w:divBdr>
                                    <w:top w:val="single" w:sz="2" w:space="0" w:color="E3E3E3"/>
                                    <w:left w:val="single" w:sz="2" w:space="0" w:color="E3E3E3"/>
                                    <w:bottom w:val="single" w:sz="2" w:space="0" w:color="E3E3E3"/>
                                    <w:right w:val="single" w:sz="2" w:space="0" w:color="E3E3E3"/>
                                  </w:divBdr>
                                  <w:divsChild>
                                    <w:div w:id="1415737223">
                                      <w:marLeft w:val="0"/>
                                      <w:marRight w:val="0"/>
                                      <w:marTop w:val="0"/>
                                      <w:marBottom w:val="0"/>
                                      <w:divBdr>
                                        <w:top w:val="single" w:sz="2" w:space="0" w:color="E3E3E3"/>
                                        <w:left w:val="single" w:sz="2" w:space="0" w:color="E3E3E3"/>
                                        <w:bottom w:val="single" w:sz="2" w:space="0" w:color="E3E3E3"/>
                                        <w:right w:val="single" w:sz="2" w:space="0" w:color="E3E3E3"/>
                                      </w:divBdr>
                                      <w:divsChild>
                                        <w:div w:id="1410349152">
                                          <w:marLeft w:val="0"/>
                                          <w:marRight w:val="0"/>
                                          <w:marTop w:val="0"/>
                                          <w:marBottom w:val="0"/>
                                          <w:divBdr>
                                            <w:top w:val="single" w:sz="2" w:space="0" w:color="E3E3E3"/>
                                            <w:left w:val="single" w:sz="2" w:space="0" w:color="E3E3E3"/>
                                            <w:bottom w:val="single" w:sz="2" w:space="0" w:color="E3E3E3"/>
                                            <w:right w:val="single" w:sz="2" w:space="0" w:color="E3E3E3"/>
                                          </w:divBdr>
                                          <w:divsChild>
                                            <w:div w:id="661087251">
                                              <w:marLeft w:val="0"/>
                                              <w:marRight w:val="0"/>
                                              <w:marTop w:val="0"/>
                                              <w:marBottom w:val="0"/>
                                              <w:divBdr>
                                                <w:top w:val="single" w:sz="2" w:space="0" w:color="E3E3E3"/>
                                                <w:left w:val="single" w:sz="2" w:space="0" w:color="E3E3E3"/>
                                                <w:bottom w:val="single" w:sz="2" w:space="0" w:color="E3E3E3"/>
                                                <w:right w:val="single" w:sz="2" w:space="0" w:color="E3E3E3"/>
                                              </w:divBdr>
                                              <w:divsChild>
                                                <w:div w:id="1186868198">
                                                  <w:marLeft w:val="0"/>
                                                  <w:marRight w:val="0"/>
                                                  <w:marTop w:val="0"/>
                                                  <w:marBottom w:val="0"/>
                                                  <w:divBdr>
                                                    <w:top w:val="single" w:sz="2" w:space="0" w:color="E3E3E3"/>
                                                    <w:left w:val="single" w:sz="2" w:space="0" w:color="E3E3E3"/>
                                                    <w:bottom w:val="single" w:sz="2" w:space="0" w:color="E3E3E3"/>
                                                    <w:right w:val="single" w:sz="2" w:space="0" w:color="E3E3E3"/>
                                                  </w:divBdr>
                                                  <w:divsChild>
                                                    <w:div w:id="14852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5252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1091</Words>
  <Characters>6219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de la Torre</dc:creator>
  <cp:keywords/>
  <dc:description/>
  <cp:lastModifiedBy>Ernesto de la Torre</cp:lastModifiedBy>
  <cp:revision>3</cp:revision>
  <dcterms:created xsi:type="dcterms:W3CDTF">2024-03-01T18:51:00Z</dcterms:created>
  <dcterms:modified xsi:type="dcterms:W3CDTF">2024-03-01T18:57:00Z</dcterms:modified>
</cp:coreProperties>
</file>