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C8AD" w14:textId="77777777" w:rsidR="00A278A0" w:rsidRPr="00A278A0" w:rsidRDefault="00A278A0" w:rsidP="00A278A0">
      <w:pPr>
        <w:rPr>
          <w:b/>
          <w:bCs/>
        </w:rPr>
      </w:pPr>
      <w:r w:rsidRPr="00A278A0">
        <w:rPr>
          <w:b/>
          <w:bCs/>
        </w:rPr>
        <w:t>Technical Contributions &amp; Automation</w:t>
      </w:r>
    </w:p>
    <w:p w14:paraId="78319366" w14:textId="77777777" w:rsidR="00A278A0" w:rsidRPr="00A278A0" w:rsidRDefault="00A278A0" w:rsidP="00A278A0">
      <w:r w:rsidRPr="00A278A0">
        <w:t>My primary focus was the stabilization and structural integrity of the project’s output. Using Cursor AI, I automated several critical refactoring tasks that would have otherwise been prone to manual error:</w:t>
      </w:r>
    </w:p>
    <w:p w14:paraId="20F0A83E" w14:textId="12C32F05" w:rsidR="00A278A0" w:rsidRPr="00A278A0" w:rsidRDefault="00A278A0" w:rsidP="00A278A0">
      <w:pPr>
        <w:numPr>
          <w:ilvl w:val="0"/>
          <w:numId w:val="2"/>
        </w:numPr>
      </w:pPr>
      <w:r w:rsidRPr="00A278A0">
        <w:rPr>
          <w:b/>
          <w:bCs/>
        </w:rPr>
        <w:t>Deterministic Logic</w:t>
      </w:r>
      <w:r w:rsidRPr="00A278A0">
        <w:t xml:space="preserve">: I implemented fixed random seeds across the ingestion and embedding stages using </w:t>
      </w:r>
      <w:proofErr w:type="spellStart"/>
      <w:proofErr w:type="gramStart"/>
      <w:r w:rsidRPr="00A278A0">
        <w:t>random.seed</w:t>
      </w:r>
      <w:proofErr w:type="spellEnd"/>
      <w:proofErr w:type="gramEnd"/>
      <w:r w:rsidRPr="00A278A0">
        <w:t xml:space="preserve">, </w:t>
      </w:r>
      <w:proofErr w:type="spellStart"/>
      <w:proofErr w:type="gramStart"/>
      <w:r w:rsidRPr="00A278A0">
        <w:t>np.random</w:t>
      </w:r>
      <w:proofErr w:type="gramEnd"/>
      <w:r w:rsidRPr="00A278A0">
        <w:t>.seed</w:t>
      </w:r>
      <w:proofErr w:type="spellEnd"/>
      <w:r w:rsidRPr="00A278A0">
        <w:t xml:space="preserve">, and </w:t>
      </w:r>
      <w:proofErr w:type="spellStart"/>
      <w:proofErr w:type="gramStart"/>
      <w:r w:rsidRPr="00A278A0">
        <w:t>torch.manual</w:t>
      </w:r>
      <w:proofErr w:type="gramEnd"/>
      <w:r w:rsidRPr="00A278A0">
        <w:t>_seed</w:t>
      </w:r>
      <w:proofErr w:type="spellEnd"/>
      <w:r w:rsidRPr="00A278A0">
        <w:t xml:space="preserve"> to ensure bit-for-bit output parity.</w:t>
      </w:r>
    </w:p>
    <w:p w14:paraId="4B73137C" w14:textId="77777777" w:rsidR="00A278A0" w:rsidRPr="00A278A0" w:rsidRDefault="00A278A0" w:rsidP="00A278A0">
      <w:pPr>
        <w:numPr>
          <w:ilvl w:val="0"/>
          <w:numId w:val="2"/>
        </w:numPr>
      </w:pPr>
      <w:r w:rsidRPr="00A278A0">
        <w:rPr>
          <w:b/>
          <w:bCs/>
        </w:rPr>
        <w:t>Structured Logging</w:t>
      </w:r>
      <w:r w:rsidRPr="00A278A0">
        <w:t>: I engineered a local CSV logging system in app.py that captures query latency, model confidence, and answer previews, ensuring performance metrics are audit-ready without relying on external cloud connections.</w:t>
      </w:r>
    </w:p>
    <w:p w14:paraId="18BF6865" w14:textId="77777777" w:rsidR="00A278A0" w:rsidRPr="00A278A0" w:rsidRDefault="00A278A0" w:rsidP="00A278A0">
      <w:pPr>
        <w:numPr>
          <w:ilvl w:val="0"/>
          <w:numId w:val="2"/>
        </w:numPr>
      </w:pPr>
      <w:r w:rsidRPr="00A278A0">
        <w:rPr>
          <w:b/>
          <w:bCs/>
        </w:rPr>
        <w:t>Infrastructure Setup</w:t>
      </w:r>
      <w:r w:rsidRPr="00A278A0">
        <w:t>: I established the automated directory structure for artifacts/, logs/, and tests/ and verified all data paths, removing hardcoded references to ensure the system runs seamlessly on any environment.</w:t>
      </w:r>
    </w:p>
    <w:p w14:paraId="0214B733" w14:textId="77777777" w:rsidR="00A278A0" w:rsidRPr="00A278A0" w:rsidRDefault="00A278A0" w:rsidP="00A278A0">
      <w:pPr>
        <w:numPr>
          <w:ilvl w:val="0"/>
          <w:numId w:val="2"/>
        </w:numPr>
      </w:pPr>
      <w:r w:rsidRPr="00A278A0">
        <w:rPr>
          <w:b/>
          <w:bCs/>
        </w:rPr>
        <w:t>Validation</w:t>
      </w:r>
      <w:r w:rsidRPr="00A278A0">
        <w:t>: I ran the full integration smoke test suite and compiled the REPRO_AUDIT.md checklist, which serves as the final verification of our reproducibility compliance.</w:t>
      </w:r>
    </w:p>
    <w:p w14:paraId="6FC4BE18" w14:textId="77777777" w:rsidR="00A278A0" w:rsidRPr="00A278A0" w:rsidRDefault="00A278A0" w:rsidP="00A278A0">
      <w:pPr>
        <w:rPr>
          <w:b/>
          <w:bCs/>
        </w:rPr>
      </w:pPr>
      <w:r w:rsidRPr="00A278A0">
        <w:rPr>
          <w:b/>
          <w:bCs/>
        </w:rPr>
        <w:t>Challenges Encountered</w:t>
      </w:r>
    </w:p>
    <w:p w14:paraId="69BDA31E" w14:textId="77777777" w:rsidR="00A278A0" w:rsidRPr="00A278A0" w:rsidRDefault="00A278A0" w:rsidP="00A278A0">
      <w:r w:rsidRPr="00A278A0">
        <w:t xml:space="preserve">A significant challenge arose during the design and manual implementation of the smoke_test.py suite. Manually structuring tests to validate endpoint responses (such as timestamp, query, and chunks in the /history endpoint) while ensuring they could run without a live Snowflake connection proved complex and time-consuming to coordinate. By leveraging Cursor AI, I was able to rapidly scaffold the test architecture, allowing the agent to automatically generate the assertion logic and </w:t>
      </w:r>
      <w:proofErr w:type="spellStart"/>
      <w:r w:rsidRPr="00A278A0">
        <w:t>pytest</w:t>
      </w:r>
      <w:proofErr w:type="spellEnd"/>
      <w:r w:rsidRPr="00A278A0">
        <w:t xml:space="preserve"> configurations needed to verify our backend health and data structures immediately after deployment.</w:t>
      </w:r>
    </w:p>
    <w:p w14:paraId="2B27A52B" w14:textId="77777777" w:rsidR="00A278A0" w:rsidRPr="00A278A0" w:rsidRDefault="00A278A0" w:rsidP="00A278A0">
      <w:pPr>
        <w:rPr>
          <w:b/>
          <w:bCs/>
        </w:rPr>
      </w:pPr>
      <w:r w:rsidRPr="00A278A0">
        <w:rPr>
          <w:b/>
          <w:bCs/>
        </w:rPr>
        <w:t>Lessons in Reproducibility</w:t>
      </w:r>
    </w:p>
    <w:p w14:paraId="2AF83259" w14:textId="77777777" w:rsidR="00A278A0" w:rsidRPr="00A278A0" w:rsidRDefault="00A278A0" w:rsidP="00A278A0">
      <w:r w:rsidRPr="00A278A0">
        <w:t>I learned that reproducibility is fundamentally about environment isolation and validation. Prior to this lab, our system was functional but lacked standardized checks for health and history. By implementing a single-command runner that enforces pinned Python versions and validates the directory structure of artifacts and logs, I realized that true research artifacts must provide a "one-click" verification path to be considered credible by the scientific community.</w:t>
      </w:r>
    </w:p>
    <w:p w14:paraId="0EB03E00" w14:textId="77777777" w:rsidR="00A278A0" w:rsidRPr="00A278A0" w:rsidRDefault="00A278A0" w:rsidP="00A278A0">
      <w:pPr>
        <w:rPr>
          <w:b/>
          <w:bCs/>
        </w:rPr>
      </w:pPr>
      <w:r w:rsidRPr="00A278A0">
        <w:rPr>
          <w:b/>
          <w:bCs/>
        </w:rPr>
        <w:t xml:space="preserve">Agentic AI in </w:t>
      </w:r>
      <w:proofErr w:type="gramStart"/>
      <w:r w:rsidRPr="00A278A0">
        <w:rPr>
          <w:b/>
          <w:bCs/>
        </w:rPr>
        <w:t>the Workflow</w:t>
      </w:r>
      <w:proofErr w:type="gramEnd"/>
    </w:p>
    <w:p w14:paraId="1A474C49" w14:textId="77777777" w:rsidR="00A278A0" w:rsidRPr="00A278A0" w:rsidRDefault="00A278A0" w:rsidP="00A278A0">
      <w:r w:rsidRPr="00A278A0">
        <w:t xml:space="preserve">Agentic AI tools like </w:t>
      </w:r>
      <w:r w:rsidRPr="00A278A0">
        <w:rPr>
          <w:b/>
          <w:bCs/>
        </w:rPr>
        <w:t>Cursor</w:t>
      </w:r>
      <w:r w:rsidRPr="00A278A0">
        <w:t xml:space="preserve"> significantly influenced my productivity. I used the assistant to scaffold the smoke_test.py suite and refactor the database logic. This allowed me to shift my focus from writing boilerplate to high-level architectural decisions, such as how to best structure the JSON artifacts for auditability.</w:t>
      </w:r>
    </w:p>
    <w:p w14:paraId="3C464E88" w14:textId="77777777" w:rsidR="00A278A0" w:rsidRPr="00A278A0" w:rsidRDefault="00A278A0" w:rsidP="00A278A0">
      <w:pPr>
        <w:rPr>
          <w:b/>
          <w:bCs/>
        </w:rPr>
      </w:pPr>
      <w:r w:rsidRPr="00A278A0">
        <w:rPr>
          <w:b/>
          <w:bCs/>
        </w:rPr>
        <w:t>Reflections on Related Work</w:t>
      </w:r>
    </w:p>
    <w:p w14:paraId="703F9237" w14:textId="77777777" w:rsidR="00A278A0" w:rsidRPr="00A278A0" w:rsidRDefault="00A278A0" w:rsidP="00A278A0">
      <w:r w:rsidRPr="00A278A0">
        <w:t xml:space="preserve">Reproducing </w:t>
      </w:r>
      <w:proofErr w:type="spellStart"/>
      <w:r w:rsidRPr="00A278A0">
        <w:rPr>
          <w:b/>
          <w:bCs/>
        </w:rPr>
        <w:t>OpenPaper</w:t>
      </w:r>
      <w:proofErr w:type="spellEnd"/>
      <w:r w:rsidRPr="00A278A0">
        <w:t xml:space="preserve"> demonstrated the extreme fragility of modern AI stacks. I was required to navigate undocumented system-level dependencies, such as the specific requirement for </w:t>
      </w:r>
      <w:proofErr w:type="spellStart"/>
      <w:r w:rsidRPr="00A278A0">
        <w:lastRenderedPageBreak/>
        <w:t>pg_config</w:t>
      </w:r>
      <w:proofErr w:type="spellEnd"/>
      <w:r w:rsidRPr="00A278A0">
        <w:t xml:space="preserve"> and the precise Python 3.12 environment needed to prevent </w:t>
      </w:r>
      <w:proofErr w:type="spellStart"/>
      <w:r w:rsidRPr="00A278A0">
        <w:t>onnxruntime</w:t>
      </w:r>
      <w:proofErr w:type="spellEnd"/>
      <w:r w:rsidRPr="00A278A0">
        <w:t xml:space="preserve"> failures. Integrating their Agentic RAG logic into our own system strengthened my understanding of autonomous reasoning; specifically, I learned how to move beyond single-shot retrieval to an iterative loop where the LLM can dynamically choose between vector and knowledge graph tools to gather evidence.</w:t>
      </w:r>
    </w:p>
    <w:p w14:paraId="7EB22670" w14:textId="77777777" w:rsidR="00E17B2E" w:rsidRDefault="00E17B2E"/>
    <w:sectPr w:rsidR="00E17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00B"/>
    <w:multiLevelType w:val="multilevel"/>
    <w:tmpl w:val="3EE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E788D"/>
    <w:multiLevelType w:val="multilevel"/>
    <w:tmpl w:val="1CAE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250980">
    <w:abstractNumId w:val="0"/>
  </w:num>
  <w:num w:numId="2" w16cid:durableId="11571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A0"/>
    <w:rsid w:val="001770A8"/>
    <w:rsid w:val="002D393D"/>
    <w:rsid w:val="0094669E"/>
    <w:rsid w:val="00A278A0"/>
    <w:rsid w:val="00BE377B"/>
    <w:rsid w:val="00C9027E"/>
    <w:rsid w:val="00E1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E076"/>
  <w15:chartTrackingRefBased/>
  <w15:docId w15:val="{6BC43EE2-21A8-4C63-AB35-9C152868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K.</dc:creator>
  <cp:keywords/>
  <dc:description/>
  <cp:lastModifiedBy>K. K.</cp:lastModifiedBy>
  <cp:revision>1</cp:revision>
  <dcterms:created xsi:type="dcterms:W3CDTF">2026-03-11T05:10:00Z</dcterms:created>
  <dcterms:modified xsi:type="dcterms:W3CDTF">2026-03-11T05:12:00Z</dcterms:modified>
</cp:coreProperties>
</file>