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de-DE"/>
        </w:rPr>
        <w:t>2019 BIG DATA HACKATHON PROJECT SUBMISSION FORM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Complete the following information and upload to your team number GitHub repository (github.com/BigDataForSanDiego) </w:t>
      </w:r>
      <w:r>
        <w:rPr>
          <w:rFonts w:ascii="Arial" w:hAnsi="Arial"/>
          <w:color w:val="ff0000"/>
          <w:u w:color="ff0000"/>
          <w:rtl w:val="0"/>
          <w:lang w:val="en-US"/>
        </w:rPr>
        <w:t>by 10:00 a.m. on Saturday, March 16</w:t>
      </w:r>
      <w:r>
        <w:rPr>
          <w:rFonts w:ascii="Arial" w:hAnsi="Arial"/>
          <w:color w:val="ff0000"/>
          <w:u w:color="ff0000"/>
          <w:vertAlign w:val="superscript"/>
          <w:rtl w:val="0"/>
          <w:lang w:val="en-US"/>
        </w:rPr>
        <w:t>th</w:t>
      </w:r>
      <w:r>
        <w:rPr>
          <w:rFonts w:ascii="Arial" w:hAnsi="Arial"/>
          <w:color w:val="ff0000"/>
          <w:u w:color="ff0000"/>
          <w:rtl w:val="0"/>
          <w:lang w:val="en-US"/>
        </w:rPr>
        <w:t xml:space="preserve"> (along with your team</w:t>
      </w:r>
      <w:r>
        <w:rPr>
          <w:rFonts w:ascii="Arial" w:hAnsi="Arial" w:hint="default"/>
          <w:color w:val="ff0000"/>
          <w:u w:color="ff0000"/>
          <w:rtl w:val="0"/>
          <w:lang w:val="en-US"/>
        </w:rPr>
        <w:t>’</w:t>
      </w:r>
      <w:r>
        <w:rPr>
          <w:rFonts w:ascii="Arial" w:hAnsi="Arial"/>
          <w:color w:val="ff0000"/>
          <w:u w:color="ff0000"/>
          <w:rtl w:val="0"/>
          <w:lang w:val="en-US"/>
        </w:rPr>
        <w:t>s final pitch presentation slides).</w:t>
      </w:r>
    </w:p>
    <w:p>
      <w:pPr>
        <w:pStyle w:val="Body"/>
        <w:rPr>
          <w:rFonts w:ascii="Arial" w:cs="Arial" w:hAnsi="Arial" w:eastAsia="Arial"/>
        </w:rPr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60"/>
        <w:gridCol w:w="8640"/>
      </w:tblGrid>
      <w:tr>
        <w:tblPrEx>
          <w:shd w:val="clear" w:color="auto" w:fill="cdd4e9"/>
        </w:tblPrEx>
        <w:trPr>
          <w:trHeight w:val="292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 xml:space="preserve">Team Number: </w:t>
            </w:r>
          </w:p>
        </w:tc>
        <w:tc>
          <w:tcPr>
            <w:tcW w:type="dxa" w:w="8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301</w:t>
            </w:r>
          </w:p>
        </w:tc>
      </w:tr>
    </w:tbl>
    <w:p>
      <w:pPr>
        <w:pStyle w:val="Body"/>
        <w:widowControl w:val="0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60"/>
        <w:gridCol w:w="8640"/>
      </w:tblGrid>
      <w:tr>
        <w:tblPrEx>
          <w:shd w:val="clear" w:color="auto" w:fill="cdd4e9"/>
        </w:tblPrEx>
        <w:trPr>
          <w:trHeight w:val="292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 xml:space="preserve">Team Name: </w:t>
            </w:r>
          </w:p>
        </w:tc>
        <w:tc>
          <w:tcPr>
            <w:tcW w:type="dxa" w:w="8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The League</w:t>
            </w:r>
          </w:p>
        </w:tc>
      </w:tr>
    </w:tbl>
    <w:p>
      <w:pPr>
        <w:pStyle w:val="Body"/>
        <w:widowControl w:val="0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Team Members:</w:t>
      </w:r>
    </w:p>
    <w:tbl>
      <w:tblPr>
        <w:tblW w:w="1079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685"/>
        <w:gridCol w:w="1680"/>
        <w:gridCol w:w="1680"/>
        <w:gridCol w:w="1680"/>
        <w:gridCol w:w="2070"/>
      </w:tblGrid>
      <w:tr>
        <w:tblPrEx>
          <w:shd w:val="clear" w:color="auto" w:fill="cdd4e9"/>
        </w:tblPrEx>
        <w:trPr>
          <w:trHeight w:val="842" w:hRule="atLeast"/>
        </w:trPr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Name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Active SDSU student?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Female active SDSU student?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Active SDSU veteran?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>14</w:t>
            </w:r>
            <w:r>
              <w:rPr>
                <w:rFonts w:ascii="Arial" w:hAnsi="Arial"/>
                <w:i w:val="1"/>
                <w:iCs w:val="1"/>
                <w:vertAlign w:val="superscript"/>
                <w:rtl w:val="0"/>
                <w:lang w:val="en-US"/>
              </w:rPr>
              <w:t>th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 grade (college 2</w:t>
            </w:r>
            <w:r>
              <w:rPr>
                <w:rFonts w:ascii="Arial" w:hAnsi="Arial"/>
                <w:i w:val="1"/>
                <w:iCs w:val="1"/>
                <w:vertAlign w:val="superscript"/>
                <w:rtl w:val="0"/>
                <w:lang w:val="en-US"/>
              </w:rPr>
              <w:t>nd</w:t>
            </w:r>
            <w:r>
              <w:rPr>
                <w:rFonts w:ascii="Arial" w:hAnsi="Arial"/>
                <w:i w:val="1"/>
                <w:iCs w:val="1"/>
                <w:rtl w:val="0"/>
                <w:lang w:val="en-US"/>
              </w:rPr>
              <w:t xml:space="preserve"> year) or younger</w:t>
            </w:r>
          </w:p>
        </w:tc>
      </w:tr>
      <w:tr>
        <w:tblPrEx>
          <w:shd w:val="clear" w:color="auto" w:fill="cdd4e9"/>
        </w:tblPrEx>
        <w:trPr>
          <w:trHeight w:val="290" w:hRule="atLeast"/>
        </w:trPr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Joyce Garofalo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/>
                <w:b w:val="1"/>
                <w:bCs w:val="1"/>
                <w:rtl w:val="0"/>
                <w:lang w:val="en-US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Cindy Feldman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Alfred Quan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x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Keith Groves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</w:tr>
      <w:tr>
        <w:tblPrEx>
          <w:shd w:val="clear" w:color="auto" w:fill="cdd4e9"/>
        </w:tblPrEx>
        <w:trPr>
          <w:trHeight w:val="282" w:hRule="atLeast"/>
        </w:trPr>
        <w:tc>
          <w:tcPr>
            <w:tcW w:type="dxa" w:w="3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168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  <w:tc>
          <w:tcPr>
            <w:tcW w:type="dxa" w:w="2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</w:pPr>
            <w:r>
              <w:rPr>
                <w:rFonts w:ascii="MS Gothic" w:cs="MS Gothic" w:hAnsi="MS Gothic" w:eastAsia="MS Gothic" w:hint="default"/>
                <w:b w:val="1"/>
                <w:bCs w:val="1"/>
                <w:rtl w:val="0"/>
                <w:lang w:val="en-US"/>
              </w:rPr>
              <w:t>☐</w:t>
            </w:r>
          </w:p>
        </w:tc>
      </w:tr>
    </w:tbl>
    <w:p>
      <w:pPr>
        <w:pStyle w:val="Body"/>
        <w:widowControl w:val="0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tbl>
      <w:tblPr>
        <w:tblW w:w="108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160"/>
        <w:gridCol w:w="8640"/>
      </w:tblGrid>
      <w:tr>
        <w:tblPrEx>
          <w:shd w:val="clear" w:color="auto" w:fill="cdd4e9"/>
        </w:tblPrEx>
        <w:trPr>
          <w:trHeight w:val="292" w:hRule="atLeast"/>
        </w:trPr>
        <w:tc>
          <w:tcPr>
            <w:tcW w:type="dxa" w:w="2160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  <w:lang w:val="en-US"/>
              </w:rPr>
              <w:t xml:space="preserve">Team Leader: </w:t>
            </w:r>
          </w:p>
        </w:tc>
        <w:tc>
          <w:tcPr>
            <w:tcW w:type="dxa" w:w="86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2f2f2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Calibri" w:hAnsi="Arial" w:eastAsia="Calibri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Cindy Feldman</w:t>
            </w:r>
          </w:p>
        </w:tc>
      </w:tr>
    </w:tbl>
    <w:p>
      <w:pPr>
        <w:pStyle w:val="Body"/>
        <w:widowControl w:val="0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 xml:space="preserve">A question your team is answering (check a box OR provide a question your group created) </w:t>
      </w:r>
    </w:p>
    <w:p>
      <w:pPr>
        <w:pStyle w:val="Body"/>
        <w:rPr>
          <w:rFonts w:ascii="Arial" w:cs="Arial" w:hAnsi="Arial" w:eastAsia="Arial"/>
          <w:b w:val="1"/>
          <w:bCs w:val="1"/>
          <w:u w:val="single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Smart City</w:t>
      </w:r>
    </w:p>
    <w:p>
      <w:pPr>
        <w:pStyle w:val="Body"/>
        <w:rPr>
          <w:rFonts w:ascii="Arial" w:cs="Arial" w:hAnsi="Arial" w:eastAsia="Arial"/>
        </w:rPr>
      </w:pPr>
      <w:r>
        <w:rPr>
          <w:rFonts w:ascii="MS Gothic" w:cs="MS Gothic" w:hAnsi="MS Gothic" w:eastAsia="MS Gothic"/>
          <w:rtl w:val="0"/>
          <w:lang w:val="en-US"/>
        </w:rPr>
        <w:t>☐</w:t>
      </w:r>
      <w:r>
        <w:rPr>
          <w:rFonts w:ascii="Arial" w:hAnsi="Arial"/>
          <w:rtl w:val="0"/>
          <w:lang w:val="en-US"/>
        </w:rPr>
        <w:t xml:space="preserve"> How can San Diegans have better options for parking in high-traffic areas to void congestion?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MS Gothic" w:cs="MS Gothic" w:hAnsi="MS Gothic" w:eastAsia="MS Gothic"/>
          <w:rtl w:val="0"/>
          <w:lang w:val="en-US"/>
        </w:rPr>
        <w:t>☐</w:t>
      </w:r>
      <w:r>
        <w:rPr>
          <w:rFonts w:ascii="Arial" w:hAnsi="Arial"/>
          <w:rtl w:val="0"/>
          <w:lang w:val="en-US"/>
        </w:rPr>
        <w:t xml:space="preserve"> How can we get an emergency vehicle to the scene in shortest possible time can save lives?</w:t>
      </w:r>
    </w:p>
    <w:p>
      <w:pPr>
        <w:pStyle w:val="Body"/>
        <w:rPr>
          <w:rFonts w:ascii="Arial" w:cs="Arial" w:hAnsi="Arial" w:eastAsia="Arial"/>
        </w:rPr>
      </w:pPr>
      <w:r>
        <w:rPr>
          <w:rFonts w:ascii="MS Gothic" w:cs="MS Gothic" w:hAnsi="MS Gothic" w:eastAsia="MS Gothic"/>
          <w:rtl w:val="0"/>
          <w:lang w:val="en-US"/>
        </w:rPr>
        <w:t>☐</w:t>
      </w:r>
      <w:r>
        <w:rPr>
          <w:rFonts w:ascii="Arial" w:hAnsi="Arial"/>
          <w:rtl w:val="0"/>
          <w:lang w:val="en-US"/>
        </w:rPr>
        <w:t xml:space="preserve"> Your question: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Smart Environment</w:t>
      </w:r>
    </w:p>
    <w:p>
      <w:pPr>
        <w:pStyle w:val="Body"/>
        <w:rPr>
          <w:rFonts w:ascii="Arial" w:cs="Arial" w:hAnsi="Arial" w:eastAsia="Arial"/>
        </w:rPr>
      </w:pPr>
      <w:r>
        <w:rPr>
          <w:rFonts w:ascii="MS Gothic" w:cs="MS Gothic" w:hAnsi="MS Gothic" w:eastAsia="MS Gothic"/>
          <w:rtl w:val="0"/>
          <w:lang w:val="en-US"/>
        </w:rPr>
        <w:t>☐</w:t>
      </w:r>
      <w:r>
        <w:rPr>
          <w:rFonts w:ascii="Arial" w:hAnsi="Arial"/>
          <w:rtl w:val="0"/>
          <w:lang w:val="en-US"/>
        </w:rPr>
        <w:t xml:space="preserve"> How can San Diegans have access to better air quality indoors and outdoors?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MS Gothic" w:cs="MS Gothic" w:hAnsi="MS Gothic" w:eastAsia="MS Gothic"/>
          <w:rtl w:val="0"/>
          <w:lang w:val="en-US"/>
        </w:rPr>
        <w:t>☐</w:t>
      </w:r>
      <w:r>
        <w:rPr>
          <w:rFonts w:ascii="Arial" w:hAnsi="Arial"/>
          <w:rtl w:val="0"/>
          <w:lang w:val="en-US"/>
        </w:rPr>
        <w:t xml:space="preserve"> How can we clean San Diego beaches effectively?</w:t>
      </w:r>
    </w:p>
    <w:p>
      <w:pPr>
        <w:pStyle w:val="Body"/>
        <w:rPr>
          <w:rFonts w:ascii="Arial" w:cs="Arial" w:hAnsi="Arial" w:eastAsia="Arial"/>
        </w:rPr>
      </w:pPr>
      <w:r>
        <w:rPr>
          <w:rFonts w:ascii="MS Gothic" w:cs="MS Gothic" w:hAnsi="MS Gothic" w:eastAsia="MS Gothic"/>
          <w:rtl w:val="0"/>
          <w:lang w:val="en-US"/>
        </w:rPr>
        <w:t>☐</w:t>
      </w:r>
      <w:r>
        <w:rPr>
          <w:rFonts w:ascii="Arial" w:hAnsi="Arial"/>
          <w:rtl w:val="0"/>
          <w:lang w:val="en-US"/>
        </w:rPr>
        <w:t xml:space="preserve"> Your question: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Smart Education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MS Gothic" w:cs="MS Gothic" w:hAnsi="MS Gothic" w:eastAsia="MS Gothic"/>
          <w:rtl w:val="0"/>
          <w:lang w:val="en-US"/>
        </w:rPr>
        <w:t>☐</w:t>
      </w:r>
      <w:r>
        <w:rPr>
          <w:rFonts w:ascii="Arial" w:hAnsi="Arial"/>
          <w:rtl w:val="0"/>
          <w:lang w:val="en-US"/>
        </w:rPr>
        <w:t xml:space="preserve"> How can schools better utilize their physical resources?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MS Gothic" w:cs="MS Gothic" w:hAnsi="MS Gothic" w:eastAsia="MS Gothic"/>
          <w:rtl w:val="0"/>
          <w:lang w:val="en-US"/>
        </w:rPr>
        <w:t>☐</w:t>
      </w:r>
      <w:r>
        <w:rPr>
          <w:rFonts w:ascii="Arial" w:hAnsi="Arial"/>
          <w:rtl w:val="0"/>
          <w:lang w:val="en-US"/>
        </w:rPr>
        <w:t xml:space="preserve"> How to provide better school bus routing plan for San Diego Unified School Districts?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 xml:space="preserve"> Your question: </w:t>
      </w:r>
      <w:r>
        <w:rPr>
          <w:rFonts w:ascii="Arial" w:hAnsi="Arial"/>
          <w:rtl w:val="0"/>
          <w:lang w:val="en-US"/>
        </w:rPr>
        <w:t>How can we increase volunteers in schools and better track volunteer hours?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Smart Transportation</w:t>
      </w:r>
    </w:p>
    <w:p>
      <w:pPr>
        <w:pStyle w:val="Body"/>
        <w:rPr>
          <w:rFonts w:ascii="Arial" w:cs="Arial" w:hAnsi="Arial" w:eastAsia="Arial"/>
        </w:rPr>
      </w:pPr>
      <w:r>
        <w:rPr>
          <w:rFonts w:ascii="MS Gothic" w:cs="MS Gothic" w:hAnsi="MS Gothic" w:eastAsia="MS Gothic"/>
          <w:rtl w:val="0"/>
          <w:lang w:val="en-US"/>
        </w:rPr>
        <w:t>☐</w:t>
      </w:r>
      <w:r>
        <w:rPr>
          <w:rFonts w:ascii="Arial" w:hAnsi="Arial"/>
          <w:rtl w:val="0"/>
          <w:lang w:val="en-US"/>
        </w:rPr>
        <w:t xml:space="preserve"> How can San Diegans make better transportation decisions of getting from point A to Z that leaves a smaller carbon footprint?</w:t>
      </w:r>
    </w:p>
    <w:p>
      <w:pPr>
        <w:pStyle w:val="Body"/>
        <w:rPr>
          <w:rFonts w:ascii="Arial" w:cs="Arial" w:hAnsi="Arial" w:eastAsia="Arial"/>
        </w:rPr>
      </w:pPr>
      <w:r>
        <w:rPr>
          <w:rFonts w:ascii="MS Gothic" w:cs="MS Gothic" w:hAnsi="MS Gothic" w:eastAsia="MS Gothic"/>
          <w:rtl w:val="0"/>
          <w:lang w:val="en-US"/>
        </w:rPr>
        <w:t>☐</w:t>
      </w:r>
      <w:r>
        <w:rPr>
          <w:rFonts w:ascii="Arial" w:hAnsi="Arial"/>
          <w:rtl w:val="0"/>
          <w:lang w:val="en-US"/>
        </w:rPr>
        <w:t xml:space="preserve"> Your question: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  <w:u w:val="single"/>
        </w:rPr>
      </w:pPr>
      <w:r>
        <w:rPr>
          <w:rFonts w:ascii="Arial" w:hAnsi="Arial"/>
          <w:b w:val="1"/>
          <w:bCs w:val="1"/>
          <w:u w:val="single"/>
          <w:rtl w:val="0"/>
          <w:lang w:val="en-US"/>
        </w:rPr>
        <w:t>Smart Health</w:t>
      </w:r>
    </w:p>
    <w:p>
      <w:pPr>
        <w:pStyle w:val="Body"/>
        <w:rPr>
          <w:rFonts w:ascii="Arial" w:cs="Arial" w:hAnsi="Arial" w:eastAsia="Arial"/>
        </w:rPr>
      </w:pPr>
      <w:r>
        <w:rPr>
          <w:rFonts w:ascii="MS Gothic" w:cs="MS Gothic" w:hAnsi="MS Gothic" w:eastAsia="MS Gothic"/>
          <w:rtl w:val="0"/>
          <w:lang w:val="en-US"/>
        </w:rPr>
        <w:t>☐</w:t>
      </w:r>
      <w:r>
        <w:rPr>
          <w:rFonts w:ascii="Arial" w:hAnsi="Arial"/>
          <w:rtl w:val="0"/>
          <w:lang w:val="en-US"/>
        </w:rPr>
        <w:t xml:space="preserve"> How can we share useful public health information and web analytical tools for improve public health in San Diego?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MS Gothic" w:cs="MS Gothic" w:hAnsi="MS Gothic" w:eastAsia="MS Gothic"/>
          <w:rtl w:val="0"/>
          <w:lang w:val="en-US"/>
        </w:rPr>
        <w:t>☐</w:t>
      </w:r>
      <w:r>
        <w:rPr>
          <w:rFonts w:ascii="Arial" w:hAnsi="Arial"/>
          <w:rtl w:val="0"/>
          <w:lang w:val="en-US"/>
        </w:rPr>
        <w:t xml:space="preserve"> What chronic diseases affect San Diegans and how can these conditions be managed daily?</w:t>
      </w:r>
    </w:p>
    <w:p>
      <w:pPr>
        <w:pStyle w:val="Body"/>
        <w:rPr>
          <w:rFonts w:ascii="Arial" w:cs="Arial" w:hAnsi="Arial" w:eastAsia="Arial"/>
        </w:rPr>
      </w:pPr>
      <w:r>
        <w:rPr>
          <w:rFonts w:ascii="MS Gothic" w:cs="MS Gothic" w:hAnsi="MS Gothic" w:eastAsia="MS Gothic"/>
          <w:rtl w:val="0"/>
          <w:lang w:val="en-US"/>
        </w:rPr>
        <w:t>☐</w:t>
      </w:r>
      <w:r>
        <w:rPr>
          <w:rFonts w:ascii="Arial" w:hAnsi="Arial"/>
          <w:rtl w:val="0"/>
          <w:lang w:val="en-US"/>
        </w:rPr>
        <w:t xml:space="preserve"> Your question: </w: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Your team</w:t>
      </w:r>
      <w:r>
        <w:rPr>
          <w:rFonts w:ascii="Arial" w:hAnsi="Arial" w:hint="default"/>
          <w:b w:val="1"/>
          <w:bCs w:val="1"/>
          <w:rtl w:val="0"/>
          <w:lang w:val="en-US"/>
        </w:rPr>
        <w:t>’</w:t>
      </w:r>
      <w:r>
        <w:rPr>
          <w:rFonts w:ascii="Arial" w:hAnsi="Arial"/>
          <w:b w:val="1"/>
          <w:bCs w:val="1"/>
          <w:rtl w:val="0"/>
          <w:lang w:val="en-US"/>
        </w:rPr>
        <w:t>s hackathon idea in TWO sentences: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</w:rPr>
        <mc:AlternateContent>
          <mc:Choice Requires="wps">
            <w:drawing>
              <wp:inline distT="0" distB="0" distL="0" distR="0">
                <wp:extent cx="6877050" cy="1419225"/>
                <wp:effectExtent l="0" t="0" r="0" b="0"/>
                <wp:docPr id="1073741825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7050" cy="141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Volify tracks your volunteer hours and verifies them with the organizations that were volunteered with. Volify then gives you back accurate data to put on your college application.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style="visibility:visible;width:541.5pt;height:111.8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Volify tracks your volunteer hours and verifies them with the organizations that were volunteered with. Volify then gives you back accurate data to put on your college application.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ody"/>
        <w:rPr>
          <w:rFonts w:ascii="Arial" w:cs="Arial" w:hAnsi="Arial" w:eastAsia="Arial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Dataset(s) your team are using for the project. Provide name and URL: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</w:rPr>
        <mc:AlternateContent>
          <mc:Choice Requires="wps">
            <w:drawing>
              <wp:inline distT="0" distB="0" distL="0" distR="0">
                <wp:extent cx="6858000" cy="1415295"/>
                <wp:effectExtent l="0" t="0" r="0" b="0"/>
                <wp:docPr id="1073741826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1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Default"/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Fonts w:ascii="Helvetica" w:cs="Helvetica" w:hAnsi="Helvetica" w:eastAsia="Helvetica"/>
                                <w:b w:val="1"/>
                                <w:bCs w:val="1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  <w:rtl w:val="0"/>
                              </w:rPr>
                            </w:pPr>
                            <w:r>
                              <w:rPr>
                                <w:rFonts w:ascii="Helvetica" w:hAnsi="Helvetica"/>
                                <w:b w:val="1"/>
                                <w:bCs w:val="1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  <w:rtl w:val="0"/>
                                <w:lang w:val="en-US"/>
                              </w:rPr>
                              <w:t>Form 990-series returns</w:t>
                            </w:r>
                          </w:p>
                          <w:p>
                            <w:pPr>
                              <w:pStyle w:val="Default"/>
                              <w:bidi w:val="0"/>
                              <w:spacing w:line="360" w:lineRule="atLeast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Style w:val="Hyperlink.0"/>
                                <w:rFonts w:ascii="Helvetica" w:cs="Helvetica" w:hAnsi="Helvetica" w:eastAsia="Helvetica"/>
                                <w:b w:val="1"/>
                                <w:bCs w:val="1"/>
                                <w:color w:val="0563c1"/>
                                <w:sz w:val="32"/>
                                <w:szCs w:val="32"/>
                                <w:u w:val="single" w:color="0563c1"/>
                                <w:shd w:val="clear" w:color="auto" w:fill="ffffff"/>
                                <w:rtl w:val="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  <w:rFonts w:ascii="Helvetica" w:cs="Helvetica" w:hAnsi="Helvetica" w:eastAsia="Helvetica"/>
                                <w:b w:val="1"/>
                                <w:bCs w:val="1"/>
                                <w:color w:val="0563c1"/>
                                <w:sz w:val="32"/>
                                <w:szCs w:val="32"/>
                                <w:u w:val="single" w:color="0563c1"/>
                                <w:shd w:val="clear" w:color="auto" w:fill="ffffff"/>
                                <w:rtl w:val="0"/>
                              </w:rPr>
                              <w:instrText xml:space="preserve"> HYPERLINK "https://www.irs.gov/charities-non-profits"</w:instrText>
                            </w:r>
                            <w:r>
                              <w:rPr>
                                <w:rStyle w:val="Hyperlink.0"/>
                                <w:rFonts w:ascii="Helvetica" w:cs="Helvetica" w:hAnsi="Helvetica" w:eastAsia="Helvetica"/>
                                <w:b w:val="1"/>
                                <w:bCs w:val="1"/>
                                <w:color w:val="0563c1"/>
                                <w:sz w:val="32"/>
                                <w:szCs w:val="32"/>
                                <w:u w:val="single" w:color="0563c1"/>
                                <w:shd w:val="clear" w:color="auto" w:fill="ffffff"/>
                                <w:rtl w:val="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Fonts w:ascii="Helvetica" w:hAnsi="Helvetica"/>
                                <w:b w:val="1"/>
                                <w:bCs w:val="1"/>
                                <w:color w:val="0563c1"/>
                                <w:sz w:val="32"/>
                                <w:szCs w:val="32"/>
                                <w:u w:val="single" w:color="0563c1"/>
                                <w:shd w:val="clear" w:color="auto" w:fill="ffffff"/>
                                <w:rtl w:val="0"/>
                                <w:lang w:val="en-US"/>
                              </w:rPr>
                              <w:t>https://www.irs.gov/charities-non-profits</w:t>
                            </w:r>
                            <w:r>
                              <w:rPr>
                                <w:rFonts w:ascii="Helvetica" w:cs="Helvetica" w:hAnsi="Helvetica" w:eastAsia="Helvetica"/>
                                <w:b w:val="1"/>
                                <w:bCs w:val="1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  <w:rtl w:val="0"/>
                              </w:rPr>
                              <w:fldChar w:fldCharType="end" w:fldLock="0"/>
                            </w:r>
                            <w:r>
                              <w:rPr>
                                <w:rFonts w:ascii="Helvetica" w:cs="Helvetica" w:hAnsi="Helvetica" w:eastAsia="Helvetica"/>
                                <w:b w:val="1"/>
                                <w:bCs w:val="1"/>
                                <w:color w:val="333333"/>
                                <w:sz w:val="32"/>
                                <w:szCs w:val="32"/>
                                <w:shd w:val="clear" w:color="auto" w:fill="ffffff"/>
                                <w:rtl w:val="0"/>
                              </w:rPr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7" style="visibility:visible;width:540.0pt;height:111.4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Default"/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Fonts w:ascii="Helvetica" w:cs="Helvetica" w:hAnsi="Helvetica" w:eastAsia="Helvetica"/>
                          <w:b w:val="1"/>
                          <w:bCs w:val="1"/>
                          <w:color w:val="333333"/>
                          <w:sz w:val="32"/>
                          <w:szCs w:val="32"/>
                          <w:shd w:val="clear" w:color="auto" w:fill="ffffff"/>
                          <w:rtl w:val="0"/>
                        </w:rPr>
                      </w:pPr>
                      <w:r>
                        <w:rPr>
                          <w:rFonts w:ascii="Helvetica" w:hAnsi="Helvetica"/>
                          <w:b w:val="1"/>
                          <w:bCs w:val="1"/>
                          <w:color w:val="333333"/>
                          <w:sz w:val="32"/>
                          <w:szCs w:val="32"/>
                          <w:shd w:val="clear" w:color="auto" w:fill="ffffff"/>
                          <w:rtl w:val="0"/>
                          <w:lang w:val="en-US"/>
                        </w:rPr>
                        <w:t>Form 990-series returns</w:t>
                      </w:r>
                    </w:p>
                    <w:p>
                      <w:pPr>
                        <w:pStyle w:val="Default"/>
                        <w:bidi w:val="0"/>
                        <w:spacing w:line="360" w:lineRule="atLeast"/>
                        <w:ind w:left="0" w:right="0" w:firstLine="0"/>
                        <w:jc w:val="left"/>
                        <w:rPr>
                          <w:rtl w:val="0"/>
                        </w:rPr>
                      </w:pPr>
                      <w:r>
                        <w:rPr>
                          <w:rStyle w:val="Hyperlink.0"/>
                          <w:rFonts w:ascii="Helvetica" w:cs="Helvetica" w:hAnsi="Helvetica" w:eastAsia="Helvetica"/>
                          <w:b w:val="1"/>
                          <w:bCs w:val="1"/>
                          <w:color w:val="0563c1"/>
                          <w:sz w:val="32"/>
                          <w:szCs w:val="32"/>
                          <w:u w:val="single" w:color="0563c1"/>
                          <w:shd w:val="clear" w:color="auto" w:fill="ffffff"/>
                          <w:rtl w:val="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  <w:rFonts w:ascii="Helvetica" w:cs="Helvetica" w:hAnsi="Helvetica" w:eastAsia="Helvetica"/>
                          <w:b w:val="1"/>
                          <w:bCs w:val="1"/>
                          <w:color w:val="0563c1"/>
                          <w:sz w:val="32"/>
                          <w:szCs w:val="32"/>
                          <w:u w:val="single" w:color="0563c1"/>
                          <w:shd w:val="clear" w:color="auto" w:fill="ffffff"/>
                          <w:rtl w:val="0"/>
                        </w:rPr>
                        <w:instrText xml:space="preserve"> HYPERLINK "https://www.irs.gov/charities-non-profits"</w:instrText>
                      </w:r>
                      <w:r>
                        <w:rPr>
                          <w:rStyle w:val="Hyperlink.0"/>
                          <w:rFonts w:ascii="Helvetica" w:cs="Helvetica" w:hAnsi="Helvetica" w:eastAsia="Helvetica"/>
                          <w:b w:val="1"/>
                          <w:bCs w:val="1"/>
                          <w:color w:val="0563c1"/>
                          <w:sz w:val="32"/>
                          <w:szCs w:val="32"/>
                          <w:u w:val="single" w:color="0563c1"/>
                          <w:shd w:val="clear" w:color="auto" w:fill="ffffff"/>
                          <w:rtl w:val="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Fonts w:ascii="Helvetica" w:hAnsi="Helvetica"/>
                          <w:b w:val="1"/>
                          <w:bCs w:val="1"/>
                          <w:color w:val="0563c1"/>
                          <w:sz w:val="32"/>
                          <w:szCs w:val="32"/>
                          <w:u w:val="single" w:color="0563c1"/>
                          <w:shd w:val="clear" w:color="auto" w:fill="ffffff"/>
                          <w:rtl w:val="0"/>
                          <w:lang w:val="en-US"/>
                        </w:rPr>
                        <w:t>https://www.irs.gov/charities-non-profits</w:t>
                      </w:r>
                      <w:r>
                        <w:rPr>
                          <w:rFonts w:ascii="Helvetica" w:cs="Helvetica" w:hAnsi="Helvetica" w:eastAsia="Helvetica"/>
                          <w:b w:val="1"/>
                          <w:bCs w:val="1"/>
                          <w:color w:val="333333"/>
                          <w:sz w:val="32"/>
                          <w:szCs w:val="32"/>
                          <w:shd w:val="clear" w:color="auto" w:fill="ffffff"/>
                          <w:rtl w:val="0"/>
                        </w:rPr>
                        <w:fldChar w:fldCharType="end" w:fldLock="0"/>
                      </w:r>
                      <w:r>
                        <w:rPr>
                          <w:rFonts w:ascii="Helvetica" w:cs="Helvetica" w:hAnsi="Helvetica" w:eastAsia="Helvetica"/>
                          <w:b w:val="1"/>
                          <w:bCs w:val="1"/>
                          <w:color w:val="333333"/>
                          <w:sz w:val="32"/>
                          <w:szCs w:val="32"/>
                          <w:shd w:val="clear" w:color="auto" w:fill="ffffff"/>
                          <w:rtl w:val="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The impact of this project on your selected theme: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</w:rPr>
        <mc:AlternateContent>
          <mc:Choice Requires="wps">
            <w:drawing>
              <wp:inline distT="0" distB="0" distL="0" distR="0">
                <wp:extent cx="6858000" cy="1415295"/>
                <wp:effectExtent l="0" t="0" r="0" b="0"/>
                <wp:docPr id="107374182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1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Volify encourages more students to volunteer in their community because it makes finding volunteer places and tracking their hours spent there easier and quicker.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8" style="visibility:visible;width:540.0pt;height:111.4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Volify encourages more students to volunteer in their community because it makes finding volunteer places and tracking their hours spent there easier and quicker.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ody"/>
        <w:rPr>
          <w:rFonts w:ascii="Arial" w:cs="Arial" w:hAnsi="Arial" w:eastAsia="Arial"/>
          <w:b w:val="1"/>
          <w:bCs w:val="1"/>
        </w:rPr>
      </w:pP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b w:val="1"/>
          <w:bCs w:val="1"/>
          <w:rtl w:val="0"/>
          <w:lang w:val="en-US"/>
        </w:rPr>
        <w:t>The next steps needed to launch the project:</w:t>
      </w:r>
    </w:p>
    <w:p>
      <w:pPr>
        <w:pStyle w:val="Body"/>
        <w:rPr>
          <w:rFonts w:ascii="Arial" w:cs="Arial" w:hAnsi="Arial" w:eastAsia="Arial"/>
          <w:b w:val="1"/>
          <w:bCs w:val="1"/>
        </w:rPr>
      </w:pPr>
      <w:r>
        <w:rPr>
          <w:rFonts w:ascii="Arial" w:cs="Arial" w:hAnsi="Arial" w:eastAsia="Arial"/>
        </w:rPr>
        <mc:AlternateContent>
          <mc:Choice Requires="wps">
            <w:drawing>
              <wp:inline distT="0" distB="0" distL="0" distR="0">
                <wp:extent cx="6858000" cy="1415295"/>
                <wp:effectExtent l="0" t="0" r="0" b="0"/>
                <wp:docPr id="1073741828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1415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The next step to Volify is to create the mobile app, gather volunteer data, and add an admin panel for volunteer organizations to verify.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9" style="visibility:visible;width:540.0pt;height:111.4pt;">
                <v:fill color="#FFFFFF" opacity="100.0%" type="solid"/>
                <v:stroke filltype="solid" color="#000000" opacity="100.0%" weight="0.8pt" dashstyle="solid" endcap="flat" miterlimit="8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bidi w:val="0"/>
                      </w:pPr>
                      <w:r>
                        <w:rPr>
                          <w:rtl w:val="0"/>
                        </w:rPr>
                        <w:t>The next step to Volify is to create the mobile app, gather volunteer data, and add an admin panel for volunteer organizations to verify.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Body"/>
      </w:pPr>
      <w:r>
        <w:rPr>
          <w:rFonts w:ascii="Arial" w:cs="Arial" w:hAnsi="Arial" w:eastAsia="Arial"/>
          <w:b w:val="1"/>
          <w:bCs w:val="1"/>
        </w:rPr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S Gothic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color w:val="0563c1"/>
      <w:u w:val="single" w:color="0563c1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