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9DA3" w14:textId="66A326F6" w:rsidR="004E1E30" w:rsidRDefault="004E1E30" w:rsidP="00976DAC">
      <w:pPr>
        <w:spacing w:line="360" w:lineRule="auto"/>
        <w:rPr>
          <w:rFonts w:ascii="Cambria Math" w:hAnsi="Cambria Math"/>
          <w:sz w:val="24"/>
          <w:szCs w:val="24"/>
          <w:lang w:val="en-US"/>
        </w:rPr>
      </w:pPr>
      <w:r>
        <w:rPr>
          <w:rFonts w:ascii="Cambria Math" w:hAnsi="Cambria Math"/>
          <w:noProof/>
          <w:sz w:val="24"/>
          <w:szCs w:val="24"/>
          <w:lang w:val="en-GB" w:eastAsia="en-GB"/>
        </w:rPr>
        <w:drawing>
          <wp:anchor distT="0" distB="0" distL="114300" distR="114300" simplePos="0" relativeHeight="251658240" behindDoc="1" locked="0" layoutInCell="1" allowOverlap="1" wp14:anchorId="208DA261" wp14:editId="7168AE22">
            <wp:simplePos x="0" y="0"/>
            <wp:positionH relativeFrom="margin">
              <wp:posOffset>521335</wp:posOffset>
            </wp:positionH>
            <wp:positionV relativeFrom="margin">
              <wp:posOffset>-29845</wp:posOffset>
            </wp:positionV>
            <wp:extent cx="1629410" cy="1084580"/>
            <wp:effectExtent l="0" t="0" r="8890" b="1270"/>
            <wp:wrapTight wrapText="bothSides">
              <wp:wrapPolygon edited="0">
                <wp:start x="0" y="0"/>
                <wp:lineTo x="0" y="21246"/>
                <wp:lineTo x="21465" y="21246"/>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9410" cy="1084580"/>
                    </a:xfrm>
                    <a:prstGeom prst="rect">
                      <a:avLst/>
                    </a:prstGeom>
                  </pic:spPr>
                </pic:pic>
              </a:graphicData>
            </a:graphic>
            <wp14:sizeRelH relativeFrom="margin">
              <wp14:pctWidth>0</wp14:pctWidth>
            </wp14:sizeRelH>
            <wp14:sizeRelV relativeFrom="margin">
              <wp14:pctHeight>0</wp14:pctHeight>
            </wp14:sizeRelV>
          </wp:anchor>
        </w:drawing>
      </w:r>
    </w:p>
    <w:p w14:paraId="78FA28CA" w14:textId="77777777" w:rsidR="004E1E30" w:rsidRDefault="004E1E30" w:rsidP="00976DAC">
      <w:pPr>
        <w:spacing w:line="360" w:lineRule="auto"/>
        <w:rPr>
          <w:rFonts w:ascii="Cambria Math" w:hAnsi="Cambria Math"/>
          <w:sz w:val="24"/>
          <w:szCs w:val="24"/>
          <w:lang w:val="en-US"/>
        </w:rPr>
      </w:pPr>
    </w:p>
    <w:p w14:paraId="625F8C98" w14:textId="77777777" w:rsidR="004E1E30" w:rsidRDefault="004E1E30" w:rsidP="00976DAC">
      <w:pPr>
        <w:spacing w:line="360" w:lineRule="auto"/>
        <w:rPr>
          <w:rFonts w:ascii="Cambria Math" w:hAnsi="Cambria Math"/>
          <w:sz w:val="24"/>
          <w:szCs w:val="24"/>
          <w:lang w:val="en-US"/>
        </w:rPr>
      </w:pPr>
    </w:p>
    <w:p w14:paraId="340CC8BE" w14:textId="47E35B5D" w:rsidR="004E1E30" w:rsidRDefault="004E1E30" w:rsidP="00976DAC">
      <w:pPr>
        <w:spacing w:line="360" w:lineRule="auto"/>
        <w:jc w:val="center"/>
        <w:rPr>
          <w:rFonts w:ascii="Cambria Math" w:hAnsi="Cambria Math"/>
          <w:sz w:val="24"/>
          <w:szCs w:val="24"/>
          <w:lang w:val="en-US"/>
        </w:rPr>
      </w:pPr>
      <w:r>
        <w:rPr>
          <w:rFonts w:ascii="Cambria Math" w:hAnsi="Cambria Math"/>
          <w:sz w:val="24"/>
          <w:szCs w:val="24"/>
          <w:lang w:val="en-US"/>
        </w:rPr>
        <w:t>Rozbicka, P.,</w:t>
      </w:r>
    </w:p>
    <w:p w14:paraId="314C2AB8" w14:textId="697DEAD3" w:rsidR="004E1E30" w:rsidRDefault="004E1E30" w:rsidP="00976DAC">
      <w:pPr>
        <w:spacing w:line="360" w:lineRule="auto"/>
        <w:jc w:val="center"/>
        <w:rPr>
          <w:rFonts w:ascii="Cambria Math" w:hAnsi="Cambria Math"/>
          <w:sz w:val="24"/>
          <w:szCs w:val="24"/>
          <w:lang w:val="en-US"/>
        </w:rPr>
      </w:pPr>
      <w:r>
        <w:rPr>
          <w:rFonts w:ascii="Cambria Math" w:hAnsi="Cambria Math"/>
          <w:sz w:val="24"/>
          <w:szCs w:val="24"/>
          <w:lang w:val="en-US"/>
        </w:rPr>
        <w:t>Aston Centre for Europe, Aston University</w:t>
      </w:r>
    </w:p>
    <w:p w14:paraId="24F7515E" w14:textId="77777777" w:rsidR="004E1E30" w:rsidRDefault="004E1E30" w:rsidP="00976DAC">
      <w:pPr>
        <w:spacing w:line="360" w:lineRule="auto"/>
        <w:rPr>
          <w:rFonts w:ascii="Cambria Math" w:hAnsi="Cambria Math"/>
          <w:sz w:val="24"/>
          <w:szCs w:val="24"/>
          <w:lang w:val="en-US"/>
        </w:rPr>
      </w:pPr>
    </w:p>
    <w:p w14:paraId="3EF94A8E" w14:textId="72178CDA" w:rsidR="004E1E30" w:rsidRDefault="004E1E30" w:rsidP="00976DAC">
      <w:pPr>
        <w:spacing w:line="360" w:lineRule="auto"/>
        <w:rPr>
          <w:rFonts w:ascii="Cambria Math" w:hAnsi="Cambria Math"/>
          <w:sz w:val="24"/>
          <w:szCs w:val="24"/>
          <w:lang w:val="en-US"/>
        </w:rPr>
      </w:pPr>
    </w:p>
    <w:p w14:paraId="1D0898A8" w14:textId="511D76E0" w:rsidR="00976DAC" w:rsidRDefault="00976DAC" w:rsidP="00976DAC">
      <w:pPr>
        <w:spacing w:line="360" w:lineRule="auto"/>
        <w:jc w:val="center"/>
        <w:rPr>
          <w:rFonts w:ascii="Cambria Math" w:hAnsi="Cambria Math"/>
          <w:sz w:val="24"/>
          <w:szCs w:val="24"/>
          <w:lang w:val="en-US"/>
        </w:rPr>
      </w:pPr>
      <w:r>
        <w:rPr>
          <w:rFonts w:ascii="Cambria Math" w:hAnsi="Cambria Math"/>
          <w:noProof/>
          <w:sz w:val="24"/>
          <w:szCs w:val="24"/>
          <w:lang w:val="en-GB" w:eastAsia="en-GB"/>
        </w:rPr>
        <w:drawing>
          <wp:inline distT="0" distB="0" distL="0" distR="0" wp14:anchorId="72666084" wp14:editId="6AE75637">
            <wp:extent cx="569852" cy="944847"/>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_Jagiellonian_University_logo.svg.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614282" cy="1018515"/>
                    </a:xfrm>
                    <a:prstGeom prst="rect">
                      <a:avLst/>
                    </a:prstGeom>
                  </pic:spPr>
                </pic:pic>
              </a:graphicData>
            </a:graphic>
          </wp:inline>
        </w:drawing>
      </w:r>
    </w:p>
    <w:p w14:paraId="705D3BC9" w14:textId="2CBE567C" w:rsidR="004E1E30" w:rsidRPr="00207188" w:rsidRDefault="00976DAC" w:rsidP="00976DAC">
      <w:pPr>
        <w:spacing w:line="360" w:lineRule="auto"/>
        <w:jc w:val="center"/>
        <w:rPr>
          <w:rFonts w:ascii="Cambria Math" w:hAnsi="Cambria Math"/>
          <w:sz w:val="24"/>
          <w:szCs w:val="24"/>
          <w:lang w:val="en-GB"/>
        </w:rPr>
      </w:pPr>
      <w:r>
        <w:rPr>
          <w:rFonts w:ascii="Cambria Math" w:hAnsi="Cambria Math"/>
          <w:sz w:val="24"/>
          <w:szCs w:val="24"/>
          <w:lang w:val="en-US"/>
        </w:rPr>
        <w:t>K</w:t>
      </w:r>
      <w:r w:rsidR="004E1E30">
        <w:rPr>
          <w:rFonts w:ascii="Cambria Math" w:hAnsi="Cambria Math"/>
          <w:sz w:val="24"/>
          <w:szCs w:val="24"/>
          <w:lang w:val="en-US"/>
        </w:rPr>
        <w:t>ami</w:t>
      </w:r>
      <w:proofErr w:type="spellStart"/>
      <w:r w:rsidR="004E1E30" w:rsidRPr="00207188">
        <w:rPr>
          <w:rFonts w:ascii="Cambria Math" w:hAnsi="Cambria Math"/>
          <w:sz w:val="24"/>
          <w:szCs w:val="24"/>
          <w:lang w:val="en-GB"/>
        </w:rPr>
        <w:t>ński</w:t>
      </w:r>
      <w:proofErr w:type="spellEnd"/>
      <w:r w:rsidR="004E1E30" w:rsidRPr="00207188">
        <w:rPr>
          <w:rFonts w:ascii="Cambria Math" w:hAnsi="Cambria Math"/>
          <w:sz w:val="24"/>
          <w:szCs w:val="24"/>
          <w:lang w:val="en-GB"/>
        </w:rPr>
        <w:t>, P.</w:t>
      </w:r>
    </w:p>
    <w:p w14:paraId="33C7C121" w14:textId="264CCFDE" w:rsidR="004E1E30" w:rsidRPr="00976DAC" w:rsidRDefault="004E1E30" w:rsidP="00976DAC">
      <w:pPr>
        <w:spacing w:line="360" w:lineRule="auto"/>
        <w:jc w:val="center"/>
        <w:rPr>
          <w:rFonts w:ascii="Cambria Math" w:hAnsi="Cambria Math"/>
          <w:sz w:val="24"/>
          <w:szCs w:val="24"/>
          <w:lang w:val="en-GB"/>
        </w:rPr>
      </w:pPr>
      <w:r>
        <w:rPr>
          <w:rFonts w:ascii="Cambria Math" w:hAnsi="Cambria Math"/>
          <w:sz w:val="24"/>
          <w:szCs w:val="24"/>
          <w:lang w:val="en-GB"/>
        </w:rPr>
        <w:t xml:space="preserve">Institute of Political Science and International Relations, </w:t>
      </w:r>
      <w:proofErr w:type="spellStart"/>
      <w:r w:rsidRPr="00976DAC">
        <w:rPr>
          <w:rFonts w:ascii="Cambria Math" w:hAnsi="Cambria Math"/>
          <w:sz w:val="24"/>
          <w:szCs w:val="24"/>
          <w:lang w:val="en-GB"/>
        </w:rPr>
        <w:t>Jagiellonian</w:t>
      </w:r>
      <w:proofErr w:type="spellEnd"/>
      <w:r w:rsidRPr="00976DAC">
        <w:rPr>
          <w:rFonts w:ascii="Cambria Math" w:hAnsi="Cambria Math"/>
          <w:sz w:val="24"/>
          <w:szCs w:val="24"/>
          <w:lang w:val="en-GB"/>
        </w:rPr>
        <w:t xml:space="preserve"> University</w:t>
      </w:r>
    </w:p>
    <w:p w14:paraId="1ACCEAE6" w14:textId="77777777" w:rsidR="004E1E30" w:rsidRDefault="004E1E30" w:rsidP="00976DAC">
      <w:pPr>
        <w:spacing w:line="360" w:lineRule="auto"/>
        <w:rPr>
          <w:rFonts w:ascii="Cambria Math" w:hAnsi="Cambria Math"/>
          <w:sz w:val="24"/>
          <w:szCs w:val="24"/>
          <w:lang w:val="en-US"/>
        </w:rPr>
      </w:pPr>
    </w:p>
    <w:p w14:paraId="075DA62F" w14:textId="77777777" w:rsidR="004E1E30" w:rsidRDefault="004E1E30" w:rsidP="00A4351C">
      <w:pPr>
        <w:spacing w:line="360" w:lineRule="auto"/>
        <w:jc w:val="center"/>
        <w:rPr>
          <w:rFonts w:ascii="Cambria Math" w:hAnsi="Cambria Math"/>
          <w:sz w:val="24"/>
          <w:szCs w:val="24"/>
          <w:lang w:val="en-US"/>
        </w:rPr>
        <w:sectPr w:rsidR="004E1E30" w:rsidSect="00976DAC">
          <w:footerReference w:type="default" r:id="rId10"/>
          <w:pgSz w:w="11906" w:h="16838"/>
          <w:pgMar w:top="1417" w:right="1417" w:bottom="1417" w:left="1417" w:header="708" w:footer="708" w:gutter="0"/>
          <w:cols w:num="2" w:space="708"/>
          <w:docGrid w:linePitch="360"/>
        </w:sectPr>
      </w:pPr>
    </w:p>
    <w:p w14:paraId="313BF39A" w14:textId="77777777" w:rsidR="00976DAC" w:rsidRDefault="00976DAC" w:rsidP="00A4351C">
      <w:pPr>
        <w:spacing w:line="360" w:lineRule="auto"/>
        <w:jc w:val="center"/>
        <w:rPr>
          <w:rFonts w:ascii="Cambria Math" w:hAnsi="Cambria Math"/>
          <w:b/>
          <w:i/>
          <w:sz w:val="24"/>
          <w:szCs w:val="24"/>
          <w:lang w:val="en-US"/>
        </w:rPr>
      </w:pPr>
    </w:p>
    <w:p w14:paraId="0060F3EB" w14:textId="77777777" w:rsidR="00976DAC" w:rsidRDefault="00976DAC" w:rsidP="00A4351C">
      <w:pPr>
        <w:spacing w:line="360" w:lineRule="auto"/>
        <w:jc w:val="center"/>
        <w:rPr>
          <w:rFonts w:ascii="Cambria Math" w:hAnsi="Cambria Math"/>
          <w:b/>
          <w:i/>
          <w:sz w:val="24"/>
          <w:szCs w:val="24"/>
          <w:lang w:val="en-US"/>
        </w:rPr>
      </w:pPr>
    </w:p>
    <w:p w14:paraId="1CE3E4BA" w14:textId="029BE20E" w:rsidR="00976DAC" w:rsidRPr="00976DAC" w:rsidRDefault="00976DAC" w:rsidP="00A4351C">
      <w:pPr>
        <w:spacing w:line="360" w:lineRule="auto"/>
        <w:jc w:val="center"/>
        <w:rPr>
          <w:rFonts w:ascii="Cambria Math" w:hAnsi="Cambria Math"/>
          <w:b/>
          <w:i/>
          <w:sz w:val="24"/>
          <w:szCs w:val="24"/>
          <w:lang w:val="en-US"/>
        </w:rPr>
      </w:pPr>
      <w:r w:rsidRPr="00976DAC">
        <w:rPr>
          <w:rFonts w:ascii="Cambria Math" w:hAnsi="Cambria Math"/>
          <w:b/>
          <w:i/>
          <w:sz w:val="24"/>
          <w:szCs w:val="24"/>
          <w:lang w:val="en-US"/>
        </w:rPr>
        <w:t>IGPOL Project</w:t>
      </w:r>
    </w:p>
    <w:p w14:paraId="53AF25CC" w14:textId="77777777" w:rsidR="00A4351C" w:rsidRPr="00976DAC" w:rsidRDefault="00A4351C" w:rsidP="00A4351C">
      <w:pPr>
        <w:spacing w:line="360" w:lineRule="auto"/>
        <w:jc w:val="center"/>
        <w:rPr>
          <w:rFonts w:ascii="Cambria Math" w:hAnsi="Cambria Math"/>
          <w:sz w:val="28"/>
          <w:szCs w:val="24"/>
          <w:lang w:val="en-US"/>
        </w:rPr>
      </w:pPr>
      <w:r w:rsidRPr="00976DAC">
        <w:rPr>
          <w:rFonts w:ascii="Cambria Math" w:hAnsi="Cambria Math"/>
          <w:sz w:val="28"/>
          <w:szCs w:val="24"/>
          <w:lang w:val="en-US"/>
        </w:rPr>
        <w:t>PROTOCOL OF COLLECTING THE POPULATION OF NATIONAL INTEREST GROUPS IN POLAND</w:t>
      </w:r>
    </w:p>
    <w:p w14:paraId="63FD1D7B" w14:textId="77777777" w:rsidR="00976DAC" w:rsidRPr="00207188" w:rsidRDefault="00976DAC" w:rsidP="00A4351C">
      <w:pPr>
        <w:spacing w:line="360" w:lineRule="auto"/>
        <w:jc w:val="center"/>
        <w:rPr>
          <w:rFonts w:ascii="Cambria Math" w:hAnsi="Cambria Math"/>
          <w:sz w:val="24"/>
          <w:szCs w:val="24"/>
          <w:lang w:val="en-GB"/>
        </w:rPr>
      </w:pPr>
    </w:p>
    <w:p w14:paraId="7B69CB66" w14:textId="77777777" w:rsidR="00A4351C" w:rsidRPr="00A4351C" w:rsidRDefault="00A4351C" w:rsidP="00A4351C">
      <w:pPr>
        <w:spacing w:line="360" w:lineRule="auto"/>
        <w:jc w:val="center"/>
        <w:rPr>
          <w:rFonts w:ascii="Cambria Math" w:hAnsi="Cambria Math"/>
          <w:sz w:val="24"/>
          <w:szCs w:val="24"/>
        </w:rPr>
      </w:pPr>
      <w:r w:rsidRPr="00A4351C">
        <w:rPr>
          <w:rFonts w:ascii="Cambria Math" w:hAnsi="Cambria Math"/>
          <w:sz w:val="24"/>
          <w:szCs w:val="24"/>
        </w:rPr>
        <w:t>Reseaech team: Patrycja Rozbicka and Pawel Kaminski</w:t>
      </w:r>
    </w:p>
    <w:p w14:paraId="24ACFC62" w14:textId="77777777" w:rsidR="00A4351C" w:rsidRPr="00A4351C" w:rsidRDefault="00A4351C" w:rsidP="005844F6">
      <w:pPr>
        <w:spacing w:line="360" w:lineRule="auto"/>
        <w:jc w:val="both"/>
        <w:rPr>
          <w:rFonts w:ascii="Cambria Math" w:hAnsi="Cambria Math"/>
          <w:sz w:val="24"/>
          <w:szCs w:val="24"/>
        </w:rPr>
      </w:pPr>
    </w:p>
    <w:p w14:paraId="1B5B0243" w14:textId="3749B78A" w:rsidR="00A4351C" w:rsidRPr="00A4351C" w:rsidRDefault="009749E1" w:rsidP="005844F6">
      <w:pPr>
        <w:spacing w:line="360" w:lineRule="auto"/>
        <w:jc w:val="both"/>
        <w:rPr>
          <w:rFonts w:ascii="Cambria Math" w:hAnsi="Cambria Math"/>
          <w:sz w:val="24"/>
          <w:szCs w:val="24"/>
        </w:rPr>
      </w:pPr>
      <w:r w:rsidRPr="009749E1">
        <w:rPr>
          <w:rFonts w:ascii="Cambria Math" w:hAnsi="Cambria Math"/>
          <w:noProof/>
          <w:sz w:val="24"/>
          <w:szCs w:val="24"/>
          <w:lang w:val="en-GB" w:eastAsia="en-GB"/>
        </w:rPr>
        <mc:AlternateContent>
          <mc:Choice Requires="wps">
            <w:drawing>
              <wp:anchor distT="45720" distB="45720" distL="114300" distR="114300" simplePos="0" relativeHeight="251660288" behindDoc="0" locked="0" layoutInCell="1" allowOverlap="1" wp14:anchorId="5845695A" wp14:editId="759703E7">
                <wp:simplePos x="0" y="0"/>
                <wp:positionH relativeFrom="margin">
                  <wp:posOffset>202516</wp:posOffset>
                </wp:positionH>
                <wp:positionV relativeFrom="margin">
                  <wp:posOffset>6225540</wp:posOffset>
                </wp:positionV>
                <wp:extent cx="5514340" cy="1272540"/>
                <wp:effectExtent l="0" t="0" r="101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340" cy="1272540"/>
                        </a:xfrm>
                        <a:prstGeom prst="rect">
                          <a:avLst/>
                        </a:prstGeom>
                        <a:solidFill>
                          <a:srgbClr val="FFFFFF"/>
                        </a:solidFill>
                        <a:ln w="9525">
                          <a:solidFill>
                            <a:srgbClr val="000000"/>
                          </a:solidFill>
                          <a:miter lim="800000"/>
                          <a:headEnd/>
                          <a:tailEnd/>
                        </a:ln>
                      </wps:spPr>
                      <wps:txbx>
                        <w:txbxContent>
                          <w:p w14:paraId="6E10F80F" w14:textId="621BC6A7" w:rsidR="004E766B" w:rsidRPr="00207188" w:rsidRDefault="004E766B" w:rsidP="009749E1">
                            <w:pPr>
                              <w:rPr>
                                <w:b/>
                                <w:sz w:val="24"/>
                                <w:lang w:val="en-GB"/>
                              </w:rPr>
                            </w:pPr>
                            <w:r w:rsidRPr="00207188">
                              <w:rPr>
                                <w:b/>
                                <w:sz w:val="24"/>
                                <w:lang w:val="en-GB"/>
                              </w:rPr>
                              <w:t>How to cite:</w:t>
                            </w:r>
                          </w:p>
                          <w:p w14:paraId="5EA0D2DA" w14:textId="42105377" w:rsidR="004E766B" w:rsidRPr="009749E1" w:rsidRDefault="004E766B" w:rsidP="009749E1">
                            <w:pPr>
                              <w:rPr>
                                <w:sz w:val="24"/>
                                <w:lang w:val="en-GB"/>
                              </w:rPr>
                            </w:pPr>
                            <w:r w:rsidRPr="009749E1">
                              <w:rPr>
                                <w:sz w:val="24"/>
                                <w:lang w:val="en-GB"/>
                              </w:rPr>
                              <w:t>Kam</w:t>
                            </w:r>
                            <w:r w:rsidR="00795316">
                              <w:rPr>
                                <w:sz w:val="24"/>
                                <w:lang w:val="en-GB"/>
                              </w:rPr>
                              <w:t>iński, P., and P. Rozbicka (2019</w:t>
                            </w:r>
                            <w:r w:rsidRPr="009749E1">
                              <w:rPr>
                                <w:sz w:val="24"/>
                                <w:lang w:val="en-GB"/>
                              </w:rPr>
                              <w:t xml:space="preserve">) </w:t>
                            </w:r>
                            <w:r w:rsidRPr="009749E1">
                              <w:rPr>
                                <w:i/>
                                <w:sz w:val="24"/>
                                <w:lang w:val="en-GB"/>
                              </w:rPr>
                              <w:t>Protocol of collecting the population of national interest</w:t>
                            </w:r>
                            <w:r>
                              <w:rPr>
                                <w:i/>
                                <w:sz w:val="24"/>
                                <w:lang w:val="en-GB"/>
                              </w:rPr>
                              <w:t xml:space="preserve"> groups in Poland;</w:t>
                            </w:r>
                            <w:r w:rsidRPr="009749E1">
                              <w:rPr>
                                <w:i/>
                                <w:sz w:val="24"/>
                                <w:lang w:val="en-GB"/>
                              </w:rPr>
                              <w:t xml:space="preserve"> </w:t>
                            </w:r>
                            <w:r w:rsidR="0026188A">
                              <w:rPr>
                                <w:sz w:val="24"/>
                                <w:lang w:val="en-GB"/>
                              </w:rPr>
                              <w:t>Cracow</w:t>
                            </w:r>
                            <w:r w:rsidRPr="009749E1">
                              <w:rPr>
                                <w:sz w:val="24"/>
                                <w:lang w:val="en-GB"/>
                              </w:rPr>
                              <w:t xml:space="preserve">: Institute of Political Science and International Relations, </w:t>
                            </w:r>
                            <w:proofErr w:type="spellStart"/>
                            <w:r w:rsidRPr="009749E1">
                              <w:rPr>
                                <w:sz w:val="24"/>
                                <w:lang w:val="en-GB"/>
                              </w:rPr>
                              <w:t>Jagiellonian</w:t>
                            </w:r>
                            <w:proofErr w:type="spellEnd"/>
                            <w:r w:rsidRPr="009749E1">
                              <w:rPr>
                                <w:sz w:val="24"/>
                                <w:lang w:val="en-GB"/>
                              </w:rPr>
                              <w:t xml:space="preserve"> University</w:t>
                            </w:r>
                            <w:r>
                              <w:rPr>
                                <w:sz w:val="24"/>
                                <w:lang w:val="en-GB"/>
                              </w:rPr>
                              <w:t>, Birmingham: Aston Centre for Europe, Aston University.</w:t>
                            </w:r>
                          </w:p>
                          <w:p w14:paraId="70EA285F" w14:textId="77777777" w:rsidR="004E766B" w:rsidRPr="009749E1" w:rsidRDefault="004E766B" w:rsidP="009749E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5695A" id="_x0000_t202" coordsize="21600,21600" o:spt="202" path="m,l,21600r21600,l21600,xe">
                <v:stroke joinstyle="miter"/>
                <v:path gradientshapeok="t" o:connecttype="rect"/>
              </v:shapetype>
              <v:shape id="Text Box 2" o:spid="_x0000_s1026" type="#_x0000_t202" style="position:absolute;left:0;text-align:left;margin-left:15.95pt;margin-top:490.2pt;width:434.2pt;height:100.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">
                <v:textbox>
                  <w:txbxContent>
                    <w:p w14:paraId="6E10F80F" w14:textId="621BC6A7" w:rsidR="004E766B" w:rsidRPr="00207188" w:rsidRDefault="004E766B" w:rsidP="009749E1">
                      <w:pPr>
                        <w:rPr>
                          <w:b/>
                          <w:sz w:val="24"/>
                          <w:lang w:val="en-GB"/>
                        </w:rPr>
                      </w:pPr>
                      <w:r w:rsidRPr="00207188">
                        <w:rPr>
                          <w:b/>
                          <w:sz w:val="24"/>
                          <w:lang w:val="en-GB"/>
                        </w:rPr>
                        <w:t>How to cite:</w:t>
                      </w:r>
                    </w:p>
                    <w:p w14:paraId="5EA0D2DA" w14:textId="42105377" w:rsidR="004E766B" w:rsidRPr="009749E1" w:rsidRDefault="004E766B" w:rsidP="009749E1">
                      <w:pPr>
                        <w:rPr>
                          <w:sz w:val="24"/>
                          <w:lang w:val="en-GB"/>
                        </w:rPr>
                      </w:pPr>
                      <w:r w:rsidRPr="009749E1">
                        <w:rPr>
                          <w:sz w:val="24"/>
                          <w:lang w:val="en-GB"/>
                        </w:rPr>
                        <w:t>Kam</w:t>
                      </w:r>
                      <w:r w:rsidR="00795316">
                        <w:rPr>
                          <w:sz w:val="24"/>
                          <w:lang w:val="en-GB"/>
                        </w:rPr>
                        <w:t>iński, P., and P. Rozbicka (2019</w:t>
                      </w:r>
                      <w:r w:rsidRPr="009749E1">
                        <w:rPr>
                          <w:sz w:val="24"/>
                          <w:lang w:val="en-GB"/>
                        </w:rPr>
                        <w:t xml:space="preserve">) </w:t>
                      </w:r>
                      <w:r w:rsidRPr="009749E1">
                        <w:rPr>
                          <w:i/>
                          <w:sz w:val="24"/>
                          <w:lang w:val="en-GB"/>
                        </w:rPr>
                        <w:t>Protocol of collecting the population of national interest</w:t>
                      </w:r>
                      <w:r>
                        <w:rPr>
                          <w:i/>
                          <w:sz w:val="24"/>
                          <w:lang w:val="en-GB"/>
                        </w:rPr>
                        <w:t xml:space="preserve"> groups in Poland;</w:t>
                      </w:r>
                      <w:r w:rsidRPr="009749E1">
                        <w:rPr>
                          <w:i/>
                          <w:sz w:val="24"/>
                          <w:lang w:val="en-GB"/>
                        </w:rPr>
                        <w:t xml:space="preserve"> </w:t>
                      </w:r>
                      <w:r w:rsidR="0026188A">
                        <w:rPr>
                          <w:sz w:val="24"/>
                          <w:lang w:val="en-GB"/>
                        </w:rPr>
                        <w:t>Cracow</w:t>
                      </w:r>
                      <w:r w:rsidRPr="009749E1">
                        <w:rPr>
                          <w:sz w:val="24"/>
                          <w:lang w:val="en-GB"/>
                        </w:rPr>
                        <w:t xml:space="preserve">: Institute of Political Science and International Relations, </w:t>
                      </w:r>
                      <w:proofErr w:type="spellStart"/>
                      <w:r w:rsidRPr="009749E1">
                        <w:rPr>
                          <w:sz w:val="24"/>
                          <w:lang w:val="en-GB"/>
                        </w:rPr>
                        <w:t>Jagiellonian</w:t>
                      </w:r>
                      <w:proofErr w:type="spellEnd"/>
                      <w:r w:rsidRPr="009749E1">
                        <w:rPr>
                          <w:sz w:val="24"/>
                          <w:lang w:val="en-GB"/>
                        </w:rPr>
                        <w:t xml:space="preserve"> University</w:t>
                      </w:r>
                      <w:r>
                        <w:rPr>
                          <w:sz w:val="24"/>
                          <w:lang w:val="en-GB"/>
                        </w:rPr>
                        <w:t>, Birmingham: Aston Centre for Europe, Aston University.</w:t>
                      </w:r>
                    </w:p>
                    <w:p w14:paraId="70EA285F" w14:textId="77777777" w:rsidR="004E766B" w:rsidRPr="009749E1" w:rsidRDefault="004E766B" w:rsidP="009749E1">
                      <w:pPr>
                        <w:rPr>
                          <w:lang w:val="en-GB"/>
                        </w:rPr>
                      </w:pPr>
                    </w:p>
                  </w:txbxContent>
                </v:textbox>
                <w10:wrap type="square" anchorx="margin" anchory="margin"/>
              </v:shape>
            </w:pict>
          </mc:Fallback>
        </mc:AlternateContent>
      </w:r>
    </w:p>
    <w:p w14:paraId="0D7282D5" w14:textId="1C77B439" w:rsidR="00A4351C" w:rsidRPr="00A4351C" w:rsidRDefault="00A4351C" w:rsidP="005844F6">
      <w:pPr>
        <w:spacing w:line="360" w:lineRule="auto"/>
        <w:jc w:val="both"/>
        <w:rPr>
          <w:rFonts w:ascii="Cambria Math" w:hAnsi="Cambria Math"/>
          <w:sz w:val="24"/>
          <w:szCs w:val="24"/>
        </w:rPr>
      </w:pPr>
    </w:p>
    <w:p w14:paraId="3387BAE6" w14:textId="0A97937A" w:rsidR="00A4351C" w:rsidRPr="00A4351C" w:rsidRDefault="00A4351C" w:rsidP="005844F6">
      <w:pPr>
        <w:spacing w:line="360" w:lineRule="auto"/>
        <w:jc w:val="both"/>
        <w:rPr>
          <w:rFonts w:ascii="Cambria Math" w:hAnsi="Cambria Math"/>
          <w:sz w:val="24"/>
          <w:szCs w:val="24"/>
        </w:rPr>
      </w:pPr>
    </w:p>
    <w:p w14:paraId="7DEE0086" w14:textId="7FC32DEF" w:rsidR="009749E1" w:rsidRPr="009749E1" w:rsidRDefault="0026188A" w:rsidP="009749E1">
      <w:pPr>
        <w:spacing w:line="360" w:lineRule="auto"/>
        <w:jc w:val="center"/>
        <w:rPr>
          <w:rFonts w:ascii="Cambria Math" w:hAnsi="Cambria Math"/>
          <w:sz w:val="24"/>
          <w:szCs w:val="24"/>
          <w:lang w:val="en-GB"/>
        </w:rPr>
      </w:pPr>
      <w:r>
        <w:rPr>
          <w:rFonts w:ascii="Cambria Math" w:hAnsi="Cambria Math"/>
          <w:sz w:val="24"/>
          <w:szCs w:val="24"/>
          <w:lang w:val="en-GB"/>
        </w:rPr>
        <w:t>Cracow</w:t>
      </w:r>
      <w:r w:rsidR="009749E1" w:rsidRPr="009749E1">
        <w:rPr>
          <w:rFonts w:ascii="Cambria Math" w:hAnsi="Cambria Math"/>
          <w:sz w:val="24"/>
          <w:szCs w:val="24"/>
          <w:lang w:val="en-GB"/>
        </w:rPr>
        <w:t xml:space="preserve"> and Birmingham, </w:t>
      </w:r>
      <w:r w:rsidR="00795316">
        <w:rPr>
          <w:rFonts w:ascii="Cambria Math" w:hAnsi="Cambria Math"/>
          <w:sz w:val="24"/>
          <w:szCs w:val="24"/>
          <w:lang w:val="en-GB"/>
        </w:rPr>
        <w:t>January 2019</w:t>
      </w:r>
    </w:p>
    <w:p w14:paraId="3A7C27A0" w14:textId="3975D124" w:rsidR="009749E1" w:rsidRPr="009749E1" w:rsidRDefault="009749E1" w:rsidP="009749E1">
      <w:pPr>
        <w:spacing w:line="360" w:lineRule="auto"/>
        <w:jc w:val="center"/>
        <w:rPr>
          <w:rFonts w:ascii="Cambria Math" w:hAnsi="Cambria Math"/>
          <w:sz w:val="24"/>
          <w:szCs w:val="24"/>
          <w:lang w:val="en-GB"/>
        </w:rPr>
      </w:pPr>
    </w:p>
    <w:sdt>
      <w:sdtPr>
        <w:rPr>
          <w:rFonts w:asciiTheme="minorHAnsi" w:eastAsiaTheme="minorHAnsi" w:hAnsiTheme="minorHAnsi" w:cstheme="minorBidi"/>
          <w:color w:val="auto"/>
          <w:sz w:val="22"/>
          <w:szCs w:val="22"/>
          <w:lang w:val="pl-PL"/>
        </w:rPr>
        <w:id w:val="1969553768"/>
        <w:docPartObj>
          <w:docPartGallery w:val="Table of Contents"/>
          <w:docPartUnique/>
        </w:docPartObj>
      </w:sdtPr>
      <w:sdtEndPr>
        <w:rPr>
          <w:b/>
          <w:bCs/>
          <w:noProof/>
        </w:rPr>
      </w:sdtEndPr>
      <w:sdtContent>
        <w:p w14:paraId="39361B2E" w14:textId="73E1DB9D" w:rsidR="009749E1" w:rsidRDefault="009749E1">
          <w:pPr>
            <w:pStyle w:val="TOCHeading"/>
          </w:pPr>
          <w:r>
            <w:t>Contents</w:t>
          </w:r>
        </w:p>
        <w:p w14:paraId="786A67F9" w14:textId="77777777" w:rsidR="00BF7A94" w:rsidRDefault="009749E1">
          <w:pPr>
            <w:pStyle w:val="TOC1"/>
            <w:tabs>
              <w:tab w:val="right" w:leader="dot" w:pos="9062"/>
            </w:tabs>
            <w:rPr>
              <w:rFonts w:eastAsiaTheme="minorEastAsia"/>
              <w:noProof/>
              <w:lang w:val="en-GB" w:eastAsia="en-GB"/>
            </w:rPr>
          </w:pPr>
          <w:r>
            <w:fldChar w:fldCharType="begin"/>
          </w:r>
          <w:r w:rsidRPr="009749E1">
            <w:rPr>
              <w:lang w:val="en-GB"/>
            </w:rPr>
            <w:instrText xml:space="preserve"> TOC \o "1-3" \h \z \u </w:instrText>
          </w:r>
          <w:r>
            <w:fldChar w:fldCharType="separate"/>
          </w:r>
          <w:hyperlink w:anchor="_Toc535846436" w:history="1">
            <w:r w:rsidR="00BF7A94" w:rsidRPr="009A24F7">
              <w:rPr>
                <w:rStyle w:val="Hyperlink"/>
                <w:noProof/>
                <w:lang w:val="en-US"/>
              </w:rPr>
              <w:t>‘Building’ interest groups’ population</w:t>
            </w:r>
            <w:r w:rsidR="00BF7A94">
              <w:rPr>
                <w:noProof/>
                <w:webHidden/>
              </w:rPr>
              <w:tab/>
            </w:r>
            <w:r w:rsidR="00BF7A94">
              <w:rPr>
                <w:noProof/>
                <w:webHidden/>
              </w:rPr>
              <w:fldChar w:fldCharType="begin"/>
            </w:r>
            <w:r w:rsidR="00BF7A94">
              <w:rPr>
                <w:noProof/>
                <w:webHidden/>
              </w:rPr>
              <w:instrText xml:space="preserve"> PAGEREF _Toc535846436 \h </w:instrText>
            </w:r>
            <w:r w:rsidR="00BF7A94">
              <w:rPr>
                <w:noProof/>
                <w:webHidden/>
              </w:rPr>
            </w:r>
            <w:r w:rsidR="00BF7A94">
              <w:rPr>
                <w:noProof/>
                <w:webHidden/>
              </w:rPr>
              <w:fldChar w:fldCharType="separate"/>
            </w:r>
            <w:r w:rsidR="00BF7A94">
              <w:rPr>
                <w:noProof/>
                <w:webHidden/>
              </w:rPr>
              <w:t>3</w:t>
            </w:r>
            <w:r w:rsidR="00BF7A94">
              <w:rPr>
                <w:noProof/>
                <w:webHidden/>
              </w:rPr>
              <w:fldChar w:fldCharType="end"/>
            </w:r>
          </w:hyperlink>
        </w:p>
        <w:p w14:paraId="2523A303" w14:textId="77777777" w:rsidR="00BF7A94" w:rsidRDefault="00C02934">
          <w:pPr>
            <w:pStyle w:val="TOC2"/>
            <w:tabs>
              <w:tab w:val="right" w:leader="dot" w:pos="9062"/>
            </w:tabs>
            <w:rPr>
              <w:rFonts w:eastAsiaTheme="minorEastAsia"/>
              <w:noProof/>
              <w:lang w:val="en-GB" w:eastAsia="en-GB"/>
            </w:rPr>
          </w:pPr>
          <w:hyperlink w:anchor="_Toc535846437" w:history="1">
            <w:r w:rsidR="00BF7A94" w:rsidRPr="009A24F7">
              <w:rPr>
                <w:rStyle w:val="Hyperlink"/>
                <w:noProof/>
                <w:lang w:val="en-US"/>
              </w:rPr>
              <w:t>1. Definition of interest groups</w:t>
            </w:r>
            <w:r w:rsidR="00BF7A94">
              <w:rPr>
                <w:noProof/>
                <w:webHidden/>
              </w:rPr>
              <w:tab/>
            </w:r>
            <w:r w:rsidR="00BF7A94">
              <w:rPr>
                <w:noProof/>
                <w:webHidden/>
              </w:rPr>
              <w:fldChar w:fldCharType="begin"/>
            </w:r>
            <w:r w:rsidR="00BF7A94">
              <w:rPr>
                <w:noProof/>
                <w:webHidden/>
              </w:rPr>
              <w:instrText xml:space="preserve"> PAGEREF _Toc535846437 \h </w:instrText>
            </w:r>
            <w:r w:rsidR="00BF7A94">
              <w:rPr>
                <w:noProof/>
                <w:webHidden/>
              </w:rPr>
            </w:r>
            <w:r w:rsidR="00BF7A94">
              <w:rPr>
                <w:noProof/>
                <w:webHidden/>
              </w:rPr>
              <w:fldChar w:fldCharType="separate"/>
            </w:r>
            <w:r w:rsidR="00BF7A94">
              <w:rPr>
                <w:noProof/>
                <w:webHidden/>
              </w:rPr>
              <w:t>3</w:t>
            </w:r>
            <w:r w:rsidR="00BF7A94">
              <w:rPr>
                <w:noProof/>
                <w:webHidden/>
              </w:rPr>
              <w:fldChar w:fldCharType="end"/>
            </w:r>
          </w:hyperlink>
        </w:p>
        <w:p w14:paraId="63315EC3" w14:textId="77777777" w:rsidR="00BF7A94" w:rsidRDefault="00C02934">
          <w:pPr>
            <w:pStyle w:val="TOC2"/>
            <w:tabs>
              <w:tab w:val="right" w:leader="dot" w:pos="9062"/>
            </w:tabs>
            <w:rPr>
              <w:rFonts w:eastAsiaTheme="minorEastAsia"/>
              <w:noProof/>
              <w:lang w:val="en-GB" w:eastAsia="en-GB"/>
            </w:rPr>
          </w:pPr>
          <w:hyperlink w:anchor="_Toc535846438" w:history="1">
            <w:r w:rsidR="00BF7A94" w:rsidRPr="009A24F7">
              <w:rPr>
                <w:rStyle w:val="Hyperlink"/>
                <w:noProof/>
                <w:lang w:val="en-US"/>
              </w:rPr>
              <w:t>2. Source</w:t>
            </w:r>
            <w:r w:rsidR="00BF7A94">
              <w:rPr>
                <w:noProof/>
                <w:webHidden/>
              </w:rPr>
              <w:tab/>
            </w:r>
            <w:r w:rsidR="00BF7A94">
              <w:rPr>
                <w:noProof/>
                <w:webHidden/>
              </w:rPr>
              <w:fldChar w:fldCharType="begin"/>
            </w:r>
            <w:r w:rsidR="00BF7A94">
              <w:rPr>
                <w:noProof/>
                <w:webHidden/>
              </w:rPr>
              <w:instrText xml:space="preserve"> PAGEREF _Toc535846438 \h </w:instrText>
            </w:r>
            <w:r w:rsidR="00BF7A94">
              <w:rPr>
                <w:noProof/>
                <w:webHidden/>
              </w:rPr>
            </w:r>
            <w:r w:rsidR="00BF7A94">
              <w:rPr>
                <w:noProof/>
                <w:webHidden/>
              </w:rPr>
              <w:fldChar w:fldCharType="separate"/>
            </w:r>
            <w:r w:rsidR="00BF7A94">
              <w:rPr>
                <w:noProof/>
                <w:webHidden/>
              </w:rPr>
              <w:t>3</w:t>
            </w:r>
            <w:r w:rsidR="00BF7A94">
              <w:rPr>
                <w:noProof/>
                <w:webHidden/>
              </w:rPr>
              <w:fldChar w:fldCharType="end"/>
            </w:r>
          </w:hyperlink>
        </w:p>
        <w:p w14:paraId="780D5346" w14:textId="77777777" w:rsidR="00BF7A94" w:rsidRDefault="00C02934">
          <w:pPr>
            <w:pStyle w:val="TOC2"/>
            <w:tabs>
              <w:tab w:val="right" w:leader="dot" w:pos="9062"/>
            </w:tabs>
            <w:rPr>
              <w:rFonts w:eastAsiaTheme="minorEastAsia"/>
              <w:noProof/>
              <w:lang w:val="en-GB" w:eastAsia="en-GB"/>
            </w:rPr>
          </w:pPr>
          <w:hyperlink w:anchor="_Toc535846439" w:history="1">
            <w:r w:rsidR="00BF7A94" w:rsidRPr="009A24F7">
              <w:rPr>
                <w:rStyle w:val="Hyperlink"/>
                <w:noProof/>
                <w:lang w:val="en-US"/>
              </w:rPr>
              <w:t>3. Selecting the units</w:t>
            </w:r>
            <w:r w:rsidR="00BF7A94">
              <w:rPr>
                <w:noProof/>
                <w:webHidden/>
              </w:rPr>
              <w:tab/>
            </w:r>
            <w:r w:rsidR="00BF7A94">
              <w:rPr>
                <w:noProof/>
                <w:webHidden/>
              </w:rPr>
              <w:fldChar w:fldCharType="begin"/>
            </w:r>
            <w:r w:rsidR="00BF7A94">
              <w:rPr>
                <w:noProof/>
                <w:webHidden/>
              </w:rPr>
              <w:instrText xml:space="preserve"> PAGEREF _Toc535846439 \h </w:instrText>
            </w:r>
            <w:r w:rsidR="00BF7A94">
              <w:rPr>
                <w:noProof/>
                <w:webHidden/>
              </w:rPr>
            </w:r>
            <w:r w:rsidR="00BF7A94">
              <w:rPr>
                <w:noProof/>
                <w:webHidden/>
              </w:rPr>
              <w:fldChar w:fldCharType="separate"/>
            </w:r>
            <w:r w:rsidR="00BF7A94">
              <w:rPr>
                <w:noProof/>
                <w:webHidden/>
              </w:rPr>
              <w:t>7</w:t>
            </w:r>
            <w:r w:rsidR="00BF7A94">
              <w:rPr>
                <w:noProof/>
                <w:webHidden/>
              </w:rPr>
              <w:fldChar w:fldCharType="end"/>
            </w:r>
          </w:hyperlink>
        </w:p>
        <w:p w14:paraId="3240AEF9" w14:textId="77777777" w:rsidR="00BF7A94" w:rsidRDefault="00C02934">
          <w:pPr>
            <w:pStyle w:val="TOC2"/>
            <w:tabs>
              <w:tab w:val="right" w:leader="dot" w:pos="9062"/>
            </w:tabs>
            <w:rPr>
              <w:rFonts w:eastAsiaTheme="minorEastAsia"/>
              <w:noProof/>
              <w:lang w:val="en-GB" w:eastAsia="en-GB"/>
            </w:rPr>
          </w:pPr>
          <w:hyperlink w:anchor="_Toc535846440" w:history="1">
            <w:r w:rsidR="00BF7A94" w:rsidRPr="009A24F7">
              <w:rPr>
                <w:rStyle w:val="Hyperlink"/>
                <w:noProof/>
                <w:lang w:val="en-US"/>
              </w:rPr>
              <w:t>4. Survey’s deployment summary</w:t>
            </w:r>
            <w:r w:rsidR="00BF7A94">
              <w:rPr>
                <w:noProof/>
                <w:webHidden/>
              </w:rPr>
              <w:tab/>
            </w:r>
            <w:r w:rsidR="00BF7A94">
              <w:rPr>
                <w:noProof/>
                <w:webHidden/>
              </w:rPr>
              <w:fldChar w:fldCharType="begin"/>
            </w:r>
            <w:r w:rsidR="00BF7A94">
              <w:rPr>
                <w:noProof/>
                <w:webHidden/>
              </w:rPr>
              <w:instrText xml:space="preserve"> PAGEREF _Toc535846440 \h </w:instrText>
            </w:r>
            <w:r w:rsidR="00BF7A94">
              <w:rPr>
                <w:noProof/>
                <w:webHidden/>
              </w:rPr>
            </w:r>
            <w:r w:rsidR="00BF7A94">
              <w:rPr>
                <w:noProof/>
                <w:webHidden/>
              </w:rPr>
              <w:fldChar w:fldCharType="separate"/>
            </w:r>
            <w:r w:rsidR="00BF7A94">
              <w:rPr>
                <w:noProof/>
                <w:webHidden/>
              </w:rPr>
              <w:t>9</w:t>
            </w:r>
            <w:r w:rsidR="00BF7A94">
              <w:rPr>
                <w:noProof/>
                <w:webHidden/>
              </w:rPr>
              <w:fldChar w:fldCharType="end"/>
            </w:r>
          </w:hyperlink>
        </w:p>
        <w:p w14:paraId="6BBD7ABE" w14:textId="08878544" w:rsidR="009749E1" w:rsidRPr="009749E1" w:rsidRDefault="009749E1">
          <w:pPr>
            <w:rPr>
              <w:lang w:val="en-GB"/>
            </w:rPr>
          </w:pPr>
          <w:r>
            <w:rPr>
              <w:b/>
              <w:bCs/>
              <w:noProof/>
            </w:rPr>
            <w:fldChar w:fldCharType="end"/>
          </w:r>
        </w:p>
      </w:sdtContent>
    </w:sdt>
    <w:p w14:paraId="71F8E291" w14:textId="0413E995" w:rsidR="00A4351C" w:rsidRPr="009749E1" w:rsidRDefault="00A4351C" w:rsidP="005844F6">
      <w:pPr>
        <w:spacing w:line="360" w:lineRule="auto"/>
        <w:jc w:val="both"/>
        <w:rPr>
          <w:rFonts w:ascii="Cambria Math" w:hAnsi="Cambria Math"/>
          <w:sz w:val="24"/>
          <w:szCs w:val="24"/>
          <w:lang w:val="en-GB"/>
        </w:rPr>
      </w:pPr>
    </w:p>
    <w:p w14:paraId="7418C8E3" w14:textId="54227F51" w:rsidR="00A4351C" w:rsidRPr="009749E1" w:rsidRDefault="00A4351C" w:rsidP="005844F6">
      <w:pPr>
        <w:spacing w:line="360" w:lineRule="auto"/>
        <w:jc w:val="both"/>
        <w:rPr>
          <w:rFonts w:ascii="Cambria Math" w:hAnsi="Cambria Math"/>
          <w:sz w:val="24"/>
          <w:szCs w:val="24"/>
          <w:lang w:val="en-GB"/>
        </w:rPr>
      </w:pPr>
    </w:p>
    <w:p w14:paraId="75DFA22D" w14:textId="5405B3A2" w:rsidR="00A4351C" w:rsidRPr="009749E1" w:rsidRDefault="00A4351C" w:rsidP="005844F6">
      <w:pPr>
        <w:spacing w:line="360" w:lineRule="auto"/>
        <w:jc w:val="both"/>
        <w:rPr>
          <w:rFonts w:ascii="Cambria Math" w:hAnsi="Cambria Math"/>
          <w:sz w:val="24"/>
          <w:szCs w:val="24"/>
          <w:lang w:val="en-GB"/>
        </w:rPr>
      </w:pPr>
    </w:p>
    <w:p w14:paraId="61035563" w14:textId="77777777" w:rsidR="00A4351C" w:rsidRPr="009749E1" w:rsidRDefault="00A4351C" w:rsidP="005844F6">
      <w:pPr>
        <w:spacing w:line="360" w:lineRule="auto"/>
        <w:jc w:val="both"/>
        <w:rPr>
          <w:rFonts w:ascii="Cambria Math" w:hAnsi="Cambria Math"/>
          <w:sz w:val="24"/>
          <w:szCs w:val="24"/>
          <w:lang w:val="en-GB"/>
        </w:rPr>
      </w:pPr>
    </w:p>
    <w:p w14:paraId="57EFA050" w14:textId="77777777" w:rsidR="00A4351C" w:rsidRPr="009749E1" w:rsidRDefault="00A4351C" w:rsidP="005844F6">
      <w:pPr>
        <w:spacing w:line="360" w:lineRule="auto"/>
        <w:jc w:val="both"/>
        <w:rPr>
          <w:rFonts w:ascii="Cambria Math" w:hAnsi="Cambria Math"/>
          <w:sz w:val="24"/>
          <w:szCs w:val="24"/>
          <w:lang w:val="en-GB"/>
        </w:rPr>
      </w:pPr>
    </w:p>
    <w:p w14:paraId="1EE605BD" w14:textId="77777777" w:rsidR="00A4351C" w:rsidRPr="009749E1" w:rsidRDefault="00A4351C" w:rsidP="005844F6">
      <w:pPr>
        <w:spacing w:line="360" w:lineRule="auto"/>
        <w:jc w:val="both"/>
        <w:rPr>
          <w:rFonts w:ascii="Cambria Math" w:hAnsi="Cambria Math"/>
          <w:sz w:val="24"/>
          <w:szCs w:val="24"/>
          <w:lang w:val="en-GB"/>
        </w:rPr>
      </w:pPr>
    </w:p>
    <w:p w14:paraId="7976F3FB" w14:textId="77777777" w:rsidR="00A4351C" w:rsidRPr="009749E1" w:rsidRDefault="00A4351C" w:rsidP="005844F6">
      <w:pPr>
        <w:spacing w:line="360" w:lineRule="auto"/>
        <w:jc w:val="both"/>
        <w:rPr>
          <w:rFonts w:ascii="Cambria Math" w:hAnsi="Cambria Math"/>
          <w:sz w:val="24"/>
          <w:szCs w:val="24"/>
          <w:lang w:val="en-GB"/>
        </w:rPr>
      </w:pPr>
    </w:p>
    <w:p w14:paraId="637AD998" w14:textId="77777777" w:rsidR="00A4351C" w:rsidRPr="009749E1" w:rsidRDefault="00A4351C" w:rsidP="005844F6">
      <w:pPr>
        <w:spacing w:line="360" w:lineRule="auto"/>
        <w:jc w:val="both"/>
        <w:rPr>
          <w:rFonts w:ascii="Cambria Math" w:hAnsi="Cambria Math"/>
          <w:sz w:val="24"/>
          <w:szCs w:val="24"/>
          <w:lang w:val="en-GB"/>
        </w:rPr>
      </w:pPr>
    </w:p>
    <w:p w14:paraId="5708A5B5" w14:textId="77777777" w:rsidR="009749E1" w:rsidRDefault="009749E1" w:rsidP="005844F6">
      <w:pPr>
        <w:spacing w:line="360" w:lineRule="auto"/>
        <w:jc w:val="both"/>
        <w:rPr>
          <w:rFonts w:ascii="Cambria Math" w:hAnsi="Cambria Math"/>
          <w:sz w:val="24"/>
          <w:szCs w:val="24"/>
          <w:lang w:val="en-US"/>
        </w:rPr>
        <w:sectPr w:rsidR="009749E1" w:rsidSect="004E1E30">
          <w:type w:val="continuous"/>
          <w:pgSz w:w="11906" w:h="16838"/>
          <w:pgMar w:top="1417" w:right="1417" w:bottom="1417" w:left="1417" w:header="708" w:footer="708" w:gutter="0"/>
          <w:cols w:space="708"/>
          <w:docGrid w:linePitch="360"/>
        </w:sectPr>
      </w:pPr>
    </w:p>
    <w:p w14:paraId="01C9ED7B" w14:textId="7D925B37" w:rsidR="009749E1" w:rsidRDefault="009749E1" w:rsidP="009749E1">
      <w:pPr>
        <w:pStyle w:val="Heading1"/>
        <w:jc w:val="center"/>
        <w:rPr>
          <w:lang w:val="en-US"/>
        </w:rPr>
      </w:pPr>
      <w:bookmarkStart w:id="0" w:name="_Toc535846436"/>
      <w:r>
        <w:rPr>
          <w:lang w:val="en-US"/>
        </w:rPr>
        <w:lastRenderedPageBreak/>
        <w:t>‘Building’ interest groups’ population</w:t>
      </w:r>
      <w:bookmarkEnd w:id="0"/>
    </w:p>
    <w:p w14:paraId="3AA845E0" w14:textId="77777777" w:rsidR="009749E1" w:rsidRDefault="009749E1" w:rsidP="005844F6">
      <w:pPr>
        <w:spacing w:line="360" w:lineRule="auto"/>
        <w:jc w:val="both"/>
        <w:rPr>
          <w:rFonts w:ascii="Cambria Math" w:hAnsi="Cambria Math"/>
          <w:sz w:val="24"/>
          <w:szCs w:val="24"/>
          <w:lang w:val="en-US"/>
        </w:rPr>
      </w:pPr>
    </w:p>
    <w:p w14:paraId="7AFA8E55" w14:textId="1C1B1BDD" w:rsidR="00186B04" w:rsidRPr="00345344" w:rsidRDefault="005844F6" w:rsidP="009749E1">
      <w:pPr>
        <w:pStyle w:val="Heading2"/>
        <w:rPr>
          <w:lang w:val="en-US"/>
        </w:rPr>
      </w:pPr>
      <w:bookmarkStart w:id="1" w:name="_Toc535846437"/>
      <w:r w:rsidRPr="00345344">
        <w:rPr>
          <w:lang w:val="en-US"/>
        </w:rPr>
        <w:t>1. Definition of interest groups</w:t>
      </w:r>
      <w:bookmarkEnd w:id="1"/>
    </w:p>
    <w:p w14:paraId="79334537" w14:textId="77777777" w:rsidR="005844F6" w:rsidRPr="00345344" w:rsidRDefault="005844F6" w:rsidP="005844F6">
      <w:pPr>
        <w:spacing w:line="360" w:lineRule="auto"/>
        <w:jc w:val="both"/>
        <w:rPr>
          <w:rFonts w:ascii="Cambria Math" w:hAnsi="Cambria Math"/>
          <w:sz w:val="24"/>
          <w:szCs w:val="24"/>
          <w:lang w:val="en-US"/>
        </w:rPr>
      </w:pPr>
    </w:p>
    <w:p w14:paraId="3EF35660" w14:textId="3DDFE37A" w:rsidR="005844F6" w:rsidRDefault="005844F6" w:rsidP="005844F6">
      <w:pPr>
        <w:spacing w:line="360" w:lineRule="auto"/>
        <w:jc w:val="both"/>
        <w:rPr>
          <w:rFonts w:ascii="Cambria Math" w:hAnsi="Cambria Math"/>
          <w:sz w:val="24"/>
          <w:szCs w:val="24"/>
          <w:lang w:val="en-US"/>
        </w:rPr>
      </w:pPr>
      <w:r w:rsidRPr="005844F6">
        <w:rPr>
          <w:rFonts w:ascii="Cambria Math" w:hAnsi="Cambria Math"/>
          <w:sz w:val="24"/>
          <w:szCs w:val="24"/>
          <w:lang w:val="en-US"/>
        </w:rPr>
        <w:t>We</w:t>
      </w:r>
      <w:r>
        <w:rPr>
          <w:rFonts w:ascii="Cambria Math" w:hAnsi="Cambria Math"/>
          <w:sz w:val="24"/>
          <w:szCs w:val="24"/>
          <w:lang w:val="en-US"/>
        </w:rPr>
        <w:t xml:space="preserve"> follow the definition of interest groups agreed at the meeting</w:t>
      </w:r>
      <w:r w:rsidR="009749E1">
        <w:rPr>
          <w:rFonts w:ascii="Cambria Math" w:hAnsi="Cambria Math"/>
          <w:sz w:val="24"/>
          <w:szCs w:val="24"/>
          <w:lang w:val="en-US"/>
        </w:rPr>
        <w:t xml:space="preserve">s at the University </w:t>
      </w:r>
      <w:proofErr w:type="gramStart"/>
      <w:r w:rsidR="009749E1">
        <w:rPr>
          <w:rFonts w:ascii="Cambria Math" w:hAnsi="Cambria Math"/>
          <w:sz w:val="24"/>
          <w:szCs w:val="24"/>
          <w:lang w:val="en-US"/>
        </w:rPr>
        <w:t>of</w:t>
      </w:r>
      <w:proofErr w:type="gramEnd"/>
      <w:r w:rsidR="009749E1">
        <w:rPr>
          <w:rFonts w:ascii="Cambria Math" w:hAnsi="Cambria Math"/>
          <w:sz w:val="24"/>
          <w:szCs w:val="24"/>
          <w:lang w:val="en-US"/>
        </w:rPr>
        <w:t xml:space="preserve"> Antwerp, Belgium, on 21</w:t>
      </w:r>
      <w:r w:rsidR="009749E1" w:rsidRPr="002922C3">
        <w:rPr>
          <w:rFonts w:ascii="Cambria Math" w:hAnsi="Cambria Math"/>
          <w:sz w:val="24"/>
          <w:szCs w:val="24"/>
          <w:vertAlign w:val="superscript"/>
          <w:lang w:val="en-US"/>
        </w:rPr>
        <w:t>st</w:t>
      </w:r>
      <w:r w:rsidR="009749E1">
        <w:rPr>
          <w:rFonts w:ascii="Cambria Math" w:hAnsi="Cambria Math"/>
          <w:sz w:val="24"/>
          <w:szCs w:val="24"/>
          <w:lang w:val="en-US"/>
        </w:rPr>
        <w:t xml:space="preserve"> January 2016 and at </w:t>
      </w:r>
      <w:r>
        <w:rPr>
          <w:rFonts w:ascii="Cambria Math" w:hAnsi="Cambria Math"/>
          <w:sz w:val="24"/>
          <w:szCs w:val="24"/>
          <w:lang w:val="en-US"/>
        </w:rPr>
        <w:t xml:space="preserve">the Faculty of Social Sciences at the University </w:t>
      </w:r>
      <w:r w:rsidR="009749E1">
        <w:rPr>
          <w:rFonts w:ascii="Cambria Math" w:hAnsi="Cambria Math"/>
          <w:sz w:val="24"/>
          <w:szCs w:val="24"/>
          <w:lang w:val="en-US"/>
        </w:rPr>
        <w:t>of Ljubljana, Slovenia</w:t>
      </w:r>
      <w:r w:rsidR="004E766B">
        <w:rPr>
          <w:rFonts w:ascii="Cambria Math" w:hAnsi="Cambria Math"/>
          <w:sz w:val="24"/>
          <w:szCs w:val="24"/>
          <w:lang w:val="en-US"/>
        </w:rPr>
        <w:t>,</w:t>
      </w:r>
      <w:r>
        <w:rPr>
          <w:rFonts w:ascii="Cambria Math" w:hAnsi="Cambria Math"/>
          <w:sz w:val="24"/>
          <w:szCs w:val="24"/>
          <w:lang w:val="en-US"/>
        </w:rPr>
        <w:t xml:space="preserve"> </w:t>
      </w:r>
      <w:r w:rsidR="007F2CAD">
        <w:rPr>
          <w:rFonts w:ascii="Cambria Math" w:hAnsi="Cambria Math"/>
          <w:sz w:val="24"/>
          <w:szCs w:val="24"/>
          <w:lang w:val="en-US"/>
        </w:rPr>
        <w:t>on 17</w:t>
      </w:r>
      <w:r w:rsidR="007F2CAD" w:rsidRPr="007F2CAD">
        <w:rPr>
          <w:rFonts w:ascii="Cambria Math" w:hAnsi="Cambria Math"/>
          <w:sz w:val="24"/>
          <w:szCs w:val="24"/>
          <w:vertAlign w:val="superscript"/>
          <w:lang w:val="en-US"/>
        </w:rPr>
        <w:t>th</w:t>
      </w:r>
      <w:r w:rsidR="007F2CAD">
        <w:rPr>
          <w:rFonts w:ascii="Cambria Math" w:hAnsi="Cambria Math"/>
          <w:sz w:val="24"/>
          <w:szCs w:val="24"/>
          <w:lang w:val="en-US"/>
        </w:rPr>
        <w:t xml:space="preserve"> February 2015, </w:t>
      </w:r>
      <w:r>
        <w:rPr>
          <w:rFonts w:ascii="Cambria Math" w:hAnsi="Cambria Math"/>
          <w:sz w:val="24"/>
          <w:szCs w:val="24"/>
          <w:lang w:val="en-US"/>
        </w:rPr>
        <w:t xml:space="preserve">discussed in </w:t>
      </w:r>
      <w:r w:rsidR="004E766B">
        <w:rPr>
          <w:rFonts w:ascii="Cambria Math" w:hAnsi="Cambria Math"/>
          <w:sz w:val="24"/>
          <w:szCs w:val="24"/>
          <w:lang w:val="en-US"/>
        </w:rPr>
        <w:t xml:space="preserve">detail in the </w:t>
      </w:r>
      <w:r>
        <w:rPr>
          <w:rFonts w:ascii="Cambria Math" w:hAnsi="Cambria Math"/>
          <w:sz w:val="24"/>
          <w:szCs w:val="24"/>
          <w:lang w:val="en-US"/>
        </w:rPr>
        <w:t>Slovenian protocol</w:t>
      </w:r>
      <w:r w:rsidR="00976DAC">
        <w:rPr>
          <w:rFonts w:ascii="Cambria Math" w:hAnsi="Cambria Math"/>
          <w:sz w:val="24"/>
          <w:szCs w:val="24"/>
          <w:lang w:val="en-US"/>
        </w:rPr>
        <w:t>.</w:t>
      </w:r>
      <w:r w:rsidR="0044609B">
        <w:rPr>
          <w:rStyle w:val="FootnoteReference"/>
          <w:rFonts w:ascii="Cambria Math" w:hAnsi="Cambria Math"/>
          <w:noProof/>
          <w:sz w:val="24"/>
          <w:szCs w:val="24"/>
          <w:lang w:val="en-US"/>
        </w:rPr>
        <w:footnoteReference w:id="1"/>
      </w:r>
      <w:r w:rsidR="00976DAC">
        <w:rPr>
          <w:rFonts w:ascii="Cambria Math" w:hAnsi="Cambria Math"/>
          <w:sz w:val="24"/>
          <w:szCs w:val="24"/>
          <w:lang w:val="en-US"/>
        </w:rPr>
        <w:t xml:space="preserve"> </w:t>
      </w:r>
      <w:r w:rsidR="00976DAC">
        <w:rPr>
          <w:rFonts w:ascii="Cambria Math" w:hAnsi="Cambria Math"/>
          <w:noProof/>
          <w:sz w:val="24"/>
          <w:szCs w:val="24"/>
          <w:lang w:val="en-US"/>
        </w:rPr>
        <w:t xml:space="preserve"> </w:t>
      </w:r>
      <w:r w:rsidR="00795316" w:rsidRPr="00795316">
        <w:rPr>
          <w:rFonts w:ascii="Cambria Math" w:hAnsi="Cambria Math"/>
          <w:noProof/>
          <w:sz w:val="24"/>
          <w:szCs w:val="24"/>
          <w:lang w:val="en-US"/>
        </w:rPr>
        <w:t>We defined interest groups unilaterally as: ‘organized groups which have some sort of constituency either in the form of supporters or members and which represent the interests of their members and supporters or the interests of others who cannot represent themselves, such as children, animals, and the environment’.  These groups are either politically active or their political activity is latent. Latent activity refers to a situation when groups have an interest in being active and a capacity to act, but most of time their activity is not political. When they encounter a new political issue of interest, they may become politically active. This definition of interest groups included business organizations, professionals associations, trade unions, identity and cause groups (including religious groups and to a degree leisure groups). We excluded law firms, consultancy firms, and all types of private companies. We only took into consideration national level groups and excluded those from the regional and local levels.</w:t>
      </w:r>
    </w:p>
    <w:p w14:paraId="01D426B8" w14:textId="77777777" w:rsidR="004E766B" w:rsidRPr="005844F6" w:rsidRDefault="004E766B" w:rsidP="005844F6">
      <w:pPr>
        <w:spacing w:line="360" w:lineRule="auto"/>
        <w:jc w:val="both"/>
        <w:rPr>
          <w:rFonts w:ascii="Cambria Math" w:hAnsi="Cambria Math"/>
          <w:sz w:val="24"/>
          <w:szCs w:val="24"/>
          <w:lang w:val="en-US"/>
        </w:rPr>
      </w:pPr>
    </w:p>
    <w:p w14:paraId="18458369" w14:textId="77777777" w:rsidR="005844F6" w:rsidRDefault="005844F6" w:rsidP="004E766B">
      <w:pPr>
        <w:pStyle w:val="Heading2"/>
        <w:rPr>
          <w:lang w:val="en-US"/>
        </w:rPr>
      </w:pPr>
      <w:bookmarkStart w:id="2" w:name="_Toc535846438"/>
      <w:r>
        <w:rPr>
          <w:lang w:val="en-US"/>
        </w:rPr>
        <w:t>2. Source</w:t>
      </w:r>
      <w:bookmarkEnd w:id="2"/>
    </w:p>
    <w:p w14:paraId="4400FFFD" w14:textId="77777777" w:rsidR="004E766B" w:rsidRPr="004E766B" w:rsidRDefault="004E766B" w:rsidP="004E766B">
      <w:pPr>
        <w:rPr>
          <w:lang w:val="en-US"/>
        </w:rPr>
      </w:pPr>
    </w:p>
    <w:p w14:paraId="0C3C35E9" w14:textId="1D3E41F0" w:rsidR="00795316" w:rsidRPr="00D15E2B" w:rsidRDefault="00795316" w:rsidP="00795316">
      <w:pPr>
        <w:spacing w:line="480" w:lineRule="auto"/>
        <w:jc w:val="both"/>
        <w:rPr>
          <w:rFonts w:ascii="Cambria Math" w:hAnsi="Cambria Math"/>
          <w:sz w:val="24"/>
          <w:szCs w:val="24"/>
          <w:lang w:val="en-US"/>
        </w:rPr>
      </w:pPr>
      <w:r w:rsidRPr="00D15E2B">
        <w:rPr>
          <w:rFonts w:ascii="Cambria Math" w:hAnsi="Cambria Math"/>
          <w:sz w:val="24"/>
          <w:szCs w:val="24"/>
          <w:lang w:val="en-US"/>
        </w:rPr>
        <w:t>To identify a representative population of Polish interest groups, we followed a mixture of a top-down and bottom-up approach. Our main source of information on the Polish interest organizations was the National Court Register (KRS Online),</w:t>
      </w:r>
      <w:r w:rsidR="00A87C6D">
        <w:rPr>
          <w:rStyle w:val="FootnoteReference"/>
          <w:rFonts w:ascii="Cambria Math" w:hAnsi="Cambria Math"/>
          <w:sz w:val="24"/>
          <w:szCs w:val="24"/>
          <w:lang w:val="en-US"/>
        </w:rPr>
        <w:footnoteReference w:id="2"/>
      </w:r>
      <w:r w:rsidRPr="00D15E2B">
        <w:rPr>
          <w:rFonts w:ascii="Cambria Math" w:hAnsi="Cambria Math"/>
          <w:sz w:val="24"/>
          <w:szCs w:val="24"/>
          <w:lang w:val="en-US"/>
        </w:rPr>
        <w:t xml:space="preserve"> supported by the voluntary non-governmental organizations’ registration page fundacje.org, the lobbying </w:t>
      </w:r>
      <w:r w:rsidRPr="00D15E2B">
        <w:rPr>
          <w:rFonts w:ascii="Cambria Math" w:hAnsi="Cambria Math"/>
          <w:sz w:val="24"/>
          <w:szCs w:val="24"/>
          <w:lang w:val="en-US"/>
        </w:rPr>
        <w:lastRenderedPageBreak/>
        <w:t>registry within the Polish Parliament (based on the Law on Lobbying Activities, 2005),</w:t>
      </w:r>
      <w:r w:rsidR="00A87C6D">
        <w:rPr>
          <w:rStyle w:val="FootnoteReference"/>
          <w:rFonts w:ascii="Cambria Math" w:hAnsi="Cambria Math"/>
          <w:sz w:val="24"/>
          <w:szCs w:val="24"/>
          <w:lang w:val="en-US"/>
        </w:rPr>
        <w:footnoteReference w:id="3"/>
      </w:r>
      <w:r w:rsidRPr="00D15E2B">
        <w:rPr>
          <w:rFonts w:ascii="Cambria Math" w:hAnsi="Cambria Math"/>
          <w:sz w:val="24"/>
          <w:szCs w:val="24"/>
          <w:lang w:val="en-US"/>
        </w:rPr>
        <w:t xml:space="preserve">  and the registry available at the website of the Polish Ministry of Justice. Contrary to the other teams within the CIGs Project (in particular, in case of Slovenia or the Netherlands), after testing, we resigned from using the page of Ministry of Justice as a primary source. We encountered technical issue, namely: the website did not allow us to download the whole dataset, preventing extensive datamining. Moreover, the search engine listed maximum 200 results at once, significantly reducing our chance to map the whole population, risking the omissions and repetitions. </w:t>
      </w:r>
    </w:p>
    <w:p w14:paraId="7CECF419" w14:textId="77777777" w:rsidR="00795316" w:rsidRPr="00D15E2B" w:rsidRDefault="00795316" w:rsidP="00795316">
      <w:pPr>
        <w:spacing w:line="480" w:lineRule="auto"/>
        <w:jc w:val="both"/>
        <w:rPr>
          <w:rFonts w:ascii="Cambria Math" w:hAnsi="Cambria Math"/>
          <w:sz w:val="24"/>
          <w:szCs w:val="24"/>
          <w:lang w:val="en-US"/>
        </w:rPr>
      </w:pPr>
      <w:r w:rsidRPr="00D15E2B">
        <w:rPr>
          <w:rFonts w:ascii="Cambria Math" w:hAnsi="Cambria Math"/>
          <w:sz w:val="24"/>
          <w:szCs w:val="24"/>
          <w:lang w:val="en-US"/>
        </w:rPr>
        <w:t xml:space="preserve">Instead, we used the KRS Online database. The Registry was created based on the 1997 Act on the National Court Registry and has been operational since 2011. Its main function is the provision of information on economically active, registered organizations, including for example their financial situation and way of representation.  KRS Online includes all entities of interest and separates them on the basis of legal form (i.e. companies and corporations, associations of professionals and trade unions, foundations, but also NGOs and civil society organizations). Hence, the different kinds of interest groups could be easily found and undergo the verification process. KRS Online proved to be the most reliable source of information, but not perfect. We initially confirmed the reliability of the source by: inquiries with the webpage developers, by monitoring how and when the database was being updated (every 6 months), and by comparing its content with information available in the governmental database when available. However, in practical terms, we encountered a number of problematic issues: a substantial number of repeated entries (e.g. any adjustment in the situation of the organization, new status, financial situation update, new contact detail, resulted in the new entry in the registry without </w:t>
      </w:r>
      <w:r w:rsidRPr="00D15E2B">
        <w:rPr>
          <w:rFonts w:ascii="Cambria Math" w:hAnsi="Cambria Math"/>
          <w:sz w:val="24"/>
          <w:szCs w:val="24"/>
          <w:lang w:val="en-US"/>
        </w:rPr>
        <w:lastRenderedPageBreak/>
        <w:t xml:space="preserve">removal or update of the old one), the registry maintained in the database also organizations which ceased to exist or were in the process of liquidation (e.g. some of the trade unions which went through process of centralisation 2011 were still visible in the set), and incomplete information (e.g. lack of address, information on the organization’s type of activity). At this stage, we did not exclude corporations, companies, governmental agencies or local groups, aiming for as comprehensive overview as possible. </w:t>
      </w:r>
    </w:p>
    <w:p w14:paraId="295D55B9" w14:textId="4EA1A2F4" w:rsidR="00795316" w:rsidRPr="00D15E2B" w:rsidRDefault="00795316" w:rsidP="00795316">
      <w:pPr>
        <w:spacing w:line="480" w:lineRule="auto"/>
        <w:jc w:val="both"/>
        <w:rPr>
          <w:rFonts w:ascii="Cambria Math" w:hAnsi="Cambria Math"/>
          <w:sz w:val="24"/>
          <w:szCs w:val="24"/>
          <w:lang w:val="en-US"/>
        </w:rPr>
      </w:pPr>
      <w:r w:rsidRPr="00D15E2B">
        <w:rPr>
          <w:rFonts w:ascii="Cambria Math" w:hAnsi="Cambria Math"/>
          <w:sz w:val="24"/>
          <w:szCs w:val="24"/>
          <w:lang w:val="en-US"/>
        </w:rPr>
        <w:t>For comparability reasons (to make sure that our groups’ population can be reliably equalled to other from the CIGs Project), we confirmed that identical databases were also identified in other CIGs counties. For example, the Crossroads Bank for Enterprises (</w:t>
      </w:r>
      <w:proofErr w:type="spellStart"/>
      <w:r w:rsidRPr="00D15E2B">
        <w:rPr>
          <w:rFonts w:ascii="Cambria Math" w:hAnsi="Cambria Math"/>
          <w:sz w:val="24"/>
          <w:szCs w:val="24"/>
          <w:lang w:val="en-US"/>
        </w:rPr>
        <w:t>Kruispuntbank</w:t>
      </w:r>
      <w:proofErr w:type="spellEnd"/>
      <w:r w:rsidRPr="00D15E2B">
        <w:rPr>
          <w:rFonts w:ascii="Cambria Math" w:hAnsi="Cambria Math"/>
          <w:sz w:val="24"/>
          <w:szCs w:val="24"/>
          <w:lang w:val="en-US"/>
        </w:rPr>
        <w:t>) in Belgium similarly provides information on all economic entities, however its search system is better organized with specific sub-codes for different types of organizations. In Slovenia, the source of information on economic entities is the Agency of the Republic of Slovenia for Public Legal Records and Related Services,</w:t>
      </w:r>
      <w:r w:rsidR="00A87C6D">
        <w:rPr>
          <w:rStyle w:val="FootnoteReference"/>
          <w:rFonts w:ascii="Cambria Math" w:hAnsi="Cambria Math"/>
          <w:sz w:val="24"/>
          <w:szCs w:val="24"/>
          <w:lang w:val="en-US"/>
        </w:rPr>
        <w:footnoteReference w:id="4"/>
      </w:r>
      <w:r w:rsidRPr="00D15E2B">
        <w:rPr>
          <w:rFonts w:ascii="Cambria Math" w:hAnsi="Cambria Math"/>
          <w:sz w:val="24"/>
          <w:szCs w:val="24"/>
          <w:lang w:val="en-US"/>
        </w:rPr>
        <w:t xml:space="preserve"> which had to be further supported by the data from the Statistical Office of the Republic of Slovenia. In Lithuania, due to a lack of official and publicly available interest groups register (similarly as in Italy), a directory of Lithuanian business entities, </w:t>
      </w:r>
      <w:proofErr w:type="spellStart"/>
      <w:r w:rsidRPr="00D15E2B">
        <w:rPr>
          <w:rFonts w:ascii="Cambria Math" w:hAnsi="Cambria Math"/>
          <w:sz w:val="24"/>
          <w:szCs w:val="24"/>
          <w:lang w:val="en-US"/>
        </w:rPr>
        <w:t>Rekvizitai.lt</w:t>
      </w:r>
      <w:proofErr w:type="spellEnd"/>
      <w:r w:rsidRPr="00D15E2B">
        <w:rPr>
          <w:rFonts w:ascii="Cambria Math" w:hAnsi="Cambria Math"/>
          <w:sz w:val="24"/>
          <w:szCs w:val="24"/>
          <w:lang w:val="en-US"/>
        </w:rPr>
        <w:t>, with similar characteristic to Polish KRS was used.</w:t>
      </w:r>
      <w:r w:rsidR="00A87C6D">
        <w:rPr>
          <w:rStyle w:val="FootnoteReference"/>
          <w:rFonts w:ascii="Cambria Math" w:hAnsi="Cambria Math"/>
          <w:sz w:val="24"/>
          <w:szCs w:val="24"/>
          <w:lang w:val="en-US"/>
        </w:rPr>
        <w:footnoteReference w:id="5"/>
      </w:r>
      <w:r w:rsidRPr="00D15E2B">
        <w:rPr>
          <w:rFonts w:ascii="Cambria Math" w:hAnsi="Cambria Math"/>
          <w:sz w:val="24"/>
          <w:szCs w:val="24"/>
          <w:lang w:val="en-US"/>
        </w:rPr>
        <w:t xml:space="preserve"> In contrast, Polish government (ministerial) webpages/data registries are far behind the ultra-transparent and public friendly Swedish system.</w:t>
      </w:r>
      <w:r w:rsidR="00A87C6D">
        <w:rPr>
          <w:rStyle w:val="FootnoteReference"/>
          <w:rFonts w:ascii="Cambria Math" w:hAnsi="Cambria Math"/>
          <w:sz w:val="24"/>
          <w:szCs w:val="24"/>
          <w:lang w:val="en-US"/>
        </w:rPr>
        <w:footnoteReference w:id="6"/>
      </w:r>
      <w:r w:rsidRPr="00D15E2B">
        <w:rPr>
          <w:rFonts w:ascii="Cambria Math" w:hAnsi="Cambria Math"/>
          <w:sz w:val="24"/>
          <w:szCs w:val="24"/>
          <w:lang w:val="en-US"/>
        </w:rPr>
        <w:t xml:space="preserve"> There, access to all incoming mail to the government ministries is made public, providing a very solid overview of politically active interest organizations removing a need to double check groups’ activity status.   </w:t>
      </w:r>
    </w:p>
    <w:p w14:paraId="7CAE70BF" w14:textId="77777777" w:rsidR="00795316" w:rsidRPr="00D15E2B" w:rsidRDefault="00795316" w:rsidP="00795316">
      <w:pPr>
        <w:spacing w:line="480" w:lineRule="auto"/>
        <w:jc w:val="both"/>
        <w:rPr>
          <w:rFonts w:ascii="Cambria Math" w:hAnsi="Cambria Math"/>
          <w:sz w:val="24"/>
          <w:szCs w:val="24"/>
          <w:lang w:val="en-US"/>
        </w:rPr>
      </w:pPr>
      <w:r w:rsidRPr="00D15E2B">
        <w:rPr>
          <w:rFonts w:ascii="Cambria Math" w:hAnsi="Cambria Math"/>
          <w:sz w:val="24"/>
          <w:szCs w:val="24"/>
          <w:lang w:val="en-US"/>
        </w:rPr>
        <w:lastRenderedPageBreak/>
        <w:t>Facing problematic issues with the KRS Online and informed by experiences of other teams, in the second step, we used the fundacje.org database (Nationwide Catalogue of Public Benefit Organizations), which covers foundations, associations, societies, unions and clubs. Operating since 2010, the portal is functioning based on voluntary registration by organizations and serves as a search engine for potential donor. It is user-friendly and allowed us to access the entire content without any geographical specifications (meaning, we were able to web-scrap the whole dataset at once without distinction on the group localisation per region). The expansion by groups from that particular source helped to cover organizations, which are not registered in the KRS Online, in particular: foundations and charities active on policy-making. Point of notice is however the voluntary character of this registry (similarly as in case of the Italian ‘</w:t>
      </w:r>
      <w:proofErr w:type="spellStart"/>
      <w:r w:rsidRPr="00D15E2B">
        <w:rPr>
          <w:rFonts w:ascii="Cambria Math" w:hAnsi="Cambria Math"/>
          <w:sz w:val="24"/>
          <w:szCs w:val="24"/>
          <w:lang w:val="en-US"/>
        </w:rPr>
        <w:t>Guida</w:t>
      </w:r>
      <w:proofErr w:type="spellEnd"/>
      <w:r w:rsidRPr="00D15E2B">
        <w:rPr>
          <w:rFonts w:ascii="Cambria Math" w:hAnsi="Cambria Math"/>
          <w:sz w:val="24"/>
          <w:szCs w:val="24"/>
          <w:lang w:val="en-US"/>
        </w:rPr>
        <w:t xml:space="preserve"> </w:t>
      </w:r>
      <w:proofErr w:type="spellStart"/>
      <w:r w:rsidRPr="00D15E2B">
        <w:rPr>
          <w:rFonts w:ascii="Cambria Math" w:hAnsi="Cambria Math"/>
          <w:sz w:val="24"/>
          <w:szCs w:val="24"/>
          <w:lang w:val="en-US"/>
        </w:rPr>
        <w:t>Monaci</w:t>
      </w:r>
      <w:proofErr w:type="spellEnd"/>
      <w:r w:rsidRPr="00D15E2B">
        <w:rPr>
          <w:rFonts w:ascii="Cambria Math" w:hAnsi="Cambria Math"/>
          <w:sz w:val="24"/>
          <w:szCs w:val="24"/>
          <w:lang w:val="en-US"/>
        </w:rPr>
        <w:t xml:space="preserve">’, even if expanded by other types of groups). Organizations are encouraged to register, but there is no official obligation. Moreover, contrary to the KRS Online, the lobbying registry in the Parliament, or for example the EU Commission Transparency Register, the base of registration is not economic nor political activism, but rather any form of social activism (i.e. charity events, fundraising and provision of aid, next to potential engagement in political arena).  </w:t>
      </w:r>
    </w:p>
    <w:p w14:paraId="4B2847B9" w14:textId="77777777" w:rsidR="00795316" w:rsidRPr="00D15E2B" w:rsidRDefault="00795316" w:rsidP="00795316">
      <w:pPr>
        <w:spacing w:line="480" w:lineRule="auto"/>
        <w:jc w:val="both"/>
        <w:rPr>
          <w:rFonts w:ascii="Cambria Math" w:hAnsi="Cambria Math"/>
          <w:sz w:val="24"/>
          <w:szCs w:val="24"/>
          <w:lang w:val="en-US"/>
        </w:rPr>
      </w:pPr>
      <w:r w:rsidRPr="00D15E2B">
        <w:rPr>
          <w:rFonts w:ascii="Cambria Math" w:hAnsi="Cambria Math"/>
          <w:sz w:val="24"/>
          <w:szCs w:val="24"/>
          <w:lang w:val="en-US"/>
        </w:rPr>
        <w:t xml:space="preserve">Third, we expanded our search to the webpages of the Polish Parliament listing actors active in the legislative lobbying and public hearings. While providing direct evidence of legislative activity, the actors identified on the list did not expand the group total number identified with the first two sources. The major issue of that particular source was lack of updates after 2014 and a primary focus on the individual lobbyists, rather than their institutional affiliations. </w:t>
      </w:r>
    </w:p>
    <w:p w14:paraId="63545341" w14:textId="77777777" w:rsidR="00795316" w:rsidRPr="00D15E2B" w:rsidRDefault="00795316" w:rsidP="00795316">
      <w:pPr>
        <w:spacing w:line="480" w:lineRule="auto"/>
        <w:jc w:val="both"/>
        <w:rPr>
          <w:rFonts w:ascii="Cambria Math" w:hAnsi="Cambria Math"/>
          <w:sz w:val="24"/>
          <w:szCs w:val="24"/>
          <w:lang w:val="en-US"/>
        </w:rPr>
      </w:pPr>
      <w:r w:rsidRPr="00D15E2B">
        <w:rPr>
          <w:rFonts w:ascii="Cambria Math" w:hAnsi="Cambria Math"/>
          <w:sz w:val="24"/>
          <w:szCs w:val="24"/>
          <w:lang w:val="en-US"/>
        </w:rPr>
        <w:t xml:space="preserve">After downloading information from these sources and initial clean-up of repetitions and invalid entries (occurred due to technical issues with datamining), we identified ~25.000 </w:t>
      </w:r>
      <w:r w:rsidRPr="00D15E2B">
        <w:rPr>
          <w:rFonts w:ascii="Cambria Math" w:hAnsi="Cambria Math"/>
          <w:sz w:val="24"/>
          <w:szCs w:val="24"/>
          <w:lang w:val="en-US"/>
        </w:rPr>
        <w:lastRenderedPageBreak/>
        <w:t xml:space="preserve">organizations in the KRS Online, and from fundacje.org, </w:t>
      </w:r>
      <w:proofErr w:type="gramStart"/>
      <w:r w:rsidRPr="00D15E2B">
        <w:rPr>
          <w:rFonts w:ascii="Cambria Math" w:hAnsi="Cambria Math"/>
          <w:sz w:val="24"/>
          <w:szCs w:val="24"/>
          <w:lang w:val="en-US"/>
        </w:rPr>
        <w:t>we</w:t>
      </w:r>
      <w:proofErr w:type="gramEnd"/>
      <w:r w:rsidRPr="00D15E2B">
        <w:rPr>
          <w:rFonts w:ascii="Cambria Math" w:hAnsi="Cambria Math"/>
          <w:sz w:val="24"/>
          <w:szCs w:val="24"/>
          <w:lang w:val="en-US"/>
        </w:rPr>
        <w:t xml:space="preserve"> got the list of 5.600 NGOs and charities.  </w:t>
      </w:r>
    </w:p>
    <w:p w14:paraId="4802E055" w14:textId="77777777" w:rsidR="0094626A" w:rsidRPr="00795316" w:rsidRDefault="0094626A" w:rsidP="00B1315A">
      <w:pPr>
        <w:tabs>
          <w:tab w:val="left" w:pos="939"/>
        </w:tabs>
        <w:jc w:val="both"/>
        <w:rPr>
          <w:rFonts w:ascii="Cambria Math" w:hAnsi="Cambria Math"/>
          <w:sz w:val="24"/>
          <w:szCs w:val="24"/>
          <w:lang w:val="en-GB"/>
        </w:rPr>
      </w:pPr>
    </w:p>
    <w:p w14:paraId="3164F2BF" w14:textId="77777777" w:rsidR="00B1315A" w:rsidRDefault="00B1315A" w:rsidP="006C100C">
      <w:pPr>
        <w:pStyle w:val="Heading2"/>
        <w:rPr>
          <w:lang w:val="en-US"/>
        </w:rPr>
      </w:pPr>
      <w:bookmarkStart w:id="3" w:name="_Toc535846439"/>
      <w:r>
        <w:rPr>
          <w:lang w:val="en-US"/>
        </w:rPr>
        <w:t>3. Selecting the units</w:t>
      </w:r>
      <w:bookmarkEnd w:id="3"/>
    </w:p>
    <w:p w14:paraId="26AD9348" w14:textId="77777777" w:rsidR="006C100C" w:rsidRDefault="006C100C" w:rsidP="00B1315A">
      <w:pPr>
        <w:tabs>
          <w:tab w:val="left" w:pos="939"/>
        </w:tabs>
        <w:jc w:val="both"/>
        <w:rPr>
          <w:rFonts w:ascii="Cambria Math" w:hAnsi="Cambria Math"/>
          <w:sz w:val="24"/>
          <w:szCs w:val="24"/>
          <w:lang w:val="en-US"/>
        </w:rPr>
      </w:pPr>
    </w:p>
    <w:p w14:paraId="03492D99" w14:textId="27468E10" w:rsidR="00795316" w:rsidRPr="00D15E2B" w:rsidRDefault="00795316" w:rsidP="00795316">
      <w:pPr>
        <w:spacing w:line="480" w:lineRule="auto"/>
        <w:jc w:val="both"/>
        <w:rPr>
          <w:rFonts w:ascii="Cambria Math" w:hAnsi="Cambria Math"/>
          <w:sz w:val="24"/>
          <w:szCs w:val="24"/>
          <w:lang w:val="en-US"/>
        </w:rPr>
      </w:pPr>
      <w:r w:rsidRPr="00D15E2B">
        <w:rPr>
          <w:rFonts w:ascii="Cambria Math" w:hAnsi="Cambria Math"/>
          <w:sz w:val="24"/>
          <w:szCs w:val="24"/>
          <w:lang w:val="en-US"/>
        </w:rPr>
        <w:t>In the next step, we applied the following CIGs’ criteria.</w:t>
      </w:r>
      <w:r w:rsidR="00A87C6D">
        <w:rPr>
          <w:rStyle w:val="FootnoteReference"/>
          <w:rFonts w:ascii="Cambria Math" w:hAnsi="Cambria Math"/>
          <w:sz w:val="24"/>
          <w:szCs w:val="24"/>
          <w:lang w:val="en-US"/>
        </w:rPr>
        <w:footnoteReference w:id="7"/>
      </w:r>
      <w:r w:rsidRPr="00D15E2B">
        <w:rPr>
          <w:rFonts w:ascii="Cambria Math" w:hAnsi="Cambria Math"/>
          <w:sz w:val="24"/>
          <w:szCs w:val="24"/>
          <w:lang w:val="en-US"/>
        </w:rPr>
        <w:t xml:space="preserve">  The organization in order to remain in the sample had to: (1) Operate on national level. All international, municipal, inter-municipal, regional or local organizations, whose focus is exclusively on a particular town or region of Poland, where excluded. (2) Show signs of activity. All inactive organization were identified by use of internet mining. We identified groups as inactive and excluded them from the sample if: the organization had no website or a social media profile – Twitter, Facebook, the organization had a website, but we could not find any position papers, raised issues or news about the political activity of the organization, neither of the additional search confirmed any political activity. (3) Have website and contacts details. This criterion was complimentary to criterion 2, if we could not find the page, but if we were able to obtain information on group activity and contact details from other resources, in particular email, we kept them in the sample. The application of identical criteria guaranteed comparability between different interest group populations in the Project. </w:t>
      </w:r>
    </w:p>
    <w:p w14:paraId="185638F8" w14:textId="77777777" w:rsidR="00D15E2B" w:rsidRDefault="00795316" w:rsidP="00D15E2B">
      <w:pPr>
        <w:spacing w:line="480" w:lineRule="auto"/>
        <w:jc w:val="both"/>
        <w:rPr>
          <w:rFonts w:ascii="Cambria Math" w:hAnsi="Cambria Math"/>
          <w:sz w:val="24"/>
          <w:szCs w:val="24"/>
          <w:lang w:val="en-US"/>
        </w:rPr>
      </w:pPr>
      <w:r w:rsidRPr="00D15E2B">
        <w:rPr>
          <w:rFonts w:ascii="Cambria Math" w:hAnsi="Cambria Math"/>
          <w:sz w:val="24"/>
          <w:szCs w:val="24"/>
          <w:lang w:val="en-US"/>
        </w:rPr>
        <w:t xml:space="preserve">A particularly useful feature, which helped us to narrow down the population (from around 25,000 to 10,000) was a word search within the initial results from the KRS Online. Applying the criterion 1 from above (focus on the national level groups only), we retained in the population only groups which included in the name the following words: </w:t>
      </w:r>
      <w:r w:rsidRPr="00D15E2B">
        <w:rPr>
          <w:rFonts w:ascii="Cambria Math" w:hAnsi="Cambria Math"/>
          <w:sz w:val="24"/>
          <w:szCs w:val="24"/>
          <w:lang w:val="en-US"/>
        </w:rPr>
        <w:lastRenderedPageBreak/>
        <w:t xml:space="preserve">“nationwide”, “national”, and Polish. We further controlled for groups’ names which had above mentioned words in the name, but they were used in a different meaning than referring to their activity level. Example: While, the Polish Association of Bee Keepers remained in the database (PL: </w:t>
      </w:r>
      <w:proofErr w:type="spellStart"/>
      <w:r w:rsidRPr="00D15E2B">
        <w:rPr>
          <w:rFonts w:ascii="Cambria Math" w:hAnsi="Cambria Math"/>
          <w:sz w:val="24"/>
          <w:szCs w:val="24"/>
          <w:lang w:val="en-US"/>
        </w:rPr>
        <w:t>Polski</w:t>
      </w:r>
      <w:proofErr w:type="spellEnd"/>
      <w:r w:rsidRPr="00D15E2B">
        <w:rPr>
          <w:rFonts w:ascii="Cambria Math" w:hAnsi="Cambria Math"/>
          <w:sz w:val="24"/>
          <w:szCs w:val="24"/>
          <w:lang w:val="en-US"/>
        </w:rPr>
        <w:t xml:space="preserve"> </w:t>
      </w:r>
      <w:proofErr w:type="spellStart"/>
      <w:r w:rsidRPr="00D15E2B">
        <w:rPr>
          <w:rFonts w:ascii="Cambria Math" w:hAnsi="Cambria Math"/>
          <w:sz w:val="24"/>
          <w:szCs w:val="24"/>
          <w:lang w:val="en-US"/>
        </w:rPr>
        <w:t>Związek</w:t>
      </w:r>
      <w:proofErr w:type="spellEnd"/>
      <w:r w:rsidRPr="00D15E2B">
        <w:rPr>
          <w:rFonts w:ascii="Cambria Math" w:hAnsi="Cambria Math"/>
          <w:sz w:val="24"/>
          <w:szCs w:val="24"/>
          <w:lang w:val="en-US"/>
        </w:rPr>
        <w:t xml:space="preserve"> </w:t>
      </w:r>
      <w:proofErr w:type="spellStart"/>
      <w:r w:rsidRPr="00D15E2B">
        <w:rPr>
          <w:rFonts w:ascii="Cambria Math" w:hAnsi="Cambria Math"/>
          <w:sz w:val="24"/>
          <w:szCs w:val="24"/>
          <w:lang w:val="en-US"/>
        </w:rPr>
        <w:t>Pszczelarski</w:t>
      </w:r>
      <w:proofErr w:type="spellEnd"/>
      <w:r w:rsidRPr="00D15E2B">
        <w:rPr>
          <w:rFonts w:ascii="Cambria Math" w:hAnsi="Cambria Math"/>
          <w:sz w:val="24"/>
          <w:szCs w:val="24"/>
          <w:lang w:val="en-US"/>
        </w:rPr>
        <w:t xml:space="preserve">), the Lesser Poland Association of Polish Bee Keepers, was removed (PL: </w:t>
      </w:r>
      <w:proofErr w:type="spellStart"/>
      <w:r w:rsidRPr="00D15E2B">
        <w:rPr>
          <w:rFonts w:ascii="Cambria Math" w:hAnsi="Cambria Math"/>
          <w:sz w:val="24"/>
          <w:szCs w:val="24"/>
          <w:lang w:val="en-US"/>
        </w:rPr>
        <w:t>Małopolski</w:t>
      </w:r>
      <w:proofErr w:type="spellEnd"/>
      <w:r w:rsidRPr="00D15E2B">
        <w:rPr>
          <w:rFonts w:ascii="Cambria Math" w:hAnsi="Cambria Math"/>
          <w:sz w:val="24"/>
          <w:szCs w:val="24"/>
          <w:lang w:val="en-US"/>
        </w:rPr>
        <w:t xml:space="preserve"> </w:t>
      </w:r>
      <w:proofErr w:type="spellStart"/>
      <w:r w:rsidRPr="00D15E2B">
        <w:rPr>
          <w:rFonts w:ascii="Cambria Math" w:hAnsi="Cambria Math"/>
          <w:sz w:val="24"/>
          <w:szCs w:val="24"/>
          <w:lang w:val="en-US"/>
        </w:rPr>
        <w:t>Związek</w:t>
      </w:r>
      <w:proofErr w:type="spellEnd"/>
      <w:r w:rsidRPr="00D15E2B">
        <w:rPr>
          <w:rFonts w:ascii="Cambria Math" w:hAnsi="Cambria Math"/>
          <w:sz w:val="24"/>
          <w:szCs w:val="24"/>
          <w:lang w:val="en-US"/>
        </w:rPr>
        <w:t xml:space="preserve"> </w:t>
      </w:r>
      <w:proofErr w:type="spellStart"/>
      <w:r w:rsidRPr="00D15E2B">
        <w:rPr>
          <w:rFonts w:ascii="Cambria Math" w:hAnsi="Cambria Math"/>
          <w:sz w:val="24"/>
          <w:szCs w:val="24"/>
          <w:lang w:val="en-US"/>
        </w:rPr>
        <w:t>Pszczelarski</w:t>
      </w:r>
      <w:proofErr w:type="spellEnd"/>
      <w:r w:rsidRPr="00D15E2B">
        <w:rPr>
          <w:rFonts w:ascii="Cambria Math" w:hAnsi="Cambria Math"/>
          <w:sz w:val="24"/>
          <w:szCs w:val="24"/>
          <w:lang w:val="en-US"/>
        </w:rPr>
        <w:t xml:space="preserve">). We further removed: governmental agencies and double checked for local groups. In the next step, we controlled for the remaining two criteria (2 and 3). The most radical drop in numbers appeared for the trade unions: Not only the national level representation was rather small, on top of that many groups still registered were in the liquidation process. We have conducted a similar search and application of the criteria 1, 2 and 3 towards the data obtained from the page fundacje.org. After removing organizations active at the international, regional, and local levels, the dataset dropped in numbers from 5.600 to 1.805. Then, we controlled for the repetitions between two sets. Additional 800 groups were removed. </w:t>
      </w:r>
    </w:p>
    <w:p w14:paraId="1EAAC08B" w14:textId="3ED4418F" w:rsidR="00B1315A" w:rsidRPr="00D15E2B" w:rsidRDefault="00795316" w:rsidP="00D15E2B">
      <w:pPr>
        <w:spacing w:line="480" w:lineRule="auto"/>
        <w:jc w:val="both"/>
        <w:rPr>
          <w:rFonts w:ascii="Cambria Math" w:hAnsi="Cambria Math"/>
          <w:sz w:val="24"/>
          <w:szCs w:val="24"/>
          <w:lang w:val="en-US"/>
        </w:rPr>
      </w:pPr>
      <w:r w:rsidRPr="00D15E2B">
        <w:rPr>
          <w:rFonts w:ascii="Cambria Math" w:hAnsi="Cambria Math"/>
          <w:sz w:val="24"/>
          <w:szCs w:val="24"/>
          <w:lang w:val="en-US"/>
        </w:rPr>
        <w:t>The result of the application of all above mentioned criteria is summarized in Table 1. We ended up with 2.174 organizations which can be defined as national level interest organizations according to identical criteria applied across the CIGs Project countries.</w:t>
      </w:r>
    </w:p>
    <w:tbl>
      <w:tblPr>
        <w:tblStyle w:val="TableGrid"/>
        <w:tblpPr w:leftFromText="180" w:rightFromText="180" w:vertAnchor="text" w:horzAnchor="margin" w:tblpXSpec="center" w:tblpY="685"/>
        <w:tblW w:w="0" w:type="auto"/>
        <w:tblLook w:val="04A0" w:firstRow="1" w:lastRow="0" w:firstColumn="1" w:lastColumn="0" w:noHBand="0" w:noVBand="1"/>
      </w:tblPr>
      <w:tblGrid>
        <w:gridCol w:w="2840"/>
        <w:gridCol w:w="1718"/>
        <w:gridCol w:w="1718"/>
        <w:gridCol w:w="1691"/>
      </w:tblGrid>
      <w:tr w:rsidR="005828CC" w14:paraId="7BD8B9AD" w14:textId="77777777" w:rsidTr="005828CC">
        <w:tc>
          <w:tcPr>
            <w:tcW w:w="2840" w:type="dxa"/>
            <w:vAlign w:val="center"/>
          </w:tcPr>
          <w:p w14:paraId="6ABD495E" w14:textId="77777777" w:rsidR="005828CC" w:rsidRDefault="005828CC" w:rsidP="008623D5">
            <w:pPr>
              <w:jc w:val="both"/>
              <w:rPr>
                <w:rFonts w:ascii="Cambria Math" w:hAnsi="Cambria Math"/>
                <w:sz w:val="24"/>
                <w:szCs w:val="24"/>
                <w:lang w:val="en-US"/>
              </w:rPr>
            </w:pPr>
            <w:r w:rsidRPr="008623D5">
              <w:rPr>
                <w:rFonts w:ascii="Cambria Math" w:hAnsi="Cambria Math"/>
                <w:sz w:val="24"/>
                <w:szCs w:val="24"/>
                <w:lang w:val="en-US"/>
              </w:rPr>
              <w:t>Type</w:t>
            </w:r>
          </w:p>
        </w:tc>
        <w:tc>
          <w:tcPr>
            <w:tcW w:w="1691" w:type="dxa"/>
          </w:tcPr>
          <w:p w14:paraId="7AB493EE"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Results (no. of identified organizations)</w:t>
            </w:r>
          </w:p>
          <w:p w14:paraId="7C9C0A2B"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KRS Online</w:t>
            </w:r>
          </w:p>
        </w:tc>
        <w:tc>
          <w:tcPr>
            <w:tcW w:w="1691" w:type="dxa"/>
          </w:tcPr>
          <w:p w14:paraId="093F0571"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Results (no. of identified organizations)</w:t>
            </w:r>
          </w:p>
          <w:p w14:paraId="51C0703B"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fundacje.org</w:t>
            </w:r>
          </w:p>
        </w:tc>
        <w:tc>
          <w:tcPr>
            <w:tcW w:w="1691" w:type="dxa"/>
            <w:vAlign w:val="center"/>
          </w:tcPr>
          <w:p w14:paraId="5E9E5967"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Final</w:t>
            </w:r>
          </w:p>
        </w:tc>
      </w:tr>
      <w:tr w:rsidR="005828CC" w14:paraId="6E2E97DC" w14:textId="77777777" w:rsidTr="005828CC">
        <w:tc>
          <w:tcPr>
            <w:tcW w:w="2840" w:type="dxa"/>
          </w:tcPr>
          <w:p w14:paraId="44582C51"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Employers and business associations</w:t>
            </w:r>
          </w:p>
        </w:tc>
        <w:tc>
          <w:tcPr>
            <w:tcW w:w="1691" w:type="dxa"/>
          </w:tcPr>
          <w:p w14:paraId="05A8ECAE"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271</w:t>
            </w:r>
          </w:p>
        </w:tc>
        <w:tc>
          <w:tcPr>
            <w:tcW w:w="1691" w:type="dxa"/>
          </w:tcPr>
          <w:p w14:paraId="3C8C8D1A" w14:textId="77777777" w:rsidR="005828CC" w:rsidRPr="008623D5" w:rsidRDefault="005828CC" w:rsidP="008623D5">
            <w:pPr>
              <w:jc w:val="both"/>
              <w:rPr>
                <w:rFonts w:ascii="Cambria Math" w:hAnsi="Cambria Math"/>
                <w:sz w:val="24"/>
                <w:szCs w:val="24"/>
                <w:lang w:val="en-US"/>
              </w:rPr>
            </w:pPr>
          </w:p>
        </w:tc>
        <w:tc>
          <w:tcPr>
            <w:tcW w:w="1691" w:type="dxa"/>
          </w:tcPr>
          <w:p w14:paraId="770DF9A1"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271</w:t>
            </w:r>
          </w:p>
        </w:tc>
      </w:tr>
      <w:tr w:rsidR="005828CC" w14:paraId="7A9A6A6E" w14:textId="77777777" w:rsidTr="005828CC">
        <w:tc>
          <w:tcPr>
            <w:tcW w:w="2840" w:type="dxa"/>
          </w:tcPr>
          <w:p w14:paraId="0C84D53A"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Trade Unions</w:t>
            </w:r>
          </w:p>
        </w:tc>
        <w:tc>
          <w:tcPr>
            <w:tcW w:w="1691" w:type="dxa"/>
          </w:tcPr>
          <w:p w14:paraId="5EF4C0C0"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56</w:t>
            </w:r>
          </w:p>
        </w:tc>
        <w:tc>
          <w:tcPr>
            <w:tcW w:w="1691" w:type="dxa"/>
          </w:tcPr>
          <w:p w14:paraId="6E9365CE" w14:textId="77777777" w:rsidR="005828CC" w:rsidRPr="008623D5" w:rsidRDefault="005828CC" w:rsidP="008623D5">
            <w:pPr>
              <w:jc w:val="both"/>
              <w:rPr>
                <w:rFonts w:ascii="Cambria Math" w:hAnsi="Cambria Math"/>
                <w:sz w:val="24"/>
                <w:szCs w:val="24"/>
                <w:lang w:val="en-US"/>
              </w:rPr>
            </w:pPr>
          </w:p>
        </w:tc>
        <w:tc>
          <w:tcPr>
            <w:tcW w:w="1691" w:type="dxa"/>
          </w:tcPr>
          <w:p w14:paraId="27B58ACC"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56</w:t>
            </w:r>
          </w:p>
        </w:tc>
      </w:tr>
      <w:tr w:rsidR="005828CC" w14:paraId="7F81F150" w14:textId="77777777" w:rsidTr="005828CC">
        <w:tc>
          <w:tcPr>
            <w:tcW w:w="2840" w:type="dxa"/>
          </w:tcPr>
          <w:p w14:paraId="10F1F241"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NGOs</w:t>
            </w:r>
          </w:p>
        </w:tc>
        <w:tc>
          <w:tcPr>
            <w:tcW w:w="1691" w:type="dxa"/>
          </w:tcPr>
          <w:p w14:paraId="2CE7577E"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773</w:t>
            </w:r>
          </w:p>
        </w:tc>
        <w:tc>
          <w:tcPr>
            <w:tcW w:w="1691" w:type="dxa"/>
          </w:tcPr>
          <w:p w14:paraId="4214593C"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1,074</w:t>
            </w:r>
          </w:p>
        </w:tc>
        <w:tc>
          <w:tcPr>
            <w:tcW w:w="1691" w:type="dxa"/>
          </w:tcPr>
          <w:p w14:paraId="21B0322F"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1,847</w:t>
            </w:r>
          </w:p>
        </w:tc>
      </w:tr>
      <w:tr w:rsidR="005828CC" w14:paraId="4646AFCC" w14:textId="77777777" w:rsidTr="005828CC">
        <w:trPr>
          <w:trHeight w:val="537"/>
        </w:trPr>
        <w:tc>
          <w:tcPr>
            <w:tcW w:w="2840" w:type="dxa"/>
            <w:vAlign w:val="center"/>
          </w:tcPr>
          <w:p w14:paraId="37138BC4"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Sum</w:t>
            </w:r>
          </w:p>
        </w:tc>
        <w:tc>
          <w:tcPr>
            <w:tcW w:w="1691" w:type="dxa"/>
            <w:vAlign w:val="center"/>
          </w:tcPr>
          <w:p w14:paraId="03E5A1DE" w14:textId="77777777" w:rsidR="005828CC" w:rsidRPr="008623D5" w:rsidRDefault="005828CC" w:rsidP="008623D5">
            <w:pPr>
              <w:jc w:val="both"/>
              <w:rPr>
                <w:rFonts w:ascii="Cambria Math" w:hAnsi="Cambria Math"/>
                <w:sz w:val="24"/>
                <w:szCs w:val="24"/>
                <w:lang w:val="en-US"/>
              </w:rPr>
            </w:pPr>
            <w:r w:rsidRPr="008623D5">
              <w:rPr>
                <w:rFonts w:ascii="Cambria Math" w:hAnsi="Cambria Math"/>
                <w:sz w:val="24"/>
                <w:szCs w:val="24"/>
                <w:lang w:val="en-US"/>
              </w:rPr>
              <w:t>1,100</w:t>
            </w:r>
          </w:p>
        </w:tc>
        <w:tc>
          <w:tcPr>
            <w:tcW w:w="1691" w:type="dxa"/>
            <w:vAlign w:val="center"/>
          </w:tcPr>
          <w:p w14:paraId="1B7F75F3" w14:textId="77777777" w:rsidR="005828CC" w:rsidRPr="008623D5" w:rsidRDefault="005828CC" w:rsidP="008623D5">
            <w:pPr>
              <w:keepNext/>
              <w:jc w:val="both"/>
              <w:rPr>
                <w:rFonts w:ascii="Cambria Math" w:hAnsi="Cambria Math"/>
                <w:sz w:val="24"/>
                <w:szCs w:val="24"/>
                <w:lang w:val="en-US"/>
              </w:rPr>
            </w:pPr>
            <w:r w:rsidRPr="008623D5">
              <w:rPr>
                <w:rFonts w:ascii="Cambria Math" w:hAnsi="Cambria Math"/>
                <w:sz w:val="24"/>
                <w:szCs w:val="24"/>
                <w:lang w:val="en-US"/>
              </w:rPr>
              <w:t>1,074</w:t>
            </w:r>
          </w:p>
        </w:tc>
        <w:tc>
          <w:tcPr>
            <w:tcW w:w="1691" w:type="dxa"/>
            <w:vAlign w:val="center"/>
          </w:tcPr>
          <w:p w14:paraId="03DCBCE1" w14:textId="77777777" w:rsidR="005828CC" w:rsidRPr="008623D5" w:rsidRDefault="005828CC" w:rsidP="008623D5">
            <w:pPr>
              <w:keepNext/>
              <w:jc w:val="both"/>
              <w:rPr>
                <w:rFonts w:ascii="Cambria Math" w:hAnsi="Cambria Math"/>
                <w:sz w:val="24"/>
                <w:szCs w:val="24"/>
                <w:lang w:val="en-US"/>
              </w:rPr>
            </w:pPr>
            <w:r w:rsidRPr="008623D5">
              <w:rPr>
                <w:rFonts w:ascii="Cambria Math" w:hAnsi="Cambria Math"/>
                <w:sz w:val="24"/>
                <w:szCs w:val="24"/>
                <w:lang w:val="en-US"/>
              </w:rPr>
              <w:t>2,174</w:t>
            </w:r>
          </w:p>
        </w:tc>
      </w:tr>
    </w:tbl>
    <w:p w14:paraId="170DD8AA" w14:textId="77777777" w:rsidR="00795316" w:rsidRPr="00795316" w:rsidRDefault="00795316" w:rsidP="00795316">
      <w:pPr>
        <w:pStyle w:val="Caption"/>
        <w:framePr w:hSpace="180" w:wrap="around" w:vAnchor="text" w:hAnchor="page" w:x="1645" w:y="253"/>
        <w:rPr>
          <w:rFonts w:ascii="Cambria Math" w:hAnsi="Cambria Math"/>
          <w:i w:val="0"/>
          <w:color w:val="auto"/>
          <w:lang w:val="en-GB"/>
        </w:rPr>
      </w:pPr>
      <w:r w:rsidRPr="00795316">
        <w:rPr>
          <w:rFonts w:ascii="Cambria Math" w:hAnsi="Cambria Math"/>
          <w:i w:val="0"/>
          <w:color w:val="auto"/>
          <w:lang w:val="en-GB"/>
        </w:rPr>
        <w:t xml:space="preserve">Table 1. Interest organizations’ population after application of criteria 1, 2, 3 for </w:t>
      </w:r>
      <w:r w:rsidRPr="00795316">
        <w:rPr>
          <w:rFonts w:ascii="Cambria Math" w:hAnsi="Cambria Math"/>
          <w:color w:val="auto"/>
          <w:lang w:val="en-GB"/>
        </w:rPr>
        <w:t>KRS Online</w:t>
      </w:r>
      <w:r w:rsidRPr="00795316">
        <w:rPr>
          <w:rFonts w:ascii="Cambria Math" w:hAnsi="Cambria Math"/>
          <w:i w:val="0"/>
          <w:color w:val="auto"/>
          <w:lang w:val="en-GB"/>
        </w:rPr>
        <w:t xml:space="preserve"> and </w:t>
      </w:r>
      <w:r w:rsidRPr="00795316">
        <w:rPr>
          <w:rFonts w:ascii="Cambria Math" w:hAnsi="Cambria Math"/>
          <w:color w:val="auto"/>
          <w:lang w:val="en-GB"/>
        </w:rPr>
        <w:t>fundacje.org</w:t>
      </w:r>
      <w:r w:rsidRPr="00795316">
        <w:rPr>
          <w:rFonts w:ascii="Cambria Math" w:hAnsi="Cambria Math"/>
          <w:i w:val="0"/>
          <w:color w:val="auto"/>
          <w:lang w:val="en-GB"/>
        </w:rPr>
        <w:t xml:space="preserve"> database</w:t>
      </w:r>
    </w:p>
    <w:p w14:paraId="4BCA3C55" w14:textId="77777777" w:rsidR="00795316" w:rsidRDefault="00795316" w:rsidP="00795316">
      <w:pPr>
        <w:tabs>
          <w:tab w:val="left" w:pos="939"/>
        </w:tabs>
        <w:jc w:val="both"/>
        <w:rPr>
          <w:rFonts w:ascii="Cambria Math" w:hAnsi="Cambria Math"/>
          <w:sz w:val="24"/>
          <w:szCs w:val="24"/>
          <w:lang w:val="en-US"/>
        </w:rPr>
      </w:pPr>
    </w:p>
    <w:p w14:paraId="287970F5" w14:textId="77777777" w:rsidR="00795316" w:rsidRDefault="00795316" w:rsidP="00795316">
      <w:pPr>
        <w:tabs>
          <w:tab w:val="left" w:pos="939"/>
        </w:tabs>
        <w:jc w:val="both"/>
        <w:rPr>
          <w:rFonts w:ascii="Cambria Math" w:hAnsi="Cambria Math"/>
          <w:sz w:val="24"/>
          <w:szCs w:val="24"/>
          <w:lang w:val="en-US"/>
        </w:rPr>
      </w:pPr>
    </w:p>
    <w:p w14:paraId="55EF25F1" w14:textId="77777777" w:rsidR="00795316" w:rsidRDefault="00795316" w:rsidP="00795316">
      <w:pPr>
        <w:tabs>
          <w:tab w:val="left" w:pos="939"/>
        </w:tabs>
        <w:jc w:val="both"/>
        <w:rPr>
          <w:rFonts w:ascii="Cambria Math" w:hAnsi="Cambria Math"/>
          <w:sz w:val="24"/>
          <w:szCs w:val="24"/>
          <w:lang w:val="en-US"/>
        </w:rPr>
      </w:pPr>
    </w:p>
    <w:p w14:paraId="2D2F9FAF" w14:textId="77777777" w:rsidR="00795316" w:rsidRDefault="00795316" w:rsidP="00795316">
      <w:pPr>
        <w:tabs>
          <w:tab w:val="left" w:pos="939"/>
        </w:tabs>
        <w:spacing w:line="360" w:lineRule="auto"/>
        <w:jc w:val="both"/>
        <w:rPr>
          <w:sz w:val="24"/>
          <w:lang w:val="en-GB"/>
        </w:rPr>
      </w:pPr>
    </w:p>
    <w:p w14:paraId="77EA02AC" w14:textId="46F3AB32" w:rsidR="00F7265D" w:rsidRDefault="00F7265D" w:rsidP="00F7265D">
      <w:pPr>
        <w:pStyle w:val="Heading2"/>
        <w:rPr>
          <w:lang w:val="en-US"/>
        </w:rPr>
      </w:pPr>
      <w:bookmarkStart w:id="4" w:name="_Toc535846440"/>
      <w:r w:rsidRPr="00F7265D">
        <w:rPr>
          <w:lang w:val="en-US"/>
        </w:rPr>
        <w:lastRenderedPageBreak/>
        <w:t>4. Survey</w:t>
      </w:r>
      <w:r w:rsidR="005828CC">
        <w:rPr>
          <w:lang w:val="en-US"/>
        </w:rPr>
        <w:t>’s</w:t>
      </w:r>
      <w:r w:rsidRPr="00F7265D">
        <w:rPr>
          <w:lang w:val="en-US"/>
        </w:rPr>
        <w:t xml:space="preserve"> </w:t>
      </w:r>
      <w:r>
        <w:rPr>
          <w:lang w:val="en-US"/>
        </w:rPr>
        <w:t>deployment summary</w:t>
      </w:r>
      <w:bookmarkEnd w:id="4"/>
    </w:p>
    <w:p w14:paraId="37DFD08B" w14:textId="77777777" w:rsidR="003D7559" w:rsidRDefault="003D7559" w:rsidP="003D7559">
      <w:pPr>
        <w:rPr>
          <w:rFonts w:ascii="Cambria Math" w:hAnsi="Cambria Math"/>
          <w:sz w:val="24"/>
          <w:szCs w:val="24"/>
          <w:lang w:val="en-US"/>
        </w:rPr>
      </w:pPr>
    </w:p>
    <w:p w14:paraId="2CEE354E" w14:textId="27D32B0B" w:rsidR="003D7559" w:rsidRPr="003D7559" w:rsidRDefault="003D7559" w:rsidP="003D7559">
      <w:pPr>
        <w:rPr>
          <w:rFonts w:ascii="Cambria Math" w:hAnsi="Cambria Math"/>
          <w:sz w:val="24"/>
          <w:szCs w:val="24"/>
          <w:lang w:val="en-US"/>
        </w:rPr>
      </w:pPr>
      <w:r w:rsidRPr="003D7559">
        <w:rPr>
          <w:rFonts w:ascii="Cambria Math" w:hAnsi="Cambria Math"/>
          <w:sz w:val="24"/>
          <w:szCs w:val="24"/>
          <w:lang w:val="en-US"/>
        </w:rPr>
        <w:t xml:space="preserve">Stage 1. We sent all physical invites </w:t>
      </w:r>
      <w:r>
        <w:rPr>
          <w:rFonts w:ascii="Cambria Math" w:hAnsi="Cambria Math"/>
          <w:sz w:val="24"/>
          <w:szCs w:val="24"/>
          <w:lang w:val="en-US"/>
        </w:rPr>
        <w:t>for the survey</w:t>
      </w:r>
      <w:r w:rsidRPr="003D7559">
        <w:rPr>
          <w:rFonts w:ascii="Cambria Math" w:hAnsi="Cambria Math"/>
          <w:sz w:val="24"/>
          <w:szCs w:val="24"/>
          <w:lang w:val="en-US"/>
        </w:rPr>
        <w:t xml:space="preserve"> during period </w:t>
      </w:r>
      <w:r w:rsidRPr="005828CC">
        <w:rPr>
          <w:rFonts w:ascii="Cambria Math" w:hAnsi="Cambria Math"/>
          <w:i/>
          <w:sz w:val="24"/>
          <w:szCs w:val="24"/>
          <w:lang w:val="en-US"/>
        </w:rPr>
        <w:t>28.09-02.10.2017</w:t>
      </w:r>
      <w:r>
        <w:rPr>
          <w:rFonts w:ascii="Cambria Math" w:hAnsi="Cambria Math"/>
          <w:sz w:val="24"/>
          <w:szCs w:val="24"/>
          <w:lang w:val="en-US"/>
        </w:rPr>
        <w:t>. The letter was sent to 1129 organizations for which we had available a corresponding address.</w:t>
      </w:r>
    </w:p>
    <w:p w14:paraId="497FB512" w14:textId="06D90F94" w:rsidR="003D7559" w:rsidRPr="003D7559" w:rsidRDefault="003D7559" w:rsidP="003D7559">
      <w:pPr>
        <w:rPr>
          <w:rFonts w:ascii="Cambria Math" w:hAnsi="Cambria Math"/>
          <w:sz w:val="24"/>
          <w:szCs w:val="24"/>
          <w:lang w:val="en-US"/>
        </w:rPr>
      </w:pPr>
      <w:r w:rsidRPr="003D7559">
        <w:rPr>
          <w:rFonts w:ascii="Cambria Math" w:hAnsi="Cambria Math"/>
          <w:sz w:val="24"/>
          <w:szCs w:val="24"/>
          <w:lang w:val="en-US"/>
        </w:rPr>
        <w:t xml:space="preserve">Stage 2. We sent 1st wave of emails </w:t>
      </w:r>
      <w:r>
        <w:rPr>
          <w:rFonts w:ascii="Cambria Math" w:hAnsi="Cambria Math"/>
          <w:sz w:val="24"/>
          <w:szCs w:val="24"/>
          <w:lang w:val="en-US"/>
        </w:rPr>
        <w:t xml:space="preserve">to a total group of 1546 organization in two sessions due to technical limitation of the software. The first set of emails was sent on </w:t>
      </w:r>
      <w:r w:rsidRPr="003D7559">
        <w:rPr>
          <w:rFonts w:ascii="Cambria Math" w:hAnsi="Cambria Math"/>
          <w:sz w:val="24"/>
          <w:szCs w:val="24"/>
          <w:lang w:val="en-US"/>
        </w:rPr>
        <w:t>11th October</w:t>
      </w:r>
      <w:r>
        <w:rPr>
          <w:rFonts w:ascii="Cambria Math" w:hAnsi="Cambria Math"/>
          <w:sz w:val="24"/>
          <w:szCs w:val="24"/>
          <w:lang w:val="en-US"/>
        </w:rPr>
        <w:t xml:space="preserve"> 2017 and the second on </w:t>
      </w:r>
      <w:r w:rsidRPr="003D7559">
        <w:rPr>
          <w:rFonts w:ascii="Cambria Math" w:hAnsi="Cambria Math"/>
          <w:sz w:val="24"/>
          <w:szCs w:val="24"/>
          <w:lang w:val="en-US"/>
        </w:rPr>
        <w:t>15th October</w:t>
      </w:r>
      <w:r>
        <w:rPr>
          <w:rFonts w:ascii="Cambria Math" w:hAnsi="Cambria Math"/>
          <w:sz w:val="24"/>
          <w:szCs w:val="24"/>
          <w:lang w:val="en-US"/>
        </w:rPr>
        <w:t xml:space="preserve"> 2017</w:t>
      </w:r>
      <w:r w:rsidRPr="003D7559">
        <w:rPr>
          <w:rFonts w:ascii="Cambria Math" w:hAnsi="Cambria Math"/>
          <w:sz w:val="24"/>
          <w:szCs w:val="24"/>
          <w:lang w:val="en-US"/>
        </w:rPr>
        <w:t xml:space="preserve">. </w:t>
      </w:r>
      <w:r w:rsidR="005414CF">
        <w:rPr>
          <w:rFonts w:ascii="Cambria Math" w:hAnsi="Cambria Math"/>
          <w:sz w:val="24"/>
          <w:szCs w:val="24"/>
          <w:lang w:val="en-US"/>
        </w:rPr>
        <w:t xml:space="preserve">23.04% of organizations had both available (physical address and email). </w:t>
      </w:r>
    </w:p>
    <w:p w14:paraId="4352552C" w14:textId="25963A24" w:rsidR="003D7559" w:rsidRPr="003D7559" w:rsidRDefault="003D7559" w:rsidP="003D7559">
      <w:pPr>
        <w:rPr>
          <w:rFonts w:ascii="Cambria Math" w:hAnsi="Cambria Math"/>
          <w:sz w:val="24"/>
          <w:szCs w:val="24"/>
          <w:lang w:val="en-US"/>
        </w:rPr>
      </w:pPr>
      <w:r w:rsidRPr="003D7559">
        <w:rPr>
          <w:rFonts w:ascii="Cambria Math" w:hAnsi="Cambria Math"/>
          <w:sz w:val="24"/>
          <w:szCs w:val="24"/>
          <w:lang w:val="en-US"/>
        </w:rPr>
        <w:t>Stage 3. After corrections of some of returned emails, requests for email updates and similar, we have sent reminder to 1st email, on 24th October</w:t>
      </w:r>
      <w:r>
        <w:rPr>
          <w:rFonts w:ascii="Cambria Math" w:hAnsi="Cambria Math"/>
          <w:sz w:val="24"/>
          <w:szCs w:val="24"/>
          <w:lang w:val="en-US"/>
        </w:rPr>
        <w:t xml:space="preserve"> 2017</w:t>
      </w:r>
      <w:r w:rsidRPr="003D7559">
        <w:rPr>
          <w:rFonts w:ascii="Cambria Math" w:hAnsi="Cambria Math"/>
          <w:sz w:val="24"/>
          <w:szCs w:val="24"/>
          <w:lang w:val="en-US"/>
        </w:rPr>
        <w:t>.</w:t>
      </w:r>
    </w:p>
    <w:p w14:paraId="618DEFA9" w14:textId="2688D64C" w:rsidR="003D7559" w:rsidRPr="003D7559" w:rsidRDefault="005414CF" w:rsidP="003D7559">
      <w:pPr>
        <w:rPr>
          <w:rFonts w:ascii="Cambria Math" w:hAnsi="Cambria Math"/>
          <w:sz w:val="24"/>
          <w:szCs w:val="24"/>
          <w:lang w:val="en-US"/>
        </w:rPr>
      </w:pPr>
      <w:r>
        <w:rPr>
          <w:rFonts w:ascii="Cambria Math" w:hAnsi="Cambria Math"/>
          <w:sz w:val="24"/>
          <w:szCs w:val="24"/>
          <w:lang w:val="en-US"/>
        </w:rPr>
        <w:t xml:space="preserve">At this early stage we have recorded a </w:t>
      </w:r>
      <w:r w:rsidR="003D7559" w:rsidRPr="003D7559">
        <w:rPr>
          <w:rFonts w:ascii="Cambria Math" w:hAnsi="Cambria Math"/>
          <w:sz w:val="24"/>
          <w:szCs w:val="24"/>
          <w:lang w:val="en-US"/>
        </w:rPr>
        <w:t>total of 126 valid responses (either fully completed or partially completed) and 106 partially empty, or only visited first few pages.</w:t>
      </w:r>
    </w:p>
    <w:p w14:paraId="43DA0213" w14:textId="07BD9562" w:rsidR="003D7559" w:rsidRPr="003D7559" w:rsidRDefault="003D7559" w:rsidP="003D7559">
      <w:pPr>
        <w:rPr>
          <w:rFonts w:ascii="Cambria Math" w:hAnsi="Cambria Math"/>
          <w:sz w:val="24"/>
          <w:szCs w:val="24"/>
          <w:lang w:val="en-US"/>
        </w:rPr>
      </w:pPr>
      <w:r w:rsidRPr="003D7559">
        <w:rPr>
          <w:rFonts w:ascii="Cambria Math" w:hAnsi="Cambria Math"/>
          <w:sz w:val="24"/>
          <w:szCs w:val="24"/>
          <w:lang w:val="en-US"/>
        </w:rPr>
        <w:t xml:space="preserve">Stage 4. </w:t>
      </w:r>
      <w:r w:rsidR="005414CF">
        <w:rPr>
          <w:rFonts w:ascii="Cambria Math" w:hAnsi="Cambria Math"/>
          <w:sz w:val="24"/>
          <w:szCs w:val="24"/>
          <w:lang w:val="en-US"/>
        </w:rPr>
        <w:t>We sent emails to new email address (the backup email if available) on 06-07 November 2017</w:t>
      </w:r>
      <w:r w:rsidRPr="003D7559">
        <w:rPr>
          <w:rFonts w:ascii="Cambria Math" w:hAnsi="Cambria Math"/>
          <w:sz w:val="24"/>
          <w:szCs w:val="24"/>
          <w:lang w:val="en-US"/>
        </w:rPr>
        <w:t>.</w:t>
      </w:r>
    </w:p>
    <w:p w14:paraId="1D8E76C9" w14:textId="0D629660" w:rsidR="003D7559" w:rsidRPr="003D7559" w:rsidRDefault="003D7559" w:rsidP="003D7559">
      <w:pPr>
        <w:rPr>
          <w:rFonts w:ascii="Cambria Math" w:hAnsi="Cambria Math"/>
          <w:sz w:val="24"/>
          <w:szCs w:val="24"/>
          <w:lang w:val="en-US"/>
        </w:rPr>
      </w:pPr>
      <w:r w:rsidRPr="003D7559">
        <w:rPr>
          <w:rFonts w:ascii="Cambria Math" w:hAnsi="Cambria Math"/>
          <w:sz w:val="24"/>
          <w:szCs w:val="24"/>
          <w:lang w:val="en-US"/>
        </w:rPr>
        <w:t xml:space="preserve">Stage 5. Reminder emails </w:t>
      </w:r>
      <w:r w:rsidR="005414CF">
        <w:rPr>
          <w:rFonts w:ascii="Cambria Math" w:hAnsi="Cambria Math"/>
          <w:sz w:val="24"/>
          <w:szCs w:val="24"/>
          <w:lang w:val="en-US"/>
        </w:rPr>
        <w:t>were sent again to 2nd email, on 10 November 2017.</w:t>
      </w:r>
    </w:p>
    <w:p w14:paraId="7175C68E" w14:textId="28CB6F0E" w:rsidR="003D7559" w:rsidRPr="003D7559" w:rsidRDefault="003D7559" w:rsidP="003D7559">
      <w:pPr>
        <w:rPr>
          <w:rFonts w:ascii="Cambria Math" w:hAnsi="Cambria Math"/>
          <w:sz w:val="24"/>
          <w:szCs w:val="24"/>
          <w:lang w:val="en-US"/>
        </w:rPr>
      </w:pPr>
      <w:r w:rsidRPr="003D7559">
        <w:rPr>
          <w:rFonts w:ascii="Cambria Math" w:hAnsi="Cambria Math"/>
          <w:sz w:val="24"/>
          <w:szCs w:val="24"/>
          <w:lang w:val="en-US"/>
        </w:rPr>
        <w:t>Stage 6. Phone calls to organizations who have not entered any answers</w:t>
      </w:r>
      <w:r w:rsidR="005414CF">
        <w:rPr>
          <w:rFonts w:ascii="Cambria Math" w:hAnsi="Cambria Math"/>
          <w:sz w:val="24"/>
          <w:szCs w:val="24"/>
          <w:lang w:val="en-US"/>
        </w:rPr>
        <w:t>;</w:t>
      </w:r>
      <w:r w:rsidRPr="003D7559">
        <w:rPr>
          <w:rFonts w:ascii="Cambria Math" w:hAnsi="Cambria Math"/>
          <w:sz w:val="24"/>
          <w:szCs w:val="24"/>
          <w:lang w:val="en-US"/>
        </w:rPr>
        <w:t xml:space="preserve"> 13-24</w:t>
      </w:r>
      <w:r w:rsidR="005414CF">
        <w:rPr>
          <w:rFonts w:ascii="Cambria Math" w:hAnsi="Cambria Math"/>
          <w:sz w:val="24"/>
          <w:szCs w:val="24"/>
          <w:lang w:val="en-US"/>
        </w:rPr>
        <w:t xml:space="preserve"> November 2017</w:t>
      </w:r>
      <w:r w:rsidRPr="003D7559">
        <w:rPr>
          <w:rFonts w:ascii="Cambria Math" w:hAnsi="Cambria Math"/>
          <w:sz w:val="24"/>
          <w:szCs w:val="24"/>
          <w:lang w:val="en-US"/>
        </w:rPr>
        <w:t>.</w:t>
      </w:r>
    </w:p>
    <w:p w14:paraId="4E4F2321" w14:textId="619CB71F" w:rsidR="003D7559" w:rsidRDefault="005828CC" w:rsidP="003D7559">
      <w:pPr>
        <w:rPr>
          <w:rFonts w:ascii="Cambria Math" w:hAnsi="Cambria Math"/>
          <w:sz w:val="24"/>
          <w:szCs w:val="24"/>
          <w:lang w:val="en-US"/>
        </w:rPr>
      </w:pPr>
      <w:r>
        <w:rPr>
          <w:rFonts w:ascii="Cambria Math" w:hAnsi="Cambria Math"/>
          <w:sz w:val="24"/>
          <w:szCs w:val="24"/>
          <w:lang w:val="en-US"/>
        </w:rPr>
        <w:t>Step 7. Final follow up phone calls to organizations that had not responded to the date and fulfilled one of the following criteria: entered first page, but have not filled in the questionnaire, answered 5 or less questions, 20 February – 1</w:t>
      </w:r>
      <w:r w:rsidRPr="005828CC">
        <w:rPr>
          <w:rFonts w:ascii="Cambria Math" w:hAnsi="Cambria Math"/>
          <w:sz w:val="24"/>
          <w:szCs w:val="24"/>
          <w:vertAlign w:val="superscript"/>
          <w:lang w:val="en-US"/>
        </w:rPr>
        <w:t>st</w:t>
      </w:r>
      <w:r>
        <w:rPr>
          <w:rFonts w:ascii="Cambria Math" w:hAnsi="Cambria Math"/>
          <w:sz w:val="24"/>
          <w:szCs w:val="24"/>
          <w:lang w:val="en-US"/>
        </w:rPr>
        <w:t xml:space="preserve"> March 2018.</w:t>
      </w:r>
    </w:p>
    <w:p w14:paraId="542A01AB" w14:textId="6EED1296" w:rsidR="005828CC" w:rsidRDefault="005828CC" w:rsidP="003D7559">
      <w:pPr>
        <w:rPr>
          <w:rFonts w:ascii="Cambria Math" w:hAnsi="Cambria Math"/>
          <w:sz w:val="24"/>
          <w:szCs w:val="24"/>
          <w:lang w:val="en-US"/>
        </w:rPr>
      </w:pPr>
      <w:r>
        <w:rPr>
          <w:rFonts w:ascii="Cambria Math" w:hAnsi="Cambria Math"/>
          <w:sz w:val="24"/>
          <w:szCs w:val="24"/>
          <w:lang w:val="en-US"/>
        </w:rPr>
        <w:t>Step 8. Final wave of emails to all those organizations that have not reacted previously to our invite in any way, 1</w:t>
      </w:r>
      <w:r w:rsidRPr="005828CC">
        <w:rPr>
          <w:rFonts w:ascii="Cambria Math" w:hAnsi="Cambria Math"/>
          <w:sz w:val="24"/>
          <w:szCs w:val="24"/>
          <w:vertAlign w:val="superscript"/>
          <w:lang w:val="en-US"/>
        </w:rPr>
        <w:t>st</w:t>
      </w:r>
      <w:r>
        <w:rPr>
          <w:rFonts w:ascii="Cambria Math" w:hAnsi="Cambria Math"/>
          <w:sz w:val="24"/>
          <w:szCs w:val="24"/>
          <w:lang w:val="en-US"/>
        </w:rPr>
        <w:t xml:space="preserve"> March 201</w:t>
      </w:r>
      <w:bookmarkStart w:id="5" w:name="_GoBack"/>
      <w:bookmarkEnd w:id="5"/>
      <w:r>
        <w:rPr>
          <w:rFonts w:ascii="Cambria Math" w:hAnsi="Cambria Math"/>
          <w:sz w:val="24"/>
          <w:szCs w:val="24"/>
          <w:lang w:val="en-US"/>
        </w:rPr>
        <w:t>8.</w:t>
      </w:r>
    </w:p>
    <w:p w14:paraId="059CE440" w14:textId="35D36463" w:rsidR="005828CC" w:rsidRDefault="005828CC" w:rsidP="003D7559">
      <w:pPr>
        <w:rPr>
          <w:rFonts w:ascii="Cambria Math" w:hAnsi="Cambria Math"/>
          <w:sz w:val="24"/>
          <w:szCs w:val="24"/>
          <w:lang w:val="en-US"/>
        </w:rPr>
      </w:pPr>
      <w:r>
        <w:rPr>
          <w:rFonts w:ascii="Cambria Math" w:hAnsi="Cambria Math"/>
          <w:sz w:val="24"/>
          <w:szCs w:val="24"/>
          <w:lang w:val="en-US"/>
        </w:rPr>
        <w:t xml:space="preserve">The survey was closed on </w:t>
      </w:r>
      <w:r w:rsidRPr="005828CC">
        <w:rPr>
          <w:rFonts w:ascii="Cambria Math" w:hAnsi="Cambria Math"/>
          <w:i/>
          <w:sz w:val="24"/>
          <w:szCs w:val="24"/>
          <w:lang w:val="en-US"/>
        </w:rPr>
        <w:t>15</w:t>
      </w:r>
      <w:r w:rsidRPr="005828CC">
        <w:rPr>
          <w:rFonts w:ascii="Cambria Math" w:hAnsi="Cambria Math"/>
          <w:i/>
          <w:sz w:val="24"/>
          <w:szCs w:val="24"/>
          <w:vertAlign w:val="superscript"/>
          <w:lang w:val="en-US"/>
        </w:rPr>
        <w:t>th</w:t>
      </w:r>
      <w:r w:rsidRPr="005828CC">
        <w:rPr>
          <w:rFonts w:ascii="Cambria Math" w:hAnsi="Cambria Math"/>
          <w:i/>
          <w:sz w:val="24"/>
          <w:szCs w:val="24"/>
          <w:lang w:val="en-US"/>
        </w:rPr>
        <w:t xml:space="preserve"> March 2018</w:t>
      </w:r>
      <w:r>
        <w:rPr>
          <w:rFonts w:ascii="Cambria Math" w:hAnsi="Cambria Math"/>
          <w:sz w:val="24"/>
          <w:szCs w:val="24"/>
          <w:lang w:val="en-US"/>
        </w:rPr>
        <w:t>.</w:t>
      </w:r>
    </w:p>
    <w:p w14:paraId="4887CCF6" w14:textId="77777777" w:rsidR="00957EBC" w:rsidRDefault="00957EBC" w:rsidP="003D7559">
      <w:pPr>
        <w:rPr>
          <w:rFonts w:ascii="Cambria Math" w:hAnsi="Cambria Math"/>
          <w:sz w:val="24"/>
          <w:szCs w:val="24"/>
          <w:lang w:val="en-US"/>
        </w:rPr>
      </w:pPr>
    </w:p>
    <w:p w14:paraId="20D2F775" w14:textId="082C9906" w:rsidR="005828CC" w:rsidRPr="005828CC" w:rsidRDefault="005828CC" w:rsidP="005828CC">
      <w:pPr>
        <w:pStyle w:val="Caption"/>
        <w:jc w:val="center"/>
        <w:rPr>
          <w:rFonts w:ascii="Cambria Math" w:hAnsi="Cambria Math"/>
          <w:i w:val="0"/>
          <w:color w:val="auto"/>
          <w:lang w:val="en-GB"/>
        </w:rPr>
      </w:pPr>
      <w:r w:rsidRPr="005828CC">
        <w:rPr>
          <w:rFonts w:ascii="Cambria Math" w:hAnsi="Cambria Math"/>
          <w:i w:val="0"/>
          <w:color w:val="auto"/>
          <w:lang w:val="en-GB"/>
        </w:rPr>
        <w:t>Table 2. Summary of response rate</w:t>
      </w:r>
      <w:r w:rsidR="008623D5">
        <w:rPr>
          <w:rFonts w:ascii="Cambria Math" w:hAnsi="Cambria Math"/>
          <w:i w:val="0"/>
          <w:color w:val="auto"/>
          <w:lang w:val="en-GB"/>
        </w:rPr>
        <w:t xml:space="preserve"> </w:t>
      </w:r>
    </w:p>
    <w:tbl>
      <w:tblPr>
        <w:tblStyle w:val="TableGrid"/>
        <w:tblW w:w="0" w:type="auto"/>
        <w:tblLook w:val="04A0" w:firstRow="1" w:lastRow="0" w:firstColumn="1" w:lastColumn="0" w:noHBand="0" w:noVBand="1"/>
      </w:tblPr>
      <w:tblGrid>
        <w:gridCol w:w="3020"/>
        <w:gridCol w:w="3021"/>
        <w:gridCol w:w="1510"/>
        <w:gridCol w:w="1511"/>
      </w:tblGrid>
      <w:tr w:rsidR="005828CC" w14:paraId="3A827F73" w14:textId="77777777" w:rsidTr="005828CC">
        <w:tc>
          <w:tcPr>
            <w:tcW w:w="3020" w:type="dxa"/>
          </w:tcPr>
          <w:p w14:paraId="4035F4D6" w14:textId="5A36172F" w:rsidR="005828CC" w:rsidRPr="005B0A98" w:rsidRDefault="005828CC" w:rsidP="005828CC">
            <w:pPr>
              <w:tabs>
                <w:tab w:val="left" w:pos="939"/>
              </w:tabs>
              <w:jc w:val="center"/>
              <w:rPr>
                <w:rFonts w:ascii="Cambria Math" w:hAnsi="Cambria Math"/>
                <w:b/>
                <w:sz w:val="24"/>
                <w:szCs w:val="24"/>
                <w:lang w:val="en-US"/>
              </w:rPr>
            </w:pPr>
            <w:r w:rsidRPr="005B0A98">
              <w:rPr>
                <w:rFonts w:ascii="Cambria Math" w:hAnsi="Cambria Math"/>
                <w:b/>
                <w:sz w:val="24"/>
                <w:szCs w:val="24"/>
                <w:lang w:val="en-US"/>
              </w:rPr>
              <w:t>Category</w:t>
            </w:r>
          </w:p>
        </w:tc>
        <w:tc>
          <w:tcPr>
            <w:tcW w:w="3021" w:type="dxa"/>
          </w:tcPr>
          <w:p w14:paraId="70FE7E0C" w14:textId="68244D53" w:rsidR="005828CC" w:rsidRPr="005B0A98" w:rsidRDefault="005828CC" w:rsidP="005828CC">
            <w:pPr>
              <w:tabs>
                <w:tab w:val="left" w:pos="939"/>
              </w:tabs>
              <w:jc w:val="center"/>
              <w:rPr>
                <w:rFonts w:ascii="Cambria Math" w:hAnsi="Cambria Math"/>
                <w:b/>
                <w:sz w:val="24"/>
                <w:szCs w:val="24"/>
                <w:lang w:val="en-US"/>
              </w:rPr>
            </w:pPr>
            <w:r w:rsidRPr="005B0A98">
              <w:rPr>
                <w:rFonts w:ascii="Cambria Math" w:hAnsi="Cambria Math"/>
                <w:b/>
                <w:sz w:val="24"/>
                <w:szCs w:val="24"/>
                <w:lang w:val="en-US"/>
              </w:rPr>
              <w:t>Frequency</w:t>
            </w:r>
          </w:p>
        </w:tc>
        <w:tc>
          <w:tcPr>
            <w:tcW w:w="3021" w:type="dxa"/>
            <w:gridSpan w:val="2"/>
          </w:tcPr>
          <w:p w14:paraId="6E36770F" w14:textId="53B74E88" w:rsidR="005828CC" w:rsidRPr="005B0A98" w:rsidRDefault="005828CC" w:rsidP="005828CC">
            <w:pPr>
              <w:tabs>
                <w:tab w:val="left" w:pos="939"/>
              </w:tabs>
              <w:jc w:val="center"/>
              <w:rPr>
                <w:rFonts w:ascii="Cambria Math" w:hAnsi="Cambria Math"/>
                <w:b/>
                <w:sz w:val="24"/>
                <w:szCs w:val="24"/>
                <w:lang w:val="en-US"/>
              </w:rPr>
            </w:pPr>
            <w:r w:rsidRPr="005B0A98">
              <w:rPr>
                <w:rFonts w:ascii="Cambria Math" w:hAnsi="Cambria Math"/>
                <w:b/>
                <w:sz w:val="24"/>
                <w:szCs w:val="24"/>
                <w:lang w:val="en-US"/>
              </w:rPr>
              <w:t>Percentage</w:t>
            </w:r>
          </w:p>
        </w:tc>
      </w:tr>
      <w:tr w:rsidR="005828CC" w14:paraId="6015C9EE" w14:textId="77777777" w:rsidTr="005828CC">
        <w:tc>
          <w:tcPr>
            <w:tcW w:w="3020" w:type="dxa"/>
          </w:tcPr>
          <w:p w14:paraId="3B602223" w14:textId="7F988AD5" w:rsidR="005828CC" w:rsidRDefault="005828CC" w:rsidP="008623D5">
            <w:pPr>
              <w:jc w:val="both"/>
              <w:rPr>
                <w:rFonts w:ascii="Cambria Math" w:hAnsi="Cambria Math"/>
                <w:sz w:val="24"/>
                <w:szCs w:val="24"/>
                <w:lang w:val="en-US"/>
              </w:rPr>
            </w:pPr>
            <w:r>
              <w:rPr>
                <w:rFonts w:ascii="Cambria Math" w:hAnsi="Cambria Math"/>
                <w:sz w:val="24"/>
                <w:szCs w:val="24"/>
                <w:lang w:val="en-US"/>
              </w:rPr>
              <w:t>Email sent – unanswered (1)</w:t>
            </w:r>
          </w:p>
        </w:tc>
        <w:tc>
          <w:tcPr>
            <w:tcW w:w="3021" w:type="dxa"/>
          </w:tcPr>
          <w:p w14:paraId="720A7DDE" w14:textId="7585F504" w:rsidR="005828CC" w:rsidRDefault="008623D5" w:rsidP="008623D5">
            <w:pPr>
              <w:jc w:val="center"/>
              <w:rPr>
                <w:rFonts w:ascii="Cambria Math" w:hAnsi="Cambria Math"/>
                <w:sz w:val="24"/>
                <w:szCs w:val="24"/>
                <w:lang w:val="en-US"/>
              </w:rPr>
            </w:pPr>
            <w:r>
              <w:rPr>
                <w:rFonts w:ascii="Cambria Math" w:hAnsi="Cambria Math"/>
                <w:sz w:val="24"/>
                <w:szCs w:val="24"/>
                <w:lang w:val="en-US"/>
              </w:rPr>
              <w:t>745</w:t>
            </w:r>
          </w:p>
        </w:tc>
        <w:tc>
          <w:tcPr>
            <w:tcW w:w="3021" w:type="dxa"/>
            <w:gridSpan w:val="2"/>
          </w:tcPr>
          <w:p w14:paraId="178B8FBB" w14:textId="273CD737" w:rsidR="005828CC" w:rsidRDefault="008623D5" w:rsidP="008623D5">
            <w:pPr>
              <w:jc w:val="center"/>
              <w:rPr>
                <w:rFonts w:ascii="Cambria Math" w:hAnsi="Cambria Math"/>
                <w:sz w:val="24"/>
                <w:szCs w:val="24"/>
                <w:lang w:val="en-US"/>
              </w:rPr>
            </w:pPr>
            <w:r>
              <w:rPr>
                <w:rFonts w:ascii="Cambria Math" w:hAnsi="Cambria Math"/>
                <w:sz w:val="24"/>
                <w:szCs w:val="24"/>
                <w:lang w:val="en-US"/>
              </w:rPr>
              <w:t>54.42</w:t>
            </w:r>
          </w:p>
        </w:tc>
      </w:tr>
      <w:tr w:rsidR="005828CC" w14:paraId="178FC6CF" w14:textId="77777777" w:rsidTr="005828CC">
        <w:tc>
          <w:tcPr>
            <w:tcW w:w="3020" w:type="dxa"/>
          </w:tcPr>
          <w:p w14:paraId="3EF096DD" w14:textId="2B2BBCC6" w:rsidR="005828CC" w:rsidRDefault="008623D5" w:rsidP="008623D5">
            <w:pPr>
              <w:jc w:val="both"/>
              <w:rPr>
                <w:rFonts w:ascii="Cambria Math" w:hAnsi="Cambria Math"/>
                <w:sz w:val="24"/>
                <w:szCs w:val="24"/>
                <w:lang w:val="en-US"/>
              </w:rPr>
            </w:pPr>
            <w:r>
              <w:rPr>
                <w:rFonts w:ascii="Cambria Math" w:hAnsi="Cambria Math"/>
                <w:sz w:val="24"/>
                <w:szCs w:val="24"/>
                <w:lang w:val="en-US"/>
              </w:rPr>
              <w:t>Email sent – error (2)</w:t>
            </w:r>
          </w:p>
        </w:tc>
        <w:tc>
          <w:tcPr>
            <w:tcW w:w="3021" w:type="dxa"/>
          </w:tcPr>
          <w:p w14:paraId="2ED8693D" w14:textId="117F57E9" w:rsidR="005828CC" w:rsidRDefault="008623D5" w:rsidP="008623D5">
            <w:pPr>
              <w:jc w:val="center"/>
              <w:rPr>
                <w:rFonts w:ascii="Cambria Math" w:hAnsi="Cambria Math"/>
                <w:sz w:val="24"/>
                <w:szCs w:val="24"/>
                <w:lang w:val="en-US"/>
              </w:rPr>
            </w:pPr>
            <w:r>
              <w:rPr>
                <w:rFonts w:ascii="Cambria Math" w:hAnsi="Cambria Math"/>
                <w:sz w:val="24"/>
                <w:szCs w:val="24"/>
                <w:lang w:val="en-US"/>
              </w:rPr>
              <w:t>16</w:t>
            </w:r>
          </w:p>
        </w:tc>
        <w:tc>
          <w:tcPr>
            <w:tcW w:w="3021" w:type="dxa"/>
            <w:gridSpan w:val="2"/>
          </w:tcPr>
          <w:p w14:paraId="3F4A118B" w14:textId="64192E19" w:rsidR="005828CC" w:rsidRDefault="008623D5" w:rsidP="008623D5">
            <w:pPr>
              <w:jc w:val="center"/>
              <w:rPr>
                <w:rFonts w:ascii="Cambria Math" w:hAnsi="Cambria Math"/>
                <w:sz w:val="24"/>
                <w:szCs w:val="24"/>
                <w:lang w:val="en-US"/>
              </w:rPr>
            </w:pPr>
            <w:r>
              <w:rPr>
                <w:rFonts w:ascii="Cambria Math" w:hAnsi="Cambria Math"/>
                <w:sz w:val="24"/>
                <w:szCs w:val="24"/>
                <w:lang w:val="en-US"/>
              </w:rPr>
              <w:t>1.17</w:t>
            </w:r>
          </w:p>
        </w:tc>
      </w:tr>
      <w:tr w:rsidR="005828CC" w14:paraId="4B9F8DCE" w14:textId="77777777" w:rsidTr="005828CC">
        <w:tc>
          <w:tcPr>
            <w:tcW w:w="3020" w:type="dxa"/>
          </w:tcPr>
          <w:p w14:paraId="01CAA75A" w14:textId="47F5B9CB" w:rsidR="005828CC" w:rsidRDefault="008623D5" w:rsidP="008623D5">
            <w:pPr>
              <w:jc w:val="both"/>
              <w:rPr>
                <w:rFonts w:ascii="Cambria Math" w:hAnsi="Cambria Math"/>
                <w:sz w:val="24"/>
                <w:szCs w:val="24"/>
                <w:lang w:val="en-US"/>
              </w:rPr>
            </w:pPr>
            <w:r>
              <w:rPr>
                <w:rFonts w:ascii="Cambria Math" w:hAnsi="Cambria Math"/>
                <w:sz w:val="24"/>
                <w:szCs w:val="24"/>
                <w:lang w:val="en-US"/>
              </w:rPr>
              <w:t>Entered intro (3)</w:t>
            </w:r>
          </w:p>
        </w:tc>
        <w:tc>
          <w:tcPr>
            <w:tcW w:w="3021" w:type="dxa"/>
          </w:tcPr>
          <w:p w14:paraId="5682EB5B" w14:textId="5D5C4987" w:rsidR="005828CC" w:rsidRDefault="008623D5" w:rsidP="008623D5">
            <w:pPr>
              <w:jc w:val="center"/>
              <w:rPr>
                <w:rFonts w:ascii="Cambria Math" w:hAnsi="Cambria Math"/>
                <w:sz w:val="24"/>
                <w:szCs w:val="24"/>
                <w:lang w:val="en-US"/>
              </w:rPr>
            </w:pPr>
            <w:r>
              <w:rPr>
                <w:rFonts w:ascii="Cambria Math" w:hAnsi="Cambria Math"/>
                <w:sz w:val="24"/>
                <w:szCs w:val="24"/>
                <w:lang w:val="en-US"/>
              </w:rPr>
              <w:t>168</w:t>
            </w:r>
          </w:p>
        </w:tc>
        <w:tc>
          <w:tcPr>
            <w:tcW w:w="3021" w:type="dxa"/>
            <w:gridSpan w:val="2"/>
          </w:tcPr>
          <w:p w14:paraId="778BDCB9" w14:textId="350A5C1C" w:rsidR="005828CC" w:rsidRDefault="008623D5" w:rsidP="008623D5">
            <w:pPr>
              <w:jc w:val="center"/>
              <w:rPr>
                <w:rFonts w:ascii="Cambria Math" w:hAnsi="Cambria Math"/>
                <w:sz w:val="24"/>
                <w:szCs w:val="24"/>
                <w:lang w:val="en-US"/>
              </w:rPr>
            </w:pPr>
            <w:r>
              <w:rPr>
                <w:rFonts w:ascii="Cambria Math" w:hAnsi="Cambria Math"/>
                <w:sz w:val="24"/>
                <w:szCs w:val="24"/>
                <w:lang w:val="en-US"/>
              </w:rPr>
              <w:t>12.27</w:t>
            </w:r>
          </w:p>
        </w:tc>
      </w:tr>
      <w:tr w:rsidR="005828CC" w14:paraId="2AEE9730" w14:textId="77777777" w:rsidTr="005828CC">
        <w:tc>
          <w:tcPr>
            <w:tcW w:w="3020" w:type="dxa"/>
          </w:tcPr>
          <w:p w14:paraId="4310078E" w14:textId="38E56DA0" w:rsidR="005828CC" w:rsidRDefault="008623D5" w:rsidP="008623D5">
            <w:pPr>
              <w:jc w:val="both"/>
              <w:rPr>
                <w:rFonts w:ascii="Cambria Math" w:hAnsi="Cambria Math"/>
                <w:sz w:val="24"/>
                <w:szCs w:val="24"/>
                <w:lang w:val="en-US"/>
              </w:rPr>
            </w:pPr>
            <w:r>
              <w:rPr>
                <w:rFonts w:ascii="Cambria Math" w:hAnsi="Cambria Math"/>
                <w:sz w:val="24"/>
                <w:szCs w:val="24"/>
                <w:lang w:val="en-US"/>
              </w:rPr>
              <w:t>Entered first page (4)</w:t>
            </w:r>
          </w:p>
        </w:tc>
        <w:tc>
          <w:tcPr>
            <w:tcW w:w="3021" w:type="dxa"/>
          </w:tcPr>
          <w:p w14:paraId="58FEA5C1" w14:textId="387DAF9D" w:rsidR="005828CC" w:rsidRDefault="008623D5" w:rsidP="008623D5">
            <w:pPr>
              <w:jc w:val="center"/>
              <w:rPr>
                <w:rFonts w:ascii="Cambria Math" w:hAnsi="Cambria Math"/>
                <w:sz w:val="24"/>
                <w:szCs w:val="24"/>
                <w:lang w:val="en-US"/>
              </w:rPr>
            </w:pPr>
            <w:r>
              <w:rPr>
                <w:rFonts w:ascii="Cambria Math" w:hAnsi="Cambria Math"/>
                <w:sz w:val="24"/>
                <w:szCs w:val="24"/>
                <w:lang w:val="en-US"/>
              </w:rPr>
              <w:t>60</w:t>
            </w:r>
          </w:p>
        </w:tc>
        <w:tc>
          <w:tcPr>
            <w:tcW w:w="3021" w:type="dxa"/>
            <w:gridSpan w:val="2"/>
          </w:tcPr>
          <w:p w14:paraId="3C29CEC8" w14:textId="697C6EA5" w:rsidR="005828CC" w:rsidRDefault="008623D5" w:rsidP="008623D5">
            <w:pPr>
              <w:jc w:val="center"/>
              <w:rPr>
                <w:rFonts w:ascii="Cambria Math" w:hAnsi="Cambria Math"/>
                <w:sz w:val="24"/>
                <w:szCs w:val="24"/>
                <w:lang w:val="en-US"/>
              </w:rPr>
            </w:pPr>
            <w:r>
              <w:rPr>
                <w:rFonts w:ascii="Cambria Math" w:hAnsi="Cambria Math"/>
                <w:sz w:val="24"/>
                <w:szCs w:val="24"/>
                <w:lang w:val="en-US"/>
              </w:rPr>
              <w:t>4.38</w:t>
            </w:r>
          </w:p>
        </w:tc>
      </w:tr>
      <w:tr w:rsidR="005B0A98" w14:paraId="3DD51A76" w14:textId="77777777" w:rsidTr="005B0A98">
        <w:tc>
          <w:tcPr>
            <w:tcW w:w="3020" w:type="dxa"/>
          </w:tcPr>
          <w:p w14:paraId="5119B723" w14:textId="4BD6FB90" w:rsidR="005B0A98" w:rsidRDefault="005B0A98" w:rsidP="008623D5">
            <w:pPr>
              <w:jc w:val="both"/>
              <w:rPr>
                <w:rFonts w:ascii="Cambria Math" w:hAnsi="Cambria Math"/>
                <w:sz w:val="24"/>
                <w:szCs w:val="24"/>
                <w:lang w:val="en-US"/>
              </w:rPr>
            </w:pPr>
            <w:r>
              <w:rPr>
                <w:rFonts w:ascii="Cambria Math" w:hAnsi="Cambria Math"/>
                <w:sz w:val="24"/>
                <w:szCs w:val="24"/>
                <w:lang w:val="en-US"/>
              </w:rPr>
              <w:t>Partially completed (5)</w:t>
            </w:r>
          </w:p>
        </w:tc>
        <w:tc>
          <w:tcPr>
            <w:tcW w:w="3021" w:type="dxa"/>
          </w:tcPr>
          <w:p w14:paraId="629392CE" w14:textId="48C6DF45" w:rsidR="005B0A98" w:rsidRDefault="005B0A98" w:rsidP="008623D5">
            <w:pPr>
              <w:jc w:val="center"/>
              <w:rPr>
                <w:rFonts w:ascii="Cambria Math" w:hAnsi="Cambria Math"/>
                <w:sz w:val="24"/>
                <w:szCs w:val="24"/>
                <w:lang w:val="en-US"/>
              </w:rPr>
            </w:pPr>
            <w:r>
              <w:rPr>
                <w:rFonts w:ascii="Cambria Math" w:hAnsi="Cambria Math"/>
                <w:sz w:val="24"/>
                <w:szCs w:val="24"/>
                <w:lang w:val="en-US"/>
              </w:rPr>
              <w:t>174</w:t>
            </w:r>
          </w:p>
        </w:tc>
        <w:tc>
          <w:tcPr>
            <w:tcW w:w="1510" w:type="dxa"/>
          </w:tcPr>
          <w:p w14:paraId="2119F21E" w14:textId="77777777" w:rsidR="005B0A98" w:rsidRDefault="005B0A98" w:rsidP="008623D5">
            <w:pPr>
              <w:jc w:val="center"/>
              <w:rPr>
                <w:rFonts w:ascii="Cambria Math" w:hAnsi="Cambria Math"/>
                <w:sz w:val="24"/>
                <w:szCs w:val="24"/>
                <w:lang w:val="en-US"/>
              </w:rPr>
            </w:pPr>
            <w:r>
              <w:rPr>
                <w:rFonts w:ascii="Cambria Math" w:hAnsi="Cambria Math"/>
                <w:sz w:val="24"/>
                <w:szCs w:val="24"/>
                <w:lang w:val="en-US"/>
              </w:rPr>
              <w:t>12.71</w:t>
            </w:r>
          </w:p>
        </w:tc>
        <w:tc>
          <w:tcPr>
            <w:tcW w:w="1511" w:type="dxa"/>
            <w:vMerge w:val="restart"/>
            <w:vAlign w:val="center"/>
          </w:tcPr>
          <w:p w14:paraId="5273C18D" w14:textId="7EF6168A" w:rsidR="005B0A98" w:rsidRPr="005B0A98" w:rsidRDefault="005B0A98" w:rsidP="005B0A98">
            <w:pPr>
              <w:jc w:val="center"/>
              <w:rPr>
                <w:rFonts w:ascii="Cambria Math" w:hAnsi="Cambria Math"/>
                <w:b/>
                <w:sz w:val="24"/>
                <w:szCs w:val="24"/>
                <w:lang w:val="en-US"/>
              </w:rPr>
            </w:pPr>
            <w:r w:rsidRPr="005B0A98">
              <w:rPr>
                <w:rFonts w:ascii="Cambria Math" w:hAnsi="Cambria Math"/>
                <w:b/>
                <w:sz w:val="24"/>
                <w:szCs w:val="24"/>
                <w:lang w:val="en-US"/>
              </w:rPr>
              <w:t>27.76</w:t>
            </w:r>
          </w:p>
        </w:tc>
      </w:tr>
      <w:tr w:rsidR="005B0A98" w14:paraId="165D11D3" w14:textId="77777777" w:rsidTr="00F45EC2">
        <w:tc>
          <w:tcPr>
            <w:tcW w:w="3020" w:type="dxa"/>
          </w:tcPr>
          <w:p w14:paraId="38BE062C" w14:textId="0B818E0B" w:rsidR="005B0A98" w:rsidRDefault="005B0A98" w:rsidP="008623D5">
            <w:pPr>
              <w:jc w:val="both"/>
              <w:rPr>
                <w:rFonts w:ascii="Cambria Math" w:hAnsi="Cambria Math"/>
                <w:sz w:val="24"/>
                <w:szCs w:val="24"/>
                <w:lang w:val="en-US"/>
              </w:rPr>
            </w:pPr>
            <w:r>
              <w:rPr>
                <w:rFonts w:ascii="Cambria Math" w:hAnsi="Cambria Math"/>
                <w:sz w:val="24"/>
                <w:szCs w:val="24"/>
                <w:lang w:val="en-US"/>
              </w:rPr>
              <w:t>Completed (6)</w:t>
            </w:r>
          </w:p>
        </w:tc>
        <w:tc>
          <w:tcPr>
            <w:tcW w:w="3021" w:type="dxa"/>
          </w:tcPr>
          <w:p w14:paraId="6CFFAA03" w14:textId="10702D9D" w:rsidR="005B0A98" w:rsidRDefault="005B0A98" w:rsidP="008623D5">
            <w:pPr>
              <w:jc w:val="center"/>
              <w:rPr>
                <w:rFonts w:ascii="Cambria Math" w:hAnsi="Cambria Math"/>
                <w:sz w:val="24"/>
                <w:szCs w:val="24"/>
                <w:lang w:val="en-US"/>
              </w:rPr>
            </w:pPr>
            <w:r>
              <w:rPr>
                <w:rFonts w:ascii="Cambria Math" w:hAnsi="Cambria Math"/>
                <w:sz w:val="24"/>
                <w:szCs w:val="24"/>
                <w:lang w:val="en-US"/>
              </w:rPr>
              <w:t>206</w:t>
            </w:r>
          </w:p>
        </w:tc>
        <w:tc>
          <w:tcPr>
            <w:tcW w:w="1510" w:type="dxa"/>
          </w:tcPr>
          <w:p w14:paraId="7770BAD9" w14:textId="77777777" w:rsidR="005B0A98" w:rsidRDefault="005B0A98" w:rsidP="008623D5">
            <w:pPr>
              <w:jc w:val="center"/>
              <w:rPr>
                <w:rFonts w:ascii="Cambria Math" w:hAnsi="Cambria Math"/>
                <w:sz w:val="24"/>
                <w:szCs w:val="24"/>
                <w:lang w:val="en-US"/>
              </w:rPr>
            </w:pPr>
            <w:r>
              <w:rPr>
                <w:rFonts w:ascii="Cambria Math" w:hAnsi="Cambria Math"/>
                <w:sz w:val="24"/>
                <w:szCs w:val="24"/>
                <w:lang w:val="en-US"/>
              </w:rPr>
              <w:t>15.05</w:t>
            </w:r>
          </w:p>
        </w:tc>
        <w:tc>
          <w:tcPr>
            <w:tcW w:w="1511" w:type="dxa"/>
            <w:vMerge/>
          </w:tcPr>
          <w:p w14:paraId="272A21BD" w14:textId="72606788" w:rsidR="005B0A98" w:rsidRDefault="005B0A98" w:rsidP="008623D5">
            <w:pPr>
              <w:jc w:val="center"/>
              <w:rPr>
                <w:rFonts w:ascii="Cambria Math" w:hAnsi="Cambria Math"/>
                <w:sz w:val="24"/>
                <w:szCs w:val="24"/>
                <w:lang w:val="en-US"/>
              </w:rPr>
            </w:pPr>
          </w:p>
        </w:tc>
      </w:tr>
      <w:tr w:rsidR="008623D5" w14:paraId="2090CC28" w14:textId="77777777" w:rsidTr="005828CC">
        <w:tc>
          <w:tcPr>
            <w:tcW w:w="3020" w:type="dxa"/>
          </w:tcPr>
          <w:p w14:paraId="58325BB6" w14:textId="77777777" w:rsidR="008623D5" w:rsidRDefault="008623D5" w:rsidP="008623D5">
            <w:pPr>
              <w:jc w:val="both"/>
              <w:rPr>
                <w:rFonts w:ascii="Cambria Math" w:hAnsi="Cambria Math"/>
                <w:sz w:val="24"/>
                <w:szCs w:val="24"/>
                <w:lang w:val="en-US"/>
              </w:rPr>
            </w:pPr>
          </w:p>
        </w:tc>
        <w:tc>
          <w:tcPr>
            <w:tcW w:w="3021" w:type="dxa"/>
          </w:tcPr>
          <w:p w14:paraId="1EF547AF" w14:textId="1593C251" w:rsidR="008623D5" w:rsidRDefault="008623D5" w:rsidP="008623D5">
            <w:pPr>
              <w:jc w:val="center"/>
              <w:rPr>
                <w:rFonts w:ascii="Cambria Math" w:hAnsi="Cambria Math"/>
                <w:sz w:val="24"/>
                <w:szCs w:val="24"/>
                <w:lang w:val="en-US"/>
              </w:rPr>
            </w:pPr>
            <w:r>
              <w:rPr>
                <w:rFonts w:ascii="Cambria Math" w:hAnsi="Cambria Math"/>
                <w:sz w:val="24"/>
                <w:szCs w:val="24"/>
                <w:lang w:val="en-US"/>
              </w:rPr>
              <w:t>1369</w:t>
            </w:r>
            <w:r>
              <w:rPr>
                <w:rStyle w:val="FootnoteReference"/>
                <w:rFonts w:ascii="Cambria Math" w:hAnsi="Cambria Math"/>
                <w:sz w:val="24"/>
                <w:szCs w:val="24"/>
                <w:lang w:val="en-US"/>
              </w:rPr>
              <w:footnoteReference w:id="8"/>
            </w:r>
          </w:p>
        </w:tc>
        <w:tc>
          <w:tcPr>
            <w:tcW w:w="3021" w:type="dxa"/>
            <w:gridSpan w:val="2"/>
          </w:tcPr>
          <w:p w14:paraId="42CBD400" w14:textId="68D9D77C" w:rsidR="008623D5" w:rsidRDefault="008623D5" w:rsidP="008623D5">
            <w:pPr>
              <w:jc w:val="center"/>
              <w:rPr>
                <w:rFonts w:ascii="Cambria Math" w:hAnsi="Cambria Math"/>
                <w:sz w:val="24"/>
                <w:szCs w:val="24"/>
                <w:lang w:val="en-US"/>
              </w:rPr>
            </w:pPr>
            <w:r>
              <w:rPr>
                <w:rFonts w:ascii="Cambria Math" w:hAnsi="Cambria Math"/>
                <w:sz w:val="24"/>
                <w:szCs w:val="24"/>
                <w:lang w:val="en-US"/>
              </w:rPr>
              <w:t>100</w:t>
            </w:r>
          </w:p>
        </w:tc>
      </w:tr>
    </w:tbl>
    <w:p w14:paraId="43E7FCA0" w14:textId="5E7CEA34" w:rsidR="005828CC" w:rsidRDefault="005828CC" w:rsidP="003D7559">
      <w:pPr>
        <w:rPr>
          <w:rFonts w:ascii="Cambria Math" w:hAnsi="Cambria Math"/>
          <w:sz w:val="24"/>
          <w:szCs w:val="24"/>
          <w:lang w:val="en-US"/>
        </w:rPr>
      </w:pPr>
    </w:p>
    <w:p w14:paraId="0E27A469" w14:textId="78B03240" w:rsidR="005828CC" w:rsidRPr="003D7559" w:rsidRDefault="005B0A98" w:rsidP="005B0A98">
      <w:pPr>
        <w:spacing w:line="360" w:lineRule="auto"/>
        <w:jc w:val="both"/>
        <w:rPr>
          <w:rFonts w:ascii="Cambria Math" w:hAnsi="Cambria Math"/>
          <w:sz w:val="24"/>
          <w:szCs w:val="24"/>
          <w:lang w:val="en-US"/>
        </w:rPr>
      </w:pPr>
      <w:r w:rsidRPr="005B0A98">
        <w:rPr>
          <w:rFonts w:ascii="Cambria Math" w:hAnsi="Cambria Math"/>
          <w:sz w:val="24"/>
          <w:szCs w:val="24"/>
          <w:lang w:val="en-US"/>
        </w:rPr>
        <w:lastRenderedPageBreak/>
        <w:t>While we have started from 2.174 organizations, we were able to reach digitally only ~1500. The physical correspondence (on top of encouraging participation in the survey), also requested, for those groups that we had no email, to provide us with digital contact information. In this regard the physical request had not yielded any results and we were not able to reach all organizations. The phone calls conducted in two runs during steps</w:t>
      </w:r>
      <w:r>
        <w:rPr>
          <w:rFonts w:ascii="Cambria Math" w:hAnsi="Cambria Math"/>
          <w:sz w:val="24"/>
          <w:szCs w:val="24"/>
          <w:lang w:val="en-US"/>
        </w:rPr>
        <w:t xml:space="preserve"> 6 and 7 further reduced the list by organizations that: (1) requested to be removed from the database (i.e. have identified themselves as irrelevant) and/or (2) ceased to exist during the period from data collection  (2016) to deployment of the survey (Autumn 2017).</w:t>
      </w:r>
    </w:p>
    <w:p w14:paraId="100AA424" w14:textId="77777777" w:rsidR="003D7559" w:rsidRPr="003D7559" w:rsidRDefault="003D7559" w:rsidP="005B0A98">
      <w:pPr>
        <w:spacing w:line="360" w:lineRule="auto"/>
        <w:rPr>
          <w:rFonts w:ascii="Cambria Math" w:hAnsi="Cambria Math"/>
          <w:sz w:val="24"/>
          <w:szCs w:val="24"/>
          <w:lang w:val="en-US"/>
        </w:rPr>
      </w:pPr>
    </w:p>
    <w:p w14:paraId="492FBAFA" w14:textId="1F702C3A" w:rsidR="00F7265D" w:rsidRPr="003D7559" w:rsidRDefault="00F7265D" w:rsidP="003D7559">
      <w:pPr>
        <w:rPr>
          <w:rFonts w:ascii="Cambria Math" w:hAnsi="Cambria Math"/>
          <w:sz w:val="24"/>
          <w:szCs w:val="24"/>
          <w:lang w:val="en-US"/>
        </w:rPr>
      </w:pPr>
    </w:p>
    <w:sectPr w:rsidR="00F7265D" w:rsidRPr="003D7559" w:rsidSect="009749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15CDB" w14:textId="77777777" w:rsidR="00C02934" w:rsidRDefault="00C02934" w:rsidP="00605EF1">
      <w:pPr>
        <w:spacing w:after="0" w:line="240" w:lineRule="auto"/>
      </w:pPr>
      <w:r>
        <w:separator/>
      </w:r>
    </w:p>
  </w:endnote>
  <w:endnote w:type="continuationSeparator" w:id="0">
    <w:p w14:paraId="3771F519" w14:textId="77777777" w:rsidR="00C02934" w:rsidRDefault="00C02934" w:rsidP="0060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166072"/>
      <w:docPartObj>
        <w:docPartGallery w:val="Page Numbers (Bottom of Page)"/>
        <w:docPartUnique/>
      </w:docPartObj>
    </w:sdtPr>
    <w:sdtEndPr>
      <w:rPr>
        <w:noProof/>
      </w:rPr>
    </w:sdtEndPr>
    <w:sdtContent>
      <w:p w14:paraId="1941F6A1" w14:textId="4F1831ED" w:rsidR="004E766B" w:rsidRDefault="004E766B">
        <w:pPr>
          <w:pStyle w:val="Footer"/>
          <w:jc w:val="center"/>
        </w:pPr>
        <w:r>
          <w:fldChar w:fldCharType="begin"/>
        </w:r>
        <w:r>
          <w:instrText xml:space="preserve"> PAGE   \* MERGEFORMAT </w:instrText>
        </w:r>
        <w:r>
          <w:fldChar w:fldCharType="separate"/>
        </w:r>
        <w:r w:rsidR="00A87C6D">
          <w:rPr>
            <w:noProof/>
          </w:rPr>
          <w:t>8</w:t>
        </w:r>
        <w:r>
          <w:rPr>
            <w:noProof/>
          </w:rPr>
          <w:fldChar w:fldCharType="end"/>
        </w:r>
      </w:p>
    </w:sdtContent>
  </w:sdt>
  <w:p w14:paraId="129F45AC" w14:textId="77777777" w:rsidR="004E766B" w:rsidRDefault="004E7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A6564" w14:textId="77777777" w:rsidR="00C02934" w:rsidRDefault="00C02934" w:rsidP="00605EF1">
      <w:pPr>
        <w:spacing w:after="0" w:line="240" w:lineRule="auto"/>
      </w:pPr>
      <w:r>
        <w:separator/>
      </w:r>
    </w:p>
  </w:footnote>
  <w:footnote w:type="continuationSeparator" w:id="0">
    <w:p w14:paraId="300193EA" w14:textId="77777777" w:rsidR="00C02934" w:rsidRDefault="00C02934" w:rsidP="00605EF1">
      <w:pPr>
        <w:spacing w:after="0" w:line="240" w:lineRule="auto"/>
      </w:pPr>
      <w:r>
        <w:continuationSeparator/>
      </w:r>
    </w:p>
  </w:footnote>
  <w:footnote w:id="1">
    <w:p w14:paraId="1F48C134" w14:textId="477A2A02" w:rsidR="004E766B" w:rsidRPr="00976DAC" w:rsidRDefault="004E766B">
      <w:pPr>
        <w:pStyle w:val="FootnoteText"/>
        <w:rPr>
          <w:lang w:val="en-GB"/>
        </w:rPr>
      </w:pPr>
      <w:r>
        <w:rPr>
          <w:rStyle w:val="FootnoteReference"/>
        </w:rPr>
        <w:footnoteRef/>
      </w:r>
      <w:r w:rsidRPr="00976DAC">
        <w:rPr>
          <w:lang w:val="en-GB"/>
        </w:rPr>
        <w:t xml:space="preserve"> </w:t>
      </w:r>
      <w:r>
        <w:rPr>
          <w:lang w:val="en-GB"/>
        </w:rPr>
        <w:t>Fink-Hafner, D., Hafner-Fink, M., Novak, M., Kronegger, L., and D. Lajh (2015) ‘Protocol on Defining Population of National Interest Groups in Slovenia’, Ljubljana: Centre for Political Science Research</w:t>
      </w:r>
      <w:r w:rsidRPr="00976DAC">
        <w:rPr>
          <w:lang w:val="en-GB"/>
        </w:rPr>
        <w:t>;</w:t>
      </w:r>
      <w:r>
        <w:rPr>
          <w:lang w:val="en-GB"/>
        </w:rPr>
        <w:t xml:space="preserve"> available at </w:t>
      </w:r>
      <w:hyperlink r:id="rId1" w:history="1">
        <w:r w:rsidRPr="001B4474">
          <w:rPr>
            <w:rStyle w:val="Hyperlink"/>
            <w:lang w:val="en-GB"/>
          </w:rPr>
          <w:t>http://www.cigsurvey.eu/data/</w:t>
        </w:r>
      </w:hyperlink>
      <w:r>
        <w:rPr>
          <w:lang w:val="en-GB"/>
        </w:rPr>
        <w:t xml:space="preserve">, last accessed: 25/05/2017. </w:t>
      </w:r>
    </w:p>
  </w:footnote>
  <w:footnote w:id="2">
    <w:p w14:paraId="4D145225" w14:textId="6F0A97D6" w:rsidR="00A87C6D" w:rsidRPr="00A87C6D" w:rsidRDefault="00A87C6D">
      <w:pPr>
        <w:pStyle w:val="FootnoteText"/>
        <w:rPr>
          <w:lang w:val="en-GB"/>
        </w:rPr>
      </w:pPr>
      <w:r>
        <w:rPr>
          <w:rStyle w:val="FootnoteReference"/>
        </w:rPr>
        <w:footnoteRef/>
      </w:r>
      <w:r>
        <w:t xml:space="preserve"> </w:t>
      </w:r>
      <w:r w:rsidRPr="00A87C6D">
        <w:t>KRS Online Page https://bip.ms.gov.pl/pl/rejestry-i-ewidencje/krajowy-rejestr-sadowy/elektroniczny-dostep-do-krajowego-rejestru-sadowego/ (accessed 18 May, 2017).</w:t>
      </w:r>
    </w:p>
  </w:footnote>
  <w:footnote w:id="3">
    <w:p w14:paraId="45D9FBE4" w14:textId="618743BB" w:rsidR="00A87C6D" w:rsidRPr="00A87C6D" w:rsidRDefault="00A87C6D">
      <w:pPr>
        <w:pStyle w:val="FootnoteText"/>
        <w:rPr>
          <w:lang w:val="en-GB"/>
        </w:rPr>
      </w:pPr>
      <w:r>
        <w:rPr>
          <w:rStyle w:val="FootnoteReference"/>
        </w:rPr>
        <w:footnoteRef/>
      </w:r>
      <w:r>
        <w:t xml:space="preserve"> </w:t>
      </w:r>
      <w:r w:rsidRPr="00A87C6D">
        <w:t>Act on Legislative Lobbying (2005) as published in the OJ 2017 poz. 248: Ustawa z dnia 7 lipca 2005 r. o działalności lobbingowej w procesie stanowienia prawa (tj. Dz.U. 2017 poz. 248).</w:t>
      </w:r>
    </w:p>
  </w:footnote>
  <w:footnote w:id="4">
    <w:p w14:paraId="2F8BCA12" w14:textId="39F976D1" w:rsidR="00A87C6D" w:rsidRPr="00A87C6D" w:rsidRDefault="00A87C6D">
      <w:pPr>
        <w:pStyle w:val="FootnoteText"/>
        <w:rPr>
          <w:lang w:val="en-GB"/>
        </w:rPr>
      </w:pPr>
      <w:r>
        <w:rPr>
          <w:rStyle w:val="FootnoteReference"/>
        </w:rPr>
        <w:footnoteRef/>
      </w:r>
      <w:r>
        <w:t xml:space="preserve"> </w:t>
      </w:r>
      <w:r w:rsidRPr="00A87C6D">
        <w:t>Fink-Hafner et al, 2017.</w:t>
      </w:r>
    </w:p>
  </w:footnote>
  <w:footnote w:id="5">
    <w:p w14:paraId="61DB03DC" w14:textId="24CF7C14" w:rsidR="00A87C6D" w:rsidRPr="00A87C6D" w:rsidRDefault="00A87C6D">
      <w:pPr>
        <w:pStyle w:val="FootnoteText"/>
        <w:rPr>
          <w:lang w:val="en-GB"/>
        </w:rPr>
      </w:pPr>
      <w:r>
        <w:rPr>
          <w:rStyle w:val="FootnoteReference"/>
        </w:rPr>
        <w:footnoteRef/>
      </w:r>
      <w:r>
        <w:t xml:space="preserve"> </w:t>
      </w:r>
      <w:r w:rsidRPr="00A87C6D">
        <w:t>L. Šarkuté, A. Krupavičius, V. Jankauskaité, and V. Simonaityté, “Sampling Procedure of Lithuanian Interest Groups Survey,” Kaunas: Institute of Public Policy and Administration (2017).</w:t>
      </w:r>
    </w:p>
  </w:footnote>
  <w:footnote w:id="6">
    <w:p w14:paraId="29F539FE" w14:textId="46A171DC" w:rsidR="00A87C6D" w:rsidRPr="00A87C6D" w:rsidRDefault="00A87C6D">
      <w:pPr>
        <w:pStyle w:val="FootnoteText"/>
        <w:rPr>
          <w:lang w:val="en-GB"/>
        </w:rPr>
      </w:pPr>
      <w:r>
        <w:rPr>
          <w:rStyle w:val="FootnoteReference"/>
        </w:rPr>
        <w:footnoteRef/>
      </w:r>
      <w:r>
        <w:t xml:space="preserve"> </w:t>
      </w:r>
      <w:r w:rsidRPr="00A87C6D">
        <w:t>F. Boräng and D. Naurin, “Swedish Interest Group Survey,” Gothenburg: University of Gothenburg (2017).</w:t>
      </w:r>
    </w:p>
  </w:footnote>
  <w:footnote w:id="7">
    <w:p w14:paraId="24B4F0A8" w14:textId="5B53573C" w:rsidR="00A87C6D" w:rsidRPr="00A87C6D" w:rsidRDefault="00A87C6D">
      <w:pPr>
        <w:pStyle w:val="FootnoteText"/>
        <w:rPr>
          <w:lang w:val="en-GB"/>
        </w:rPr>
      </w:pPr>
      <w:r>
        <w:rPr>
          <w:rStyle w:val="FootnoteReference"/>
        </w:rPr>
        <w:footnoteRef/>
      </w:r>
      <w:r>
        <w:t xml:space="preserve"> </w:t>
      </w:r>
      <w:r w:rsidRPr="00A87C6D">
        <w:t>The steps and criteria indicated above follow those defined in: (1) J. Beyers and B. Fraussen, “Who’s In and Who’s Out? Explaining Access to Policymakers in Belgium,” Acta Politica 51(2016): 214; (2) D. Fink-Hafner et al, 2017.</w:t>
      </w:r>
    </w:p>
  </w:footnote>
  <w:footnote w:id="8">
    <w:p w14:paraId="60925505" w14:textId="00C1838A" w:rsidR="008623D5" w:rsidRPr="008623D5" w:rsidRDefault="008623D5">
      <w:pPr>
        <w:pStyle w:val="FootnoteText"/>
        <w:rPr>
          <w:lang w:val="en-GB"/>
        </w:rPr>
      </w:pPr>
      <w:r>
        <w:rPr>
          <w:rStyle w:val="FootnoteReference"/>
        </w:rPr>
        <w:footnoteRef/>
      </w:r>
      <w:r w:rsidRPr="008623D5">
        <w:rPr>
          <w:lang w:val="en-GB"/>
        </w:rPr>
        <w:t xml:space="preserve"> </w:t>
      </w:r>
      <w:r w:rsidR="005B0A98">
        <w:rPr>
          <w:lang w:val="en-GB"/>
        </w:rPr>
        <w:t xml:space="preserve">6 and 7, further reduced numbers by those organizations that requested to be removed from the list, stopped   </w:t>
      </w:r>
      <w:r>
        <w:rPr>
          <w:lang w:val="en-GB"/>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B7E1C"/>
    <w:multiLevelType w:val="multilevel"/>
    <w:tmpl w:val="AA285E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49A2D8B"/>
    <w:multiLevelType w:val="hybridMultilevel"/>
    <w:tmpl w:val="8C58A3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CD3DEE"/>
    <w:multiLevelType w:val="hybridMultilevel"/>
    <w:tmpl w:val="6C8C99A2"/>
    <w:lvl w:ilvl="0" w:tplc="04070017">
      <w:start w:val="1"/>
      <w:numFmt w:val="lowerLetter"/>
      <w:lvlText w:val="%1)"/>
      <w:lvlJc w:val="left"/>
      <w:pPr>
        <w:ind w:left="78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8E63D3"/>
    <w:multiLevelType w:val="multilevel"/>
    <w:tmpl w:val="A2621BB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F6"/>
    <w:rsid w:val="000000A2"/>
    <w:rsid w:val="0000013A"/>
    <w:rsid w:val="000002B9"/>
    <w:rsid w:val="00001FCE"/>
    <w:rsid w:val="000021AA"/>
    <w:rsid w:val="00002590"/>
    <w:rsid w:val="0000267B"/>
    <w:rsid w:val="00003007"/>
    <w:rsid w:val="0000337D"/>
    <w:rsid w:val="00003839"/>
    <w:rsid w:val="00003EB7"/>
    <w:rsid w:val="0000538D"/>
    <w:rsid w:val="000055A1"/>
    <w:rsid w:val="00005B22"/>
    <w:rsid w:val="00005D5C"/>
    <w:rsid w:val="000063A3"/>
    <w:rsid w:val="00006A2D"/>
    <w:rsid w:val="00007253"/>
    <w:rsid w:val="000074A0"/>
    <w:rsid w:val="000074EB"/>
    <w:rsid w:val="00007D71"/>
    <w:rsid w:val="00011680"/>
    <w:rsid w:val="000126FE"/>
    <w:rsid w:val="00012931"/>
    <w:rsid w:val="00013942"/>
    <w:rsid w:val="00014493"/>
    <w:rsid w:val="000146B2"/>
    <w:rsid w:val="00014F12"/>
    <w:rsid w:val="00015552"/>
    <w:rsid w:val="000156B2"/>
    <w:rsid w:val="00015BA6"/>
    <w:rsid w:val="00015F8C"/>
    <w:rsid w:val="00016018"/>
    <w:rsid w:val="00016328"/>
    <w:rsid w:val="00016A18"/>
    <w:rsid w:val="00016B07"/>
    <w:rsid w:val="00017AB3"/>
    <w:rsid w:val="00017C93"/>
    <w:rsid w:val="00017E8A"/>
    <w:rsid w:val="000207E1"/>
    <w:rsid w:val="00020FF8"/>
    <w:rsid w:val="00021F4B"/>
    <w:rsid w:val="000227AC"/>
    <w:rsid w:val="00022899"/>
    <w:rsid w:val="00022D06"/>
    <w:rsid w:val="00022EEA"/>
    <w:rsid w:val="000231C5"/>
    <w:rsid w:val="00023683"/>
    <w:rsid w:val="00023688"/>
    <w:rsid w:val="00023EB0"/>
    <w:rsid w:val="000244DB"/>
    <w:rsid w:val="0002498D"/>
    <w:rsid w:val="00024AB0"/>
    <w:rsid w:val="00024BC5"/>
    <w:rsid w:val="00025063"/>
    <w:rsid w:val="000253B9"/>
    <w:rsid w:val="00025EDB"/>
    <w:rsid w:val="00026128"/>
    <w:rsid w:val="00026AF1"/>
    <w:rsid w:val="00026E32"/>
    <w:rsid w:val="000276C4"/>
    <w:rsid w:val="00027AF1"/>
    <w:rsid w:val="00027F92"/>
    <w:rsid w:val="00030235"/>
    <w:rsid w:val="0003041E"/>
    <w:rsid w:val="00030705"/>
    <w:rsid w:val="00030A71"/>
    <w:rsid w:val="00030D92"/>
    <w:rsid w:val="00031B92"/>
    <w:rsid w:val="0003253D"/>
    <w:rsid w:val="0003319E"/>
    <w:rsid w:val="0003368B"/>
    <w:rsid w:val="00033746"/>
    <w:rsid w:val="00033FED"/>
    <w:rsid w:val="00034378"/>
    <w:rsid w:val="00034805"/>
    <w:rsid w:val="00035048"/>
    <w:rsid w:val="000352AB"/>
    <w:rsid w:val="00035380"/>
    <w:rsid w:val="000355F6"/>
    <w:rsid w:val="00035683"/>
    <w:rsid w:val="000363F0"/>
    <w:rsid w:val="000377FC"/>
    <w:rsid w:val="00037FDC"/>
    <w:rsid w:val="000401BE"/>
    <w:rsid w:val="00040D43"/>
    <w:rsid w:val="0004168C"/>
    <w:rsid w:val="00042F89"/>
    <w:rsid w:val="00043C0D"/>
    <w:rsid w:val="00043C32"/>
    <w:rsid w:val="000442F9"/>
    <w:rsid w:val="00044971"/>
    <w:rsid w:val="00044974"/>
    <w:rsid w:val="00044E03"/>
    <w:rsid w:val="00045B0A"/>
    <w:rsid w:val="000468B3"/>
    <w:rsid w:val="0004693D"/>
    <w:rsid w:val="000475BD"/>
    <w:rsid w:val="00047C4E"/>
    <w:rsid w:val="00047F82"/>
    <w:rsid w:val="0005001D"/>
    <w:rsid w:val="00050288"/>
    <w:rsid w:val="00050A1B"/>
    <w:rsid w:val="00050C8D"/>
    <w:rsid w:val="00050E98"/>
    <w:rsid w:val="00051C1A"/>
    <w:rsid w:val="00052DE4"/>
    <w:rsid w:val="000536E7"/>
    <w:rsid w:val="00053A75"/>
    <w:rsid w:val="00054F40"/>
    <w:rsid w:val="0005612E"/>
    <w:rsid w:val="000564B0"/>
    <w:rsid w:val="00056A61"/>
    <w:rsid w:val="00056ADE"/>
    <w:rsid w:val="00056C42"/>
    <w:rsid w:val="00056CF4"/>
    <w:rsid w:val="00056D71"/>
    <w:rsid w:val="00057295"/>
    <w:rsid w:val="00057677"/>
    <w:rsid w:val="000576EC"/>
    <w:rsid w:val="00060C2E"/>
    <w:rsid w:val="00060C90"/>
    <w:rsid w:val="000610A6"/>
    <w:rsid w:val="000610CE"/>
    <w:rsid w:val="0006141A"/>
    <w:rsid w:val="0006157E"/>
    <w:rsid w:val="00061742"/>
    <w:rsid w:val="000619C6"/>
    <w:rsid w:val="0006200D"/>
    <w:rsid w:val="00062020"/>
    <w:rsid w:val="00062AF8"/>
    <w:rsid w:val="00062C62"/>
    <w:rsid w:val="000638E6"/>
    <w:rsid w:val="00063E0B"/>
    <w:rsid w:val="0006463A"/>
    <w:rsid w:val="00064F05"/>
    <w:rsid w:val="00064F8B"/>
    <w:rsid w:val="00064FC7"/>
    <w:rsid w:val="00065243"/>
    <w:rsid w:val="00065398"/>
    <w:rsid w:val="00065C32"/>
    <w:rsid w:val="00065C85"/>
    <w:rsid w:val="00065D3C"/>
    <w:rsid w:val="00066272"/>
    <w:rsid w:val="000668CC"/>
    <w:rsid w:val="00067C1D"/>
    <w:rsid w:val="00067DDC"/>
    <w:rsid w:val="00070243"/>
    <w:rsid w:val="00070496"/>
    <w:rsid w:val="00070FF5"/>
    <w:rsid w:val="0007118E"/>
    <w:rsid w:val="00071642"/>
    <w:rsid w:val="00072AE0"/>
    <w:rsid w:val="00073D43"/>
    <w:rsid w:val="00074BC8"/>
    <w:rsid w:val="000753B8"/>
    <w:rsid w:val="00075E05"/>
    <w:rsid w:val="0007646B"/>
    <w:rsid w:val="00077BA0"/>
    <w:rsid w:val="000801B1"/>
    <w:rsid w:val="000808B8"/>
    <w:rsid w:val="00080F2A"/>
    <w:rsid w:val="00081D1E"/>
    <w:rsid w:val="0008325C"/>
    <w:rsid w:val="00083B90"/>
    <w:rsid w:val="000840E8"/>
    <w:rsid w:val="00084470"/>
    <w:rsid w:val="00084A92"/>
    <w:rsid w:val="0008584F"/>
    <w:rsid w:val="00085F7B"/>
    <w:rsid w:val="0008616F"/>
    <w:rsid w:val="000863F3"/>
    <w:rsid w:val="00086773"/>
    <w:rsid w:val="00087495"/>
    <w:rsid w:val="00087AE5"/>
    <w:rsid w:val="00087FB2"/>
    <w:rsid w:val="000902FA"/>
    <w:rsid w:val="0009078F"/>
    <w:rsid w:val="00090A6C"/>
    <w:rsid w:val="00090BCD"/>
    <w:rsid w:val="00090C25"/>
    <w:rsid w:val="00090C34"/>
    <w:rsid w:val="000913DE"/>
    <w:rsid w:val="000917C6"/>
    <w:rsid w:val="00091C75"/>
    <w:rsid w:val="00091E78"/>
    <w:rsid w:val="00092103"/>
    <w:rsid w:val="000924AA"/>
    <w:rsid w:val="00092893"/>
    <w:rsid w:val="000937AA"/>
    <w:rsid w:val="00093F6A"/>
    <w:rsid w:val="0009574A"/>
    <w:rsid w:val="0009618C"/>
    <w:rsid w:val="0009656F"/>
    <w:rsid w:val="0009799D"/>
    <w:rsid w:val="00097FD7"/>
    <w:rsid w:val="000A0007"/>
    <w:rsid w:val="000A0370"/>
    <w:rsid w:val="000A0AAC"/>
    <w:rsid w:val="000A0B38"/>
    <w:rsid w:val="000A0F73"/>
    <w:rsid w:val="000A106E"/>
    <w:rsid w:val="000A1849"/>
    <w:rsid w:val="000A1C9D"/>
    <w:rsid w:val="000A1CC7"/>
    <w:rsid w:val="000A2C71"/>
    <w:rsid w:val="000A3240"/>
    <w:rsid w:val="000A44DF"/>
    <w:rsid w:val="000A5295"/>
    <w:rsid w:val="000A6698"/>
    <w:rsid w:val="000A6C98"/>
    <w:rsid w:val="000A71D8"/>
    <w:rsid w:val="000A7B3F"/>
    <w:rsid w:val="000B0351"/>
    <w:rsid w:val="000B0370"/>
    <w:rsid w:val="000B05C2"/>
    <w:rsid w:val="000B0606"/>
    <w:rsid w:val="000B0EBF"/>
    <w:rsid w:val="000B128C"/>
    <w:rsid w:val="000B13E2"/>
    <w:rsid w:val="000B1606"/>
    <w:rsid w:val="000B182C"/>
    <w:rsid w:val="000B1A99"/>
    <w:rsid w:val="000B2091"/>
    <w:rsid w:val="000B276E"/>
    <w:rsid w:val="000B282F"/>
    <w:rsid w:val="000B2E3B"/>
    <w:rsid w:val="000B3777"/>
    <w:rsid w:val="000B3A2E"/>
    <w:rsid w:val="000B3E53"/>
    <w:rsid w:val="000B3F4C"/>
    <w:rsid w:val="000B40D5"/>
    <w:rsid w:val="000B5DDA"/>
    <w:rsid w:val="000B645D"/>
    <w:rsid w:val="000B652F"/>
    <w:rsid w:val="000B66FE"/>
    <w:rsid w:val="000B7436"/>
    <w:rsid w:val="000B7473"/>
    <w:rsid w:val="000C017E"/>
    <w:rsid w:val="000C0C6D"/>
    <w:rsid w:val="000C1D07"/>
    <w:rsid w:val="000C1D9C"/>
    <w:rsid w:val="000C1EC6"/>
    <w:rsid w:val="000C1F2C"/>
    <w:rsid w:val="000C2817"/>
    <w:rsid w:val="000C2826"/>
    <w:rsid w:val="000C2A10"/>
    <w:rsid w:val="000C2B66"/>
    <w:rsid w:val="000C2B67"/>
    <w:rsid w:val="000C308B"/>
    <w:rsid w:val="000C335F"/>
    <w:rsid w:val="000C4A5C"/>
    <w:rsid w:val="000C4C41"/>
    <w:rsid w:val="000C5369"/>
    <w:rsid w:val="000C53E8"/>
    <w:rsid w:val="000C6C2B"/>
    <w:rsid w:val="000C75A7"/>
    <w:rsid w:val="000D00F1"/>
    <w:rsid w:val="000D09DC"/>
    <w:rsid w:val="000D0C41"/>
    <w:rsid w:val="000D1237"/>
    <w:rsid w:val="000D161C"/>
    <w:rsid w:val="000D1891"/>
    <w:rsid w:val="000D2664"/>
    <w:rsid w:val="000D27B2"/>
    <w:rsid w:val="000D2941"/>
    <w:rsid w:val="000D2B8B"/>
    <w:rsid w:val="000D2D4C"/>
    <w:rsid w:val="000D304D"/>
    <w:rsid w:val="000D35A9"/>
    <w:rsid w:val="000D35D7"/>
    <w:rsid w:val="000D3781"/>
    <w:rsid w:val="000D3E02"/>
    <w:rsid w:val="000D5A23"/>
    <w:rsid w:val="000D7631"/>
    <w:rsid w:val="000D772E"/>
    <w:rsid w:val="000E0919"/>
    <w:rsid w:val="000E0D9A"/>
    <w:rsid w:val="000E1B72"/>
    <w:rsid w:val="000E21D2"/>
    <w:rsid w:val="000E267D"/>
    <w:rsid w:val="000E3163"/>
    <w:rsid w:val="000E34B7"/>
    <w:rsid w:val="000E4403"/>
    <w:rsid w:val="000E4439"/>
    <w:rsid w:val="000E44AB"/>
    <w:rsid w:val="000E45DE"/>
    <w:rsid w:val="000E4FF3"/>
    <w:rsid w:val="000E51E4"/>
    <w:rsid w:val="000E5480"/>
    <w:rsid w:val="000E5707"/>
    <w:rsid w:val="000E60C7"/>
    <w:rsid w:val="000E6209"/>
    <w:rsid w:val="000E6320"/>
    <w:rsid w:val="000E6342"/>
    <w:rsid w:val="000E70B8"/>
    <w:rsid w:val="000F03B8"/>
    <w:rsid w:val="000F0AE0"/>
    <w:rsid w:val="000F10B7"/>
    <w:rsid w:val="000F126D"/>
    <w:rsid w:val="000F18A3"/>
    <w:rsid w:val="000F230C"/>
    <w:rsid w:val="000F2872"/>
    <w:rsid w:val="000F2E33"/>
    <w:rsid w:val="000F3607"/>
    <w:rsid w:val="000F3659"/>
    <w:rsid w:val="000F4070"/>
    <w:rsid w:val="000F44BE"/>
    <w:rsid w:val="000F45F0"/>
    <w:rsid w:val="000F4D59"/>
    <w:rsid w:val="000F4D93"/>
    <w:rsid w:val="000F4E60"/>
    <w:rsid w:val="000F5B88"/>
    <w:rsid w:val="000F5CE7"/>
    <w:rsid w:val="000F61D0"/>
    <w:rsid w:val="000F6887"/>
    <w:rsid w:val="000F689A"/>
    <w:rsid w:val="000F69AF"/>
    <w:rsid w:val="000F69F7"/>
    <w:rsid w:val="000F6BC8"/>
    <w:rsid w:val="000F7820"/>
    <w:rsid w:val="00100102"/>
    <w:rsid w:val="00100D55"/>
    <w:rsid w:val="00101A40"/>
    <w:rsid w:val="00101C19"/>
    <w:rsid w:val="001020E8"/>
    <w:rsid w:val="001038AD"/>
    <w:rsid w:val="001039A0"/>
    <w:rsid w:val="00104002"/>
    <w:rsid w:val="001041B2"/>
    <w:rsid w:val="00104469"/>
    <w:rsid w:val="001044BF"/>
    <w:rsid w:val="0010532A"/>
    <w:rsid w:val="00105E63"/>
    <w:rsid w:val="001060D9"/>
    <w:rsid w:val="00106239"/>
    <w:rsid w:val="00106A59"/>
    <w:rsid w:val="00106C3C"/>
    <w:rsid w:val="00107438"/>
    <w:rsid w:val="001079C3"/>
    <w:rsid w:val="00107A6C"/>
    <w:rsid w:val="001101F6"/>
    <w:rsid w:val="00110F48"/>
    <w:rsid w:val="00111120"/>
    <w:rsid w:val="001111E0"/>
    <w:rsid w:val="001117BC"/>
    <w:rsid w:val="00111A99"/>
    <w:rsid w:val="0011254D"/>
    <w:rsid w:val="00112BB7"/>
    <w:rsid w:val="00112E26"/>
    <w:rsid w:val="0011323B"/>
    <w:rsid w:val="0011327A"/>
    <w:rsid w:val="00113C8E"/>
    <w:rsid w:val="00113E71"/>
    <w:rsid w:val="001141A5"/>
    <w:rsid w:val="0011444C"/>
    <w:rsid w:val="0011472E"/>
    <w:rsid w:val="00115682"/>
    <w:rsid w:val="001158C6"/>
    <w:rsid w:val="001159A3"/>
    <w:rsid w:val="00116DE8"/>
    <w:rsid w:val="00117142"/>
    <w:rsid w:val="00117F9F"/>
    <w:rsid w:val="001200B1"/>
    <w:rsid w:val="00120408"/>
    <w:rsid w:val="00120470"/>
    <w:rsid w:val="00120567"/>
    <w:rsid w:val="00120DC7"/>
    <w:rsid w:val="00121868"/>
    <w:rsid w:val="00121E18"/>
    <w:rsid w:val="00121F27"/>
    <w:rsid w:val="00122EBF"/>
    <w:rsid w:val="00123223"/>
    <w:rsid w:val="00123FF9"/>
    <w:rsid w:val="0012412B"/>
    <w:rsid w:val="00124BD9"/>
    <w:rsid w:val="00124C30"/>
    <w:rsid w:val="0012532A"/>
    <w:rsid w:val="00125FB3"/>
    <w:rsid w:val="001261F1"/>
    <w:rsid w:val="00126771"/>
    <w:rsid w:val="0012686A"/>
    <w:rsid w:val="00126A2B"/>
    <w:rsid w:val="00126F39"/>
    <w:rsid w:val="00127047"/>
    <w:rsid w:val="0012728A"/>
    <w:rsid w:val="001304D4"/>
    <w:rsid w:val="00130822"/>
    <w:rsid w:val="00130859"/>
    <w:rsid w:val="001308C9"/>
    <w:rsid w:val="0013112C"/>
    <w:rsid w:val="001313F7"/>
    <w:rsid w:val="00131CE8"/>
    <w:rsid w:val="0013292E"/>
    <w:rsid w:val="00132C95"/>
    <w:rsid w:val="001338E7"/>
    <w:rsid w:val="001348E6"/>
    <w:rsid w:val="00134EDB"/>
    <w:rsid w:val="001357EC"/>
    <w:rsid w:val="00135D8D"/>
    <w:rsid w:val="00136B53"/>
    <w:rsid w:val="00137086"/>
    <w:rsid w:val="001375AA"/>
    <w:rsid w:val="001377A6"/>
    <w:rsid w:val="00137A99"/>
    <w:rsid w:val="00137BB6"/>
    <w:rsid w:val="001408B7"/>
    <w:rsid w:val="00140F70"/>
    <w:rsid w:val="00141099"/>
    <w:rsid w:val="00141532"/>
    <w:rsid w:val="001418F3"/>
    <w:rsid w:val="00141C5D"/>
    <w:rsid w:val="00143180"/>
    <w:rsid w:val="0014378D"/>
    <w:rsid w:val="00144266"/>
    <w:rsid w:val="001449D2"/>
    <w:rsid w:val="00144E62"/>
    <w:rsid w:val="00145187"/>
    <w:rsid w:val="00145B65"/>
    <w:rsid w:val="0014641E"/>
    <w:rsid w:val="0014666C"/>
    <w:rsid w:val="00146680"/>
    <w:rsid w:val="00146EC1"/>
    <w:rsid w:val="001472AF"/>
    <w:rsid w:val="00147D1D"/>
    <w:rsid w:val="00150482"/>
    <w:rsid w:val="00150A9D"/>
    <w:rsid w:val="00150C83"/>
    <w:rsid w:val="001516AB"/>
    <w:rsid w:val="00152160"/>
    <w:rsid w:val="0015289F"/>
    <w:rsid w:val="00152B03"/>
    <w:rsid w:val="00155466"/>
    <w:rsid w:val="00155529"/>
    <w:rsid w:val="00155709"/>
    <w:rsid w:val="00155A0F"/>
    <w:rsid w:val="00156ADD"/>
    <w:rsid w:val="00156E2E"/>
    <w:rsid w:val="001572EF"/>
    <w:rsid w:val="001576C7"/>
    <w:rsid w:val="001611D1"/>
    <w:rsid w:val="001620B3"/>
    <w:rsid w:val="0016225B"/>
    <w:rsid w:val="001629A7"/>
    <w:rsid w:val="001633EF"/>
    <w:rsid w:val="001634E5"/>
    <w:rsid w:val="00163745"/>
    <w:rsid w:val="00164191"/>
    <w:rsid w:val="001644E4"/>
    <w:rsid w:val="00164568"/>
    <w:rsid w:val="001649C2"/>
    <w:rsid w:val="00164AE9"/>
    <w:rsid w:val="00164F67"/>
    <w:rsid w:val="00165660"/>
    <w:rsid w:val="0016603B"/>
    <w:rsid w:val="00166381"/>
    <w:rsid w:val="0016642C"/>
    <w:rsid w:val="00166458"/>
    <w:rsid w:val="00166829"/>
    <w:rsid w:val="0016783B"/>
    <w:rsid w:val="001703A9"/>
    <w:rsid w:val="00171015"/>
    <w:rsid w:val="00171961"/>
    <w:rsid w:val="00171E2A"/>
    <w:rsid w:val="00171E2B"/>
    <w:rsid w:val="00172F0F"/>
    <w:rsid w:val="001735B7"/>
    <w:rsid w:val="00173A71"/>
    <w:rsid w:val="001750A0"/>
    <w:rsid w:val="00176F84"/>
    <w:rsid w:val="00177987"/>
    <w:rsid w:val="00177AB3"/>
    <w:rsid w:val="00180414"/>
    <w:rsid w:val="001808B7"/>
    <w:rsid w:val="00180AF1"/>
    <w:rsid w:val="001821FD"/>
    <w:rsid w:val="001824DF"/>
    <w:rsid w:val="0018319C"/>
    <w:rsid w:val="0018371C"/>
    <w:rsid w:val="00183840"/>
    <w:rsid w:val="00183B6F"/>
    <w:rsid w:val="00184EC3"/>
    <w:rsid w:val="00184F57"/>
    <w:rsid w:val="00185613"/>
    <w:rsid w:val="00185A9A"/>
    <w:rsid w:val="0018652D"/>
    <w:rsid w:val="00186B04"/>
    <w:rsid w:val="00186B0B"/>
    <w:rsid w:val="001871E7"/>
    <w:rsid w:val="0018769D"/>
    <w:rsid w:val="00187CC6"/>
    <w:rsid w:val="00190726"/>
    <w:rsid w:val="00190D44"/>
    <w:rsid w:val="00191097"/>
    <w:rsid w:val="00191B52"/>
    <w:rsid w:val="00191D41"/>
    <w:rsid w:val="00192078"/>
    <w:rsid w:val="00192114"/>
    <w:rsid w:val="001924F2"/>
    <w:rsid w:val="00192610"/>
    <w:rsid w:val="001927E2"/>
    <w:rsid w:val="00192A79"/>
    <w:rsid w:val="00192EAA"/>
    <w:rsid w:val="0019302A"/>
    <w:rsid w:val="001938A6"/>
    <w:rsid w:val="00193928"/>
    <w:rsid w:val="00193AC6"/>
    <w:rsid w:val="001946E1"/>
    <w:rsid w:val="00194900"/>
    <w:rsid w:val="0019495B"/>
    <w:rsid w:val="00194A8B"/>
    <w:rsid w:val="00194C64"/>
    <w:rsid w:val="00194F25"/>
    <w:rsid w:val="00195143"/>
    <w:rsid w:val="0019543E"/>
    <w:rsid w:val="001955A2"/>
    <w:rsid w:val="00195D01"/>
    <w:rsid w:val="0019649A"/>
    <w:rsid w:val="001968CB"/>
    <w:rsid w:val="001969B1"/>
    <w:rsid w:val="00196DE0"/>
    <w:rsid w:val="00197033"/>
    <w:rsid w:val="00197B90"/>
    <w:rsid w:val="001A04F8"/>
    <w:rsid w:val="001A0786"/>
    <w:rsid w:val="001A0B6F"/>
    <w:rsid w:val="001A12F1"/>
    <w:rsid w:val="001A20CE"/>
    <w:rsid w:val="001A293F"/>
    <w:rsid w:val="001A29A2"/>
    <w:rsid w:val="001A2BE4"/>
    <w:rsid w:val="001A2F64"/>
    <w:rsid w:val="001A3412"/>
    <w:rsid w:val="001A3512"/>
    <w:rsid w:val="001A3E16"/>
    <w:rsid w:val="001A4529"/>
    <w:rsid w:val="001A4B24"/>
    <w:rsid w:val="001A4B30"/>
    <w:rsid w:val="001A4C8F"/>
    <w:rsid w:val="001A4FBD"/>
    <w:rsid w:val="001A59C9"/>
    <w:rsid w:val="001A5F44"/>
    <w:rsid w:val="001A5F92"/>
    <w:rsid w:val="001A6151"/>
    <w:rsid w:val="001A6458"/>
    <w:rsid w:val="001A64AB"/>
    <w:rsid w:val="001A70EF"/>
    <w:rsid w:val="001A7D46"/>
    <w:rsid w:val="001B094F"/>
    <w:rsid w:val="001B0CC5"/>
    <w:rsid w:val="001B1547"/>
    <w:rsid w:val="001B16B1"/>
    <w:rsid w:val="001B208B"/>
    <w:rsid w:val="001B370A"/>
    <w:rsid w:val="001B3831"/>
    <w:rsid w:val="001B3CF3"/>
    <w:rsid w:val="001B40F5"/>
    <w:rsid w:val="001B5374"/>
    <w:rsid w:val="001B59CB"/>
    <w:rsid w:val="001B5A2C"/>
    <w:rsid w:val="001B67DB"/>
    <w:rsid w:val="001B6AD1"/>
    <w:rsid w:val="001B7CFF"/>
    <w:rsid w:val="001C022F"/>
    <w:rsid w:val="001C0A58"/>
    <w:rsid w:val="001C0E1D"/>
    <w:rsid w:val="001C14F6"/>
    <w:rsid w:val="001C1F5E"/>
    <w:rsid w:val="001C1F97"/>
    <w:rsid w:val="001C2819"/>
    <w:rsid w:val="001C2952"/>
    <w:rsid w:val="001C2A76"/>
    <w:rsid w:val="001C2B9B"/>
    <w:rsid w:val="001C2C4B"/>
    <w:rsid w:val="001C358D"/>
    <w:rsid w:val="001C3ED7"/>
    <w:rsid w:val="001C4F9A"/>
    <w:rsid w:val="001C50D8"/>
    <w:rsid w:val="001C5124"/>
    <w:rsid w:val="001C528F"/>
    <w:rsid w:val="001C54C5"/>
    <w:rsid w:val="001C5587"/>
    <w:rsid w:val="001C5BAA"/>
    <w:rsid w:val="001C6810"/>
    <w:rsid w:val="001C6A83"/>
    <w:rsid w:val="001C6E82"/>
    <w:rsid w:val="001C7666"/>
    <w:rsid w:val="001C7834"/>
    <w:rsid w:val="001C79A2"/>
    <w:rsid w:val="001C7A0D"/>
    <w:rsid w:val="001C7DE4"/>
    <w:rsid w:val="001D0C53"/>
    <w:rsid w:val="001D0DAD"/>
    <w:rsid w:val="001D234E"/>
    <w:rsid w:val="001D2C06"/>
    <w:rsid w:val="001D300A"/>
    <w:rsid w:val="001D30BD"/>
    <w:rsid w:val="001D36A3"/>
    <w:rsid w:val="001D3770"/>
    <w:rsid w:val="001D479C"/>
    <w:rsid w:val="001D5076"/>
    <w:rsid w:val="001D5CBE"/>
    <w:rsid w:val="001D60CF"/>
    <w:rsid w:val="001D6440"/>
    <w:rsid w:val="001D6D3D"/>
    <w:rsid w:val="001D6E15"/>
    <w:rsid w:val="001D7989"/>
    <w:rsid w:val="001E0C4E"/>
    <w:rsid w:val="001E11B1"/>
    <w:rsid w:val="001E11B6"/>
    <w:rsid w:val="001E12BA"/>
    <w:rsid w:val="001E1AE5"/>
    <w:rsid w:val="001E25A2"/>
    <w:rsid w:val="001E26B2"/>
    <w:rsid w:val="001E2E5E"/>
    <w:rsid w:val="001E3C2D"/>
    <w:rsid w:val="001E3CA9"/>
    <w:rsid w:val="001E3E64"/>
    <w:rsid w:val="001E4157"/>
    <w:rsid w:val="001E4338"/>
    <w:rsid w:val="001E4C34"/>
    <w:rsid w:val="001E5158"/>
    <w:rsid w:val="001E5283"/>
    <w:rsid w:val="001E558B"/>
    <w:rsid w:val="001E5A40"/>
    <w:rsid w:val="001E5A73"/>
    <w:rsid w:val="001E6B97"/>
    <w:rsid w:val="001E6C45"/>
    <w:rsid w:val="001E6CA2"/>
    <w:rsid w:val="001E75CE"/>
    <w:rsid w:val="001E7762"/>
    <w:rsid w:val="001E7BFF"/>
    <w:rsid w:val="001E7C66"/>
    <w:rsid w:val="001F02B3"/>
    <w:rsid w:val="001F1BCD"/>
    <w:rsid w:val="001F2FF9"/>
    <w:rsid w:val="001F31A1"/>
    <w:rsid w:val="001F37AA"/>
    <w:rsid w:val="001F3A60"/>
    <w:rsid w:val="001F3E75"/>
    <w:rsid w:val="001F402C"/>
    <w:rsid w:val="001F4468"/>
    <w:rsid w:val="001F44D7"/>
    <w:rsid w:val="001F4E53"/>
    <w:rsid w:val="001F4EC7"/>
    <w:rsid w:val="001F4F84"/>
    <w:rsid w:val="001F5045"/>
    <w:rsid w:val="001F5E7B"/>
    <w:rsid w:val="001F691C"/>
    <w:rsid w:val="001F6A87"/>
    <w:rsid w:val="001F76EE"/>
    <w:rsid w:val="0020034B"/>
    <w:rsid w:val="002009CE"/>
    <w:rsid w:val="00200B6D"/>
    <w:rsid w:val="00200F29"/>
    <w:rsid w:val="00201326"/>
    <w:rsid w:val="002013AC"/>
    <w:rsid w:val="00201A53"/>
    <w:rsid w:val="00202567"/>
    <w:rsid w:val="002030FA"/>
    <w:rsid w:val="002036D3"/>
    <w:rsid w:val="00204CA7"/>
    <w:rsid w:val="00204CCF"/>
    <w:rsid w:val="002056D8"/>
    <w:rsid w:val="0020583E"/>
    <w:rsid w:val="00205C2A"/>
    <w:rsid w:val="00206065"/>
    <w:rsid w:val="00206640"/>
    <w:rsid w:val="002068F0"/>
    <w:rsid w:val="00206C1B"/>
    <w:rsid w:val="00206EED"/>
    <w:rsid w:val="00207188"/>
    <w:rsid w:val="002074E5"/>
    <w:rsid w:val="002077B9"/>
    <w:rsid w:val="00210100"/>
    <w:rsid w:val="002104C7"/>
    <w:rsid w:val="002111A5"/>
    <w:rsid w:val="0021149C"/>
    <w:rsid w:val="002114F7"/>
    <w:rsid w:val="002115B1"/>
    <w:rsid w:val="002115B2"/>
    <w:rsid w:val="00211759"/>
    <w:rsid w:val="002119A7"/>
    <w:rsid w:val="002129DD"/>
    <w:rsid w:val="0021316E"/>
    <w:rsid w:val="00213325"/>
    <w:rsid w:val="00213D1D"/>
    <w:rsid w:val="00214334"/>
    <w:rsid w:val="0021444B"/>
    <w:rsid w:val="00214A6B"/>
    <w:rsid w:val="00215023"/>
    <w:rsid w:val="00215291"/>
    <w:rsid w:val="0021549F"/>
    <w:rsid w:val="00216169"/>
    <w:rsid w:val="00216F54"/>
    <w:rsid w:val="0021701C"/>
    <w:rsid w:val="00217CA5"/>
    <w:rsid w:val="0022076D"/>
    <w:rsid w:val="002207BB"/>
    <w:rsid w:val="0022110F"/>
    <w:rsid w:val="00221302"/>
    <w:rsid w:val="00221E73"/>
    <w:rsid w:val="002220C7"/>
    <w:rsid w:val="00222379"/>
    <w:rsid w:val="002224EB"/>
    <w:rsid w:val="00222CE5"/>
    <w:rsid w:val="00223238"/>
    <w:rsid w:val="00224C18"/>
    <w:rsid w:val="00224D3C"/>
    <w:rsid w:val="00225AE0"/>
    <w:rsid w:val="002265B6"/>
    <w:rsid w:val="00227D1B"/>
    <w:rsid w:val="0023001A"/>
    <w:rsid w:val="00230B8A"/>
    <w:rsid w:val="0023126F"/>
    <w:rsid w:val="002312FC"/>
    <w:rsid w:val="0023157D"/>
    <w:rsid w:val="00231A1B"/>
    <w:rsid w:val="00231CC0"/>
    <w:rsid w:val="002323CC"/>
    <w:rsid w:val="00232504"/>
    <w:rsid w:val="00232D78"/>
    <w:rsid w:val="0023380C"/>
    <w:rsid w:val="0023391E"/>
    <w:rsid w:val="0023393C"/>
    <w:rsid w:val="00233B87"/>
    <w:rsid w:val="0023420D"/>
    <w:rsid w:val="00234304"/>
    <w:rsid w:val="0023449B"/>
    <w:rsid w:val="0023466A"/>
    <w:rsid w:val="0023550C"/>
    <w:rsid w:val="002356CA"/>
    <w:rsid w:val="002363F9"/>
    <w:rsid w:val="0023647E"/>
    <w:rsid w:val="00236C9A"/>
    <w:rsid w:val="00236E64"/>
    <w:rsid w:val="00237C2B"/>
    <w:rsid w:val="00240F25"/>
    <w:rsid w:val="00240F9A"/>
    <w:rsid w:val="002412BA"/>
    <w:rsid w:val="00241D06"/>
    <w:rsid w:val="00242506"/>
    <w:rsid w:val="00242E6B"/>
    <w:rsid w:val="002430E6"/>
    <w:rsid w:val="002435B3"/>
    <w:rsid w:val="00243B79"/>
    <w:rsid w:val="00244C67"/>
    <w:rsid w:val="002458CB"/>
    <w:rsid w:val="00250BC9"/>
    <w:rsid w:val="00251DE7"/>
    <w:rsid w:val="002527C3"/>
    <w:rsid w:val="002530FA"/>
    <w:rsid w:val="00253DDB"/>
    <w:rsid w:val="002546F8"/>
    <w:rsid w:val="00254C6E"/>
    <w:rsid w:val="00254F3E"/>
    <w:rsid w:val="002554BA"/>
    <w:rsid w:val="00255971"/>
    <w:rsid w:val="00255A27"/>
    <w:rsid w:val="00255EA6"/>
    <w:rsid w:val="0025648B"/>
    <w:rsid w:val="00257D24"/>
    <w:rsid w:val="00260144"/>
    <w:rsid w:val="00260722"/>
    <w:rsid w:val="00261632"/>
    <w:rsid w:val="00261672"/>
    <w:rsid w:val="0026186B"/>
    <w:rsid w:val="0026188A"/>
    <w:rsid w:val="00262955"/>
    <w:rsid w:val="00263085"/>
    <w:rsid w:val="0026337D"/>
    <w:rsid w:val="00263B1D"/>
    <w:rsid w:val="00263F0B"/>
    <w:rsid w:val="002640F7"/>
    <w:rsid w:val="00264503"/>
    <w:rsid w:val="00265123"/>
    <w:rsid w:val="00265363"/>
    <w:rsid w:val="002656A8"/>
    <w:rsid w:val="00265728"/>
    <w:rsid w:val="00265D3C"/>
    <w:rsid w:val="0026644F"/>
    <w:rsid w:val="00266E81"/>
    <w:rsid w:val="00266F8E"/>
    <w:rsid w:val="0026703C"/>
    <w:rsid w:val="002672B9"/>
    <w:rsid w:val="00267329"/>
    <w:rsid w:val="002679AB"/>
    <w:rsid w:val="00267B83"/>
    <w:rsid w:val="002703F4"/>
    <w:rsid w:val="0027069D"/>
    <w:rsid w:val="00270A7C"/>
    <w:rsid w:val="00270F19"/>
    <w:rsid w:val="0027179F"/>
    <w:rsid w:val="00271CB0"/>
    <w:rsid w:val="0027220B"/>
    <w:rsid w:val="00272248"/>
    <w:rsid w:val="00272874"/>
    <w:rsid w:val="00272C14"/>
    <w:rsid w:val="0027337D"/>
    <w:rsid w:val="002737A1"/>
    <w:rsid w:val="002737A4"/>
    <w:rsid w:val="00273DF7"/>
    <w:rsid w:val="00273F02"/>
    <w:rsid w:val="00274285"/>
    <w:rsid w:val="0027475A"/>
    <w:rsid w:val="00274A3C"/>
    <w:rsid w:val="00275B05"/>
    <w:rsid w:val="002764DD"/>
    <w:rsid w:val="002765C3"/>
    <w:rsid w:val="002768DC"/>
    <w:rsid w:val="00276A3A"/>
    <w:rsid w:val="00276E1C"/>
    <w:rsid w:val="002771BC"/>
    <w:rsid w:val="002777CF"/>
    <w:rsid w:val="00277A32"/>
    <w:rsid w:val="00277B30"/>
    <w:rsid w:val="0028024F"/>
    <w:rsid w:val="0028032B"/>
    <w:rsid w:val="002804F7"/>
    <w:rsid w:val="00280556"/>
    <w:rsid w:val="00280DB8"/>
    <w:rsid w:val="00281C38"/>
    <w:rsid w:val="00281F83"/>
    <w:rsid w:val="00282391"/>
    <w:rsid w:val="002824F2"/>
    <w:rsid w:val="00282AFC"/>
    <w:rsid w:val="00282F80"/>
    <w:rsid w:val="0028367C"/>
    <w:rsid w:val="00283B62"/>
    <w:rsid w:val="00283E57"/>
    <w:rsid w:val="00284A60"/>
    <w:rsid w:val="00284D3D"/>
    <w:rsid w:val="00284E85"/>
    <w:rsid w:val="0028537D"/>
    <w:rsid w:val="00285CA1"/>
    <w:rsid w:val="00285FBC"/>
    <w:rsid w:val="00286643"/>
    <w:rsid w:val="00287087"/>
    <w:rsid w:val="002902A6"/>
    <w:rsid w:val="00290307"/>
    <w:rsid w:val="00290AEF"/>
    <w:rsid w:val="00290AF2"/>
    <w:rsid w:val="002914D2"/>
    <w:rsid w:val="00291815"/>
    <w:rsid w:val="0029211D"/>
    <w:rsid w:val="002922C3"/>
    <w:rsid w:val="002922F0"/>
    <w:rsid w:val="0029238F"/>
    <w:rsid w:val="00292AC2"/>
    <w:rsid w:val="00292EF5"/>
    <w:rsid w:val="00293109"/>
    <w:rsid w:val="00293299"/>
    <w:rsid w:val="0029479B"/>
    <w:rsid w:val="00294AE9"/>
    <w:rsid w:val="00294CCF"/>
    <w:rsid w:val="00295171"/>
    <w:rsid w:val="0029659B"/>
    <w:rsid w:val="00296FC2"/>
    <w:rsid w:val="0029712F"/>
    <w:rsid w:val="00297753"/>
    <w:rsid w:val="002A1020"/>
    <w:rsid w:val="002A1111"/>
    <w:rsid w:val="002A197E"/>
    <w:rsid w:val="002A2C1C"/>
    <w:rsid w:val="002A3023"/>
    <w:rsid w:val="002A4EA1"/>
    <w:rsid w:val="002A58D5"/>
    <w:rsid w:val="002A6905"/>
    <w:rsid w:val="002A6CC1"/>
    <w:rsid w:val="002A7609"/>
    <w:rsid w:val="002A76D5"/>
    <w:rsid w:val="002A7C89"/>
    <w:rsid w:val="002B0EC0"/>
    <w:rsid w:val="002B12CB"/>
    <w:rsid w:val="002B16ED"/>
    <w:rsid w:val="002B1C95"/>
    <w:rsid w:val="002B1E00"/>
    <w:rsid w:val="002B208C"/>
    <w:rsid w:val="002B23BD"/>
    <w:rsid w:val="002B252E"/>
    <w:rsid w:val="002B2DE0"/>
    <w:rsid w:val="002B3177"/>
    <w:rsid w:val="002B3233"/>
    <w:rsid w:val="002B3739"/>
    <w:rsid w:val="002B395F"/>
    <w:rsid w:val="002B3FDC"/>
    <w:rsid w:val="002B46C6"/>
    <w:rsid w:val="002B491F"/>
    <w:rsid w:val="002B65E5"/>
    <w:rsid w:val="002B6B95"/>
    <w:rsid w:val="002B7758"/>
    <w:rsid w:val="002B78BB"/>
    <w:rsid w:val="002B7F3C"/>
    <w:rsid w:val="002C00B7"/>
    <w:rsid w:val="002C06E8"/>
    <w:rsid w:val="002C0883"/>
    <w:rsid w:val="002C1244"/>
    <w:rsid w:val="002C1DFC"/>
    <w:rsid w:val="002C2293"/>
    <w:rsid w:val="002C249E"/>
    <w:rsid w:val="002C2592"/>
    <w:rsid w:val="002C2A81"/>
    <w:rsid w:val="002C2B18"/>
    <w:rsid w:val="002C2CE0"/>
    <w:rsid w:val="002C2D4B"/>
    <w:rsid w:val="002C324E"/>
    <w:rsid w:val="002C3BBC"/>
    <w:rsid w:val="002C3C20"/>
    <w:rsid w:val="002C4395"/>
    <w:rsid w:val="002C47C2"/>
    <w:rsid w:val="002C4A60"/>
    <w:rsid w:val="002C4CB7"/>
    <w:rsid w:val="002C4D09"/>
    <w:rsid w:val="002C5641"/>
    <w:rsid w:val="002C5A8F"/>
    <w:rsid w:val="002C5D21"/>
    <w:rsid w:val="002C6214"/>
    <w:rsid w:val="002C6785"/>
    <w:rsid w:val="002C682D"/>
    <w:rsid w:val="002C68C9"/>
    <w:rsid w:val="002D00C2"/>
    <w:rsid w:val="002D0D77"/>
    <w:rsid w:val="002D1299"/>
    <w:rsid w:val="002D1970"/>
    <w:rsid w:val="002D1978"/>
    <w:rsid w:val="002D1D73"/>
    <w:rsid w:val="002D24DF"/>
    <w:rsid w:val="002D2A2D"/>
    <w:rsid w:val="002D329F"/>
    <w:rsid w:val="002D38DE"/>
    <w:rsid w:val="002D3BA2"/>
    <w:rsid w:val="002D416E"/>
    <w:rsid w:val="002D4BA1"/>
    <w:rsid w:val="002D51AC"/>
    <w:rsid w:val="002D53A2"/>
    <w:rsid w:val="002D54E0"/>
    <w:rsid w:val="002D5F58"/>
    <w:rsid w:val="002D6365"/>
    <w:rsid w:val="002D7429"/>
    <w:rsid w:val="002D7626"/>
    <w:rsid w:val="002E0964"/>
    <w:rsid w:val="002E0EFD"/>
    <w:rsid w:val="002E17DA"/>
    <w:rsid w:val="002E1C66"/>
    <w:rsid w:val="002E1CA0"/>
    <w:rsid w:val="002E1CC7"/>
    <w:rsid w:val="002E1CE7"/>
    <w:rsid w:val="002E22BD"/>
    <w:rsid w:val="002E3186"/>
    <w:rsid w:val="002E37BB"/>
    <w:rsid w:val="002E38F2"/>
    <w:rsid w:val="002E395E"/>
    <w:rsid w:val="002E3C41"/>
    <w:rsid w:val="002E4265"/>
    <w:rsid w:val="002E4B99"/>
    <w:rsid w:val="002E4D13"/>
    <w:rsid w:val="002E4E76"/>
    <w:rsid w:val="002E5200"/>
    <w:rsid w:val="002E649A"/>
    <w:rsid w:val="002E6725"/>
    <w:rsid w:val="002E6B08"/>
    <w:rsid w:val="002E7FE1"/>
    <w:rsid w:val="002F05CD"/>
    <w:rsid w:val="002F0A39"/>
    <w:rsid w:val="002F10B9"/>
    <w:rsid w:val="002F1C76"/>
    <w:rsid w:val="002F2024"/>
    <w:rsid w:val="002F218B"/>
    <w:rsid w:val="002F231D"/>
    <w:rsid w:val="002F25B3"/>
    <w:rsid w:val="002F2621"/>
    <w:rsid w:val="002F2E22"/>
    <w:rsid w:val="002F38D5"/>
    <w:rsid w:val="002F3C8E"/>
    <w:rsid w:val="002F424F"/>
    <w:rsid w:val="002F453B"/>
    <w:rsid w:val="002F4B53"/>
    <w:rsid w:val="002F5098"/>
    <w:rsid w:val="002F5240"/>
    <w:rsid w:val="002F5815"/>
    <w:rsid w:val="002F5FEB"/>
    <w:rsid w:val="002F6984"/>
    <w:rsid w:val="002F69E1"/>
    <w:rsid w:val="002F7642"/>
    <w:rsid w:val="002F7EA0"/>
    <w:rsid w:val="003006F3"/>
    <w:rsid w:val="00300797"/>
    <w:rsid w:val="00300858"/>
    <w:rsid w:val="003009CB"/>
    <w:rsid w:val="003014AD"/>
    <w:rsid w:val="003015D0"/>
    <w:rsid w:val="00301BF0"/>
    <w:rsid w:val="003026A3"/>
    <w:rsid w:val="0030365C"/>
    <w:rsid w:val="0030374A"/>
    <w:rsid w:val="00303A7A"/>
    <w:rsid w:val="00304F4E"/>
    <w:rsid w:val="00305FF2"/>
    <w:rsid w:val="003063CE"/>
    <w:rsid w:val="003069BF"/>
    <w:rsid w:val="00306AF0"/>
    <w:rsid w:val="003073FD"/>
    <w:rsid w:val="0030791B"/>
    <w:rsid w:val="0030793F"/>
    <w:rsid w:val="00310D1F"/>
    <w:rsid w:val="0031104F"/>
    <w:rsid w:val="00311572"/>
    <w:rsid w:val="003118AF"/>
    <w:rsid w:val="003118B6"/>
    <w:rsid w:val="00311F7B"/>
    <w:rsid w:val="003122B1"/>
    <w:rsid w:val="00312612"/>
    <w:rsid w:val="00312AA2"/>
    <w:rsid w:val="00312AC4"/>
    <w:rsid w:val="00312BD1"/>
    <w:rsid w:val="00312F5A"/>
    <w:rsid w:val="003133E3"/>
    <w:rsid w:val="00313839"/>
    <w:rsid w:val="00313B3D"/>
    <w:rsid w:val="00313B48"/>
    <w:rsid w:val="00313D4B"/>
    <w:rsid w:val="00313D85"/>
    <w:rsid w:val="00313E9B"/>
    <w:rsid w:val="00314072"/>
    <w:rsid w:val="00314C6D"/>
    <w:rsid w:val="00314F23"/>
    <w:rsid w:val="003150BB"/>
    <w:rsid w:val="00315427"/>
    <w:rsid w:val="00315667"/>
    <w:rsid w:val="003158BA"/>
    <w:rsid w:val="00315C9B"/>
    <w:rsid w:val="00316017"/>
    <w:rsid w:val="0031639B"/>
    <w:rsid w:val="00316922"/>
    <w:rsid w:val="00317634"/>
    <w:rsid w:val="003179FA"/>
    <w:rsid w:val="00317B63"/>
    <w:rsid w:val="00317CDD"/>
    <w:rsid w:val="003207EC"/>
    <w:rsid w:val="0032180C"/>
    <w:rsid w:val="00321A90"/>
    <w:rsid w:val="00321B68"/>
    <w:rsid w:val="00321F5D"/>
    <w:rsid w:val="0032273F"/>
    <w:rsid w:val="00322878"/>
    <w:rsid w:val="00322B4E"/>
    <w:rsid w:val="00323062"/>
    <w:rsid w:val="00323449"/>
    <w:rsid w:val="00324644"/>
    <w:rsid w:val="003247F0"/>
    <w:rsid w:val="00324E56"/>
    <w:rsid w:val="00324F2F"/>
    <w:rsid w:val="003251B4"/>
    <w:rsid w:val="003251EF"/>
    <w:rsid w:val="00325567"/>
    <w:rsid w:val="003258C6"/>
    <w:rsid w:val="00325FD3"/>
    <w:rsid w:val="003265D2"/>
    <w:rsid w:val="003265EE"/>
    <w:rsid w:val="00326923"/>
    <w:rsid w:val="00326BD6"/>
    <w:rsid w:val="00327BB1"/>
    <w:rsid w:val="0033025B"/>
    <w:rsid w:val="003302C7"/>
    <w:rsid w:val="00330410"/>
    <w:rsid w:val="003316DE"/>
    <w:rsid w:val="0033170B"/>
    <w:rsid w:val="00331D86"/>
    <w:rsid w:val="003331BC"/>
    <w:rsid w:val="0033346A"/>
    <w:rsid w:val="00333E06"/>
    <w:rsid w:val="0033493D"/>
    <w:rsid w:val="00334B37"/>
    <w:rsid w:val="003352E2"/>
    <w:rsid w:val="003363B6"/>
    <w:rsid w:val="00336A4F"/>
    <w:rsid w:val="0033701A"/>
    <w:rsid w:val="003371A8"/>
    <w:rsid w:val="003374D9"/>
    <w:rsid w:val="003375B2"/>
    <w:rsid w:val="003375B6"/>
    <w:rsid w:val="00337F4C"/>
    <w:rsid w:val="003405FB"/>
    <w:rsid w:val="00340B5E"/>
    <w:rsid w:val="00340C5C"/>
    <w:rsid w:val="00340F61"/>
    <w:rsid w:val="003412DD"/>
    <w:rsid w:val="00341560"/>
    <w:rsid w:val="003416E6"/>
    <w:rsid w:val="003416EE"/>
    <w:rsid w:val="003418B4"/>
    <w:rsid w:val="00341CAC"/>
    <w:rsid w:val="003422FE"/>
    <w:rsid w:val="00342B64"/>
    <w:rsid w:val="003430B9"/>
    <w:rsid w:val="00343F99"/>
    <w:rsid w:val="00344AF9"/>
    <w:rsid w:val="00345323"/>
    <w:rsid w:val="00345344"/>
    <w:rsid w:val="00345998"/>
    <w:rsid w:val="00346D5C"/>
    <w:rsid w:val="003471E3"/>
    <w:rsid w:val="003471F9"/>
    <w:rsid w:val="00347462"/>
    <w:rsid w:val="003503DA"/>
    <w:rsid w:val="00350673"/>
    <w:rsid w:val="00350F25"/>
    <w:rsid w:val="00351090"/>
    <w:rsid w:val="00351E22"/>
    <w:rsid w:val="00353440"/>
    <w:rsid w:val="003535BC"/>
    <w:rsid w:val="00354637"/>
    <w:rsid w:val="00354673"/>
    <w:rsid w:val="003552F3"/>
    <w:rsid w:val="00355A50"/>
    <w:rsid w:val="00355B33"/>
    <w:rsid w:val="00355F2B"/>
    <w:rsid w:val="00356281"/>
    <w:rsid w:val="003568BD"/>
    <w:rsid w:val="00357487"/>
    <w:rsid w:val="003576CB"/>
    <w:rsid w:val="00357BEB"/>
    <w:rsid w:val="00357E57"/>
    <w:rsid w:val="003602BB"/>
    <w:rsid w:val="003602CF"/>
    <w:rsid w:val="00360E0C"/>
    <w:rsid w:val="003617BD"/>
    <w:rsid w:val="0036283F"/>
    <w:rsid w:val="003629C3"/>
    <w:rsid w:val="0036337D"/>
    <w:rsid w:val="0036376D"/>
    <w:rsid w:val="00363A7F"/>
    <w:rsid w:val="0036443F"/>
    <w:rsid w:val="00365066"/>
    <w:rsid w:val="00365219"/>
    <w:rsid w:val="00365B9E"/>
    <w:rsid w:val="00365E11"/>
    <w:rsid w:val="003661E3"/>
    <w:rsid w:val="0036780B"/>
    <w:rsid w:val="00367896"/>
    <w:rsid w:val="003679E4"/>
    <w:rsid w:val="00367F7B"/>
    <w:rsid w:val="00367FA6"/>
    <w:rsid w:val="00371026"/>
    <w:rsid w:val="00371195"/>
    <w:rsid w:val="00371242"/>
    <w:rsid w:val="0037155D"/>
    <w:rsid w:val="0037167D"/>
    <w:rsid w:val="00372544"/>
    <w:rsid w:val="003728C9"/>
    <w:rsid w:val="00373185"/>
    <w:rsid w:val="003736CA"/>
    <w:rsid w:val="003745A3"/>
    <w:rsid w:val="003754AD"/>
    <w:rsid w:val="003755DF"/>
    <w:rsid w:val="00375E60"/>
    <w:rsid w:val="003764BD"/>
    <w:rsid w:val="00377BC6"/>
    <w:rsid w:val="00377F9D"/>
    <w:rsid w:val="00380094"/>
    <w:rsid w:val="00380536"/>
    <w:rsid w:val="00380A44"/>
    <w:rsid w:val="003810BD"/>
    <w:rsid w:val="00381517"/>
    <w:rsid w:val="003822B7"/>
    <w:rsid w:val="003824F9"/>
    <w:rsid w:val="00382D35"/>
    <w:rsid w:val="0038301E"/>
    <w:rsid w:val="003835F2"/>
    <w:rsid w:val="00383603"/>
    <w:rsid w:val="0038431A"/>
    <w:rsid w:val="003845CC"/>
    <w:rsid w:val="0038470F"/>
    <w:rsid w:val="0038502E"/>
    <w:rsid w:val="00385259"/>
    <w:rsid w:val="00385AFB"/>
    <w:rsid w:val="003863B8"/>
    <w:rsid w:val="00386DD6"/>
    <w:rsid w:val="0038784F"/>
    <w:rsid w:val="003879E9"/>
    <w:rsid w:val="00387ECB"/>
    <w:rsid w:val="00387F5F"/>
    <w:rsid w:val="0039025A"/>
    <w:rsid w:val="0039122B"/>
    <w:rsid w:val="00391DB6"/>
    <w:rsid w:val="0039232B"/>
    <w:rsid w:val="00393565"/>
    <w:rsid w:val="003940B8"/>
    <w:rsid w:val="00394302"/>
    <w:rsid w:val="00394EF2"/>
    <w:rsid w:val="00395476"/>
    <w:rsid w:val="00395AF3"/>
    <w:rsid w:val="00395B5E"/>
    <w:rsid w:val="00396767"/>
    <w:rsid w:val="00396EDD"/>
    <w:rsid w:val="0039792D"/>
    <w:rsid w:val="00397BE3"/>
    <w:rsid w:val="00397D7B"/>
    <w:rsid w:val="003A0AFA"/>
    <w:rsid w:val="003A0F31"/>
    <w:rsid w:val="003A116C"/>
    <w:rsid w:val="003A196B"/>
    <w:rsid w:val="003A1ED2"/>
    <w:rsid w:val="003A2277"/>
    <w:rsid w:val="003A23DD"/>
    <w:rsid w:val="003A2565"/>
    <w:rsid w:val="003A271F"/>
    <w:rsid w:val="003A3004"/>
    <w:rsid w:val="003A37FD"/>
    <w:rsid w:val="003A4B59"/>
    <w:rsid w:val="003A5B81"/>
    <w:rsid w:val="003A5D25"/>
    <w:rsid w:val="003A5D60"/>
    <w:rsid w:val="003A6053"/>
    <w:rsid w:val="003A69F7"/>
    <w:rsid w:val="003A6F89"/>
    <w:rsid w:val="003A73CB"/>
    <w:rsid w:val="003A74D5"/>
    <w:rsid w:val="003B0499"/>
    <w:rsid w:val="003B07FE"/>
    <w:rsid w:val="003B0E5D"/>
    <w:rsid w:val="003B1A10"/>
    <w:rsid w:val="003B1EF5"/>
    <w:rsid w:val="003B3A51"/>
    <w:rsid w:val="003B4793"/>
    <w:rsid w:val="003B6445"/>
    <w:rsid w:val="003B64A2"/>
    <w:rsid w:val="003B6B96"/>
    <w:rsid w:val="003B7181"/>
    <w:rsid w:val="003B7223"/>
    <w:rsid w:val="003C036F"/>
    <w:rsid w:val="003C0A32"/>
    <w:rsid w:val="003C1417"/>
    <w:rsid w:val="003C16C0"/>
    <w:rsid w:val="003C1ADA"/>
    <w:rsid w:val="003C1AF5"/>
    <w:rsid w:val="003C2C2A"/>
    <w:rsid w:val="003C34B2"/>
    <w:rsid w:val="003C4C38"/>
    <w:rsid w:val="003C563F"/>
    <w:rsid w:val="003C60EF"/>
    <w:rsid w:val="003C6A02"/>
    <w:rsid w:val="003C6CE0"/>
    <w:rsid w:val="003C6E96"/>
    <w:rsid w:val="003C713C"/>
    <w:rsid w:val="003C71AA"/>
    <w:rsid w:val="003C7401"/>
    <w:rsid w:val="003C742C"/>
    <w:rsid w:val="003C753F"/>
    <w:rsid w:val="003D0803"/>
    <w:rsid w:val="003D0952"/>
    <w:rsid w:val="003D0E01"/>
    <w:rsid w:val="003D1CE3"/>
    <w:rsid w:val="003D2CCF"/>
    <w:rsid w:val="003D2EC1"/>
    <w:rsid w:val="003D4950"/>
    <w:rsid w:val="003D499C"/>
    <w:rsid w:val="003D4F5A"/>
    <w:rsid w:val="003D509C"/>
    <w:rsid w:val="003D54FB"/>
    <w:rsid w:val="003D5A98"/>
    <w:rsid w:val="003D635C"/>
    <w:rsid w:val="003D7559"/>
    <w:rsid w:val="003D77AF"/>
    <w:rsid w:val="003D783F"/>
    <w:rsid w:val="003E0100"/>
    <w:rsid w:val="003E03BE"/>
    <w:rsid w:val="003E1749"/>
    <w:rsid w:val="003E215A"/>
    <w:rsid w:val="003E2377"/>
    <w:rsid w:val="003E2830"/>
    <w:rsid w:val="003E2915"/>
    <w:rsid w:val="003E2F8B"/>
    <w:rsid w:val="003E2FBF"/>
    <w:rsid w:val="003E37B9"/>
    <w:rsid w:val="003E46FD"/>
    <w:rsid w:val="003E4B7C"/>
    <w:rsid w:val="003E65BB"/>
    <w:rsid w:val="003E685B"/>
    <w:rsid w:val="003E704D"/>
    <w:rsid w:val="003E757F"/>
    <w:rsid w:val="003E7A41"/>
    <w:rsid w:val="003F06F6"/>
    <w:rsid w:val="003F0C69"/>
    <w:rsid w:val="003F0F3E"/>
    <w:rsid w:val="003F12D2"/>
    <w:rsid w:val="003F1398"/>
    <w:rsid w:val="003F19AB"/>
    <w:rsid w:val="003F20CC"/>
    <w:rsid w:val="003F2EAD"/>
    <w:rsid w:val="003F3502"/>
    <w:rsid w:val="003F40E1"/>
    <w:rsid w:val="003F42E9"/>
    <w:rsid w:val="003F4590"/>
    <w:rsid w:val="003F4A6F"/>
    <w:rsid w:val="003F4BDF"/>
    <w:rsid w:val="003F4C86"/>
    <w:rsid w:val="003F4E5F"/>
    <w:rsid w:val="003F4E8E"/>
    <w:rsid w:val="003F6371"/>
    <w:rsid w:val="003F65B2"/>
    <w:rsid w:val="003F6DF3"/>
    <w:rsid w:val="003F75E3"/>
    <w:rsid w:val="003F764D"/>
    <w:rsid w:val="003F7A0C"/>
    <w:rsid w:val="00400F10"/>
    <w:rsid w:val="00401009"/>
    <w:rsid w:val="004026DC"/>
    <w:rsid w:val="00403610"/>
    <w:rsid w:val="00403BF7"/>
    <w:rsid w:val="00404250"/>
    <w:rsid w:val="00404264"/>
    <w:rsid w:val="0040434F"/>
    <w:rsid w:val="004048D9"/>
    <w:rsid w:val="00404930"/>
    <w:rsid w:val="00404C61"/>
    <w:rsid w:val="0040513C"/>
    <w:rsid w:val="00405550"/>
    <w:rsid w:val="00405B98"/>
    <w:rsid w:val="00405C03"/>
    <w:rsid w:val="00405D3D"/>
    <w:rsid w:val="00406F90"/>
    <w:rsid w:val="004071D7"/>
    <w:rsid w:val="0040732D"/>
    <w:rsid w:val="0041082E"/>
    <w:rsid w:val="00410D0F"/>
    <w:rsid w:val="00411329"/>
    <w:rsid w:val="00411356"/>
    <w:rsid w:val="0041186E"/>
    <w:rsid w:val="00411A9F"/>
    <w:rsid w:val="004123F1"/>
    <w:rsid w:val="00412910"/>
    <w:rsid w:val="00413124"/>
    <w:rsid w:val="004131F9"/>
    <w:rsid w:val="00413BF4"/>
    <w:rsid w:val="004142DA"/>
    <w:rsid w:val="004149FD"/>
    <w:rsid w:val="00414DFC"/>
    <w:rsid w:val="00414EC3"/>
    <w:rsid w:val="00414F78"/>
    <w:rsid w:val="00415FE8"/>
    <w:rsid w:val="0041661B"/>
    <w:rsid w:val="004167EA"/>
    <w:rsid w:val="004169AE"/>
    <w:rsid w:val="00416CE7"/>
    <w:rsid w:val="00416CE9"/>
    <w:rsid w:val="0041708F"/>
    <w:rsid w:val="004173AE"/>
    <w:rsid w:val="00417A48"/>
    <w:rsid w:val="00417B19"/>
    <w:rsid w:val="00417D98"/>
    <w:rsid w:val="004210D2"/>
    <w:rsid w:val="00421B93"/>
    <w:rsid w:val="00422252"/>
    <w:rsid w:val="004228C5"/>
    <w:rsid w:val="00422C21"/>
    <w:rsid w:val="00422FFD"/>
    <w:rsid w:val="004236CE"/>
    <w:rsid w:val="00423BA5"/>
    <w:rsid w:val="004255F6"/>
    <w:rsid w:val="004258A0"/>
    <w:rsid w:val="00425CD4"/>
    <w:rsid w:val="00425F6B"/>
    <w:rsid w:val="004261F8"/>
    <w:rsid w:val="00426DA8"/>
    <w:rsid w:val="00427A1A"/>
    <w:rsid w:val="00431922"/>
    <w:rsid w:val="00431F04"/>
    <w:rsid w:val="004320CF"/>
    <w:rsid w:val="0043278D"/>
    <w:rsid w:val="00433024"/>
    <w:rsid w:val="004338AE"/>
    <w:rsid w:val="004344AB"/>
    <w:rsid w:val="0043487D"/>
    <w:rsid w:val="00434B61"/>
    <w:rsid w:val="00434BDD"/>
    <w:rsid w:val="004357F7"/>
    <w:rsid w:val="00435DD1"/>
    <w:rsid w:val="004360DE"/>
    <w:rsid w:val="004362E4"/>
    <w:rsid w:val="004362FC"/>
    <w:rsid w:val="0043640B"/>
    <w:rsid w:val="00436897"/>
    <w:rsid w:val="004368EF"/>
    <w:rsid w:val="00436AB2"/>
    <w:rsid w:val="00436DD7"/>
    <w:rsid w:val="00436FF8"/>
    <w:rsid w:val="00436FFC"/>
    <w:rsid w:val="004370BA"/>
    <w:rsid w:val="00437B26"/>
    <w:rsid w:val="00437DFA"/>
    <w:rsid w:val="00440274"/>
    <w:rsid w:val="00441E53"/>
    <w:rsid w:val="004420CB"/>
    <w:rsid w:val="00442136"/>
    <w:rsid w:val="004423DE"/>
    <w:rsid w:val="00442B15"/>
    <w:rsid w:val="004432FD"/>
    <w:rsid w:val="004438B9"/>
    <w:rsid w:val="00443BDB"/>
    <w:rsid w:val="00443D41"/>
    <w:rsid w:val="00444AB7"/>
    <w:rsid w:val="00445065"/>
    <w:rsid w:val="004453FB"/>
    <w:rsid w:val="004459FD"/>
    <w:rsid w:val="0044609B"/>
    <w:rsid w:val="0044631F"/>
    <w:rsid w:val="0044653C"/>
    <w:rsid w:val="004466B5"/>
    <w:rsid w:val="00446A9E"/>
    <w:rsid w:val="00446B2B"/>
    <w:rsid w:val="0044757F"/>
    <w:rsid w:val="004477C3"/>
    <w:rsid w:val="00447FE5"/>
    <w:rsid w:val="00450072"/>
    <w:rsid w:val="00450082"/>
    <w:rsid w:val="00450AF7"/>
    <w:rsid w:val="00450EC6"/>
    <w:rsid w:val="004511DF"/>
    <w:rsid w:val="00451937"/>
    <w:rsid w:val="00451CDE"/>
    <w:rsid w:val="004529A8"/>
    <w:rsid w:val="00452AEC"/>
    <w:rsid w:val="00452C15"/>
    <w:rsid w:val="00452C2B"/>
    <w:rsid w:val="004536EB"/>
    <w:rsid w:val="00453CAF"/>
    <w:rsid w:val="004540DA"/>
    <w:rsid w:val="00454F79"/>
    <w:rsid w:val="004553D3"/>
    <w:rsid w:val="004565F8"/>
    <w:rsid w:val="004567BA"/>
    <w:rsid w:val="004571F9"/>
    <w:rsid w:val="00460014"/>
    <w:rsid w:val="0046053D"/>
    <w:rsid w:val="0046103D"/>
    <w:rsid w:val="004615AB"/>
    <w:rsid w:val="00461DA4"/>
    <w:rsid w:val="00461E34"/>
    <w:rsid w:val="00461F70"/>
    <w:rsid w:val="0046216C"/>
    <w:rsid w:val="004622AF"/>
    <w:rsid w:val="00462CA7"/>
    <w:rsid w:val="00462DD1"/>
    <w:rsid w:val="00462E58"/>
    <w:rsid w:val="0046305D"/>
    <w:rsid w:val="00463C9C"/>
    <w:rsid w:val="00464458"/>
    <w:rsid w:val="00464485"/>
    <w:rsid w:val="00464D2E"/>
    <w:rsid w:val="00465599"/>
    <w:rsid w:val="00465C49"/>
    <w:rsid w:val="00466191"/>
    <w:rsid w:val="0046626E"/>
    <w:rsid w:val="004668D7"/>
    <w:rsid w:val="00466977"/>
    <w:rsid w:val="00466E5E"/>
    <w:rsid w:val="00466E67"/>
    <w:rsid w:val="00467393"/>
    <w:rsid w:val="004674DC"/>
    <w:rsid w:val="00467BA4"/>
    <w:rsid w:val="00467C21"/>
    <w:rsid w:val="00467D04"/>
    <w:rsid w:val="0047072F"/>
    <w:rsid w:val="004709F2"/>
    <w:rsid w:val="00470AF8"/>
    <w:rsid w:val="00470FB6"/>
    <w:rsid w:val="00471535"/>
    <w:rsid w:val="00472468"/>
    <w:rsid w:val="00472E2E"/>
    <w:rsid w:val="0047324A"/>
    <w:rsid w:val="00473D38"/>
    <w:rsid w:val="0047442B"/>
    <w:rsid w:val="00474B6B"/>
    <w:rsid w:val="00474BBE"/>
    <w:rsid w:val="0047535F"/>
    <w:rsid w:val="0047666A"/>
    <w:rsid w:val="00476759"/>
    <w:rsid w:val="004767CD"/>
    <w:rsid w:val="00476802"/>
    <w:rsid w:val="00477833"/>
    <w:rsid w:val="004778B7"/>
    <w:rsid w:val="00480153"/>
    <w:rsid w:val="004807BF"/>
    <w:rsid w:val="00480BC0"/>
    <w:rsid w:val="004814C5"/>
    <w:rsid w:val="00481A11"/>
    <w:rsid w:val="00481DC9"/>
    <w:rsid w:val="004829F2"/>
    <w:rsid w:val="00482DD3"/>
    <w:rsid w:val="0048304C"/>
    <w:rsid w:val="00483331"/>
    <w:rsid w:val="0048336F"/>
    <w:rsid w:val="00483432"/>
    <w:rsid w:val="00483646"/>
    <w:rsid w:val="0048387E"/>
    <w:rsid w:val="00483937"/>
    <w:rsid w:val="00483A29"/>
    <w:rsid w:val="00483DF4"/>
    <w:rsid w:val="004840D1"/>
    <w:rsid w:val="00484817"/>
    <w:rsid w:val="00485B54"/>
    <w:rsid w:val="00485E30"/>
    <w:rsid w:val="0048610B"/>
    <w:rsid w:val="00486231"/>
    <w:rsid w:val="004863B7"/>
    <w:rsid w:val="00486AB9"/>
    <w:rsid w:val="004876E8"/>
    <w:rsid w:val="00487941"/>
    <w:rsid w:val="00487E43"/>
    <w:rsid w:val="00490021"/>
    <w:rsid w:val="0049047C"/>
    <w:rsid w:val="0049059C"/>
    <w:rsid w:val="00490C6B"/>
    <w:rsid w:val="004913D4"/>
    <w:rsid w:val="00491723"/>
    <w:rsid w:val="00491C46"/>
    <w:rsid w:val="00492112"/>
    <w:rsid w:val="004929B8"/>
    <w:rsid w:val="004935BD"/>
    <w:rsid w:val="00493A36"/>
    <w:rsid w:val="004943B5"/>
    <w:rsid w:val="004945A6"/>
    <w:rsid w:val="0049586C"/>
    <w:rsid w:val="00495CEE"/>
    <w:rsid w:val="004961CC"/>
    <w:rsid w:val="004961E5"/>
    <w:rsid w:val="004A1069"/>
    <w:rsid w:val="004A11CB"/>
    <w:rsid w:val="004A14D5"/>
    <w:rsid w:val="004A1E4E"/>
    <w:rsid w:val="004A2107"/>
    <w:rsid w:val="004A21A6"/>
    <w:rsid w:val="004A26BC"/>
    <w:rsid w:val="004A272A"/>
    <w:rsid w:val="004A27A2"/>
    <w:rsid w:val="004A3414"/>
    <w:rsid w:val="004A37F1"/>
    <w:rsid w:val="004A38A7"/>
    <w:rsid w:val="004A398A"/>
    <w:rsid w:val="004A5703"/>
    <w:rsid w:val="004A5A16"/>
    <w:rsid w:val="004A5CE7"/>
    <w:rsid w:val="004A60D2"/>
    <w:rsid w:val="004A700B"/>
    <w:rsid w:val="004A78A7"/>
    <w:rsid w:val="004A79B4"/>
    <w:rsid w:val="004A7E86"/>
    <w:rsid w:val="004B0582"/>
    <w:rsid w:val="004B0E6D"/>
    <w:rsid w:val="004B10BE"/>
    <w:rsid w:val="004B1CA7"/>
    <w:rsid w:val="004B1DCC"/>
    <w:rsid w:val="004B1EFC"/>
    <w:rsid w:val="004B245B"/>
    <w:rsid w:val="004B2B99"/>
    <w:rsid w:val="004B323A"/>
    <w:rsid w:val="004B34FB"/>
    <w:rsid w:val="004B35A4"/>
    <w:rsid w:val="004B36CD"/>
    <w:rsid w:val="004B4359"/>
    <w:rsid w:val="004B4ADB"/>
    <w:rsid w:val="004B58DD"/>
    <w:rsid w:val="004B5A79"/>
    <w:rsid w:val="004B5B0C"/>
    <w:rsid w:val="004B5B48"/>
    <w:rsid w:val="004B62B2"/>
    <w:rsid w:val="004B79DC"/>
    <w:rsid w:val="004C05C9"/>
    <w:rsid w:val="004C092C"/>
    <w:rsid w:val="004C1C45"/>
    <w:rsid w:val="004C1E89"/>
    <w:rsid w:val="004C272A"/>
    <w:rsid w:val="004C316C"/>
    <w:rsid w:val="004C3352"/>
    <w:rsid w:val="004C3B70"/>
    <w:rsid w:val="004C4448"/>
    <w:rsid w:val="004C5AEC"/>
    <w:rsid w:val="004C6364"/>
    <w:rsid w:val="004C66A7"/>
    <w:rsid w:val="004C6F40"/>
    <w:rsid w:val="004C729C"/>
    <w:rsid w:val="004C72A0"/>
    <w:rsid w:val="004C779B"/>
    <w:rsid w:val="004C7EF0"/>
    <w:rsid w:val="004D048B"/>
    <w:rsid w:val="004D04A5"/>
    <w:rsid w:val="004D0A71"/>
    <w:rsid w:val="004D0C78"/>
    <w:rsid w:val="004D11EB"/>
    <w:rsid w:val="004D196F"/>
    <w:rsid w:val="004D1BDC"/>
    <w:rsid w:val="004D2366"/>
    <w:rsid w:val="004D25CD"/>
    <w:rsid w:val="004D2654"/>
    <w:rsid w:val="004D3677"/>
    <w:rsid w:val="004D3D32"/>
    <w:rsid w:val="004D40FE"/>
    <w:rsid w:val="004D436C"/>
    <w:rsid w:val="004D4B1D"/>
    <w:rsid w:val="004D4D88"/>
    <w:rsid w:val="004D7072"/>
    <w:rsid w:val="004D77AD"/>
    <w:rsid w:val="004D7ADE"/>
    <w:rsid w:val="004E0103"/>
    <w:rsid w:val="004E0C97"/>
    <w:rsid w:val="004E0CAC"/>
    <w:rsid w:val="004E11BD"/>
    <w:rsid w:val="004E1E30"/>
    <w:rsid w:val="004E2799"/>
    <w:rsid w:val="004E29E0"/>
    <w:rsid w:val="004E33F0"/>
    <w:rsid w:val="004E3659"/>
    <w:rsid w:val="004E44E5"/>
    <w:rsid w:val="004E4F4A"/>
    <w:rsid w:val="004E5236"/>
    <w:rsid w:val="004E5825"/>
    <w:rsid w:val="004E5C82"/>
    <w:rsid w:val="004E5F7A"/>
    <w:rsid w:val="004E6CE2"/>
    <w:rsid w:val="004E6CF1"/>
    <w:rsid w:val="004E766B"/>
    <w:rsid w:val="004F001A"/>
    <w:rsid w:val="004F0514"/>
    <w:rsid w:val="004F0517"/>
    <w:rsid w:val="004F07F2"/>
    <w:rsid w:val="004F0D2C"/>
    <w:rsid w:val="004F1186"/>
    <w:rsid w:val="004F1CCB"/>
    <w:rsid w:val="004F265F"/>
    <w:rsid w:val="004F2A22"/>
    <w:rsid w:val="004F390D"/>
    <w:rsid w:val="004F40D5"/>
    <w:rsid w:val="004F4B2E"/>
    <w:rsid w:val="004F5E85"/>
    <w:rsid w:val="004F622F"/>
    <w:rsid w:val="004F6B3E"/>
    <w:rsid w:val="004F72DB"/>
    <w:rsid w:val="004F7536"/>
    <w:rsid w:val="004F77E2"/>
    <w:rsid w:val="004F79E5"/>
    <w:rsid w:val="0050056A"/>
    <w:rsid w:val="00500FC9"/>
    <w:rsid w:val="005021C1"/>
    <w:rsid w:val="00502758"/>
    <w:rsid w:val="005029E2"/>
    <w:rsid w:val="00502ADB"/>
    <w:rsid w:val="00502EC4"/>
    <w:rsid w:val="00503006"/>
    <w:rsid w:val="00503061"/>
    <w:rsid w:val="005030E8"/>
    <w:rsid w:val="005032E2"/>
    <w:rsid w:val="00503857"/>
    <w:rsid w:val="00503B25"/>
    <w:rsid w:val="00503B6C"/>
    <w:rsid w:val="00504156"/>
    <w:rsid w:val="005045C6"/>
    <w:rsid w:val="0050500F"/>
    <w:rsid w:val="00505185"/>
    <w:rsid w:val="00506581"/>
    <w:rsid w:val="00506754"/>
    <w:rsid w:val="0050765F"/>
    <w:rsid w:val="00507DC7"/>
    <w:rsid w:val="00507DDD"/>
    <w:rsid w:val="005100FD"/>
    <w:rsid w:val="00510320"/>
    <w:rsid w:val="0051037E"/>
    <w:rsid w:val="00510580"/>
    <w:rsid w:val="005108B5"/>
    <w:rsid w:val="005117D2"/>
    <w:rsid w:val="00511934"/>
    <w:rsid w:val="00511A00"/>
    <w:rsid w:val="0051216D"/>
    <w:rsid w:val="0051320B"/>
    <w:rsid w:val="00513B42"/>
    <w:rsid w:val="00513E4B"/>
    <w:rsid w:val="005140AA"/>
    <w:rsid w:val="005161FE"/>
    <w:rsid w:val="00516250"/>
    <w:rsid w:val="00516405"/>
    <w:rsid w:val="00516A76"/>
    <w:rsid w:val="00516B91"/>
    <w:rsid w:val="00516C76"/>
    <w:rsid w:val="00517520"/>
    <w:rsid w:val="00517789"/>
    <w:rsid w:val="00520915"/>
    <w:rsid w:val="005209DA"/>
    <w:rsid w:val="00520B1E"/>
    <w:rsid w:val="0052162F"/>
    <w:rsid w:val="00521837"/>
    <w:rsid w:val="00522755"/>
    <w:rsid w:val="0052322E"/>
    <w:rsid w:val="00523280"/>
    <w:rsid w:val="0052385B"/>
    <w:rsid w:val="0052423C"/>
    <w:rsid w:val="00525285"/>
    <w:rsid w:val="00525BD2"/>
    <w:rsid w:val="005272C6"/>
    <w:rsid w:val="005274B3"/>
    <w:rsid w:val="00527777"/>
    <w:rsid w:val="00527912"/>
    <w:rsid w:val="005302B5"/>
    <w:rsid w:val="005302BF"/>
    <w:rsid w:val="00530335"/>
    <w:rsid w:val="00530815"/>
    <w:rsid w:val="00530B1B"/>
    <w:rsid w:val="00530E9C"/>
    <w:rsid w:val="005320C4"/>
    <w:rsid w:val="00532BB1"/>
    <w:rsid w:val="00533003"/>
    <w:rsid w:val="00533033"/>
    <w:rsid w:val="0053333C"/>
    <w:rsid w:val="00533E84"/>
    <w:rsid w:val="0053522A"/>
    <w:rsid w:val="005355B7"/>
    <w:rsid w:val="0053596D"/>
    <w:rsid w:val="00535A8E"/>
    <w:rsid w:val="005364AE"/>
    <w:rsid w:val="005372CF"/>
    <w:rsid w:val="005408CF"/>
    <w:rsid w:val="00540CF6"/>
    <w:rsid w:val="00540FDD"/>
    <w:rsid w:val="005414CF"/>
    <w:rsid w:val="0054218E"/>
    <w:rsid w:val="00542462"/>
    <w:rsid w:val="0054279E"/>
    <w:rsid w:val="00542933"/>
    <w:rsid w:val="00543753"/>
    <w:rsid w:val="00544084"/>
    <w:rsid w:val="00544BC9"/>
    <w:rsid w:val="0054575E"/>
    <w:rsid w:val="00545D1E"/>
    <w:rsid w:val="00545EC7"/>
    <w:rsid w:val="005463D1"/>
    <w:rsid w:val="005467C8"/>
    <w:rsid w:val="00547D3D"/>
    <w:rsid w:val="00547D64"/>
    <w:rsid w:val="00547F68"/>
    <w:rsid w:val="005500B8"/>
    <w:rsid w:val="00550F6B"/>
    <w:rsid w:val="00551268"/>
    <w:rsid w:val="005532E1"/>
    <w:rsid w:val="00553F6F"/>
    <w:rsid w:val="005545E8"/>
    <w:rsid w:val="00554721"/>
    <w:rsid w:val="00555437"/>
    <w:rsid w:val="00555441"/>
    <w:rsid w:val="00555BD1"/>
    <w:rsid w:val="005566E2"/>
    <w:rsid w:val="00556917"/>
    <w:rsid w:val="00556AFD"/>
    <w:rsid w:val="00557A0E"/>
    <w:rsid w:val="00557C6A"/>
    <w:rsid w:val="00557D04"/>
    <w:rsid w:val="005607D4"/>
    <w:rsid w:val="00560E9A"/>
    <w:rsid w:val="00560FC8"/>
    <w:rsid w:val="0056114C"/>
    <w:rsid w:val="0056140C"/>
    <w:rsid w:val="00561A0C"/>
    <w:rsid w:val="0056215A"/>
    <w:rsid w:val="00562816"/>
    <w:rsid w:val="00563092"/>
    <w:rsid w:val="005630DC"/>
    <w:rsid w:val="005637A0"/>
    <w:rsid w:val="005642BE"/>
    <w:rsid w:val="00564508"/>
    <w:rsid w:val="005657A8"/>
    <w:rsid w:val="005659C3"/>
    <w:rsid w:val="00565E94"/>
    <w:rsid w:val="00565F6B"/>
    <w:rsid w:val="00566DB0"/>
    <w:rsid w:val="00570048"/>
    <w:rsid w:val="00570B18"/>
    <w:rsid w:val="00570E65"/>
    <w:rsid w:val="00572893"/>
    <w:rsid w:val="0057418D"/>
    <w:rsid w:val="00574D66"/>
    <w:rsid w:val="0057561E"/>
    <w:rsid w:val="00575781"/>
    <w:rsid w:val="005760A9"/>
    <w:rsid w:val="005768A1"/>
    <w:rsid w:val="005768BF"/>
    <w:rsid w:val="00576B0D"/>
    <w:rsid w:val="00576EA3"/>
    <w:rsid w:val="0057721C"/>
    <w:rsid w:val="00577544"/>
    <w:rsid w:val="00577EEC"/>
    <w:rsid w:val="0058001F"/>
    <w:rsid w:val="00580DBD"/>
    <w:rsid w:val="00581A3F"/>
    <w:rsid w:val="00581C9C"/>
    <w:rsid w:val="00582710"/>
    <w:rsid w:val="005828CC"/>
    <w:rsid w:val="00583CBE"/>
    <w:rsid w:val="00583DC8"/>
    <w:rsid w:val="005843A8"/>
    <w:rsid w:val="005844F6"/>
    <w:rsid w:val="00584550"/>
    <w:rsid w:val="00584560"/>
    <w:rsid w:val="0058525B"/>
    <w:rsid w:val="00585DFC"/>
    <w:rsid w:val="00585E53"/>
    <w:rsid w:val="005861A0"/>
    <w:rsid w:val="005862E7"/>
    <w:rsid w:val="0058674B"/>
    <w:rsid w:val="00586C88"/>
    <w:rsid w:val="0058705C"/>
    <w:rsid w:val="00587193"/>
    <w:rsid w:val="00587A32"/>
    <w:rsid w:val="00587D8F"/>
    <w:rsid w:val="00590141"/>
    <w:rsid w:val="00590930"/>
    <w:rsid w:val="00590941"/>
    <w:rsid w:val="00591329"/>
    <w:rsid w:val="00592919"/>
    <w:rsid w:val="00592FAC"/>
    <w:rsid w:val="0059326E"/>
    <w:rsid w:val="00593272"/>
    <w:rsid w:val="005937CF"/>
    <w:rsid w:val="00593808"/>
    <w:rsid w:val="00593904"/>
    <w:rsid w:val="0059407F"/>
    <w:rsid w:val="00594450"/>
    <w:rsid w:val="00594BFD"/>
    <w:rsid w:val="00594D37"/>
    <w:rsid w:val="00594F44"/>
    <w:rsid w:val="00595E1A"/>
    <w:rsid w:val="00596040"/>
    <w:rsid w:val="00596425"/>
    <w:rsid w:val="00596C22"/>
    <w:rsid w:val="00596D93"/>
    <w:rsid w:val="00596FAC"/>
    <w:rsid w:val="0059718B"/>
    <w:rsid w:val="00597577"/>
    <w:rsid w:val="005A0370"/>
    <w:rsid w:val="005A0669"/>
    <w:rsid w:val="005A0680"/>
    <w:rsid w:val="005A080D"/>
    <w:rsid w:val="005A0D39"/>
    <w:rsid w:val="005A1421"/>
    <w:rsid w:val="005A1A80"/>
    <w:rsid w:val="005A1BC5"/>
    <w:rsid w:val="005A1FF1"/>
    <w:rsid w:val="005A20C2"/>
    <w:rsid w:val="005A2349"/>
    <w:rsid w:val="005A23DB"/>
    <w:rsid w:val="005A24D3"/>
    <w:rsid w:val="005A27D9"/>
    <w:rsid w:val="005A2A71"/>
    <w:rsid w:val="005A2DA8"/>
    <w:rsid w:val="005A32A2"/>
    <w:rsid w:val="005A33CE"/>
    <w:rsid w:val="005A41F0"/>
    <w:rsid w:val="005A4DF0"/>
    <w:rsid w:val="005A4F0C"/>
    <w:rsid w:val="005A5ADE"/>
    <w:rsid w:val="005A6C60"/>
    <w:rsid w:val="005A723A"/>
    <w:rsid w:val="005A73E2"/>
    <w:rsid w:val="005A79A9"/>
    <w:rsid w:val="005A7C14"/>
    <w:rsid w:val="005B003A"/>
    <w:rsid w:val="005B06B0"/>
    <w:rsid w:val="005B0A98"/>
    <w:rsid w:val="005B12D3"/>
    <w:rsid w:val="005B1BA2"/>
    <w:rsid w:val="005B2063"/>
    <w:rsid w:val="005B2CA6"/>
    <w:rsid w:val="005B3570"/>
    <w:rsid w:val="005B420B"/>
    <w:rsid w:val="005B42FA"/>
    <w:rsid w:val="005B4313"/>
    <w:rsid w:val="005B432B"/>
    <w:rsid w:val="005B4656"/>
    <w:rsid w:val="005B475E"/>
    <w:rsid w:val="005B51F5"/>
    <w:rsid w:val="005B5536"/>
    <w:rsid w:val="005B5866"/>
    <w:rsid w:val="005B61A6"/>
    <w:rsid w:val="005B61C0"/>
    <w:rsid w:val="005B62BC"/>
    <w:rsid w:val="005B7AC7"/>
    <w:rsid w:val="005C0270"/>
    <w:rsid w:val="005C0C5A"/>
    <w:rsid w:val="005C0F9E"/>
    <w:rsid w:val="005C1E25"/>
    <w:rsid w:val="005C249F"/>
    <w:rsid w:val="005C3529"/>
    <w:rsid w:val="005C3BF9"/>
    <w:rsid w:val="005C3F57"/>
    <w:rsid w:val="005C4408"/>
    <w:rsid w:val="005C4F41"/>
    <w:rsid w:val="005C596C"/>
    <w:rsid w:val="005C5CEE"/>
    <w:rsid w:val="005C5ED0"/>
    <w:rsid w:val="005C62D6"/>
    <w:rsid w:val="005C6972"/>
    <w:rsid w:val="005C6D44"/>
    <w:rsid w:val="005C6FE6"/>
    <w:rsid w:val="005C7311"/>
    <w:rsid w:val="005C7590"/>
    <w:rsid w:val="005C77FD"/>
    <w:rsid w:val="005C7CE6"/>
    <w:rsid w:val="005D00A6"/>
    <w:rsid w:val="005D0438"/>
    <w:rsid w:val="005D054C"/>
    <w:rsid w:val="005D0575"/>
    <w:rsid w:val="005D0579"/>
    <w:rsid w:val="005D0BC4"/>
    <w:rsid w:val="005D0BF9"/>
    <w:rsid w:val="005D112A"/>
    <w:rsid w:val="005D183E"/>
    <w:rsid w:val="005D18B6"/>
    <w:rsid w:val="005D1D6D"/>
    <w:rsid w:val="005D206A"/>
    <w:rsid w:val="005D2163"/>
    <w:rsid w:val="005D2258"/>
    <w:rsid w:val="005D2744"/>
    <w:rsid w:val="005D2D09"/>
    <w:rsid w:val="005D34BF"/>
    <w:rsid w:val="005D5185"/>
    <w:rsid w:val="005D574D"/>
    <w:rsid w:val="005D5D83"/>
    <w:rsid w:val="005D6BA9"/>
    <w:rsid w:val="005D705C"/>
    <w:rsid w:val="005D7150"/>
    <w:rsid w:val="005E07F1"/>
    <w:rsid w:val="005E08CC"/>
    <w:rsid w:val="005E0AA6"/>
    <w:rsid w:val="005E0E3E"/>
    <w:rsid w:val="005E1046"/>
    <w:rsid w:val="005E1831"/>
    <w:rsid w:val="005E18D6"/>
    <w:rsid w:val="005E1EB8"/>
    <w:rsid w:val="005E261F"/>
    <w:rsid w:val="005E2964"/>
    <w:rsid w:val="005E30A3"/>
    <w:rsid w:val="005E468B"/>
    <w:rsid w:val="005E4A04"/>
    <w:rsid w:val="005E4C91"/>
    <w:rsid w:val="005E6857"/>
    <w:rsid w:val="005E6EBC"/>
    <w:rsid w:val="005E6FB1"/>
    <w:rsid w:val="005E7006"/>
    <w:rsid w:val="005E7368"/>
    <w:rsid w:val="005E75BB"/>
    <w:rsid w:val="005E76FD"/>
    <w:rsid w:val="005F0F2B"/>
    <w:rsid w:val="005F0FCD"/>
    <w:rsid w:val="005F101E"/>
    <w:rsid w:val="005F132E"/>
    <w:rsid w:val="005F15E2"/>
    <w:rsid w:val="005F2F63"/>
    <w:rsid w:val="005F3324"/>
    <w:rsid w:val="005F3960"/>
    <w:rsid w:val="005F419C"/>
    <w:rsid w:val="005F485B"/>
    <w:rsid w:val="005F4F2E"/>
    <w:rsid w:val="005F5038"/>
    <w:rsid w:val="005F5239"/>
    <w:rsid w:val="005F57D7"/>
    <w:rsid w:val="005F6954"/>
    <w:rsid w:val="005F7C3B"/>
    <w:rsid w:val="006010F6"/>
    <w:rsid w:val="00601253"/>
    <w:rsid w:val="0060138A"/>
    <w:rsid w:val="0060194D"/>
    <w:rsid w:val="0060364F"/>
    <w:rsid w:val="0060376A"/>
    <w:rsid w:val="00603EA8"/>
    <w:rsid w:val="006046F2"/>
    <w:rsid w:val="006050B3"/>
    <w:rsid w:val="00605EF1"/>
    <w:rsid w:val="0060635A"/>
    <w:rsid w:val="006064A6"/>
    <w:rsid w:val="006077CF"/>
    <w:rsid w:val="00607E92"/>
    <w:rsid w:val="00610334"/>
    <w:rsid w:val="006105FA"/>
    <w:rsid w:val="00610A0F"/>
    <w:rsid w:val="00610D8C"/>
    <w:rsid w:val="006114A2"/>
    <w:rsid w:val="0061170A"/>
    <w:rsid w:val="00611AE1"/>
    <w:rsid w:val="00611B59"/>
    <w:rsid w:val="00612568"/>
    <w:rsid w:val="00612609"/>
    <w:rsid w:val="00612D98"/>
    <w:rsid w:val="00612DD6"/>
    <w:rsid w:val="00613289"/>
    <w:rsid w:val="00613806"/>
    <w:rsid w:val="00614F40"/>
    <w:rsid w:val="006153B2"/>
    <w:rsid w:val="00616132"/>
    <w:rsid w:val="006165F0"/>
    <w:rsid w:val="00616632"/>
    <w:rsid w:val="00616FD2"/>
    <w:rsid w:val="0061724D"/>
    <w:rsid w:val="0061736C"/>
    <w:rsid w:val="00617C7B"/>
    <w:rsid w:val="0062010F"/>
    <w:rsid w:val="00620819"/>
    <w:rsid w:val="00620A8F"/>
    <w:rsid w:val="00620FAA"/>
    <w:rsid w:val="00621E6A"/>
    <w:rsid w:val="00621F46"/>
    <w:rsid w:val="0062205B"/>
    <w:rsid w:val="006230B2"/>
    <w:rsid w:val="00623474"/>
    <w:rsid w:val="00624380"/>
    <w:rsid w:val="006245E5"/>
    <w:rsid w:val="006246AD"/>
    <w:rsid w:val="00625913"/>
    <w:rsid w:val="00625A80"/>
    <w:rsid w:val="00626401"/>
    <w:rsid w:val="00626B0F"/>
    <w:rsid w:val="00626E9C"/>
    <w:rsid w:val="00627208"/>
    <w:rsid w:val="00627416"/>
    <w:rsid w:val="00627E48"/>
    <w:rsid w:val="00627F4F"/>
    <w:rsid w:val="00630004"/>
    <w:rsid w:val="0063177F"/>
    <w:rsid w:val="006318C1"/>
    <w:rsid w:val="00631B1E"/>
    <w:rsid w:val="00631B8E"/>
    <w:rsid w:val="00631F43"/>
    <w:rsid w:val="0063238F"/>
    <w:rsid w:val="00632D9F"/>
    <w:rsid w:val="00632F1C"/>
    <w:rsid w:val="00633961"/>
    <w:rsid w:val="006343E4"/>
    <w:rsid w:val="00634DC9"/>
    <w:rsid w:val="00634F6A"/>
    <w:rsid w:val="006353B5"/>
    <w:rsid w:val="00635431"/>
    <w:rsid w:val="00635D8E"/>
    <w:rsid w:val="00636522"/>
    <w:rsid w:val="006372C7"/>
    <w:rsid w:val="00637688"/>
    <w:rsid w:val="006406E1"/>
    <w:rsid w:val="00641085"/>
    <w:rsid w:val="00641393"/>
    <w:rsid w:val="006417EF"/>
    <w:rsid w:val="00641A30"/>
    <w:rsid w:val="00641E97"/>
    <w:rsid w:val="00642EBB"/>
    <w:rsid w:val="00643040"/>
    <w:rsid w:val="00643C16"/>
    <w:rsid w:val="00643C34"/>
    <w:rsid w:val="00643E2A"/>
    <w:rsid w:val="006443BE"/>
    <w:rsid w:val="006461C2"/>
    <w:rsid w:val="00646DAE"/>
    <w:rsid w:val="006470AF"/>
    <w:rsid w:val="00647F0A"/>
    <w:rsid w:val="00650628"/>
    <w:rsid w:val="006508DA"/>
    <w:rsid w:val="0065091A"/>
    <w:rsid w:val="006517F5"/>
    <w:rsid w:val="006524C7"/>
    <w:rsid w:val="00652584"/>
    <w:rsid w:val="006536B8"/>
    <w:rsid w:val="006536C7"/>
    <w:rsid w:val="0065454B"/>
    <w:rsid w:val="006550DF"/>
    <w:rsid w:val="006550F5"/>
    <w:rsid w:val="006557DC"/>
    <w:rsid w:val="00655CFA"/>
    <w:rsid w:val="0065604D"/>
    <w:rsid w:val="006560F9"/>
    <w:rsid w:val="00656220"/>
    <w:rsid w:val="00656299"/>
    <w:rsid w:val="00656B82"/>
    <w:rsid w:val="00656BEB"/>
    <w:rsid w:val="006578CB"/>
    <w:rsid w:val="0065790C"/>
    <w:rsid w:val="00657C5B"/>
    <w:rsid w:val="00657CD8"/>
    <w:rsid w:val="00657E6E"/>
    <w:rsid w:val="0066084E"/>
    <w:rsid w:val="006609E8"/>
    <w:rsid w:val="00660FAB"/>
    <w:rsid w:val="006611E9"/>
    <w:rsid w:val="006613FD"/>
    <w:rsid w:val="00661C55"/>
    <w:rsid w:val="00661CB1"/>
    <w:rsid w:val="00661CF0"/>
    <w:rsid w:val="00662590"/>
    <w:rsid w:val="006631CA"/>
    <w:rsid w:val="0066365E"/>
    <w:rsid w:val="006637F7"/>
    <w:rsid w:val="00663A34"/>
    <w:rsid w:val="00664317"/>
    <w:rsid w:val="00664584"/>
    <w:rsid w:val="0066576F"/>
    <w:rsid w:val="00665AD1"/>
    <w:rsid w:val="00665B74"/>
    <w:rsid w:val="00665FB6"/>
    <w:rsid w:val="00666312"/>
    <w:rsid w:val="00666322"/>
    <w:rsid w:val="00667B32"/>
    <w:rsid w:val="00667D33"/>
    <w:rsid w:val="00667EED"/>
    <w:rsid w:val="00670753"/>
    <w:rsid w:val="00670EBF"/>
    <w:rsid w:val="006714CF"/>
    <w:rsid w:val="00671530"/>
    <w:rsid w:val="006717C5"/>
    <w:rsid w:val="006732F2"/>
    <w:rsid w:val="006736B4"/>
    <w:rsid w:val="0067393A"/>
    <w:rsid w:val="00674932"/>
    <w:rsid w:val="00675BF5"/>
    <w:rsid w:val="00676309"/>
    <w:rsid w:val="0067720A"/>
    <w:rsid w:val="00677235"/>
    <w:rsid w:val="0068004E"/>
    <w:rsid w:val="00680D68"/>
    <w:rsid w:val="006811FB"/>
    <w:rsid w:val="00681972"/>
    <w:rsid w:val="00681AAA"/>
    <w:rsid w:val="00682112"/>
    <w:rsid w:val="00682505"/>
    <w:rsid w:val="0068268A"/>
    <w:rsid w:val="00682BCE"/>
    <w:rsid w:val="00683078"/>
    <w:rsid w:val="00683D44"/>
    <w:rsid w:val="0068456B"/>
    <w:rsid w:val="00685077"/>
    <w:rsid w:val="006851DE"/>
    <w:rsid w:val="0068546C"/>
    <w:rsid w:val="0068605D"/>
    <w:rsid w:val="006862B0"/>
    <w:rsid w:val="00686739"/>
    <w:rsid w:val="0068691C"/>
    <w:rsid w:val="00686F75"/>
    <w:rsid w:val="00691055"/>
    <w:rsid w:val="00691B0D"/>
    <w:rsid w:val="00691DA1"/>
    <w:rsid w:val="00692954"/>
    <w:rsid w:val="00692AAE"/>
    <w:rsid w:val="00693724"/>
    <w:rsid w:val="00693ACE"/>
    <w:rsid w:val="00693F5B"/>
    <w:rsid w:val="00693FA4"/>
    <w:rsid w:val="006941E2"/>
    <w:rsid w:val="006946A0"/>
    <w:rsid w:val="00694973"/>
    <w:rsid w:val="00694B80"/>
    <w:rsid w:val="00695032"/>
    <w:rsid w:val="006952F9"/>
    <w:rsid w:val="00695637"/>
    <w:rsid w:val="00696294"/>
    <w:rsid w:val="006967A5"/>
    <w:rsid w:val="006A079D"/>
    <w:rsid w:val="006A0A55"/>
    <w:rsid w:val="006A15FE"/>
    <w:rsid w:val="006A1AEB"/>
    <w:rsid w:val="006A1DCC"/>
    <w:rsid w:val="006A22A8"/>
    <w:rsid w:val="006A23D1"/>
    <w:rsid w:val="006A27F5"/>
    <w:rsid w:val="006A285C"/>
    <w:rsid w:val="006A2A78"/>
    <w:rsid w:val="006A2D85"/>
    <w:rsid w:val="006A3321"/>
    <w:rsid w:val="006A3413"/>
    <w:rsid w:val="006A3987"/>
    <w:rsid w:val="006A40CD"/>
    <w:rsid w:val="006A4241"/>
    <w:rsid w:val="006A4397"/>
    <w:rsid w:val="006A45FC"/>
    <w:rsid w:val="006A475A"/>
    <w:rsid w:val="006A4796"/>
    <w:rsid w:val="006A4BAA"/>
    <w:rsid w:val="006A4E2A"/>
    <w:rsid w:val="006A50C2"/>
    <w:rsid w:val="006A5B57"/>
    <w:rsid w:val="006A62BC"/>
    <w:rsid w:val="006A67E8"/>
    <w:rsid w:val="006A68AB"/>
    <w:rsid w:val="006A6F39"/>
    <w:rsid w:val="006A70D7"/>
    <w:rsid w:val="006A72C8"/>
    <w:rsid w:val="006A767D"/>
    <w:rsid w:val="006A7B51"/>
    <w:rsid w:val="006B02DC"/>
    <w:rsid w:val="006B038A"/>
    <w:rsid w:val="006B0EF3"/>
    <w:rsid w:val="006B14FD"/>
    <w:rsid w:val="006B15A9"/>
    <w:rsid w:val="006B1600"/>
    <w:rsid w:val="006B1DC1"/>
    <w:rsid w:val="006B1EC2"/>
    <w:rsid w:val="006B26BD"/>
    <w:rsid w:val="006B332D"/>
    <w:rsid w:val="006B3C1C"/>
    <w:rsid w:val="006B41C1"/>
    <w:rsid w:val="006B433B"/>
    <w:rsid w:val="006B4607"/>
    <w:rsid w:val="006B4BD9"/>
    <w:rsid w:val="006B4CE1"/>
    <w:rsid w:val="006B54B0"/>
    <w:rsid w:val="006B5726"/>
    <w:rsid w:val="006B6008"/>
    <w:rsid w:val="006B62AD"/>
    <w:rsid w:val="006B6804"/>
    <w:rsid w:val="006B6E0D"/>
    <w:rsid w:val="006B773D"/>
    <w:rsid w:val="006B7785"/>
    <w:rsid w:val="006B7838"/>
    <w:rsid w:val="006B7891"/>
    <w:rsid w:val="006B7ECB"/>
    <w:rsid w:val="006C0080"/>
    <w:rsid w:val="006C0CC3"/>
    <w:rsid w:val="006C100C"/>
    <w:rsid w:val="006C13D6"/>
    <w:rsid w:val="006C1725"/>
    <w:rsid w:val="006C179A"/>
    <w:rsid w:val="006C18AA"/>
    <w:rsid w:val="006C2116"/>
    <w:rsid w:val="006C2507"/>
    <w:rsid w:val="006C26AE"/>
    <w:rsid w:val="006C2A8B"/>
    <w:rsid w:val="006C3DBE"/>
    <w:rsid w:val="006C4093"/>
    <w:rsid w:val="006C43B4"/>
    <w:rsid w:val="006C459E"/>
    <w:rsid w:val="006C47E0"/>
    <w:rsid w:val="006C48E3"/>
    <w:rsid w:val="006C4E4F"/>
    <w:rsid w:val="006C5F96"/>
    <w:rsid w:val="006C606C"/>
    <w:rsid w:val="006C681C"/>
    <w:rsid w:val="006C6986"/>
    <w:rsid w:val="006C6A09"/>
    <w:rsid w:val="006C6B90"/>
    <w:rsid w:val="006C6E07"/>
    <w:rsid w:val="006C73F4"/>
    <w:rsid w:val="006D0032"/>
    <w:rsid w:val="006D003D"/>
    <w:rsid w:val="006D044E"/>
    <w:rsid w:val="006D14A0"/>
    <w:rsid w:val="006D2AD1"/>
    <w:rsid w:val="006D333B"/>
    <w:rsid w:val="006D34F7"/>
    <w:rsid w:val="006D3729"/>
    <w:rsid w:val="006D3DEA"/>
    <w:rsid w:val="006D40A5"/>
    <w:rsid w:val="006D42D7"/>
    <w:rsid w:val="006D4F40"/>
    <w:rsid w:val="006D54B2"/>
    <w:rsid w:val="006D5A6C"/>
    <w:rsid w:val="006D6412"/>
    <w:rsid w:val="006D7F20"/>
    <w:rsid w:val="006E0741"/>
    <w:rsid w:val="006E0897"/>
    <w:rsid w:val="006E19BE"/>
    <w:rsid w:val="006E2791"/>
    <w:rsid w:val="006E2F2C"/>
    <w:rsid w:val="006E2F5E"/>
    <w:rsid w:val="006E2F99"/>
    <w:rsid w:val="006E3EF6"/>
    <w:rsid w:val="006E442F"/>
    <w:rsid w:val="006E48B8"/>
    <w:rsid w:val="006E49C7"/>
    <w:rsid w:val="006E4E69"/>
    <w:rsid w:val="006E4F36"/>
    <w:rsid w:val="006E54E9"/>
    <w:rsid w:val="006E55CD"/>
    <w:rsid w:val="006E5726"/>
    <w:rsid w:val="006E5B29"/>
    <w:rsid w:val="006E5BB3"/>
    <w:rsid w:val="006E5C37"/>
    <w:rsid w:val="006E6D0B"/>
    <w:rsid w:val="006E743E"/>
    <w:rsid w:val="006E76B9"/>
    <w:rsid w:val="006E7916"/>
    <w:rsid w:val="006F0802"/>
    <w:rsid w:val="006F17EB"/>
    <w:rsid w:val="006F1B5F"/>
    <w:rsid w:val="006F29EB"/>
    <w:rsid w:val="006F2F70"/>
    <w:rsid w:val="006F348D"/>
    <w:rsid w:val="006F35A5"/>
    <w:rsid w:val="006F4365"/>
    <w:rsid w:val="006F5B44"/>
    <w:rsid w:val="006F5DD1"/>
    <w:rsid w:val="006F5F84"/>
    <w:rsid w:val="006F7018"/>
    <w:rsid w:val="007003D3"/>
    <w:rsid w:val="00700530"/>
    <w:rsid w:val="007012E4"/>
    <w:rsid w:val="00701C42"/>
    <w:rsid w:val="00702518"/>
    <w:rsid w:val="007026F0"/>
    <w:rsid w:val="007026F2"/>
    <w:rsid w:val="00702BB4"/>
    <w:rsid w:val="00702F38"/>
    <w:rsid w:val="007035AC"/>
    <w:rsid w:val="00705611"/>
    <w:rsid w:val="0070659D"/>
    <w:rsid w:val="00706A1E"/>
    <w:rsid w:val="00706E44"/>
    <w:rsid w:val="0070727F"/>
    <w:rsid w:val="00707959"/>
    <w:rsid w:val="00707A54"/>
    <w:rsid w:val="00707ADE"/>
    <w:rsid w:val="007101AF"/>
    <w:rsid w:val="0071041E"/>
    <w:rsid w:val="00710518"/>
    <w:rsid w:val="007107B4"/>
    <w:rsid w:val="007118B1"/>
    <w:rsid w:val="00712315"/>
    <w:rsid w:val="00712878"/>
    <w:rsid w:val="00712DE1"/>
    <w:rsid w:val="007131F9"/>
    <w:rsid w:val="007132CE"/>
    <w:rsid w:val="007133CE"/>
    <w:rsid w:val="00713478"/>
    <w:rsid w:val="00713504"/>
    <w:rsid w:val="00713DBB"/>
    <w:rsid w:val="00713FCF"/>
    <w:rsid w:val="00713FEE"/>
    <w:rsid w:val="00714546"/>
    <w:rsid w:val="0071496D"/>
    <w:rsid w:val="0071514D"/>
    <w:rsid w:val="0071516C"/>
    <w:rsid w:val="0071548D"/>
    <w:rsid w:val="00715A44"/>
    <w:rsid w:val="00715F98"/>
    <w:rsid w:val="007161BD"/>
    <w:rsid w:val="007163CA"/>
    <w:rsid w:val="00716885"/>
    <w:rsid w:val="00717409"/>
    <w:rsid w:val="00717821"/>
    <w:rsid w:val="007179BF"/>
    <w:rsid w:val="0072019F"/>
    <w:rsid w:val="00720F43"/>
    <w:rsid w:val="007226C2"/>
    <w:rsid w:val="00722965"/>
    <w:rsid w:val="00723051"/>
    <w:rsid w:val="0072327A"/>
    <w:rsid w:val="0072357B"/>
    <w:rsid w:val="00723999"/>
    <w:rsid w:val="007239AD"/>
    <w:rsid w:val="00723B21"/>
    <w:rsid w:val="00723B69"/>
    <w:rsid w:val="00723EA1"/>
    <w:rsid w:val="00724208"/>
    <w:rsid w:val="00724460"/>
    <w:rsid w:val="00724A6F"/>
    <w:rsid w:val="00724B94"/>
    <w:rsid w:val="0072502E"/>
    <w:rsid w:val="00725932"/>
    <w:rsid w:val="00725DA9"/>
    <w:rsid w:val="00725F8F"/>
    <w:rsid w:val="007262E6"/>
    <w:rsid w:val="007274C0"/>
    <w:rsid w:val="00727938"/>
    <w:rsid w:val="007279E5"/>
    <w:rsid w:val="00727BDE"/>
    <w:rsid w:val="00727D8B"/>
    <w:rsid w:val="0073023B"/>
    <w:rsid w:val="00730A72"/>
    <w:rsid w:val="007311C5"/>
    <w:rsid w:val="007311CB"/>
    <w:rsid w:val="0073154C"/>
    <w:rsid w:val="007318C5"/>
    <w:rsid w:val="00731D4D"/>
    <w:rsid w:val="00731E55"/>
    <w:rsid w:val="007323A3"/>
    <w:rsid w:val="00732417"/>
    <w:rsid w:val="00732456"/>
    <w:rsid w:val="0073267F"/>
    <w:rsid w:val="007327B7"/>
    <w:rsid w:val="00732B22"/>
    <w:rsid w:val="007332C6"/>
    <w:rsid w:val="00733B57"/>
    <w:rsid w:val="00733C05"/>
    <w:rsid w:val="00733DBA"/>
    <w:rsid w:val="00733E43"/>
    <w:rsid w:val="00734204"/>
    <w:rsid w:val="0073436E"/>
    <w:rsid w:val="00734404"/>
    <w:rsid w:val="00734933"/>
    <w:rsid w:val="00734E5D"/>
    <w:rsid w:val="00734E77"/>
    <w:rsid w:val="00734F3D"/>
    <w:rsid w:val="00735290"/>
    <w:rsid w:val="00735B29"/>
    <w:rsid w:val="00735B64"/>
    <w:rsid w:val="0073621C"/>
    <w:rsid w:val="00736B0C"/>
    <w:rsid w:val="00736BBA"/>
    <w:rsid w:val="0073730D"/>
    <w:rsid w:val="00737A5C"/>
    <w:rsid w:val="0074031E"/>
    <w:rsid w:val="00740CD6"/>
    <w:rsid w:val="00741A5D"/>
    <w:rsid w:val="00741DAE"/>
    <w:rsid w:val="00742081"/>
    <w:rsid w:val="0074232C"/>
    <w:rsid w:val="0074378A"/>
    <w:rsid w:val="0074378B"/>
    <w:rsid w:val="00744361"/>
    <w:rsid w:val="0074452B"/>
    <w:rsid w:val="00744DFC"/>
    <w:rsid w:val="0074503D"/>
    <w:rsid w:val="00745874"/>
    <w:rsid w:val="00746276"/>
    <w:rsid w:val="007471F2"/>
    <w:rsid w:val="00747741"/>
    <w:rsid w:val="00747C93"/>
    <w:rsid w:val="00747E38"/>
    <w:rsid w:val="007506BB"/>
    <w:rsid w:val="007507F4"/>
    <w:rsid w:val="00750D67"/>
    <w:rsid w:val="00750D8E"/>
    <w:rsid w:val="00751856"/>
    <w:rsid w:val="00752630"/>
    <w:rsid w:val="0075331A"/>
    <w:rsid w:val="00754D8D"/>
    <w:rsid w:val="0075599F"/>
    <w:rsid w:val="00756050"/>
    <w:rsid w:val="007567A2"/>
    <w:rsid w:val="00756C16"/>
    <w:rsid w:val="0075726F"/>
    <w:rsid w:val="00757377"/>
    <w:rsid w:val="00757790"/>
    <w:rsid w:val="00760D5F"/>
    <w:rsid w:val="007617FF"/>
    <w:rsid w:val="007628A8"/>
    <w:rsid w:val="0076290E"/>
    <w:rsid w:val="00762D57"/>
    <w:rsid w:val="00763083"/>
    <w:rsid w:val="0076383B"/>
    <w:rsid w:val="00763BE0"/>
    <w:rsid w:val="00764560"/>
    <w:rsid w:val="00764F4F"/>
    <w:rsid w:val="00765ECF"/>
    <w:rsid w:val="0076603C"/>
    <w:rsid w:val="00766E46"/>
    <w:rsid w:val="00767928"/>
    <w:rsid w:val="00767ABC"/>
    <w:rsid w:val="00767C32"/>
    <w:rsid w:val="0077030D"/>
    <w:rsid w:val="00770474"/>
    <w:rsid w:val="0077076C"/>
    <w:rsid w:val="0077156F"/>
    <w:rsid w:val="00771A63"/>
    <w:rsid w:val="00771DEB"/>
    <w:rsid w:val="007720DB"/>
    <w:rsid w:val="00772A59"/>
    <w:rsid w:val="00773116"/>
    <w:rsid w:val="007736F3"/>
    <w:rsid w:val="00773C6E"/>
    <w:rsid w:val="00773FD1"/>
    <w:rsid w:val="007742A9"/>
    <w:rsid w:val="00774316"/>
    <w:rsid w:val="00774526"/>
    <w:rsid w:val="00774617"/>
    <w:rsid w:val="0077475C"/>
    <w:rsid w:val="0077482A"/>
    <w:rsid w:val="00774AF7"/>
    <w:rsid w:val="00775952"/>
    <w:rsid w:val="007761BB"/>
    <w:rsid w:val="007769CF"/>
    <w:rsid w:val="00776AB2"/>
    <w:rsid w:val="00776B12"/>
    <w:rsid w:val="00776BD5"/>
    <w:rsid w:val="00777099"/>
    <w:rsid w:val="00777497"/>
    <w:rsid w:val="007803F0"/>
    <w:rsid w:val="0078048E"/>
    <w:rsid w:val="00780A42"/>
    <w:rsid w:val="00780B07"/>
    <w:rsid w:val="00780CFD"/>
    <w:rsid w:val="007818E4"/>
    <w:rsid w:val="007819E0"/>
    <w:rsid w:val="00781D9E"/>
    <w:rsid w:val="00781E2A"/>
    <w:rsid w:val="007822CC"/>
    <w:rsid w:val="007826C9"/>
    <w:rsid w:val="00782ADB"/>
    <w:rsid w:val="00783439"/>
    <w:rsid w:val="0078374C"/>
    <w:rsid w:val="0078391A"/>
    <w:rsid w:val="007841D7"/>
    <w:rsid w:val="00784B2D"/>
    <w:rsid w:val="00784E19"/>
    <w:rsid w:val="007858D1"/>
    <w:rsid w:val="00785AD3"/>
    <w:rsid w:val="00786C39"/>
    <w:rsid w:val="00786E37"/>
    <w:rsid w:val="0078729E"/>
    <w:rsid w:val="007879DE"/>
    <w:rsid w:val="00787A5D"/>
    <w:rsid w:val="00787E82"/>
    <w:rsid w:val="00790DEC"/>
    <w:rsid w:val="00791442"/>
    <w:rsid w:val="00792208"/>
    <w:rsid w:val="007922C2"/>
    <w:rsid w:val="00792A14"/>
    <w:rsid w:val="0079348F"/>
    <w:rsid w:val="0079368D"/>
    <w:rsid w:val="00793914"/>
    <w:rsid w:val="00793F4C"/>
    <w:rsid w:val="007941B9"/>
    <w:rsid w:val="007946EC"/>
    <w:rsid w:val="00794C8F"/>
    <w:rsid w:val="00795316"/>
    <w:rsid w:val="0079533F"/>
    <w:rsid w:val="0079573F"/>
    <w:rsid w:val="007961BC"/>
    <w:rsid w:val="007962EE"/>
    <w:rsid w:val="00796828"/>
    <w:rsid w:val="00796DEF"/>
    <w:rsid w:val="00796EE5"/>
    <w:rsid w:val="007A0422"/>
    <w:rsid w:val="007A087B"/>
    <w:rsid w:val="007A16F2"/>
    <w:rsid w:val="007A1C54"/>
    <w:rsid w:val="007A1F78"/>
    <w:rsid w:val="007A2170"/>
    <w:rsid w:val="007A2199"/>
    <w:rsid w:val="007A22D7"/>
    <w:rsid w:val="007A249E"/>
    <w:rsid w:val="007A28FA"/>
    <w:rsid w:val="007A2968"/>
    <w:rsid w:val="007A2B35"/>
    <w:rsid w:val="007A2B67"/>
    <w:rsid w:val="007A35F2"/>
    <w:rsid w:val="007A3653"/>
    <w:rsid w:val="007A387D"/>
    <w:rsid w:val="007A4849"/>
    <w:rsid w:val="007A55F4"/>
    <w:rsid w:val="007A5FE0"/>
    <w:rsid w:val="007A615E"/>
    <w:rsid w:val="007A6272"/>
    <w:rsid w:val="007A65A5"/>
    <w:rsid w:val="007A6626"/>
    <w:rsid w:val="007A73A7"/>
    <w:rsid w:val="007A7426"/>
    <w:rsid w:val="007A7778"/>
    <w:rsid w:val="007B0C53"/>
    <w:rsid w:val="007B14B6"/>
    <w:rsid w:val="007B1D44"/>
    <w:rsid w:val="007B1F58"/>
    <w:rsid w:val="007B2767"/>
    <w:rsid w:val="007B282A"/>
    <w:rsid w:val="007B2B59"/>
    <w:rsid w:val="007B30CF"/>
    <w:rsid w:val="007B3816"/>
    <w:rsid w:val="007B3B3C"/>
    <w:rsid w:val="007B3E90"/>
    <w:rsid w:val="007B4741"/>
    <w:rsid w:val="007B4D9C"/>
    <w:rsid w:val="007B5E27"/>
    <w:rsid w:val="007B5EEC"/>
    <w:rsid w:val="007B6007"/>
    <w:rsid w:val="007B6710"/>
    <w:rsid w:val="007B7AF1"/>
    <w:rsid w:val="007C0B03"/>
    <w:rsid w:val="007C0F10"/>
    <w:rsid w:val="007C1078"/>
    <w:rsid w:val="007C18CF"/>
    <w:rsid w:val="007C266A"/>
    <w:rsid w:val="007C2D21"/>
    <w:rsid w:val="007C3870"/>
    <w:rsid w:val="007C3ABF"/>
    <w:rsid w:val="007C3B16"/>
    <w:rsid w:val="007C3C69"/>
    <w:rsid w:val="007C3C80"/>
    <w:rsid w:val="007C3D11"/>
    <w:rsid w:val="007C3D40"/>
    <w:rsid w:val="007C42F2"/>
    <w:rsid w:val="007C486E"/>
    <w:rsid w:val="007C497C"/>
    <w:rsid w:val="007C522F"/>
    <w:rsid w:val="007C55B6"/>
    <w:rsid w:val="007C57A6"/>
    <w:rsid w:val="007C5925"/>
    <w:rsid w:val="007C5A39"/>
    <w:rsid w:val="007C5E9B"/>
    <w:rsid w:val="007C6510"/>
    <w:rsid w:val="007C715A"/>
    <w:rsid w:val="007C7A3C"/>
    <w:rsid w:val="007C7D20"/>
    <w:rsid w:val="007C7ECC"/>
    <w:rsid w:val="007D0094"/>
    <w:rsid w:val="007D01AE"/>
    <w:rsid w:val="007D02C4"/>
    <w:rsid w:val="007D034D"/>
    <w:rsid w:val="007D06B9"/>
    <w:rsid w:val="007D157E"/>
    <w:rsid w:val="007D177F"/>
    <w:rsid w:val="007D1941"/>
    <w:rsid w:val="007D25DE"/>
    <w:rsid w:val="007D26E6"/>
    <w:rsid w:val="007D2E2F"/>
    <w:rsid w:val="007D3449"/>
    <w:rsid w:val="007D3A8B"/>
    <w:rsid w:val="007D3FF6"/>
    <w:rsid w:val="007D4059"/>
    <w:rsid w:val="007D4070"/>
    <w:rsid w:val="007D48CD"/>
    <w:rsid w:val="007D511F"/>
    <w:rsid w:val="007D5758"/>
    <w:rsid w:val="007D63F6"/>
    <w:rsid w:val="007D6A8E"/>
    <w:rsid w:val="007D7B57"/>
    <w:rsid w:val="007E0077"/>
    <w:rsid w:val="007E00C9"/>
    <w:rsid w:val="007E063F"/>
    <w:rsid w:val="007E1746"/>
    <w:rsid w:val="007E1D08"/>
    <w:rsid w:val="007E2984"/>
    <w:rsid w:val="007E2B7B"/>
    <w:rsid w:val="007E2F1E"/>
    <w:rsid w:val="007E3163"/>
    <w:rsid w:val="007E3B99"/>
    <w:rsid w:val="007E47F6"/>
    <w:rsid w:val="007E4D5E"/>
    <w:rsid w:val="007E5569"/>
    <w:rsid w:val="007E5B96"/>
    <w:rsid w:val="007E600F"/>
    <w:rsid w:val="007E64C7"/>
    <w:rsid w:val="007E6CA3"/>
    <w:rsid w:val="007E76B3"/>
    <w:rsid w:val="007E78ED"/>
    <w:rsid w:val="007E7CC7"/>
    <w:rsid w:val="007F0098"/>
    <w:rsid w:val="007F0AB0"/>
    <w:rsid w:val="007F0F09"/>
    <w:rsid w:val="007F1B5A"/>
    <w:rsid w:val="007F1B74"/>
    <w:rsid w:val="007F1DE7"/>
    <w:rsid w:val="007F205B"/>
    <w:rsid w:val="007F26F8"/>
    <w:rsid w:val="007F2CAD"/>
    <w:rsid w:val="007F3249"/>
    <w:rsid w:val="007F36B4"/>
    <w:rsid w:val="007F3C39"/>
    <w:rsid w:val="007F44C3"/>
    <w:rsid w:val="007F5E46"/>
    <w:rsid w:val="007F5EA8"/>
    <w:rsid w:val="007F5F4F"/>
    <w:rsid w:val="007F61DB"/>
    <w:rsid w:val="007F67B5"/>
    <w:rsid w:val="007F6A41"/>
    <w:rsid w:val="007F6F58"/>
    <w:rsid w:val="007F7152"/>
    <w:rsid w:val="007F75C2"/>
    <w:rsid w:val="007F7DE2"/>
    <w:rsid w:val="00800241"/>
    <w:rsid w:val="008006E9"/>
    <w:rsid w:val="0080079D"/>
    <w:rsid w:val="008017DC"/>
    <w:rsid w:val="00801F01"/>
    <w:rsid w:val="00803102"/>
    <w:rsid w:val="00804713"/>
    <w:rsid w:val="00804D36"/>
    <w:rsid w:val="00805077"/>
    <w:rsid w:val="008064F6"/>
    <w:rsid w:val="00806632"/>
    <w:rsid w:val="0080692F"/>
    <w:rsid w:val="00806F15"/>
    <w:rsid w:val="0080746F"/>
    <w:rsid w:val="00807924"/>
    <w:rsid w:val="00807E5F"/>
    <w:rsid w:val="00807F0A"/>
    <w:rsid w:val="008102E9"/>
    <w:rsid w:val="00810579"/>
    <w:rsid w:val="0081072C"/>
    <w:rsid w:val="00811703"/>
    <w:rsid w:val="0081174F"/>
    <w:rsid w:val="00811A18"/>
    <w:rsid w:val="008129EB"/>
    <w:rsid w:val="00812EFF"/>
    <w:rsid w:val="0081334B"/>
    <w:rsid w:val="008137BF"/>
    <w:rsid w:val="00814130"/>
    <w:rsid w:val="00814FFA"/>
    <w:rsid w:val="0081591D"/>
    <w:rsid w:val="00815CF9"/>
    <w:rsid w:val="00815E3D"/>
    <w:rsid w:val="00816471"/>
    <w:rsid w:val="008164DD"/>
    <w:rsid w:val="00816810"/>
    <w:rsid w:val="00817559"/>
    <w:rsid w:val="00821244"/>
    <w:rsid w:val="00821A4D"/>
    <w:rsid w:val="008220F7"/>
    <w:rsid w:val="008228D9"/>
    <w:rsid w:val="00822CD8"/>
    <w:rsid w:val="00822D15"/>
    <w:rsid w:val="00823994"/>
    <w:rsid w:val="00823AAF"/>
    <w:rsid w:val="00823DF7"/>
    <w:rsid w:val="00823E43"/>
    <w:rsid w:val="0082417D"/>
    <w:rsid w:val="00824EDD"/>
    <w:rsid w:val="00825F31"/>
    <w:rsid w:val="00825F80"/>
    <w:rsid w:val="0082647C"/>
    <w:rsid w:val="008269DD"/>
    <w:rsid w:val="00826D32"/>
    <w:rsid w:val="008272D2"/>
    <w:rsid w:val="0082769F"/>
    <w:rsid w:val="008304B3"/>
    <w:rsid w:val="00830B04"/>
    <w:rsid w:val="008312DB"/>
    <w:rsid w:val="008312F6"/>
    <w:rsid w:val="008319C6"/>
    <w:rsid w:val="00831DCB"/>
    <w:rsid w:val="00832EE5"/>
    <w:rsid w:val="00832F49"/>
    <w:rsid w:val="008330CF"/>
    <w:rsid w:val="008342C7"/>
    <w:rsid w:val="00834FA5"/>
    <w:rsid w:val="00835546"/>
    <w:rsid w:val="0083617A"/>
    <w:rsid w:val="00836B04"/>
    <w:rsid w:val="008373D0"/>
    <w:rsid w:val="00837CD2"/>
    <w:rsid w:val="0084044B"/>
    <w:rsid w:val="00840B71"/>
    <w:rsid w:val="00841DD7"/>
    <w:rsid w:val="00842534"/>
    <w:rsid w:val="0084275D"/>
    <w:rsid w:val="00842955"/>
    <w:rsid w:val="00842BC5"/>
    <w:rsid w:val="00842C95"/>
    <w:rsid w:val="0084350D"/>
    <w:rsid w:val="00844212"/>
    <w:rsid w:val="00844523"/>
    <w:rsid w:val="00845B7C"/>
    <w:rsid w:val="008462C9"/>
    <w:rsid w:val="0084668E"/>
    <w:rsid w:val="00846E99"/>
    <w:rsid w:val="00847418"/>
    <w:rsid w:val="00847430"/>
    <w:rsid w:val="008479C8"/>
    <w:rsid w:val="00847E32"/>
    <w:rsid w:val="0085026A"/>
    <w:rsid w:val="008502C1"/>
    <w:rsid w:val="008506A4"/>
    <w:rsid w:val="008506E0"/>
    <w:rsid w:val="0085099B"/>
    <w:rsid w:val="00851239"/>
    <w:rsid w:val="00851EA1"/>
    <w:rsid w:val="0085238F"/>
    <w:rsid w:val="008527E6"/>
    <w:rsid w:val="008537A4"/>
    <w:rsid w:val="008538AE"/>
    <w:rsid w:val="00853A11"/>
    <w:rsid w:val="00853EEA"/>
    <w:rsid w:val="00853F2D"/>
    <w:rsid w:val="0085453E"/>
    <w:rsid w:val="00855094"/>
    <w:rsid w:val="00855C12"/>
    <w:rsid w:val="00856180"/>
    <w:rsid w:val="008569BD"/>
    <w:rsid w:val="00856E66"/>
    <w:rsid w:val="0085711C"/>
    <w:rsid w:val="00857377"/>
    <w:rsid w:val="008575EC"/>
    <w:rsid w:val="00857853"/>
    <w:rsid w:val="00857E44"/>
    <w:rsid w:val="00857E71"/>
    <w:rsid w:val="0086049F"/>
    <w:rsid w:val="008612B6"/>
    <w:rsid w:val="00861ADD"/>
    <w:rsid w:val="008620E3"/>
    <w:rsid w:val="00862284"/>
    <w:rsid w:val="0086236F"/>
    <w:rsid w:val="008623D5"/>
    <w:rsid w:val="0086345D"/>
    <w:rsid w:val="0086390E"/>
    <w:rsid w:val="00863988"/>
    <w:rsid w:val="00864605"/>
    <w:rsid w:val="00866051"/>
    <w:rsid w:val="008662AA"/>
    <w:rsid w:val="008667E7"/>
    <w:rsid w:val="00866822"/>
    <w:rsid w:val="00866C76"/>
    <w:rsid w:val="008670FE"/>
    <w:rsid w:val="00867B98"/>
    <w:rsid w:val="00867C35"/>
    <w:rsid w:val="00867DFC"/>
    <w:rsid w:val="00870BCD"/>
    <w:rsid w:val="00870DAF"/>
    <w:rsid w:val="00870FEA"/>
    <w:rsid w:val="00871092"/>
    <w:rsid w:val="00871557"/>
    <w:rsid w:val="0087166A"/>
    <w:rsid w:val="00871DB4"/>
    <w:rsid w:val="00873E42"/>
    <w:rsid w:val="00873F44"/>
    <w:rsid w:val="008745CA"/>
    <w:rsid w:val="008747AD"/>
    <w:rsid w:val="00874D51"/>
    <w:rsid w:val="00875298"/>
    <w:rsid w:val="00875414"/>
    <w:rsid w:val="00875938"/>
    <w:rsid w:val="00876445"/>
    <w:rsid w:val="008766AF"/>
    <w:rsid w:val="00876974"/>
    <w:rsid w:val="00876CB8"/>
    <w:rsid w:val="00876F17"/>
    <w:rsid w:val="00877BBC"/>
    <w:rsid w:val="00877F78"/>
    <w:rsid w:val="0088055E"/>
    <w:rsid w:val="0088070A"/>
    <w:rsid w:val="00880C94"/>
    <w:rsid w:val="00880E87"/>
    <w:rsid w:val="00880F04"/>
    <w:rsid w:val="0088128A"/>
    <w:rsid w:val="00881DFB"/>
    <w:rsid w:val="00882505"/>
    <w:rsid w:val="00882831"/>
    <w:rsid w:val="00883149"/>
    <w:rsid w:val="008834C2"/>
    <w:rsid w:val="0088491F"/>
    <w:rsid w:val="00884937"/>
    <w:rsid w:val="00884A1F"/>
    <w:rsid w:val="00884DF6"/>
    <w:rsid w:val="00884FFA"/>
    <w:rsid w:val="008852E9"/>
    <w:rsid w:val="0088593B"/>
    <w:rsid w:val="00885D0F"/>
    <w:rsid w:val="00886158"/>
    <w:rsid w:val="00886D6C"/>
    <w:rsid w:val="00886E57"/>
    <w:rsid w:val="008911E4"/>
    <w:rsid w:val="00891242"/>
    <w:rsid w:val="00891873"/>
    <w:rsid w:val="0089247F"/>
    <w:rsid w:val="008929E8"/>
    <w:rsid w:val="00892B39"/>
    <w:rsid w:val="00892B4D"/>
    <w:rsid w:val="00892DDF"/>
    <w:rsid w:val="0089484A"/>
    <w:rsid w:val="00894D8E"/>
    <w:rsid w:val="00895939"/>
    <w:rsid w:val="00895A72"/>
    <w:rsid w:val="00895F7A"/>
    <w:rsid w:val="00897530"/>
    <w:rsid w:val="00897EAD"/>
    <w:rsid w:val="008A13E6"/>
    <w:rsid w:val="008A156A"/>
    <w:rsid w:val="008A1F6A"/>
    <w:rsid w:val="008A284D"/>
    <w:rsid w:val="008A3328"/>
    <w:rsid w:val="008A3372"/>
    <w:rsid w:val="008A39B7"/>
    <w:rsid w:val="008A39FD"/>
    <w:rsid w:val="008A3A16"/>
    <w:rsid w:val="008A4C50"/>
    <w:rsid w:val="008A4DFF"/>
    <w:rsid w:val="008A5B27"/>
    <w:rsid w:val="008A6081"/>
    <w:rsid w:val="008A6916"/>
    <w:rsid w:val="008A699B"/>
    <w:rsid w:val="008A69E1"/>
    <w:rsid w:val="008A748D"/>
    <w:rsid w:val="008A74B6"/>
    <w:rsid w:val="008A7D6E"/>
    <w:rsid w:val="008B0142"/>
    <w:rsid w:val="008B10D0"/>
    <w:rsid w:val="008B2632"/>
    <w:rsid w:val="008B28B7"/>
    <w:rsid w:val="008B2C33"/>
    <w:rsid w:val="008B2D46"/>
    <w:rsid w:val="008B2D47"/>
    <w:rsid w:val="008B460F"/>
    <w:rsid w:val="008B4DBD"/>
    <w:rsid w:val="008B5554"/>
    <w:rsid w:val="008B59FC"/>
    <w:rsid w:val="008B62DD"/>
    <w:rsid w:val="008B65CD"/>
    <w:rsid w:val="008B768C"/>
    <w:rsid w:val="008B7899"/>
    <w:rsid w:val="008B794A"/>
    <w:rsid w:val="008B7A5A"/>
    <w:rsid w:val="008B7B83"/>
    <w:rsid w:val="008C020F"/>
    <w:rsid w:val="008C072E"/>
    <w:rsid w:val="008C0CAE"/>
    <w:rsid w:val="008C1127"/>
    <w:rsid w:val="008C1F5D"/>
    <w:rsid w:val="008C1FB6"/>
    <w:rsid w:val="008C2590"/>
    <w:rsid w:val="008C2E58"/>
    <w:rsid w:val="008C39E6"/>
    <w:rsid w:val="008C4596"/>
    <w:rsid w:val="008C4A00"/>
    <w:rsid w:val="008C4EB9"/>
    <w:rsid w:val="008C57DC"/>
    <w:rsid w:val="008C5B8E"/>
    <w:rsid w:val="008C6984"/>
    <w:rsid w:val="008C6EA1"/>
    <w:rsid w:val="008C7ED3"/>
    <w:rsid w:val="008D0A42"/>
    <w:rsid w:val="008D0C1F"/>
    <w:rsid w:val="008D0DF6"/>
    <w:rsid w:val="008D136F"/>
    <w:rsid w:val="008D1382"/>
    <w:rsid w:val="008D1A1B"/>
    <w:rsid w:val="008D1D80"/>
    <w:rsid w:val="008D1E28"/>
    <w:rsid w:val="008D2948"/>
    <w:rsid w:val="008D3A79"/>
    <w:rsid w:val="008D3AF1"/>
    <w:rsid w:val="008D42BE"/>
    <w:rsid w:val="008D4989"/>
    <w:rsid w:val="008D49EB"/>
    <w:rsid w:val="008D5139"/>
    <w:rsid w:val="008D5311"/>
    <w:rsid w:val="008D73BA"/>
    <w:rsid w:val="008E0A75"/>
    <w:rsid w:val="008E1710"/>
    <w:rsid w:val="008E1A08"/>
    <w:rsid w:val="008E33E8"/>
    <w:rsid w:val="008E358A"/>
    <w:rsid w:val="008E398C"/>
    <w:rsid w:val="008E65CA"/>
    <w:rsid w:val="008E6B7D"/>
    <w:rsid w:val="008E6DBE"/>
    <w:rsid w:val="008E6ED7"/>
    <w:rsid w:val="008E7507"/>
    <w:rsid w:val="008E783A"/>
    <w:rsid w:val="008F0444"/>
    <w:rsid w:val="008F08C9"/>
    <w:rsid w:val="008F1055"/>
    <w:rsid w:val="008F13D2"/>
    <w:rsid w:val="008F1596"/>
    <w:rsid w:val="008F1E7A"/>
    <w:rsid w:val="008F21D9"/>
    <w:rsid w:val="008F22D6"/>
    <w:rsid w:val="008F251B"/>
    <w:rsid w:val="008F35F2"/>
    <w:rsid w:val="008F38C3"/>
    <w:rsid w:val="008F41AC"/>
    <w:rsid w:val="008F440F"/>
    <w:rsid w:val="008F57C0"/>
    <w:rsid w:val="008F5C0D"/>
    <w:rsid w:val="008F5CAA"/>
    <w:rsid w:val="008F5F86"/>
    <w:rsid w:val="008F67DD"/>
    <w:rsid w:val="008F6E2A"/>
    <w:rsid w:val="008F7999"/>
    <w:rsid w:val="008F7A1D"/>
    <w:rsid w:val="00900708"/>
    <w:rsid w:val="00901495"/>
    <w:rsid w:val="00901A07"/>
    <w:rsid w:val="00901D2A"/>
    <w:rsid w:val="00902094"/>
    <w:rsid w:val="0090215D"/>
    <w:rsid w:val="009021CE"/>
    <w:rsid w:val="0090319C"/>
    <w:rsid w:val="00903671"/>
    <w:rsid w:val="009040C5"/>
    <w:rsid w:val="00904611"/>
    <w:rsid w:val="00904B26"/>
    <w:rsid w:val="00905E7B"/>
    <w:rsid w:val="00906EC1"/>
    <w:rsid w:val="00907B34"/>
    <w:rsid w:val="00907D8B"/>
    <w:rsid w:val="00910C17"/>
    <w:rsid w:val="00910ED6"/>
    <w:rsid w:val="00910FA1"/>
    <w:rsid w:val="009118C1"/>
    <w:rsid w:val="00911BB8"/>
    <w:rsid w:val="00911F0C"/>
    <w:rsid w:val="0091236F"/>
    <w:rsid w:val="00912A00"/>
    <w:rsid w:val="00912C19"/>
    <w:rsid w:val="00912F4C"/>
    <w:rsid w:val="009135C9"/>
    <w:rsid w:val="00913738"/>
    <w:rsid w:val="009142CC"/>
    <w:rsid w:val="0091529F"/>
    <w:rsid w:val="0091714B"/>
    <w:rsid w:val="0091725D"/>
    <w:rsid w:val="009174C4"/>
    <w:rsid w:val="009175BA"/>
    <w:rsid w:val="009175D4"/>
    <w:rsid w:val="00917AAF"/>
    <w:rsid w:val="00920EE0"/>
    <w:rsid w:val="00921246"/>
    <w:rsid w:val="00921433"/>
    <w:rsid w:val="009229E0"/>
    <w:rsid w:val="00922C67"/>
    <w:rsid w:val="0092324D"/>
    <w:rsid w:val="0092328E"/>
    <w:rsid w:val="00923448"/>
    <w:rsid w:val="0092355A"/>
    <w:rsid w:val="00923CE3"/>
    <w:rsid w:val="009241AE"/>
    <w:rsid w:val="00924730"/>
    <w:rsid w:val="00924956"/>
    <w:rsid w:val="00924B44"/>
    <w:rsid w:val="00924E61"/>
    <w:rsid w:val="00924EC3"/>
    <w:rsid w:val="0092519B"/>
    <w:rsid w:val="009254A8"/>
    <w:rsid w:val="00926333"/>
    <w:rsid w:val="00926634"/>
    <w:rsid w:val="009268B7"/>
    <w:rsid w:val="00926B16"/>
    <w:rsid w:val="00926BE2"/>
    <w:rsid w:val="00927265"/>
    <w:rsid w:val="0092744D"/>
    <w:rsid w:val="009275DE"/>
    <w:rsid w:val="00927F06"/>
    <w:rsid w:val="00927F60"/>
    <w:rsid w:val="00931116"/>
    <w:rsid w:val="00931341"/>
    <w:rsid w:val="009317B5"/>
    <w:rsid w:val="0093180B"/>
    <w:rsid w:val="009319D1"/>
    <w:rsid w:val="00931E56"/>
    <w:rsid w:val="00932560"/>
    <w:rsid w:val="00933138"/>
    <w:rsid w:val="00933F5F"/>
    <w:rsid w:val="00933F9A"/>
    <w:rsid w:val="00934614"/>
    <w:rsid w:val="009348B4"/>
    <w:rsid w:val="00935184"/>
    <w:rsid w:val="009352CD"/>
    <w:rsid w:val="009353BF"/>
    <w:rsid w:val="00935407"/>
    <w:rsid w:val="00936336"/>
    <w:rsid w:val="009372A4"/>
    <w:rsid w:val="00937881"/>
    <w:rsid w:val="00937B82"/>
    <w:rsid w:val="0094005D"/>
    <w:rsid w:val="00940B0F"/>
    <w:rsid w:val="00940CA7"/>
    <w:rsid w:val="00940DEE"/>
    <w:rsid w:val="00940FBC"/>
    <w:rsid w:val="009414F6"/>
    <w:rsid w:val="00941A56"/>
    <w:rsid w:val="00942057"/>
    <w:rsid w:val="00942140"/>
    <w:rsid w:val="00942C20"/>
    <w:rsid w:val="00942CCD"/>
    <w:rsid w:val="00944578"/>
    <w:rsid w:val="00944D9C"/>
    <w:rsid w:val="00945211"/>
    <w:rsid w:val="009454ED"/>
    <w:rsid w:val="00945D80"/>
    <w:rsid w:val="0094626A"/>
    <w:rsid w:val="009464BF"/>
    <w:rsid w:val="00946FBD"/>
    <w:rsid w:val="009471B4"/>
    <w:rsid w:val="00947B65"/>
    <w:rsid w:val="00947C50"/>
    <w:rsid w:val="00947E1F"/>
    <w:rsid w:val="00950078"/>
    <w:rsid w:val="00950365"/>
    <w:rsid w:val="00950387"/>
    <w:rsid w:val="00950A0D"/>
    <w:rsid w:val="00950AF3"/>
    <w:rsid w:val="009510B0"/>
    <w:rsid w:val="00951BA7"/>
    <w:rsid w:val="00951ED1"/>
    <w:rsid w:val="0095266A"/>
    <w:rsid w:val="00952EAF"/>
    <w:rsid w:val="009533A9"/>
    <w:rsid w:val="00953984"/>
    <w:rsid w:val="009539BA"/>
    <w:rsid w:val="00954A03"/>
    <w:rsid w:val="00954FC9"/>
    <w:rsid w:val="00954FD3"/>
    <w:rsid w:val="00955199"/>
    <w:rsid w:val="009571E1"/>
    <w:rsid w:val="00957A33"/>
    <w:rsid w:val="00957EBC"/>
    <w:rsid w:val="0096001E"/>
    <w:rsid w:val="009603BD"/>
    <w:rsid w:val="009606F4"/>
    <w:rsid w:val="00961037"/>
    <w:rsid w:val="00961878"/>
    <w:rsid w:val="00961C6E"/>
    <w:rsid w:val="00961D49"/>
    <w:rsid w:val="00962757"/>
    <w:rsid w:val="009637CA"/>
    <w:rsid w:val="009641C4"/>
    <w:rsid w:val="00964A29"/>
    <w:rsid w:val="00964A50"/>
    <w:rsid w:val="00964D38"/>
    <w:rsid w:val="00964D43"/>
    <w:rsid w:val="00964EC3"/>
    <w:rsid w:val="00964F48"/>
    <w:rsid w:val="00965235"/>
    <w:rsid w:val="00965A6D"/>
    <w:rsid w:val="00966390"/>
    <w:rsid w:val="00966769"/>
    <w:rsid w:val="00966DB3"/>
    <w:rsid w:val="00967052"/>
    <w:rsid w:val="009679B5"/>
    <w:rsid w:val="00967A09"/>
    <w:rsid w:val="009705B8"/>
    <w:rsid w:val="00970CC4"/>
    <w:rsid w:val="00970D23"/>
    <w:rsid w:val="0097138B"/>
    <w:rsid w:val="009717EA"/>
    <w:rsid w:val="00972A33"/>
    <w:rsid w:val="00972E82"/>
    <w:rsid w:val="00974570"/>
    <w:rsid w:val="009749E1"/>
    <w:rsid w:val="00974A54"/>
    <w:rsid w:val="009753F2"/>
    <w:rsid w:val="009755DC"/>
    <w:rsid w:val="00975DB4"/>
    <w:rsid w:val="009760D9"/>
    <w:rsid w:val="00976DAC"/>
    <w:rsid w:val="00980023"/>
    <w:rsid w:val="0098008A"/>
    <w:rsid w:val="009802AD"/>
    <w:rsid w:val="00980516"/>
    <w:rsid w:val="0098089C"/>
    <w:rsid w:val="00980E68"/>
    <w:rsid w:val="0098145E"/>
    <w:rsid w:val="009814CC"/>
    <w:rsid w:val="009818F1"/>
    <w:rsid w:val="00981B7E"/>
    <w:rsid w:val="00981D91"/>
    <w:rsid w:val="0098266F"/>
    <w:rsid w:val="00982794"/>
    <w:rsid w:val="0098322C"/>
    <w:rsid w:val="009832D1"/>
    <w:rsid w:val="009835A0"/>
    <w:rsid w:val="0098385C"/>
    <w:rsid w:val="00984324"/>
    <w:rsid w:val="00984417"/>
    <w:rsid w:val="00984BDE"/>
    <w:rsid w:val="00985013"/>
    <w:rsid w:val="009855B8"/>
    <w:rsid w:val="009856F9"/>
    <w:rsid w:val="00985BB5"/>
    <w:rsid w:val="00986219"/>
    <w:rsid w:val="0098661B"/>
    <w:rsid w:val="009869D2"/>
    <w:rsid w:val="00986A40"/>
    <w:rsid w:val="00986A88"/>
    <w:rsid w:val="00986C3D"/>
    <w:rsid w:val="00986CEB"/>
    <w:rsid w:val="00987A52"/>
    <w:rsid w:val="00987A5C"/>
    <w:rsid w:val="0099039D"/>
    <w:rsid w:val="0099135C"/>
    <w:rsid w:val="00992501"/>
    <w:rsid w:val="0099272E"/>
    <w:rsid w:val="009929AA"/>
    <w:rsid w:val="00993343"/>
    <w:rsid w:val="0099356F"/>
    <w:rsid w:val="00993960"/>
    <w:rsid w:val="0099407B"/>
    <w:rsid w:val="0099423A"/>
    <w:rsid w:val="009943AF"/>
    <w:rsid w:val="00994A96"/>
    <w:rsid w:val="00995ADD"/>
    <w:rsid w:val="00995D00"/>
    <w:rsid w:val="00995FB2"/>
    <w:rsid w:val="00996045"/>
    <w:rsid w:val="00996DE8"/>
    <w:rsid w:val="00997612"/>
    <w:rsid w:val="00997FAD"/>
    <w:rsid w:val="009A07A5"/>
    <w:rsid w:val="009A131D"/>
    <w:rsid w:val="009A1D43"/>
    <w:rsid w:val="009A22DD"/>
    <w:rsid w:val="009A365F"/>
    <w:rsid w:val="009A3835"/>
    <w:rsid w:val="009A39C9"/>
    <w:rsid w:val="009A3DEA"/>
    <w:rsid w:val="009A3F73"/>
    <w:rsid w:val="009A4DB3"/>
    <w:rsid w:val="009A5046"/>
    <w:rsid w:val="009A5397"/>
    <w:rsid w:val="009A6E64"/>
    <w:rsid w:val="009A6EE5"/>
    <w:rsid w:val="009A70F1"/>
    <w:rsid w:val="009A73FC"/>
    <w:rsid w:val="009A7463"/>
    <w:rsid w:val="009A752A"/>
    <w:rsid w:val="009B032F"/>
    <w:rsid w:val="009B0865"/>
    <w:rsid w:val="009B0F86"/>
    <w:rsid w:val="009B196F"/>
    <w:rsid w:val="009B1C0B"/>
    <w:rsid w:val="009B1C1B"/>
    <w:rsid w:val="009B21DD"/>
    <w:rsid w:val="009B2732"/>
    <w:rsid w:val="009B3159"/>
    <w:rsid w:val="009B346F"/>
    <w:rsid w:val="009B3F24"/>
    <w:rsid w:val="009B44E4"/>
    <w:rsid w:val="009B4AA6"/>
    <w:rsid w:val="009B50BC"/>
    <w:rsid w:val="009B649B"/>
    <w:rsid w:val="009B6599"/>
    <w:rsid w:val="009B6E5A"/>
    <w:rsid w:val="009B7B2A"/>
    <w:rsid w:val="009B7C4A"/>
    <w:rsid w:val="009B7C65"/>
    <w:rsid w:val="009C2335"/>
    <w:rsid w:val="009C243E"/>
    <w:rsid w:val="009C3EEB"/>
    <w:rsid w:val="009C42A7"/>
    <w:rsid w:val="009C43A5"/>
    <w:rsid w:val="009C43C5"/>
    <w:rsid w:val="009C4FB4"/>
    <w:rsid w:val="009C657B"/>
    <w:rsid w:val="009C698F"/>
    <w:rsid w:val="009C6D40"/>
    <w:rsid w:val="009C7D98"/>
    <w:rsid w:val="009D14C8"/>
    <w:rsid w:val="009D161A"/>
    <w:rsid w:val="009D18DD"/>
    <w:rsid w:val="009D196D"/>
    <w:rsid w:val="009D1B58"/>
    <w:rsid w:val="009D247F"/>
    <w:rsid w:val="009D2671"/>
    <w:rsid w:val="009D2717"/>
    <w:rsid w:val="009D2BAE"/>
    <w:rsid w:val="009D2E74"/>
    <w:rsid w:val="009D328D"/>
    <w:rsid w:val="009D35CA"/>
    <w:rsid w:val="009D36FB"/>
    <w:rsid w:val="009D3A91"/>
    <w:rsid w:val="009D3CA4"/>
    <w:rsid w:val="009D3D26"/>
    <w:rsid w:val="009D4123"/>
    <w:rsid w:val="009D4586"/>
    <w:rsid w:val="009D4A1A"/>
    <w:rsid w:val="009D4D03"/>
    <w:rsid w:val="009D4EA5"/>
    <w:rsid w:val="009D5861"/>
    <w:rsid w:val="009D5CA9"/>
    <w:rsid w:val="009D6207"/>
    <w:rsid w:val="009D6652"/>
    <w:rsid w:val="009D6EE6"/>
    <w:rsid w:val="009D71A6"/>
    <w:rsid w:val="009D78CF"/>
    <w:rsid w:val="009D7E3D"/>
    <w:rsid w:val="009E016A"/>
    <w:rsid w:val="009E0B8E"/>
    <w:rsid w:val="009E150D"/>
    <w:rsid w:val="009E1FB8"/>
    <w:rsid w:val="009E254E"/>
    <w:rsid w:val="009E2ED7"/>
    <w:rsid w:val="009E324C"/>
    <w:rsid w:val="009E3CAD"/>
    <w:rsid w:val="009E3CDE"/>
    <w:rsid w:val="009E442F"/>
    <w:rsid w:val="009E4441"/>
    <w:rsid w:val="009E4ADA"/>
    <w:rsid w:val="009E4B94"/>
    <w:rsid w:val="009E4BD4"/>
    <w:rsid w:val="009E5963"/>
    <w:rsid w:val="009E5D48"/>
    <w:rsid w:val="009E62AB"/>
    <w:rsid w:val="009E687E"/>
    <w:rsid w:val="009E6A1D"/>
    <w:rsid w:val="009E6B89"/>
    <w:rsid w:val="009E7364"/>
    <w:rsid w:val="009E73FA"/>
    <w:rsid w:val="009E74C8"/>
    <w:rsid w:val="009E7975"/>
    <w:rsid w:val="009E7A63"/>
    <w:rsid w:val="009E7BE5"/>
    <w:rsid w:val="009F092F"/>
    <w:rsid w:val="009F0E66"/>
    <w:rsid w:val="009F11BC"/>
    <w:rsid w:val="009F1D45"/>
    <w:rsid w:val="009F1FD7"/>
    <w:rsid w:val="009F254E"/>
    <w:rsid w:val="009F2A2A"/>
    <w:rsid w:val="009F2BB0"/>
    <w:rsid w:val="009F2C49"/>
    <w:rsid w:val="009F2E94"/>
    <w:rsid w:val="009F2EA0"/>
    <w:rsid w:val="009F33C0"/>
    <w:rsid w:val="009F35EC"/>
    <w:rsid w:val="009F38EB"/>
    <w:rsid w:val="009F3FBB"/>
    <w:rsid w:val="009F4354"/>
    <w:rsid w:val="009F478C"/>
    <w:rsid w:val="009F4859"/>
    <w:rsid w:val="009F4A02"/>
    <w:rsid w:val="009F4F24"/>
    <w:rsid w:val="009F5580"/>
    <w:rsid w:val="009F569C"/>
    <w:rsid w:val="009F59DF"/>
    <w:rsid w:val="009F60CB"/>
    <w:rsid w:val="009F698F"/>
    <w:rsid w:val="009F69EC"/>
    <w:rsid w:val="009F6DC9"/>
    <w:rsid w:val="009F712C"/>
    <w:rsid w:val="009F783B"/>
    <w:rsid w:val="00A0037B"/>
    <w:rsid w:val="00A00BA0"/>
    <w:rsid w:val="00A00E22"/>
    <w:rsid w:val="00A0115F"/>
    <w:rsid w:val="00A0148B"/>
    <w:rsid w:val="00A01533"/>
    <w:rsid w:val="00A01A1F"/>
    <w:rsid w:val="00A033E4"/>
    <w:rsid w:val="00A042E2"/>
    <w:rsid w:val="00A04AE3"/>
    <w:rsid w:val="00A04CD6"/>
    <w:rsid w:val="00A06361"/>
    <w:rsid w:val="00A06478"/>
    <w:rsid w:val="00A064C6"/>
    <w:rsid w:val="00A06B4A"/>
    <w:rsid w:val="00A07714"/>
    <w:rsid w:val="00A078F1"/>
    <w:rsid w:val="00A07C21"/>
    <w:rsid w:val="00A102AC"/>
    <w:rsid w:val="00A1030F"/>
    <w:rsid w:val="00A1157F"/>
    <w:rsid w:val="00A1194A"/>
    <w:rsid w:val="00A11C66"/>
    <w:rsid w:val="00A12318"/>
    <w:rsid w:val="00A12BEA"/>
    <w:rsid w:val="00A12D98"/>
    <w:rsid w:val="00A12EC3"/>
    <w:rsid w:val="00A137F6"/>
    <w:rsid w:val="00A14017"/>
    <w:rsid w:val="00A14BF3"/>
    <w:rsid w:val="00A14D51"/>
    <w:rsid w:val="00A15719"/>
    <w:rsid w:val="00A15A23"/>
    <w:rsid w:val="00A15C09"/>
    <w:rsid w:val="00A16BB6"/>
    <w:rsid w:val="00A2181D"/>
    <w:rsid w:val="00A219DF"/>
    <w:rsid w:val="00A21B9A"/>
    <w:rsid w:val="00A21C65"/>
    <w:rsid w:val="00A21C89"/>
    <w:rsid w:val="00A220FA"/>
    <w:rsid w:val="00A222E9"/>
    <w:rsid w:val="00A22B11"/>
    <w:rsid w:val="00A2412F"/>
    <w:rsid w:val="00A2433F"/>
    <w:rsid w:val="00A244DC"/>
    <w:rsid w:val="00A25279"/>
    <w:rsid w:val="00A25F46"/>
    <w:rsid w:val="00A26301"/>
    <w:rsid w:val="00A26302"/>
    <w:rsid w:val="00A2649C"/>
    <w:rsid w:val="00A26BB4"/>
    <w:rsid w:val="00A27071"/>
    <w:rsid w:val="00A2730B"/>
    <w:rsid w:val="00A278DC"/>
    <w:rsid w:val="00A30621"/>
    <w:rsid w:val="00A30D42"/>
    <w:rsid w:val="00A3111C"/>
    <w:rsid w:val="00A3186D"/>
    <w:rsid w:val="00A325B8"/>
    <w:rsid w:val="00A326DD"/>
    <w:rsid w:val="00A32BA7"/>
    <w:rsid w:val="00A332FE"/>
    <w:rsid w:val="00A334DA"/>
    <w:rsid w:val="00A334F6"/>
    <w:rsid w:val="00A33562"/>
    <w:rsid w:val="00A3375C"/>
    <w:rsid w:val="00A34D95"/>
    <w:rsid w:val="00A35CB4"/>
    <w:rsid w:val="00A36CEF"/>
    <w:rsid w:val="00A374BB"/>
    <w:rsid w:val="00A3758E"/>
    <w:rsid w:val="00A3794E"/>
    <w:rsid w:val="00A40669"/>
    <w:rsid w:val="00A40BF0"/>
    <w:rsid w:val="00A40C50"/>
    <w:rsid w:val="00A41DAF"/>
    <w:rsid w:val="00A4340F"/>
    <w:rsid w:val="00A4351C"/>
    <w:rsid w:val="00A44750"/>
    <w:rsid w:val="00A4533A"/>
    <w:rsid w:val="00A454FD"/>
    <w:rsid w:val="00A4597D"/>
    <w:rsid w:val="00A45E36"/>
    <w:rsid w:val="00A46D0D"/>
    <w:rsid w:val="00A471B4"/>
    <w:rsid w:val="00A47F79"/>
    <w:rsid w:val="00A500C6"/>
    <w:rsid w:val="00A505D6"/>
    <w:rsid w:val="00A50E5E"/>
    <w:rsid w:val="00A50E6A"/>
    <w:rsid w:val="00A5119A"/>
    <w:rsid w:val="00A51AC8"/>
    <w:rsid w:val="00A525AC"/>
    <w:rsid w:val="00A52E12"/>
    <w:rsid w:val="00A53534"/>
    <w:rsid w:val="00A53565"/>
    <w:rsid w:val="00A5374D"/>
    <w:rsid w:val="00A549E5"/>
    <w:rsid w:val="00A550B9"/>
    <w:rsid w:val="00A557ED"/>
    <w:rsid w:val="00A56037"/>
    <w:rsid w:val="00A56815"/>
    <w:rsid w:val="00A56836"/>
    <w:rsid w:val="00A56C2D"/>
    <w:rsid w:val="00A57793"/>
    <w:rsid w:val="00A5781D"/>
    <w:rsid w:val="00A57AB9"/>
    <w:rsid w:val="00A57FE6"/>
    <w:rsid w:val="00A60485"/>
    <w:rsid w:val="00A61409"/>
    <w:rsid w:val="00A61ED0"/>
    <w:rsid w:val="00A61FE2"/>
    <w:rsid w:val="00A628A4"/>
    <w:rsid w:val="00A6296B"/>
    <w:rsid w:val="00A6377C"/>
    <w:rsid w:val="00A63868"/>
    <w:rsid w:val="00A63F44"/>
    <w:rsid w:val="00A64871"/>
    <w:rsid w:val="00A64AF6"/>
    <w:rsid w:val="00A650A4"/>
    <w:rsid w:val="00A6551D"/>
    <w:rsid w:val="00A65EC1"/>
    <w:rsid w:val="00A664E0"/>
    <w:rsid w:val="00A6697F"/>
    <w:rsid w:val="00A66A53"/>
    <w:rsid w:val="00A670E6"/>
    <w:rsid w:val="00A67D45"/>
    <w:rsid w:val="00A706A3"/>
    <w:rsid w:val="00A70D5F"/>
    <w:rsid w:val="00A7175D"/>
    <w:rsid w:val="00A721C9"/>
    <w:rsid w:val="00A725D4"/>
    <w:rsid w:val="00A735FA"/>
    <w:rsid w:val="00A73719"/>
    <w:rsid w:val="00A73EF2"/>
    <w:rsid w:val="00A74025"/>
    <w:rsid w:val="00A74CCB"/>
    <w:rsid w:val="00A75F44"/>
    <w:rsid w:val="00A76E34"/>
    <w:rsid w:val="00A77331"/>
    <w:rsid w:val="00A77778"/>
    <w:rsid w:val="00A77C16"/>
    <w:rsid w:val="00A77D9F"/>
    <w:rsid w:val="00A77DED"/>
    <w:rsid w:val="00A80A87"/>
    <w:rsid w:val="00A80D5D"/>
    <w:rsid w:val="00A80E8E"/>
    <w:rsid w:val="00A80F69"/>
    <w:rsid w:val="00A80F92"/>
    <w:rsid w:val="00A82374"/>
    <w:rsid w:val="00A826AC"/>
    <w:rsid w:val="00A82A08"/>
    <w:rsid w:val="00A82C7F"/>
    <w:rsid w:val="00A82F00"/>
    <w:rsid w:val="00A8491E"/>
    <w:rsid w:val="00A84A88"/>
    <w:rsid w:val="00A84E12"/>
    <w:rsid w:val="00A85387"/>
    <w:rsid w:val="00A85EBE"/>
    <w:rsid w:val="00A8699E"/>
    <w:rsid w:val="00A86B62"/>
    <w:rsid w:val="00A87697"/>
    <w:rsid w:val="00A87C6D"/>
    <w:rsid w:val="00A9104B"/>
    <w:rsid w:val="00A911D0"/>
    <w:rsid w:val="00A9129A"/>
    <w:rsid w:val="00A919EC"/>
    <w:rsid w:val="00A921D7"/>
    <w:rsid w:val="00A92527"/>
    <w:rsid w:val="00A92E40"/>
    <w:rsid w:val="00A92F75"/>
    <w:rsid w:val="00A93152"/>
    <w:rsid w:val="00A93702"/>
    <w:rsid w:val="00A9413E"/>
    <w:rsid w:val="00A94822"/>
    <w:rsid w:val="00A95210"/>
    <w:rsid w:val="00A95BE0"/>
    <w:rsid w:val="00A95CE8"/>
    <w:rsid w:val="00A95D75"/>
    <w:rsid w:val="00A9611E"/>
    <w:rsid w:val="00A961D7"/>
    <w:rsid w:val="00A9642F"/>
    <w:rsid w:val="00A9663F"/>
    <w:rsid w:val="00A9723E"/>
    <w:rsid w:val="00A9751F"/>
    <w:rsid w:val="00AA0021"/>
    <w:rsid w:val="00AA0601"/>
    <w:rsid w:val="00AA164B"/>
    <w:rsid w:val="00AA1D81"/>
    <w:rsid w:val="00AA25ED"/>
    <w:rsid w:val="00AA2B46"/>
    <w:rsid w:val="00AA2EBC"/>
    <w:rsid w:val="00AA3367"/>
    <w:rsid w:val="00AA3B64"/>
    <w:rsid w:val="00AA427E"/>
    <w:rsid w:val="00AA452A"/>
    <w:rsid w:val="00AA573B"/>
    <w:rsid w:val="00AA57B8"/>
    <w:rsid w:val="00AA5BA1"/>
    <w:rsid w:val="00AA61E5"/>
    <w:rsid w:val="00AA730A"/>
    <w:rsid w:val="00AA7626"/>
    <w:rsid w:val="00AA7DD8"/>
    <w:rsid w:val="00AA7F7C"/>
    <w:rsid w:val="00AB0D76"/>
    <w:rsid w:val="00AB13E6"/>
    <w:rsid w:val="00AB1715"/>
    <w:rsid w:val="00AB1D82"/>
    <w:rsid w:val="00AB1ED9"/>
    <w:rsid w:val="00AB2080"/>
    <w:rsid w:val="00AB2107"/>
    <w:rsid w:val="00AB2578"/>
    <w:rsid w:val="00AB266F"/>
    <w:rsid w:val="00AB2DF9"/>
    <w:rsid w:val="00AB3295"/>
    <w:rsid w:val="00AB3CE2"/>
    <w:rsid w:val="00AB4341"/>
    <w:rsid w:val="00AB44F5"/>
    <w:rsid w:val="00AB4F49"/>
    <w:rsid w:val="00AB524C"/>
    <w:rsid w:val="00AB52A6"/>
    <w:rsid w:val="00AB5338"/>
    <w:rsid w:val="00AB5F0D"/>
    <w:rsid w:val="00AB64C1"/>
    <w:rsid w:val="00AB67BB"/>
    <w:rsid w:val="00AB69B9"/>
    <w:rsid w:val="00AB72F8"/>
    <w:rsid w:val="00AB785E"/>
    <w:rsid w:val="00AC0344"/>
    <w:rsid w:val="00AC057B"/>
    <w:rsid w:val="00AC0BCE"/>
    <w:rsid w:val="00AC0D51"/>
    <w:rsid w:val="00AC14B9"/>
    <w:rsid w:val="00AC1934"/>
    <w:rsid w:val="00AC1AB9"/>
    <w:rsid w:val="00AC1ACB"/>
    <w:rsid w:val="00AC34A4"/>
    <w:rsid w:val="00AC3502"/>
    <w:rsid w:val="00AC3D28"/>
    <w:rsid w:val="00AC3E30"/>
    <w:rsid w:val="00AC447B"/>
    <w:rsid w:val="00AC458A"/>
    <w:rsid w:val="00AC47D8"/>
    <w:rsid w:val="00AC62F4"/>
    <w:rsid w:val="00AC6434"/>
    <w:rsid w:val="00AC6B91"/>
    <w:rsid w:val="00AC6C7B"/>
    <w:rsid w:val="00AC6DDD"/>
    <w:rsid w:val="00AC6F4D"/>
    <w:rsid w:val="00AC725C"/>
    <w:rsid w:val="00AC74E5"/>
    <w:rsid w:val="00AC7720"/>
    <w:rsid w:val="00AD02A4"/>
    <w:rsid w:val="00AD080F"/>
    <w:rsid w:val="00AD09A5"/>
    <w:rsid w:val="00AD0BCE"/>
    <w:rsid w:val="00AD1045"/>
    <w:rsid w:val="00AD1098"/>
    <w:rsid w:val="00AD1223"/>
    <w:rsid w:val="00AD19C8"/>
    <w:rsid w:val="00AD1BC1"/>
    <w:rsid w:val="00AD1C33"/>
    <w:rsid w:val="00AD292E"/>
    <w:rsid w:val="00AD2DDE"/>
    <w:rsid w:val="00AD2DF4"/>
    <w:rsid w:val="00AD31D7"/>
    <w:rsid w:val="00AD3447"/>
    <w:rsid w:val="00AD3484"/>
    <w:rsid w:val="00AD34C2"/>
    <w:rsid w:val="00AD3966"/>
    <w:rsid w:val="00AD399A"/>
    <w:rsid w:val="00AD39BF"/>
    <w:rsid w:val="00AD3C0A"/>
    <w:rsid w:val="00AD3D5D"/>
    <w:rsid w:val="00AD423B"/>
    <w:rsid w:val="00AD58AC"/>
    <w:rsid w:val="00AD5B13"/>
    <w:rsid w:val="00AD5C3D"/>
    <w:rsid w:val="00AD5D8B"/>
    <w:rsid w:val="00AD64E3"/>
    <w:rsid w:val="00AD67C2"/>
    <w:rsid w:val="00AD6CDE"/>
    <w:rsid w:val="00AD700B"/>
    <w:rsid w:val="00AD74C0"/>
    <w:rsid w:val="00AD792D"/>
    <w:rsid w:val="00AD7BBA"/>
    <w:rsid w:val="00AD7E33"/>
    <w:rsid w:val="00AE1F68"/>
    <w:rsid w:val="00AE2320"/>
    <w:rsid w:val="00AE39F0"/>
    <w:rsid w:val="00AE402D"/>
    <w:rsid w:val="00AE43C1"/>
    <w:rsid w:val="00AE464A"/>
    <w:rsid w:val="00AE4C59"/>
    <w:rsid w:val="00AE4F75"/>
    <w:rsid w:val="00AE4FA1"/>
    <w:rsid w:val="00AE59E1"/>
    <w:rsid w:val="00AE5A11"/>
    <w:rsid w:val="00AE5F91"/>
    <w:rsid w:val="00AE6AAF"/>
    <w:rsid w:val="00AE6ACC"/>
    <w:rsid w:val="00AE77AB"/>
    <w:rsid w:val="00AE7E40"/>
    <w:rsid w:val="00AE7E95"/>
    <w:rsid w:val="00AF01DA"/>
    <w:rsid w:val="00AF0950"/>
    <w:rsid w:val="00AF1082"/>
    <w:rsid w:val="00AF2336"/>
    <w:rsid w:val="00AF2361"/>
    <w:rsid w:val="00AF25DA"/>
    <w:rsid w:val="00AF33A0"/>
    <w:rsid w:val="00AF39F9"/>
    <w:rsid w:val="00AF3E9C"/>
    <w:rsid w:val="00AF44D3"/>
    <w:rsid w:val="00AF47FE"/>
    <w:rsid w:val="00AF53DE"/>
    <w:rsid w:val="00AF5A44"/>
    <w:rsid w:val="00AF5B01"/>
    <w:rsid w:val="00AF6536"/>
    <w:rsid w:val="00AF6811"/>
    <w:rsid w:val="00AF7197"/>
    <w:rsid w:val="00AF7475"/>
    <w:rsid w:val="00AF7608"/>
    <w:rsid w:val="00AF76D3"/>
    <w:rsid w:val="00B0059D"/>
    <w:rsid w:val="00B012A4"/>
    <w:rsid w:val="00B01748"/>
    <w:rsid w:val="00B01862"/>
    <w:rsid w:val="00B01C3D"/>
    <w:rsid w:val="00B024E6"/>
    <w:rsid w:val="00B02D04"/>
    <w:rsid w:val="00B03EEF"/>
    <w:rsid w:val="00B04484"/>
    <w:rsid w:val="00B04701"/>
    <w:rsid w:val="00B04790"/>
    <w:rsid w:val="00B04CCF"/>
    <w:rsid w:val="00B04E26"/>
    <w:rsid w:val="00B051AA"/>
    <w:rsid w:val="00B066B0"/>
    <w:rsid w:val="00B06822"/>
    <w:rsid w:val="00B07076"/>
    <w:rsid w:val="00B07136"/>
    <w:rsid w:val="00B0755E"/>
    <w:rsid w:val="00B10963"/>
    <w:rsid w:val="00B10A95"/>
    <w:rsid w:val="00B10DC3"/>
    <w:rsid w:val="00B110BD"/>
    <w:rsid w:val="00B1192A"/>
    <w:rsid w:val="00B12D77"/>
    <w:rsid w:val="00B1315A"/>
    <w:rsid w:val="00B139B6"/>
    <w:rsid w:val="00B14205"/>
    <w:rsid w:val="00B14841"/>
    <w:rsid w:val="00B15166"/>
    <w:rsid w:val="00B15C59"/>
    <w:rsid w:val="00B15DCF"/>
    <w:rsid w:val="00B163BC"/>
    <w:rsid w:val="00B168EE"/>
    <w:rsid w:val="00B16AE1"/>
    <w:rsid w:val="00B16E0E"/>
    <w:rsid w:val="00B20243"/>
    <w:rsid w:val="00B20384"/>
    <w:rsid w:val="00B2065A"/>
    <w:rsid w:val="00B210E7"/>
    <w:rsid w:val="00B2144C"/>
    <w:rsid w:val="00B2150B"/>
    <w:rsid w:val="00B21554"/>
    <w:rsid w:val="00B218F6"/>
    <w:rsid w:val="00B225DD"/>
    <w:rsid w:val="00B22B07"/>
    <w:rsid w:val="00B22E70"/>
    <w:rsid w:val="00B232EB"/>
    <w:rsid w:val="00B2338D"/>
    <w:rsid w:val="00B240BE"/>
    <w:rsid w:val="00B244DE"/>
    <w:rsid w:val="00B24721"/>
    <w:rsid w:val="00B247E1"/>
    <w:rsid w:val="00B256E6"/>
    <w:rsid w:val="00B2572D"/>
    <w:rsid w:val="00B25985"/>
    <w:rsid w:val="00B26855"/>
    <w:rsid w:val="00B26EEC"/>
    <w:rsid w:val="00B26EFE"/>
    <w:rsid w:val="00B27411"/>
    <w:rsid w:val="00B27C71"/>
    <w:rsid w:val="00B30069"/>
    <w:rsid w:val="00B30CA4"/>
    <w:rsid w:val="00B30E67"/>
    <w:rsid w:val="00B315C1"/>
    <w:rsid w:val="00B32A8C"/>
    <w:rsid w:val="00B32B69"/>
    <w:rsid w:val="00B33013"/>
    <w:rsid w:val="00B334B0"/>
    <w:rsid w:val="00B33802"/>
    <w:rsid w:val="00B339FC"/>
    <w:rsid w:val="00B34365"/>
    <w:rsid w:val="00B345C2"/>
    <w:rsid w:val="00B34660"/>
    <w:rsid w:val="00B34700"/>
    <w:rsid w:val="00B347A0"/>
    <w:rsid w:val="00B34B95"/>
    <w:rsid w:val="00B34D60"/>
    <w:rsid w:val="00B35288"/>
    <w:rsid w:val="00B36C5C"/>
    <w:rsid w:val="00B378A8"/>
    <w:rsid w:val="00B37D42"/>
    <w:rsid w:val="00B37E1E"/>
    <w:rsid w:val="00B37F7C"/>
    <w:rsid w:val="00B404F2"/>
    <w:rsid w:val="00B40802"/>
    <w:rsid w:val="00B40CAF"/>
    <w:rsid w:val="00B40E54"/>
    <w:rsid w:val="00B41ED7"/>
    <w:rsid w:val="00B42256"/>
    <w:rsid w:val="00B42514"/>
    <w:rsid w:val="00B4258A"/>
    <w:rsid w:val="00B427DA"/>
    <w:rsid w:val="00B42FCD"/>
    <w:rsid w:val="00B433BC"/>
    <w:rsid w:val="00B43856"/>
    <w:rsid w:val="00B444D5"/>
    <w:rsid w:val="00B445CA"/>
    <w:rsid w:val="00B44909"/>
    <w:rsid w:val="00B4522B"/>
    <w:rsid w:val="00B45456"/>
    <w:rsid w:val="00B4554F"/>
    <w:rsid w:val="00B45A31"/>
    <w:rsid w:val="00B501EA"/>
    <w:rsid w:val="00B504E0"/>
    <w:rsid w:val="00B50F72"/>
    <w:rsid w:val="00B510E6"/>
    <w:rsid w:val="00B512FB"/>
    <w:rsid w:val="00B51960"/>
    <w:rsid w:val="00B519DE"/>
    <w:rsid w:val="00B51DCF"/>
    <w:rsid w:val="00B52AA7"/>
    <w:rsid w:val="00B52EFA"/>
    <w:rsid w:val="00B52EFF"/>
    <w:rsid w:val="00B5319C"/>
    <w:rsid w:val="00B537DA"/>
    <w:rsid w:val="00B53B46"/>
    <w:rsid w:val="00B541FE"/>
    <w:rsid w:val="00B55558"/>
    <w:rsid w:val="00B55FA4"/>
    <w:rsid w:val="00B563D7"/>
    <w:rsid w:val="00B566AF"/>
    <w:rsid w:val="00B56B94"/>
    <w:rsid w:val="00B56D16"/>
    <w:rsid w:val="00B57255"/>
    <w:rsid w:val="00B57C3F"/>
    <w:rsid w:val="00B60927"/>
    <w:rsid w:val="00B61171"/>
    <w:rsid w:val="00B611C0"/>
    <w:rsid w:val="00B6196A"/>
    <w:rsid w:val="00B61AA3"/>
    <w:rsid w:val="00B61E0D"/>
    <w:rsid w:val="00B62FE6"/>
    <w:rsid w:val="00B63599"/>
    <w:rsid w:val="00B6396E"/>
    <w:rsid w:val="00B63A12"/>
    <w:rsid w:val="00B6431B"/>
    <w:rsid w:val="00B64A3A"/>
    <w:rsid w:val="00B64F2A"/>
    <w:rsid w:val="00B660B5"/>
    <w:rsid w:val="00B66923"/>
    <w:rsid w:val="00B66F08"/>
    <w:rsid w:val="00B66FF5"/>
    <w:rsid w:val="00B6725F"/>
    <w:rsid w:val="00B7074D"/>
    <w:rsid w:val="00B70B9B"/>
    <w:rsid w:val="00B70E2B"/>
    <w:rsid w:val="00B71210"/>
    <w:rsid w:val="00B712B0"/>
    <w:rsid w:val="00B71F47"/>
    <w:rsid w:val="00B72B09"/>
    <w:rsid w:val="00B7433C"/>
    <w:rsid w:val="00B74F7E"/>
    <w:rsid w:val="00B75351"/>
    <w:rsid w:val="00B759A4"/>
    <w:rsid w:val="00B75B33"/>
    <w:rsid w:val="00B763E3"/>
    <w:rsid w:val="00B76C1B"/>
    <w:rsid w:val="00B76ED3"/>
    <w:rsid w:val="00B77524"/>
    <w:rsid w:val="00B775F7"/>
    <w:rsid w:val="00B77DBB"/>
    <w:rsid w:val="00B77F17"/>
    <w:rsid w:val="00B80203"/>
    <w:rsid w:val="00B802CD"/>
    <w:rsid w:val="00B802EB"/>
    <w:rsid w:val="00B80441"/>
    <w:rsid w:val="00B806F4"/>
    <w:rsid w:val="00B80EE8"/>
    <w:rsid w:val="00B80F44"/>
    <w:rsid w:val="00B81240"/>
    <w:rsid w:val="00B81268"/>
    <w:rsid w:val="00B814CD"/>
    <w:rsid w:val="00B81F2B"/>
    <w:rsid w:val="00B82033"/>
    <w:rsid w:val="00B82385"/>
    <w:rsid w:val="00B828DD"/>
    <w:rsid w:val="00B832DE"/>
    <w:rsid w:val="00B8369E"/>
    <w:rsid w:val="00B83DA1"/>
    <w:rsid w:val="00B84AD9"/>
    <w:rsid w:val="00B852DD"/>
    <w:rsid w:val="00B853FD"/>
    <w:rsid w:val="00B854F6"/>
    <w:rsid w:val="00B86177"/>
    <w:rsid w:val="00B873F5"/>
    <w:rsid w:val="00B9099D"/>
    <w:rsid w:val="00B90A75"/>
    <w:rsid w:val="00B91C86"/>
    <w:rsid w:val="00B923AD"/>
    <w:rsid w:val="00B9265A"/>
    <w:rsid w:val="00B92B1E"/>
    <w:rsid w:val="00B93134"/>
    <w:rsid w:val="00B93AE3"/>
    <w:rsid w:val="00B9512F"/>
    <w:rsid w:val="00B951ED"/>
    <w:rsid w:val="00B9597E"/>
    <w:rsid w:val="00B95C70"/>
    <w:rsid w:val="00B95E78"/>
    <w:rsid w:val="00B960A4"/>
    <w:rsid w:val="00B96495"/>
    <w:rsid w:val="00B966F9"/>
    <w:rsid w:val="00B971FA"/>
    <w:rsid w:val="00B97221"/>
    <w:rsid w:val="00B97ACD"/>
    <w:rsid w:val="00B97CA7"/>
    <w:rsid w:val="00B97D17"/>
    <w:rsid w:val="00BA02BB"/>
    <w:rsid w:val="00BA0610"/>
    <w:rsid w:val="00BA0641"/>
    <w:rsid w:val="00BA10B0"/>
    <w:rsid w:val="00BA193E"/>
    <w:rsid w:val="00BA19F9"/>
    <w:rsid w:val="00BA2FB6"/>
    <w:rsid w:val="00BA30D0"/>
    <w:rsid w:val="00BA3C7B"/>
    <w:rsid w:val="00BA3F21"/>
    <w:rsid w:val="00BA4056"/>
    <w:rsid w:val="00BA47AE"/>
    <w:rsid w:val="00BA482F"/>
    <w:rsid w:val="00BA4992"/>
    <w:rsid w:val="00BA4A2C"/>
    <w:rsid w:val="00BA4A64"/>
    <w:rsid w:val="00BA5201"/>
    <w:rsid w:val="00BA5797"/>
    <w:rsid w:val="00BA64C0"/>
    <w:rsid w:val="00BA7E7A"/>
    <w:rsid w:val="00BA7E7F"/>
    <w:rsid w:val="00BB144D"/>
    <w:rsid w:val="00BB1C9F"/>
    <w:rsid w:val="00BB1D48"/>
    <w:rsid w:val="00BB2423"/>
    <w:rsid w:val="00BB2C5E"/>
    <w:rsid w:val="00BB2FA2"/>
    <w:rsid w:val="00BB30A1"/>
    <w:rsid w:val="00BB486B"/>
    <w:rsid w:val="00BB4C5A"/>
    <w:rsid w:val="00BB4FC5"/>
    <w:rsid w:val="00BB50C7"/>
    <w:rsid w:val="00BB543B"/>
    <w:rsid w:val="00BB6679"/>
    <w:rsid w:val="00BB6760"/>
    <w:rsid w:val="00BB6D28"/>
    <w:rsid w:val="00BB6E6D"/>
    <w:rsid w:val="00BB6F57"/>
    <w:rsid w:val="00BB70D0"/>
    <w:rsid w:val="00BC0368"/>
    <w:rsid w:val="00BC0BAE"/>
    <w:rsid w:val="00BC1339"/>
    <w:rsid w:val="00BC1ADB"/>
    <w:rsid w:val="00BC22D8"/>
    <w:rsid w:val="00BC2421"/>
    <w:rsid w:val="00BC276E"/>
    <w:rsid w:val="00BC2F82"/>
    <w:rsid w:val="00BC30F7"/>
    <w:rsid w:val="00BC373C"/>
    <w:rsid w:val="00BC466C"/>
    <w:rsid w:val="00BC472A"/>
    <w:rsid w:val="00BC48DF"/>
    <w:rsid w:val="00BC4CCF"/>
    <w:rsid w:val="00BC4D72"/>
    <w:rsid w:val="00BC5295"/>
    <w:rsid w:val="00BC63AB"/>
    <w:rsid w:val="00BC64DE"/>
    <w:rsid w:val="00BC6952"/>
    <w:rsid w:val="00BC75E8"/>
    <w:rsid w:val="00BD00F1"/>
    <w:rsid w:val="00BD0932"/>
    <w:rsid w:val="00BD164E"/>
    <w:rsid w:val="00BD1716"/>
    <w:rsid w:val="00BD1CD3"/>
    <w:rsid w:val="00BD1EE0"/>
    <w:rsid w:val="00BD270F"/>
    <w:rsid w:val="00BD2CC6"/>
    <w:rsid w:val="00BD30EB"/>
    <w:rsid w:val="00BD32EA"/>
    <w:rsid w:val="00BD33ED"/>
    <w:rsid w:val="00BD41A5"/>
    <w:rsid w:val="00BD431F"/>
    <w:rsid w:val="00BD4B48"/>
    <w:rsid w:val="00BD4C1D"/>
    <w:rsid w:val="00BD4F73"/>
    <w:rsid w:val="00BD51FC"/>
    <w:rsid w:val="00BD608B"/>
    <w:rsid w:val="00BD6533"/>
    <w:rsid w:val="00BD6DF4"/>
    <w:rsid w:val="00BD7268"/>
    <w:rsid w:val="00BD7480"/>
    <w:rsid w:val="00BD7BB9"/>
    <w:rsid w:val="00BE0FBF"/>
    <w:rsid w:val="00BE1134"/>
    <w:rsid w:val="00BE19D0"/>
    <w:rsid w:val="00BE24C6"/>
    <w:rsid w:val="00BE2E0C"/>
    <w:rsid w:val="00BE3A73"/>
    <w:rsid w:val="00BE471C"/>
    <w:rsid w:val="00BE5017"/>
    <w:rsid w:val="00BE5A53"/>
    <w:rsid w:val="00BE66D8"/>
    <w:rsid w:val="00BE679A"/>
    <w:rsid w:val="00BE6AEE"/>
    <w:rsid w:val="00BE7444"/>
    <w:rsid w:val="00BF06CB"/>
    <w:rsid w:val="00BF0A3B"/>
    <w:rsid w:val="00BF0C65"/>
    <w:rsid w:val="00BF0D9E"/>
    <w:rsid w:val="00BF2257"/>
    <w:rsid w:val="00BF2269"/>
    <w:rsid w:val="00BF2594"/>
    <w:rsid w:val="00BF259D"/>
    <w:rsid w:val="00BF25DD"/>
    <w:rsid w:val="00BF261B"/>
    <w:rsid w:val="00BF2D30"/>
    <w:rsid w:val="00BF2F45"/>
    <w:rsid w:val="00BF300B"/>
    <w:rsid w:val="00BF32BC"/>
    <w:rsid w:val="00BF4112"/>
    <w:rsid w:val="00BF4D3E"/>
    <w:rsid w:val="00BF506E"/>
    <w:rsid w:val="00BF5479"/>
    <w:rsid w:val="00BF54CB"/>
    <w:rsid w:val="00BF5578"/>
    <w:rsid w:val="00BF5632"/>
    <w:rsid w:val="00BF6179"/>
    <w:rsid w:val="00BF66DB"/>
    <w:rsid w:val="00BF687B"/>
    <w:rsid w:val="00BF6B6F"/>
    <w:rsid w:val="00BF6D47"/>
    <w:rsid w:val="00BF7282"/>
    <w:rsid w:val="00BF7A94"/>
    <w:rsid w:val="00BF7BD2"/>
    <w:rsid w:val="00C000AA"/>
    <w:rsid w:val="00C00A94"/>
    <w:rsid w:val="00C00EBA"/>
    <w:rsid w:val="00C01181"/>
    <w:rsid w:val="00C01228"/>
    <w:rsid w:val="00C01629"/>
    <w:rsid w:val="00C017DE"/>
    <w:rsid w:val="00C01C7C"/>
    <w:rsid w:val="00C01EF8"/>
    <w:rsid w:val="00C01FC8"/>
    <w:rsid w:val="00C0220C"/>
    <w:rsid w:val="00C0238D"/>
    <w:rsid w:val="00C026B7"/>
    <w:rsid w:val="00C02934"/>
    <w:rsid w:val="00C03048"/>
    <w:rsid w:val="00C031C3"/>
    <w:rsid w:val="00C0395F"/>
    <w:rsid w:val="00C03BC8"/>
    <w:rsid w:val="00C03F88"/>
    <w:rsid w:val="00C04204"/>
    <w:rsid w:val="00C0472D"/>
    <w:rsid w:val="00C047E1"/>
    <w:rsid w:val="00C04D90"/>
    <w:rsid w:val="00C05187"/>
    <w:rsid w:val="00C05248"/>
    <w:rsid w:val="00C05E03"/>
    <w:rsid w:val="00C06044"/>
    <w:rsid w:val="00C061E0"/>
    <w:rsid w:val="00C077F3"/>
    <w:rsid w:val="00C07BC8"/>
    <w:rsid w:val="00C10652"/>
    <w:rsid w:val="00C10AFE"/>
    <w:rsid w:val="00C10F36"/>
    <w:rsid w:val="00C11ABB"/>
    <w:rsid w:val="00C11CAE"/>
    <w:rsid w:val="00C11F60"/>
    <w:rsid w:val="00C12C01"/>
    <w:rsid w:val="00C13182"/>
    <w:rsid w:val="00C13D93"/>
    <w:rsid w:val="00C141ED"/>
    <w:rsid w:val="00C14556"/>
    <w:rsid w:val="00C146B4"/>
    <w:rsid w:val="00C14A2B"/>
    <w:rsid w:val="00C16D45"/>
    <w:rsid w:val="00C16DB3"/>
    <w:rsid w:val="00C17156"/>
    <w:rsid w:val="00C172ED"/>
    <w:rsid w:val="00C17593"/>
    <w:rsid w:val="00C17BAD"/>
    <w:rsid w:val="00C17C22"/>
    <w:rsid w:val="00C17CBF"/>
    <w:rsid w:val="00C17EB5"/>
    <w:rsid w:val="00C2044B"/>
    <w:rsid w:val="00C206D3"/>
    <w:rsid w:val="00C2138E"/>
    <w:rsid w:val="00C2149F"/>
    <w:rsid w:val="00C21686"/>
    <w:rsid w:val="00C21AAE"/>
    <w:rsid w:val="00C23B4C"/>
    <w:rsid w:val="00C240B6"/>
    <w:rsid w:val="00C2423D"/>
    <w:rsid w:val="00C2524D"/>
    <w:rsid w:val="00C2545B"/>
    <w:rsid w:val="00C25C66"/>
    <w:rsid w:val="00C260EE"/>
    <w:rsid w:val="00C2647F"/>
    <w:rsid w:val="00C2733C"/>
    <w:rsid w:val="00C27B92"/>
    <w:rsid w:val="00C30449"/>
    <w:rsid w:val="00C30B40"/>
    <w:rsid w:val="00C31B56"/>
    <w:rsid w:val="00C31E01"/>
    <w:rsid w:val="00C32269"/>
    <w:rsid w:val="00C323D6"/>
    <w:rsid w:val="00C32C64"/>
    <w:rsid w:val="00C32CEA"/>
    <w:rsid w:val="00C33484"/>
    <w:rsid w:val="00C3352D"/>
    <w:rsid w:val="00C34199"/>
    <w:rsid w:val="00C344E9"/>
    <w:rsid w:val="00C34644"/>
    <w:rsid w:val="00C35D14"/>
    <w:rsid w:val="00C36857"/>
    <w:rsid w:val="00C368D2"/>
    <w:rsid w:val="00C37AF8"/>
    <w:rsid w:val="00C37BE7"/>
    <w:rsid w:val="00C37D74"/>
    <w:rsid w:val="00C40E7E"/>
    <w:rsid w:val="00C40EFA"/>
    <w:rsid w:val="00C41054"/>
    <w:rsid w:val="00C414FD"/>
    <w:rsid w:val="00C41FCB"/>
    <w:rsid w:val="00C42062"/>
    <w:rsid w:val="00C428EE"/>
    <w:rsid w:val="00C42D62"/>
    <w:rsid w:val="00C436DA"/>
    <w:rsid w:val="00C44A43"/>
    <w:rsid w:val="00C44C2F"/>
    <w:rsid w:val="00C4583F"/>
    <w:rsid w:val="00C4663A"/>
    <w:rsid w:val="00C47A1B"/>
    <w:rsid w:val="00C47BA8"/>
    <w:rsid w:val="00C50072"/>
    <w:rsid w:val="00C51126"/>
    <w:rsid w:val="00C5169C"/>
    <w:rsid w:val="00C51A9D"/>
    <w:rsid w:val="00C51C73"/>
    <w:rsid w:val="00C52503"/>
    <w:rsid w:val="00C52E4F"/>
    <w:rsid w:val="00C53466"/>
    <w:rsid w:val="00C53793"/>
    <w:rsid w:val="00C540F0"/>
    <w:rsid w:val="00C54ECF"/>
    <w:rsid w:val="00C5509D"/>
    <w:rsid w:val="00C5561D"/>
    <w:rsid w:val="00C55C26"/>
    <w:rsid w:val="00C57EA9"/>
    <w:rsid w:val="00C602B8"/>
    <w:rsid w:val="00C60839"/>
    <w:rsid w:val="00C61EA4"/>
    <w:rsid w:val="00C61F15"/>
    <w:rsid w:val="00C61F47"/>
    <w:rsid w:val="00C61FF8"/>
    <w:rsid w:val="00C62330"/>
    <w:rsid w:val="00C62534"/>
    <w:rsid w:val="00C62891"/>
    <w:rsid w:val="00C62BF2"/>
    <w:rsid w:val="00C634BB"/>
    <w:rsid w:val="00C641A1"/>
    <w:rsid w:val="00C642EC"/>
    <w:rsid w:val="00C6519C"/>
    <w:rsid w:val="00C658B0"/>
    <w:rsid w:val="00C65905"/>
    <w:rsid w:val="00C65AA6"/>
    <w:rsid w:val="00C66169"/>
    <w:rsid w:val="00C66374"/>
    <w:rsid w:val="00C66422"/>
    <w:rsid w:val="00C667B1"/>
    <w:rsid w:val="00C66AC1"/>
    <w:rsid w:val="00C66B8A"/>
    <w:rsid w:val="00C6714D"/>
    <w:rsid w:val="00C67692"/>
    <w:rsid w:val="00C67AFB"/>
    <w:rsid w:val="00C700D0"/>
    <w:rsid w:val="00C70524"/>
    <w:rsid w:val="00C7061F"/>
    <w:rsid w:val="00C706B6"/>
    <w:rsid w:val="00C708FC"/>
    <w:rsid w:val="00C70909"/>
    <w:rsid w:val="00C70920"/>
    <w:rsid w:val="00C70CD3"/>
    <w:rsid w:val="00C70D77"/>
    <w:rsid w:val="00C70DEA"/>
    <w:rsid w:val="00C71269"/>
    <w:rsid w:val="00C715E6"/>
    <w:rsid w:val="00C7175A"/>
    <w:rsid w:val="00C71868"/>
    <w:rsid w:val="00C7191A"/>
    <w:rsid w:val="00C71B5D"/>
    <w:rsid w:val="00C722E8"/>
    <w:rsid w:val="00C72D1E"/>
    <w:rsid w:val="00C73227"/>
    <w:rsid w:val="00C736B7"/>
    <w:rsid w:val="00C74174"/>
    <w:rsid w:val="00C74E50"/>
    <w:rsid w:val="00C75132"/>
    <w:rsid w:val="00C76296"/>
    <w:rsid w:val="00C766B2"/>
    <w:rsid w:val="00C767EB"/>
    <w:rsid w:val="00C76D41"/>
    <w:rsid w:val="00C76E09"/>
    <w:rsid w:val="00C76EE5"/>
    <w:rsid w:val="00C76F9B"/>
    <w:rsid w:val="00C77EDB"/>
    <w:rsid w:val="00C80919"/>
    <w:rsid w:val="00C80D10"/>
    <w:rsid w:val="00C81121"/>
    <w:rsid w:val="00C81C39"/>
    <w:rsid w:val="00C820A4"/>
    <w:rsid w:val="00C822AD"/>
    <w:rsid w:val="00C8314F"/>
    <w:rsid w:val="00C834B9"/>
    <w:rsid w:val="00C83940"/>
    <w:rsid w:val="00C83971"/>
    <w:rsid w:val="00C83C60"/>
    <w:rsid w:val="00C83DE6"/>
    <w:rsid w:val="00C83EC7"/>
    <w:rsid w:val="00C843C5"/>
    <w:rsid w:val="00C84E3A"/>
    <w:rsid w:val="00C8598B"/>
    <w:rsid w:val="00C86143"/>
    <w:rsid w:val="00C872C3"/>
    <w:rsid w:val="00C87972"/>
    <w:rsid w:val="00C90B08"/>
    <w:rsid w:val="00C90F71"/>
    <w:rsid w:val="00C90FC0"/>
    <w:rsid w:val="00C91322"/>
    <w:rsid w:val="00C92145"/>
    <w:rsid w:val="00C9360D"/>
    <w:rsid w:val="00C93A36"/>
    <w:rsid w:val="00C93D63"/>
    <w:rsid w:val="00C93E0D"/>
    <w:rsid w:val="00C94030"/>
    <w:rsid w:val="00C94532"/>
    <w:rsid w:val="00C94957"/>
    <w:rsid w:val="00C95019"/>
    <w:rsid w:val="00C95C7F"/>
    <w:rsid w:val="00C96436"/>
    <w:rsid w:val="00C965B8"/>
    <w:rsid w:val="00C967F8"/>
    <w:rsid w:val="00C972D5"/>
    <w:rsid w:val="00C97763"/>
    <w:rsid w:val="00C97DF4"/>
    <w:rsid w:val="00C97E70"/>
    <w:rsid w:val="00C97F2C"/>
    <w:rsid w:val="00CA085C"/>
    <w:rsid w:val="00CA09B0"/>
    <w:rsid w:val="00CA0BC3"/>
    <w:rsid w:val="00CA1A7C"/>
    <w:rsid w:val="00CA1AD8"/>
    <w:rsid w:val="00CA1D4E"/>
    <w:rsid w:val="00CA23D7"/>
    <w:rsid w:val="00CA2A82"/>
    <w:rsid w:val="00CA2DE1"/>
    <w:rsid w:val="00CA2F59"/>
    <w:rsid w:val="00CA365A"/>
    <w:rsid w:val="00CA57CA"/>
    <w:rsid w:val="00CA61A8"/>
    <w:rsid w:val="00CA6D3A"/>
    <w:rsid w:val="00CA7126"/>
    <w:rsid w:val="00CA7243"/>
    <w:rsid w:val="00CA73E1"/>
    <w:rsid w:val="00CA7498"/>
    <w:rsid w:val="00CA763E"/>
    <w:rsid w:val="00CA76DB"/>
    <w:rsid w:val="00CB0302"/>
    <w:rsid w:val="00CB11AB"/>
    <w:rsid w:val="00CB1A01"/>
    <w:rsid w:val="00CB1E49"/>
    <w:rsid w:val="00CB21CE"/>
    <w:rsid w:val="00CB2335"/>
    <w:rsid w:val="00CB2711"/>
    <w:rsid w:val="00CB2AAA"/>
    <w:rsid w:val="00CB2F75"/>
    <w:rsid w:val="00CB32F2"/>
    <w:rsid w:val="00CB3EC6"/>
    <w:rsid w:val="00CB4101"/>
    <w:rsid w:val="00CB4A46"/>
    <w:rsid w:val="00CB4D49"/>
    <w:rsid w:val="00CB51F6"/>
    <w:rsid w:val="00CB52B7"/>
    <w:rsid w:val="00CB724D"/>
    <w:rsid w:val="00CB7280"/>
    <w:rsid w:val="00CB75FF"/>
    <w:rsid w:val="00CC00CC"/>
    <w:rsid w:val="00CC07DF"/>
    <w:rsid w:val="00CC1AC5"/>
    <w:rsid w:val="00CC1ADE"/>
    <w:rsid w:val="00CC22BA"/>
    <w:rsid w:val="00CC2315"/>
    <w:rsid w:val="00CC2333"/>
    <w:rsid w:val="00CC23B0"/>
    <w:rsid w:val="00CC254C"/>
    <w:rsid w:val="00CC2607"/>
    <w:rsid w:val="00CC27C2"/>
    <w:rsid w:val="00CC28CD"/>
    <w:rsid w:val="00CC2AB4"/>
    <w:rsid w:val="00CC3C4D"/>
    <w:rsid w:val="00CC3CEF"/>
    <w:rsid w:val="00CC3F6F"/>
    <w:rsid w:val="00CC458B"/>
    <w:rsid w:val="00CC65AF"/>
    <w:rsid w:val="00CC6A32"/>
    <w:rsid w:val="00CC6F45"/>
    <w:rsid w:val="00CC745B"/>
    <w:rsid w:val="00CD03AB"/>
    <w:rsid w:val="00CD065B"/>
    <w:rsid w:val="00CD09B1"/>
    <w:rsid w:val="00CD0D6B"/>
    <w:rsid w:val="00CD0F56"/>
    <w:rsid w:val="00CD163E"/>
    <w:rsid w:val="00CD21DF"/>
    <w:rsid w:val="00CD235B"/>
    <w:rsid w:val="00CD2398"/>
    <w:rsid w:val="00CD2A48"/>
    <w:rsid w:val="00CD2E5E"/>
    <w:rsid w:val="00CD341D"/>
    <w:rsid w:val="00CD36FE"/>
    <w:rsid w:val="00CD3906"/>
    <w:rsid w:val="00CD41F2"/>
    <w:rsid w:val="00CD4280"/>
    <w:rsid w:val="00CD466A"/>
    <w:rsid w:val="00CD5016"/>
    <w:rsid w:val="00CD51A2"/>
    <w:rsid w:val="00CD56AE"/>
    <w:rsid w:val="00CE0226"/>
    <w:rsid w:val="00CE0718"/>
    <w:rsid w:val="00CE11B5"/>
    <w:rsid w:val="00CE1735"/>
    <w:rsid w:val="00CE1829"/>
    <w:rsid w:val="00CE1B35"/>
    <w:rsid w:val="00CE2217"/>
    <w:rsid w:val="00CE279C"/>
    <w:rsid w:val="00CE2984"/>
    <w:rsid w:val="00CE3005"/>
    <w:rsid w:val="00CE37C3"/>
    <w:rsid w:val="00CE3838"/>
    <w:rsid w:val="00CE46CD"/>
    <w:rsid w:val="00CE4965"/>
    <w:rsid w:val="00CE531D"/>
    <w:rsid w:val="00CE53C3"/>
    <w:rsid w:val="00CE6411"/>
    <w:rsid w:val="00CE65CF"/>
    <w:rsid w:val="00CE6759"/>
    <w:rsid w:val="00CE7BB0"/>
    <w:rsid w:val="00CF1012"/>
    <w:rsid w:val="00CF25FE"/>
    <w:rsid w:val="00CF3049"/>
    <w:rsid w:val="00CF30B7"/>
    <w:rsid w:val="00CF3D29"/>
    <w:rsid w:val="00CF3F68"/>
    <w:rsid w:val="00CF468A"/>
    <w:rsid w:val="00CF48F2"/>
    <w:rsid w:val="00CF4A78"/>
    <w:rsid w:val="00CF5367"/>
    <w:rsid w:val="00CF5611"/>
    <w:rsid w:val="00CF58B3"/>
    <w:rsid w:val="00CF5ED4"/>
    <w:rsid w:val="00CF61DD"/>
    <w:rsid w:val="00CF6AA8"/>
    <w:rsid w:val="00CF6E55"/>
    <w:rsid w:val="00CF71A6"/>
    <w:rsid w:val="00CF779E"/>
    <w:rsid w:val="00CF78F0"/>
    <w:rsid w:val="00D0032A"/>
    <w:rsid w:val="00D00360"/>
    <w:rsid w:val="00D003BB"/>
    <w:rsid w:val="00D00A62"/>
    <w:rsid w:val="00D01217"/>
    <w:rsid w:val="00D01510"/>
    <w:rsid w:val="00D0158D"/>
    <w:rsid w:val="00D015DA"/>
    <w:rsid w:val="00D01D10"/>
    <w:rsid w:val="00D01D8D"/>
    <w:rsid w:val="00D0428F"/>
    <w:rsid w:val="00D045BD"/>
    <w:rsid w:val="00D04A33"/>
    <w:rsid w:val="00D04AB7"/>
    <w:rsid w:val="00D0521B"/>
    <w:rsid w:val="00D05E79"/>
    <w:rsid w:val="00D065A6"/>
    <w:rsid w:val="00D069A6"/>
    <w:rsid w:val="00D06C59"/>
    <w:rsid w:val="00D06C81"/>
    <w:rsid w:val="00D079F1"/>
    <w:rsid w:val="00D1041B"/>
    <w:rsid w:val="00D109E9"/>
    <w:rsid w:val="00D10B14"/>
    <w:rsid w:val="00D10D38"/>
    <w:rsid w:val="00D10E74"/>
    <w:rsid w:val="00D10E76"/>
    <w:rsid w:val="00D11374"/>
    <w:rsid w:val="00D11829"/>
    <w:rsid w:val="00D122A3"/>
    <w:rsid w:val="00D12586"/>
    <w:rsid w:val="00D1320A"/>
    <w:rsid w:val="00D13646"/>
    <w:rsid w:val="00D1372B"/>
    <w:rsid w:val="00D13829"/>
    <w:rsid w:val="00D1393B"/>
    <w:rsid w:val="00D13B9D"/>
    <w:rsid w:val="00D141E5"/>
    <w:rsid w:val="00D14500"/>
    <w:rsid w:val="00D14D63"/>
    <w:rsid w:val="00D1500B"/>
    <w:rsid w:val="00D15E2B"/>
    <w:rsid w:val="00D1635E"/>
    <w:rsid w:val="00D16551"/>
    <w:rsid w:val="00D1729E"/>
    <w:rsid w:val="00D17B45"/>
    <w:rsid w:val="00D17E28"/>
    <w:rsid w:val="00D17FDA"/>
    <w:rsid w:val="00D20786"/>
    <w:rsid w:val="00D20EF6"/>
    <w:rsid w:val="00D20EFB"/>
    <w:rsid w:val="00D22519"/>
    <w:rsid w:val="00D22B8A"/>
    <w:rsid w:val="00D2303D"/>
    <w:rsid w:val="00D2304E"/>
    <w:rsid w:val="00D2344F"/>
    <w:rsid w:val="00D23E13"/>
    <w:rsid w:val="00D2419C"/>
    <w:rsid w:val="00D243A4"/>
    <w:rsid w:val="00D24BAE"/>
    <w:rsid w:val="00D25A59"/>
    <w:rsid w:val="00D276C3"/>
    <w:rsid w:val="00D27987"/>
    <w:rsid w:val="00D3056B"/>
    <w:rsid w:val="00D309D6"/>
    <w:rsid w:val="00D3162D"/>
    <w:rsid w:val="00D31B02"/>
    <w:rsid w:val="00D320EC"/>
    <w:rsid w:val="00D3239F"/>
    <w:rsid w:val="00D3281E"/>
    <w:rsid w:val="00D32D19"/>
    <w:rsid w:val="00D32D30"/>
    <w:rsid w:val="00D33212"/>
    <w:rsid w:val="00D33537"/>
    <w:rsid w:val="00D336BD"/>
    <w:rsid w:val="00D33DEC"/>
    <w:rsid w:val="00D3407D"/>
    <w:rsid w:val="00D340C1"/>
    <w:rsid w:val="00D3455A"/>
    <w:rsid w:val="00D34D21"/>
    <w:rsid w:val="00D35021"/>
    <w:rsid w:val="00D3641C"/>
    <w:rsid w:val="00D36506"/>
    <w:rsid w:val="00D36579"/>
    <w:rsid w:val="00D36E62"/>
    <w:rsid w:val="00D37151"/>
    <w:rsid w:val="00D3728D"/>
    <w:rsid w:val="00D37A3F"/>
    <w:rsid w:val="00D37FE2"/>
    <w:rsid w:val="00D401AD"/>
    <w:rsid w:val="00D40F10"/>
    <w:rsid w:val="00D41047"/>
    <w:rsid w:val="00D41250"/>
    <w:rsid w:val="00D41353"/>
    <w:rsid w:val="00D4154B"/>
    <w:rsid w:val="00D41961"/>
    <w:rsid w:val="00D41B14"/>
    <w:rsid w:val="00D41B61"/>
    <w:rsid w:val="00D4304D"/>
    <w:rsid w:val="00D433A8"/>
    <w:rsid w:val="00D435B1"/>
    <w:rsid w:val="00D43892"/>
    <w:rsid w:val="00D43D94"/>
    <w:rsid w:val="00D442AA"/>
    <w:rsid w:val="00D44376"/>
    <w:rsid w:val="00D445B6"/>
    <w:rsid w:val="00D45605"/>
    <w:rsid w:val="00D4572D"/>
    <w:rsid w:val="00D458B1"/>
    <w:rsid w:val="00D45915"/>
    <w:rsid w:val="00D4647B"/>
    <w:rsid w:val="00D465B5"/>
    <w:rsid w:val="00D469D5"/>
    <w:rsid w:val="00D4736C"/>
    <w:rsid w:val="00D47A89"/>
    <w:rsid w:val="00D47D5A"/>
    <w:rsid w:val="00D5019F"/>
    <w:rsid w:val="00D5256E"/>
    <w:rsid w:val="00D525B7"/>
    <w:rsid w:val="00D52961"/>
    <w:rsid w:val="00D529F6"/>
    <w:rsid w:val="00D54894"/>
    <w:rsid w:val="00D550D3"/>
    <w:rsid w:val="00D5510C"/>
    <w:rsid w:val="00D55514"/>
    <w:rsid w:val="00D56077"/>
    <w:rsid w:val="00D57970"/>
    <w:rsid w:val="00D57E95"/>
    <w:rsid w:val="00D60A78"/>
    <w:rsid w:val="00D60B81"/>
    <w:rsid w:val="00D616E5"/>
    <w:rsid w:val="00D628A7"/>
    <w:rsid w:val="00D6386B"/>
    <w:rsid w:val="00D643F4"/>
    <w:rsid w:val="00D65478"/>
    <w:rsid w:val="00D6636B"/>
    <w:rsid w:val="00D6671C"/>
    <w:rsid w:val="00D66848"/>
    <w:rsid w:val="00D66C0B"/>
    <w:rsid w:val="00D670A9"/>
    <w:rsid w:val="00D67353"/>
    <w:rsid w:val="00D702F8"/>
    <w:rsid w:val="00D70D6F"/>
    <w:rsid w:val="00D71333"/>
    <w:rsid w:val="00D71EC6"/>
    <w:rsid w:val="00D72466"/>
    <w:rsid w:val="00D72476"/>
    <w:rsid w:val="00D725C0"/>
    <w:rsid w:val="00D732B3"/>
    <w:rsid w:val="00D7330A"/>
    <w:rsid w:val="00D73505"/>
    <w:rsid w:val="00D735A1"/>
    <w:rsid w:val="00D736E7"/>
    <w:rsid w:val="00D743A7"/>
    <w:rsid w:val="00D74619"/>
    <w:rsid w:val="00D7495D"/>
    <w:rsid w:val="00D74A5C"/>
    <w:rsid w:val="00D754C5"/>
    <w:rsid w:val="00D76033"/>
    <w:rsid w:val="00D76248"/>
    <w:rsid w:val="00D77358"/>
    <w:rsid w:val="00D80060"/>
    <w:rsid w:val="00D800FE"/>
    <w:rsid w:val="00D80AEE"/>
    <w:rsid w:val="00D80BB1"/>
    <w:rsid w:val="00D81178"/>
    <w:rsid w:val="00D815FA"/>
    <w:rsid w:val="00D816FD"/>
    <w:rsid w:val="00D81DDF"/>
    <w:rsid w:val="00D82174"/>
    <w:rsid w:val="00D82238"/>
    <w:rsid w:val="00D83239"/>
    <w:rsid w:val="00D833A1"/>
    <w:rsid w:val="00D83672"/>
    <w:rsid w:val="00D8371C"/>
    <w:rsid w:val="00D8441F"/>
    <w:rsid w:val="00D85AB0"/>
    <w:rsid w:val="00D85AEB"/>
    <w:rsid w:val="00D86681"/>
    <w:rsid w:val="00D866BE"/>
    <w:rsid w:val="00D86C7E"/>
    <w:rsid w:val="00D86F1F"/>
    <w:rsid w:val="00D909CA"/>
    <w:rsid w:val="00D90DC5"/>
    <w:rsid w:val="00D910B7"/>
    <w:rsid w:val="00D911C8"/>
    <w:rsid w:val="00D91780"/>
    <w:rsid w:val="00D92C1F"/>
    <w:rsid w:val="00D92FE8"/>
    <w:rsid w:val="00D93B6C"/>
    <w:rsid w:val="00D94615"/>
    <w:rsid w:val="00D946F6"/>
    <w:rsid w:val="00D9576B"/>
    <w:rsid w:val="00D95E9D"/>
    <w:rsid w:val="00D96B3A"/>
    <w:rsid w:val="00D96E1E"/>
    <w:rsid w:val="00D97D76"/>
    <w:rsid w:val="00DA0410"/>
    <w:rsid w:val="00DA09E3"/>
    <w:rsid w:val="00DA14C8"/>
    <w:rsid w:val="00DA1791"/>
    <w:rsid w:val="00DA1918"/>
    <w:rsid w:val="00DA1D9B"/>
    <w:rsid w:val="00DA1EF9"/>
    <w:rsid w:val="00DA21B2"/>
    <w:rsid w:val="00DA221B"/>
    <w:rsid w:val="00DA232A"/>
    <w:rsid w:val="00DA2A56"/>
    <w:rsid w:val="00DA337C"/>
    <w:rsid w:val="00DA35CF"/>
    <w:rsid w:val="00DA38E9"/>
    <w:rsid w:val="00DA3B45"/>
    <w:rsid w:val="00DA405B"/>
    <w:rsid w:val="00DA46CE"/>
    <w:rsid w:val="00DA5047"/>
    <w:rsid w:val="00DA51F7"/>
    <w:rsid w:val="00DA5D37"/>
    <w:rsid w:val="00DA5EA0"/>
    <w:rsid w:val="00DA6040"/>
    <w:rsid w:val="00DA6891"/>
    <w:rsid w:val="00DA6895"/>
    <w:rsid w:val="00DA7653"/>
    <w:rsid w:val="00DA7CB2"/>
    <w:rsid w:val="00DB0016"/>
    <w:rsid w:val="00DB0572"/>
    <w:rsid w:val="00DB101A"/>
    <w:rsid w:val="00DB1364"/>
    <w:rsid w:val="00DB145B"/>
    <w:rsid w:val="00DB1BF6"/>
    <w:rsid w:val="00DB1E47"/>
    <w:rsid w:val="00DB238B"/>
    <w:rsid w:val="00DB25CD"/>
    <w:rsid w:val="00DB2D08"/>
    <w:rsid w:val="00DB2D44"/>
    <w:rsid w:val="00DB35CD"/>
    <w:rsid w:val="00DB4264"/>
    <w:rsid w:val="00DB4BFE"/>
    <w:rsid w:val="00DB4F88"/>
    <w:rsid w:val="00DB4FA3"/>
    <w:rsid w:val="00DB53C1"/>
    <w:rsid w:val="00DB6242"/>
    <w:rsid w:val="00DB6A1D"/>
    <w:rsid w:val="00DB6CFC"/>
    <w:rsid w:val="00DB73A1"/>
    <w:rsid w:val="00DC015A"/>
    <w:rsid w:val="00DC0174"/>
    <w:rsid w:val="00DC02CD"/>
    <w:rsid w:val="00DC0AEA"/>
    <w:rsid w:val="00DC0DD6"/>
    <w:rsid w:val="00DC1964"/>
    <w:rsid w:val="00DC1C6F"/>
    <w:rsid w:val="00DC2657"/>
    <w:rsid w:val="00DC2908"/>
    <w:rsid w:val="00DC3627"/>
    <w:rsid w:val="00DC3704"/>
    <w:rsid w:val="00DC3FC0"/>
    <w:rsid w:val="00DC492D"/>
    <w:rsid w:val="00DC50C2"/>
    <w:rsid w:val="00DC50CB"/>
    <w:rsid w:val="00DC5D26"/>
    <w:rsid w:val="00DC6294"/>
    <w:rsid w:val="00DC670C"/>
    <w:rsid w:val="00DC6775"/>
    <w:rsid w:val="00DC6D19"/>
    <w:rsid w:val="00DC6E6E"/>
    <w:rsid w:val="00DC7571"/>
    <w:rsid w:val="00DC79D2"/>
    <w:rsid w:val="00DC7E21"/>
    <w:rsid w:val="00DD03CD"/>
    <w:rsid w:val="00DD0694"/>
    <w:rsid w:val="00DD0ABB"/>
    <w:rsid w:val="00DD189D"/>
    <w:rsid w:val="00DD1AF1"/>
    <w:rsid w:val="00DD276B"/>
    <w:rsid w:val="00DD2D3E"/>
    <w:rsid w:val="00DD3094"/>
    <w:rsid w:val="00DD37B2"/>
    <w:rsid w:val="00DD3ADB"/>
    <w:rsid w:val="00DD3D5A"/>
    <w:rsid w:val="00DD4104"/>
    <w:rsid w:val="00DD455B"/>
    <w:rsid w:val="00DD45DC"/>
    <w:rsid w:val="00DD4A3B"/>
    <w:rsid w:val="00DD59B3"/>
    <w:rsid w:val="00DD5B06"/>
    <w:rsid w:val="00DD67A4"/>
    <w:rsid w:val="00DD6ACF"/>
    <w:rsid w:val="00DD7689"/>
    <w:rsid w:val="00DD7B59"/>
    <w:rsid w:val="00DD7EC8"/>
    <w:rsid w:val="00DD7F44"/>
    <w:rsid w:val="00DE0115"/>
    <w:rsid w:val="00DE0B1E"/>
    <w:rsid w:val="00DE19F0"/>
    <w:rsid w:val="00DE1D5A"/>
    <w:rsid w:val="00DE2209"/>
    <w:rsid w:val="00DE2EC5"/>
    <w:rsid w:val="00DE355C"/>
    <w:rsid w:val="00DE3792"/>
    <w:rsid w:val="00DE38A8"/>
    <w:rsid w:val="00DE3BD6"/>
    <w:rsid w:val="00DE3F00"/>
    <w:rsid w:val="00DE4330"/>
    <w:rsid w:val="00DE4693"/>
    <w:rsid w:val="00DE56BE"/>
    <w:rsid w:val="00DE56F0"/>
    <w:rsid w:val="00DE57B0"/>
    <w:rsid w:val="00DE6E58"/>
    <w:rsid w:val="00DE7275"/>
    <w:rsid w:val="00DE784C"/>
    <w:rsid w:val="00DF026E"/>
    <w:rsid w:val="00DF09CF"/>
    <w:rsid w:val="00DF0CB9"/>
    <w:rsid w:val="00DF0E57"/>
    <w:rsid w:val="00DF1259"/>
    <w:rsid w:val="00DF18D4"/>
    <w:rsid w:val="00DF19DF"/>
    <w:rsid w:val="00DF1ADA"/>
    <w:rsid w:val="00DF1D9A"/>
    <w:rsid w:val="00DF1FB7"/>
    <w:rsid w:val="00DF22C1"/>
    <w:rsid w:val="00DF2433"/>
    <w:rsid w:val="00DF2D24"/>
    <w:rsid w:val="00DF2E95"/>
    <w:rsid w:val="00DF3271"/>
    <w:rsid w:val="00DF33EE"/>
    <w:rsid w:val="00DF45D0"/>
    <w:rsid w:val="00DF4BAD"/>
    <w:rsid w:val="00DF4BE7"/>
    <w:rsid w:val="00DF538D"/>
    <w:rsid w:val="00DF5A64"/>
    <w:rsid w:val="00DF5DD4"/>
    <w:rsid w:val="00DF61B3"/>
    <w:rsid w:val="00DF6A25"/>
    <w:rsid w:val="00DF6C20"/>
    <w:rsid w:val="00DF7120"/>
    <w:rsid w:val="00DF7D0D"/>
    <w:rsid w:val="00E0040C"/>
    <w:rsid w:val="00E00C1F"/>
    <w:rsid w:val="00E013AA"/>
    <w:rsid w:val="00E0182D"/>
    <w:rsid w:val="00E0223C"/>
    <w:rsid w:val="00E024A5"/>
    <w:rsid w:val="00E0272F"/>
    <w:rsid w:val="00E02BE4"/>
    <w:rsid w:val="00E02D0F"/>
    <w:rsid w:val="00E03F9A"/>
    <w:rsid w:val="00E04024"/>
    <w:rsid w:val="00E04123"/>
    <w:rsid w:val="00E0428E"/>
    <w:rsid w:val="00E1084F"/>
    <w:rsid w:val="00E109B2"/>
    <w:rsid w:val="00E109DE"/>
    <w:rsid w:val="00E1210B"/>
    <w:rsid w:val="00E12385"/>
    <w:rsid w:val="00E12425"/>
    <w:rsid w:val="00E124B3"/>
    <w:rsid w:val="00E1275C"/>
    <w:rsid w:val="00E129B2"/>
    <w:rsid w:val="00E12E7B"/>
    <w:rsid w:val="00E13519"/>
    <w:rsid w:val="00E1382F"/>
    <w:rsid w:val="00E148E8"/>
    <w:rsid w:val="00E149EC"/>
    <w:rsid w:val="00E14CA4"/>
    <w:rsid w:val="00E15557"/>
    <w:rsid w:val="00E16826"/>
    <w:rsid w:val="00E1686C"/>
    <w:rsid w:val="00E16F32"/>
    <w:rsid w:val="00E175DC"/>
    <w:rsid w:val="00E177B8"/>
    <w:rsid w:val="00E17808"/>
    <w:rsid w:val="00E17A67"/>
    <w:rsid w:val="00E17F54"/>
    <w:rsid w:val="00E207B7"/>
    <w:rsid w:val="00E214A7"/>
    <w:rsid w:val="00E222F3"/>
    <w:rsid w:val="00E2234D"/>
    <w:rsid w:val="00E22393"/>
    <w:rsid w:val="00E229CB"/>
    <w:rsid w:val="00E22ABE"/>
    <w:rsid w:val="00E23148"/>
    <w:rsid w:val="00E23A02"/>
    <w:rsid w:val="00E23E77"/>
    <w:rsid w:val="00E23FE8"/>
    <w:rsid w:val="00E2406C"/>
    <w:rsid w:val="00E2428C"/>
    <w:rsid w:val="00E24892"/>
    <w:rsid w:val="00E24CFA"/>
    <w:rsid w:val="00E24D58"/>
    <w:rsid w:val="00E24D5A"/>
    <w:rsid w:val="00E25470"/>
    <w:rsid w:val="00E26083"/>
    <w:rsid w:val="00E26A6E"/>
    <w:rsid w:val="00E273C8"/>
    <w:rsid w:val="00E27577"/>
    <w:rsid w:val="00E27FB0"/>
    <w:rsid w:val="00E3041C"/>
    <w:rsid w:val="00E3094A"/>
    <w:rsid w:val="00E31384"/>
    <w:rsid w:val="00E31CEC"/>
    <w:rsid w:val="00E31DCD"/>
    <w:rsid w:val="00E3253D"/>
    <w:rsid w:val="00E32645"/>
    <w:rsid w:val="00E33A07"/>
    <w:rsid w:val="00E3470F"/>
    <w:rsid w:val="00E3625A"/>
    <w:rsid w:val="00E36510"/>
    <w:rsid w:val="00E365D0"/>
    <w:rsid w:val="00E36CEB"/>
    <w:rsid w:val="00E37B50"/>
    <w:rsid w:val="00E40855"/>
    <w:rsid w:val="00E40A73"/>
    <w:rsid w:val="00E40B4D"/>
    <w:rsid w:val="00E41996"/>
    <w:rsid w:val="00E420F8"/>
    <w:rsid w:val="00E425F8"/>
    <w:rsid w:val="00E42B96"/>
    <w:rsid w:val="00E42E7D"/>
    <w:rsid w:val="00E4312C"/>
    <w:rsid w:val="00E442FF"/>
    <w:rsid w:val="00E44455"/>
    <w:rsid w:val="00E445D9"/>
    <w:rsid w:val="00E445E3"/>
    <w:rsid w:val="00E4476D"/>
    <w:rsid w:val="00E45E97"/>
    <w:rsid w:val="00E4643F"/>
    <w:rsid w:val="00E46B50"/>
    <w:rsid w:val="00E473AE"/>
    <w:rsid w:val="00E47865"/>
    <w:rsid w:val="00E47A26"/>
    <w:rsid w:val="00E47D74"/>
    <w:rsid w:val="00E5032C"/>
    <w:rsid w:val="00E50673"/>
    <w:rsid w:val="00E50F6F"/>
    <w:rsid w:val="00E51692"/>
    <w:rsid w:val="00E5178B"/>
    <w:rsid w:val="00E518E8"/>
    <w:rsid w:val="00E51AE5"/>
    <w:rsid w:val="00E51FF5"/>
    <w:rsid w:val="00E5229F"/>
    <w:rsid w:val="00E527CC"/>
    <w:rsid w:val="00E52841"/>
    <w:rsid w:val="00E5290D"/>
    <w:rsid w:val="00E52F31"/>
    <w:rsid w:val="00E534A4"/>
    <w:rsid w:val="00E534E5"/>
    <w:rsid w:val="00E538BC"/>
    <w:rsid w:val="00E55430"/>
    <w:rsid w:val="00E5651A"/>
    <w:rsid w:val="00E5699F"/>
    <w:rsid w:val="00E56D1E"/>
    <w:rsid w:val="00E57215"/>
    <w:rsid w:val="00E5722A"/>
    <w:rsid w:val="00E573E6"/>
    <w:rsid w:val="00E5777B"/>
    <w:rsid w:val="00E57A53"/>
    <w:rsid w:val="00E60DD1"/>
    <w:rsid w:val="00E610F3"/>
    <w:rsid w:val="00E615A1"/>
    <w:rsid w:val="00E62767"/>
    <w:rsid w:val="00E6284B"/>
    <w:rsid w:val="00E631E7"/>
    <w:rsid w:val="00E63B5B"/>
    <w:rsid w:val="00E64F4A"/>
    <w:rsid w:val="00E6558D"/>
    <w:rsid w:val="00E65D03"/>
    <w:rsid w:val="00E66D2C"/>
    <w:rsid w:val="00E6793C"/>
    <w:rsid w:val="00E701B7"/>
    <w:rsid w:val="00E704B5"/>
    <w:rsid w:val="00E7067F"/>
    <w:rsid w:val="00E71171"/>
    <w:rsid w:val="00E71CE7"/>
    <w:rsid w:val="00E72779"/>
    <w:rsid w:val="00E736A9"/>
    <w:rsid w:val="00E73AFB"/>
    <w:rsid w:val="00E74120"/>
    <w:rsid w:val="00E743AF"/>
    <w:rsid w:val="00E7466E"/>
    <w:rsid w:val="00E74CC9"/>
    <w:rsid w:val="00E75258"/>
    <w:rsid w:val="00E75967"/>
    <w:rsid w:val="00E75D70"/>
    <w:rsid w:val="00E75DBF"/>
    <w:rsid w:val="00E76250"/>
    <w:rsid w:val="00E76607"/>
    <w:rsid w:val="00E76665"/>
    <w:rsid w:val="00E76F96"/>
    <w:rsid w:val="00E770C0"/>
    <w:rsid w:val="00E7716A"/>
    <w:rsid w:val="00E7779B"/>
    <w:rsid w:val="00E77C56"/>
    <w:rsid w:val="00E8003C"/>
    <w:rsid w:val="00E8020E"/>
    <w:rsid w:val="00E802DE"/>
    <w:rsid w:val="00E806FA"/>
    <w:rsid w:val="00E820AD"/>
    <w:rsid w:val="00E82CFC"/>
    <w:rsid w:val="00E8346E"/>
    <w:rsid w:val="00E83995"/>
    <w:rsid w:val="00E8437F"/>
    <w:rsid w:val="00E85461"/>
    <w:rsid w:val="00E85ABC"/>
    <w:rsid w:val="00E86C0D"/>
    <w:rsid w:val="00E86E1E"/>
    <w:rsid w:val="00E8750D"/>
    <w:rsid w:val="00E9053A"/>
    <w:rsid w:val="00E90CCC"/>
    <w:rsid w:val="00E91316"/>
    <w:rsid w:val="00E916C9"/>
    <w:rsid w:val="00E91DBA"/>
    <w:rsid w:val="00E92200"/>
    <w:rsid w:val="00E92989"/>
    <w:rsid w:val="00E92E4B"/>
    <w:rsid w:val="00E9303A"/>
    <w:rsid w:val="00E93F27"/>
    <w:rsid w:val="00E94C01"/>
    <w:rsid w:val="00E95A94"/>
    <w:rsid w:val="00E95AEB"/>
    <w:rsid w:val="00E95B3E"/>
    <w:rsid w:val="00E962A7"/>
    <w:rsid w:val="00E965EF"/>
    <w:rsid w:val="00E96A53"/>
    <w:rsid w:val="00E96BD1"/>
    <w:rsid w:val="00E96E40"/>
    <w:rsid w:val="00E97071"/>
    <w:rsid w:val="00EA0145"/>
    <w:rsid w:val="00EA03BE"/>
    <w:rsid w:val="00EA06E1"/>
    <w:rsid w:val="00EA0828"/>
    <w:rsid w:val="00EA1826"/>
    <w:rsid w:val="00EA1880"/>
    <w:rsid w:val="00EA18C1"/>
    <w:rsid w:val="00EA1B34"/>
    <w:rsid w:val="00EA241D"/>
    <w:rsid w:val="00EA243A"/>
    <w:rsid w:val="00EA2523"/>
    <w:rsid w:val="00EA2BAA"/>
    <w:rsid w:val="00EA2C2D"/>
    <w:rsid w:val="00EA3C4C"/>
    <w:rsid w:val="00EA4726"/>
    <w:rsid w:val="00EA4D7F"/>
    <w:rsid w:val="00EA516D"/>
    <w:rsid w:val="00EA541F"/>
    <w:rsid w:val="00EA60CD"/>
    <w:rsid w:val="00EA667D"/>
    <w:rsid w:val="00EA6C28"/>
    <w:rsid w:val="00EA77AF"/>
    <w:rsid w:val="00EA7C07"/>
    <w:rsid w:val="00EA7FF9"/>
    <w:rsid w:val="00EB1094"/>
    <w:rsid w:val="00EB138A"/>
    <w:rsid w:val="00EB3148"/>
    <w:rsid w:val="00EB371B"/>
    <w:rsid w:val="00EB4512"/>
    <w:rsid w:val="00EB4D99"/>
    <w:rsid w:val="00EB543E"/>
    <w:rsid w:val="00EB6134"/>
    <w:rsid w:val="00EB6589"/>
    <w:rsid w:val="00EB67BD"/>
    <w:rsid w:val="00EB67F1"/>
    <w:rsid w:val="00EB681C"/>
    <w:rsid w:val="00EB753B"/>
    <w:rsid w:val="00EB77A9"/>
    <w:rsid w:val="00EB7BC8"/>
    <w:rsid w:val="00EC000B"/>
    <w:rsid w:val="00EC09D2"/>
    <w:rsid w:val="00EC1168"/>
    <w:rsid w:val="00EC161E"/>
    <w:rsid w:val="00EC1A42"/>
    <w:rsid w:val="00EC1C7D"/>
    <w:rsid w:val="00EC2F09"/>
    <w:rsid w:val="00EC3BE2"/>
    <w:rsid w:val="00EC4D9B"/>
    <w:rsid w:val="00EC4E57"/>
    <w:rsid w:val="00EC590B"/>
    <w:rsid w:val="00EC5D8F"/>
    <w:rsid w:val="00EC6056"/>
    <w:rsid w:val="00EC65ED"/>
    <w:rsid w:val="00EC67D8"/>
    <w:rsid w:val="00EC70F5"/>
    <w:rsid w:val="00EC7269"/>
    <w:rsid w:val="00EC7361"/>
    <w:rsid w:val="00EC79B3"/>
    <w:rsid w:val="00ED050F"/>
    <w:rsid w:val="00ED0D2D"/>
    <w:rsid w:val="00ED24A1"/>
    <w:rsid w:val="00ED27C5"/>
    <w:rsid w:val="00ED2B77"/>
    <w:rsid w:val="00ED2BBE"/>
    <w:rsid w:val="00ED2EF5"/>
    <w:rsid w:val="00ED371A"/>
    <w:rsid w:val="00ED3DB6"/>
    <w:rsid w:val="00ED5A2F"/>
    <w:rsid w:val="00ED65A9"/>
    <w:rsid w:val="00ED6EEB"/>
    <w:rsid w:val="00ED751A"/>
    <w:rsid w:val="00ED756E"/>
    <w:rsid w:val="00ED79BB"/>
    <w:rsid w:val="00ED7A62"/>
    <w:rsid w:val="00ED7EEF"/>
    <w:rsid w:val="00EE027E"/>
    <w:rsid w:val="00EE13DA"/>
    <w:rsid w:val="00EE167E"/>
    <w:rsid w:val="00EE1D4D"/>
    <w:rsid w:val="00EE2397"/>
    <w:rsid w:val="00EE24C2"/>
    <w:rsid w:val="00EE2EAA"/>
    <w:rsid w:val="00EE2FA1"/>
    <w:rsid w:val="00EE362F"/>
    <w:rsid w:val="00EE410E"/>
    <w:rsid w:val="00EE4D91"/>
    <w:rsid w:val="00EE4E1F"/>
    <w:rsid w:val="00EE585C"/>
    <w:rsid w:val="00EE5A49"/>
    <w:rsid w:val="00EE6980"/>
    <w:rsid w:val="00EE6A48"/>
    <w:rsid w:val="00EE7327"/>
    <w:rsid w:val="00EF1A5D"/>
    <w:rsid w:val="00EF1AE3"/>
    <w:rsid w:val="00EF1B03"/>
    <w:rsid w:val="00EF1B05"/>
    <w:rsid w:val="00EF2753"/>
    <w:rsid w:val="00EF31EC"/>
    <w:rsid w:val="00EF34CE"/>
    <w:rsid w:val="00EF35F4"/>
    <w:rsid w:val="00EF4144"/>
    <w:rsid w:val="00EF41F4"/>
    <w:rsid w:val="00EF44E0"/>
    <w:rsid w:val="00EF510E"/>
    <w:rsid w:val="00EF5C48"/>
    <w:rsid w:val="00EF5F44"/>
    <w:rsid w:val="00EF6083"/>
    <w:rsid w:val="00EF6BFC"/>
    <w:rsid w:val="00EF6D7E"/>
    <w:rsid w:val="00EF6FD2"/>
    <w:rsid w:val="00EF75A2"/>
    <w:rsid w:val="00F00638"/>
    <w:rsid w:val="00F00926"/>
    <w:rsid w:val="00F01480"/>
    <w:rsid w:val="00F01800"/>
    <w:rsid w:val="00F01F26"/>
    <w:rsid w:val="00F0220D"/>
    <w:rsid w:val="00F02436"/>
    <w:rsid w:val="00F02842"/>
    <w:rsid w:val="00F02912"/>
    <w:rsid w:val="00F03274"/>
    <w:rsid w:val="00F03509"/>
    <w:rsid w:val="00F03BD5"/>
    <w:rsid w:val="00F03C64"/>
    <w:rsid w:val="00F04050"/>
    <w:rsid w:val="00F04317"/>
    <w:rsid w:val="00F04807"/>
    <w:rsid w:val="00F051A4"/>
    <w:rsid w:val="00F05EB2"/>
    <w:rsid w:val="00F05F48"/>
    <w:rsid w:val="00F0600C"/>
    <w:rsid w:val="00F061A3"/>
    <w:rsid w:val="00F0639B"/>
    <w:rsid w:val="00F06B59"/>
    <w:rsid w:val="00F06D61"/>
    <w:rsid w:val="00F07143"/>
    <w:rsid w:val="00F1061C"/>
    <w:rsid w:val="00F10FAE"/>
    <w:rsid w:val="00F11202"/>
    <w:rsid w:val="00F118B7"/>
    <w:rsid w:val="00F11D8B"/>
    <w:rsid w:val="00F12D51"/>
    <w:rsid w:val="00F130BF"/>
    <w:rsid w:val="00F133C3"/>
    <w:rsid w:val="00F15690"/>
    <w:rsid w:val="00F158FC"/>
    <w:rsid w:val="00F15B94"/>
    <w:rsid w:val="00F16141"/>
    <w:rsid w:val="00F1622D"/>
    <w:rsid w:val="00F16E4D"/>
    <w:rsid w:val="00F20EC5"/>
    <w:rsid w:val="00F20F40"/>
    <w:rsid w:val="00F21FB7"/>
    <w:rsid w:val="00F2258E"/>
    <w:rsid w:val="00F22BA4"/>
    <w:rsid w:val="00F22C61"/>
    <w:rsid w:val="00F22E22"/>
    <w:rsid w:val="00F230B9"/>
    <w:rsid w:val="00F23107"/>
    <w:rsid w:val="00F2320D"/>
    <w:rsid w:val="00F236DC"/>
    <w:rsid w:val="00F23F29"/>
    <w:rsid w:val="00F24F75"/>
    <w:rsid w:val="00F25435"/>
    <w:rsid w:val="00F26847"/>
    <w:rsid w:val="00F269AC"/>
    <w:rsid w:val="00F270AE"/>
    <w:rsid w:val="00F27101"/>
    <w:rsid w:val="00F27ACC"/>
    <w:rsid w:val="00F27C0C"/>
    <w:rsid w:val="00F302F2"/>
    <w:rsid w:val="00F30CDA"/>
    <w:rsid w:val="00F31915"/>
    <w:rsid w:val="00F32489"/>
    <w:rsid w:val="00F3280A"/>
    <w:rsid w:val="00F32BFE"/>
    <w:rsid w:val="00F33073"/>
    <w:rsid w:val="00F3313A"/>
    <w:rsid w:val="00F331FA"/>
    <w:rsid w:val="00F333DF"/>
    <w:rsid w:val="00F33E49"/>
    <w:rsid w:val="00F3406E"/>
    <w:rsid w:val="00F3424F"/>
    <w:rsid w:val="00F34FC7"/>
    <w:rsid w:val="00F3541F"/>
    <w:rsid w:val="00F354C8"/>
    <w:rsid w:val="00F35825"/>
    <w:rsid w:val="00F35BD6"/>
    <w:rsid w:val="00F36377"/>
    <w:rsid w:val="00F36C97"/>
    <w:rsid w:val="00F3712B"/>
    <w:rsid w:val="00F371BF"/>
    <w:rsid w:val="00F406CA"/>
    <w:rsid w:val="00F40806"/>
    <w:rsid w:val="00F409EB"/>
    <w:rsid w:val="00F41794"/>
    <w:rsid w:val="00F41B3D"/>
    <w:rsid w:val="00F4232C"/>
    <w:rsid w:val="00F4329D"/>
    <w:rsid w:val="00F434F3"/>
    <w:rsid w:val="00F43E1C"/>
    <w:rsid w:val="00F4437B"/>
    <w:rsid w:val="00F4438F"/>
    <w:rsid w:val="00F44EE1"/>
    <w:rsid w:val="00F450F6"/>
    <w:rsid w:val="00F45303"/>
    <w:rsid w:val="00F453A2"/>
    <w:rsid w:val="00F45598"/>
    <w:rsid w:val="00F45F6C"/>
    <w:rsid w:val="00F46541"/>
    <w:rsid w:val="00F47A51"/>
    <w:rsid w:val="00F47F73"/>
    <w:rsid w:val="00F50112"/>
    <w:rsid w:val="00F51B86"/>
    <w:rsid w:val="00F51EA2"/>
    <w:rsid w:val="00F51F7D"/>
    <w:rsid w:val="00F5221D"/>
    <w:rsid w:val="00F52E38"/>
    <w:rsid w:val="00F53190"/>
    <w:rsid w:val="00F537FA"/>
    <w:rsid w:val="00F53AC1"/>
    <w:rsid w:val="00F53EFF"/>
    <w:rsid w:val="00F540CC"/>
    <w:rsid w:val="00F54BC7"/>
    <w:rsid w:val="00F54EF5"/>
    <w:rsid w:val="00F5542F"/>
    <w:rsid w:val="00F56B1B"/>
    <w:rsid w:val="00F570CF"/>
    <w:rsid w:val="00F578B1"/>
    <w:rsid w:val="00F6073C"/>
    <w:rsid w:val="00F607C6"/>
    <w:rsid w:val="00F607CE"/>
    <w:rsid w:val="00F60A31"/>
    <w:rsid w:val="00F60FF9"/>
    <w:rsid w:val="00F61007"/>
    <w:rsid w:val="00F61840"/>
    <w:rsid w:val="00F61C3E"/>
    <w:rsid w:val="00F61C58"/>
    <w:rsid w:val="00F6237D"/>
    <w:rsid w:val="00F627B9"/>
    <w:rsid w:val="00F62830"/>
    <w:rsid w:val="00F62FAC"/>
    <w:rsid w:val="00F62FC9"/>
    <w:rsid w:val="00F6371C"/>
    <w:rsid w:val="00F6491B"/>
    <w:rsid w:val="00F64CC0"/>
    <w:rsid w:val="00F65455"/>
    <w:rsid w:val="00F657DB"/>
    <w:rsid w:val="00F65CD9"/>
    <w:rsid w:val="00F65FE5"/>
    <w:rsid w:val="00F66955"/>
    <w:rsid w:val="00F66D05"/>
    <w:rsid w:val="00F66FCF"/>
    <w:rsid w:val="00F67750"/>
    <w:rsid w:val="00F67863"/>
    <w:rsid w:val="00F679A3"/>
    <w:rsid w:val="00F706BA"/>
    <w:rsid w:val="00F7162B"/>
    <w:rsid w:val="00F71C96"/>
    <w:rsid w:val="00F71FA0"/>
    <w:rsid w:val="00F722B7"/>
    <w:rsid w:val="00F7265D"/>
    <w:rsid w:val="00F72AC8"/>
    <w:rsid w:val="00F72C1A"/>
    <w:rsid w:val="00F73313"/>
    <w:rsid w:val="00F7393C"/>
    <w:rsid w:val="00F73A03"/>
    <w:rsid w:val="00F73C27"/>
    <w:rsid w:val="00F74555"/>
    <w:rsid w:val="00F7460B"/>
    <w:rsid w:val="00F74D29"/>
    <w:rsid w:val="00F74ED8"/>
    <w:rsid w:val="00F7527E"/>
    <w:rsid w:val="00F75AC6"/>
    <w:rsid w:val="00F75E2C"/>
    <w:rsid w:val="00F76E81"/>
    <w:rsid w:val="00F76F9C"/>
    <w:rsid w:val="00F7716E"/>
    <w:rsid w:val="00F8098F"/>
    <w:rsid w:val="00F8110E"/>
    <w:rsid w:val="00F812AC"/>
    <w:rsid w:val="00F81FE4"/>
    <w:rsid w:val="00F82BC4"/>
    <w:rsid w:val="00F831D3"/>
    <w:rsid w:val="00F832B5"/>
    <w:rsid w:val="00F83C54"/>
    <w:rsid w:val="00F844A9"/>
    <w:rsid w:val="00F84984"/>
    <w:rsid w:val="00F84CEA"/>
    <w:rsid w:val="00F853F9"/>
    <w:rsid w:val="00F85960"/>
    <w:rsid w:val="00F85B6E"/>
    <w:rsid w:val="00F85EB1"/>
    <w:rsid w:val="00F86032"/>
    <w:rsid w:val="00F867CD"/>
    <w:rsid w:val="00F86810"/>
    <w:rsid w:val="00F86A9E"/>
    <w:rsid w:val="00F86ED1"/>
    <w:rsid w:val="00F86F64"/>
    <w:rsid w:val="00F86FE5"/>
    <w:rsid w:val="00F879D3"/>
    <w:rsid w:val="00F87BB6"/>
    <w:rsid w:val="00F87F5F"/>
    <w:rsid w:val="00F9030B"/>
    <w:rsid w:val="00F903B4"/>
    <w:rsid w:val="00F90ADC"/>
    <w:rsid w:val="00F90C4F"/>
    <w:rsid w:val="00F917EB"/>
    <w:rsid w:val="00F9181D"/>
    <w:rsid w:val="00F918B2"/>
    <w:rsid w:val="00F91E2A"/>
    <w:rsid w:val="00F921D5"/>
    <w:rsid w:val="00F922BC"/>
    <w:rsid w:val="00F931C1"/>
    <w:rsid w:val="00F93243"/>
    <w:rsid w:val="00F9342D"/>
    <w:rsid w:val="00F9354C"/>
    <w:rsid w:val="00F9397A"/>
    <w:rsid w:val="00F941D7"/>
    <w:rsid w:val="00F9447F"/>
    <w:rsid w:val="00F94950"/>
    <w:rsid w:val="00F949B8"/>
    <w:rsid w:val="00F95319"/>
    <w:rsid w:val="00F9561D"/>
    <w:rsid w:val="00F959F7"/>
    <w:rsid w:val="00F95A50"/>
    <w:rsid w:val="00F95BBE"/>
    <w:rsid w:val="00F95DDE"/>
    <w:rsid w:val="00F964BA"/>
    <w:rsid w:val="00F96AF1"/>
    <w:rsid w:val="00F96CE2"/>
    <w:rsid w:val="00F9703B"/>
    <w:rsid w:val="00F970E5"/>
    <w:rsid w:val="00F971A6"/>
    <w:rsid w:val="00F971D1"/>
    <w:rsid w:val="00F97399"/>
    <w:rsid w:val="00F976AD"/>
    <w:rsid w:val="00F9783F"/>
    <w:rsid w:val="00F97A26"/>
    <w:rsid w:val="00FA04E9"/>
    <w:rsid w:val="00FA0903"/>
    <w:rsid w:val="00FA1126"/>
    <w:rsid w:val="00FA16E6"/>
    <w:rsid w:val="00FA18DF"/>
    <w:rsid w:val="00FA29F0"/>
    <w:rsid w:val="00FA2C4A"/>
    <w:rsid w:val="00FA2EAC"/>
    <w:rsid w:val="00FA315B"/>
    <w:rsid w:val="00FA349B"/>
    <w:rsid w:val="00FA3593"/>
    <w:rsid w:val="00FA3D5E"/>
    <w:rsid w:val="00FA445D"/>
    <w:rsid w:val="00FA4745"/>
    <w:rsid w:val="00FA48D9"/>
    <w:rsid w:val="00FA490C"/>
    <w:rsid w:val="00FA4B16"/>
    <w:rsid w:val="00FA4CB6"/>
    <w:rsid w:val="00FA4F72"/>
    <w:rsid w:val="00FA51F3"/>
    <w:rsid w:val="00FA5469"/>
    <w:rsid w:val="00FA5BDE"/>
    <w:rsid w:val="00FA5FC4"/>
    <w:rsid w:val="00FA6DBD"/>
    <w:rsid w:val="00FA7659"/>
    <w:rsid w:val="00FA7F67"/>
    <w:rsid w:val="00FB0363"/>
    <w:rsid w:val="00FB1088"/>
    <w:rsid w:val="00FB1145"/>
    <w:rsid w:val="00FB193F"/>
    <w:rsid w:val="00FB2A20"/>
    <w:rsid w:val="00FB2A7C"/>
    <w:rsid w:val="00FB2D56"/>
    <w:rsid w:val="00FB3251"/>
    <w:rsid w:val="00FB3254"/>
    <w:rsid w:val="00FB33E1"/>
    <w:rsid w:val="00FB3BC7"/>
    <w:rsid w:val="00FB3EB8"/>
    <w:rsid w:val="00FB4236"/>
    <w:rsid w:val="00FB4B04"/>
    <w:rsid w:val="00FB4B91"/>
    <w:rsid w:val="00FB4D84"/>
    <w:rsid w:val="00FB5E55"/>
    <w:rsid w:val="00FB623D"/>
    <w:rsid w:val="00FB65B7"/>
    <w:rsid w:val="00FB7150"/>
    <w:rsid w:val="00FB71D9"/>
    <w:rsid w:val="00FB7805"/>
    <w:rsid w:val="00FC0714"/>
    <w:rsid w:val="00FC0D92"/>
    <w:rsid w:val="00FC1F09"/>
    <w:rsid w:val="00FC2917"/>
    <w:rsid w:val="00FC3B08"/>
    <w:rsid w:val="00FC3CAD"/>
    <w:rsid w:val="00FC3D4F"/>
    <w:rsid w:val="00FC4B23"/>
    <w:rsid w:val="00FC56E7"/>
    <w:rsid w:val="00FC5F56"/>
    <w:rsid w:val="00FC66AB"/>
    <w:rsid w:val="00FC68A3"/>
    <w:rsid w:val="00FC6EA4"/>
    <w:rsid w:val="00FC7017"/>
    <w:rsid w:val="00FC7088"/>
    <w:rsid w:val="00FC7921"/>
    <w:rsid w:val="00FC7A9B"/>
    <w:rsid w:val="00FC7E18"/>
    <w:rsid w:val="00FD025F"/>
    <w:rsid w:val="00FD0851"/>
    <w:rsid w:val="00FD0A43"/>
    <w:rsid w:val="00FD0AE2"/>
    <w:rsid w:val="00FD155C"/>
    <w:rsid w:val="00FD1A51"/>
    <w:rsid w:val="00FD20D2"/>
    <w:rsid w:val="00FD2640"/>
    <w:rsid w:val="00FD33BA"/>
    <w:rsid w:val="00FD33BD"/>
    <w:rsid w:val="00FD35C1"/>
    <w:rsid w:val="00FD3E90"/>
    <w:rsid w:val="00FD472C"/>
    <w:rsid w:val="00FD4730"/>
    <w:rsid w:val="00FD4CFF"/>
    <w:rsid w:val="00FD4FDA"/>
    <w:rsid w:val="00FD56FE"/>
    <w:rsid w:val="00FD5859"/>
    <w:rsid w:val="00FD58F6"/>
    <w:rsid w:val="00FD5CA0"/>
    <w:rsid w:val="00FD626A"/>
    <w:rsid w:val="00FD6D24"/>
    <w:rsid w:val="00FD7194"/>
    <w:rsid w:val="00FD7583"/>
    <w:rsid w:val="00FD7A18"/>
    <w:rsid w:val="00FE014C"/>
    <w:rsid w:val="00FE0C79"/>
    <w:rsid w:val="00FE11A2"/>
    <w:rsid w:val="00FE131D"/>
    <w:rsid w:val="00FE17C0"/>
    <w:rsid w:val="00FE190E"/>
    <w:rsid w:val="00FE1A98"/>
    <w:rsid w:val="00FE1C41"/>
    <w:rsid w:val="00FE2036"/>
    <w:rsid w:val="00FE3741"/>
    <w:rsid w:val="00FE44B0"/>
    <w:rsid w:val="00FE4A20"/>
    <w:rsid w:val="00FE4BC4"/>
    <w:rsid w:val="00FE5925"/>
    <w:rsid w:val="00FE59ED"/>
    <w:rsid w:val="00FE7120"/>
    <w:rsid w:val="00FE72BD"/>
    <w:rsid w:val="00FE7305"/>
    <w:rsid w:val="00FE7A65"/>
    <w:rsid w:val="00FE7E63"/>
    <w:rsid w:val="00FF0466"/>
    <w:rsid w:val="00FF1303"/>
    <w:rsid w:val="00FF15E5"/>
    <w:rsid w:val="00FF1641"/>
    <w:rsid w:val="00FF1878"/>
    <w:rsid w:val="00FF3685"/>
    <w:rsid w:val="00FF3731"/>
    <w:rsid w:val="00FF39F0"/>
    <w:rsid w:val="00FF3C30"/>
    <w:rsid w:val="00FF4206"/>
    <w:rsid w:val="00FF54DB"/>
    <w:rsid w:val="00FF558D"/>
    <w:rsid w:val="00FF6A2A"/>
    <w:rsid w:val="00FF6C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D367"/>
  <w15:docId w15:val="{1364064E-8560-49E0-9FE2-A4E8E5A4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AF0"/>
  </w:style>
  <w:style w:type="paragraph" w:styleId="Heading1">
    <w:name w:val="heading 1"/>
    <w:basedOn w:val="Normal"/>
    <w:next w:val="Normal"/>
    <w:link w:val="Heading1Char"/>
    <w:uiPriority w:val="9"/>
    <w:qFormat/>
    <w:rsid w:val="00974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6AF0"/>
    <w:rPr>
      <w:i/>
      <w:iCs/>
    </w:rPr>
  </w:style>
  <w:style w:type="paragraph" w:styleId="NoSpacing">
    <w:name w:val="No Spacing"/>
    <w:uiPriority w:val="1"/>
    <w:qFormat/>
    <w:rsid w:val="00306AF0"/>
    <w:pPr>
      <w:spacing w:after="0" w:line="240" w:lineRule="auto"/>
    </w:pPr>
  </w:style>
  <w:style w:type="paragraph" w:styleId="ListParagraph">
    <w:name w:val="List Paragraph"/>
    <w:basedOn w:val="Normal"/>
    <w:uiPriority w:val="34"/>
    <w:qFormat/>
    <w:rsid w:val="00D445B6"/>
    <w:pPr>
      <w:ind w:left="720"/>
      <w:contextualSpacing/>
    </w:pPr>
  </w:style>
  <w:style w:type="paragraph" w:styleId="BalloonText">
    <w:name w:val="Balloon Text"/>
    <w:basedOn w:val="Normal"/>
    <w:link w:val="BalloonTextChar"/>
    <w:uiPriority w:val="99"/>
    <w:semiHidden/>
    <w:unhideWhenUsed/>
    <w:rsid w:val="00F57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8B1"/>
    <w:rPr>
      <w:rFonts w:ascii="Segoe UI" w:hAnsi="Segoe UI" w:cs="Segoe UI"/>
      <w:sz w:val="18"/>
      <w:szCs w:val="18"/>
    </w:rPr>
  </w:style>
  <w:style w:type="character" w:styleId="CommentReference">
    <w:name w:val="annotation reference"/>
    <w:basedOn w:val="DefaultParagraphFont"/>
    <w:uiPriority w:val="99"/>
    <w:semiHidden/>
    <w:unhideWhenUsed/>
    <w:rsid w:val="00605EF1"/>
    <w:rPr>
      <w:sz w:val="16"/>
      <w:szCs w:val="16"/>
    </w:rPr>
  </w:style>
  <w:style w:type="paragraph" w:styleId="CommentText">
    <w:name w:val="annotation text"/>
    <w:basedOn w:val="Normal"/>
    <w:link w:val="CommentTextChar"/>
    <w:uiPriority w:val="99"/>
    <w:semiHidden/>
    <w:unhideWhenUsed/>
    <w:rsid w:val="00605EF1"/>
    <w:pPr>
      <w:spacing w:line="240" w:lineRule="auto"/>
    </w:pPr>
    <w:rPr>
      <w:sz w:val="20"/>
      <w:szCs w:val="20"/>
    </w:rPr>
  </w:style>
  <w:style w:type="character" w:customStyle="1" w:styleId="CommentTextChar">
    <w:name w:val="Comment Text Char"/>
    <w:basedOn w:val="DefaultParagraphFont"/>
    <w:link w:val="CommentText"/>
    <w:uiPriority w:val="99"/>
    <w:semiHidden/>
    <w:rsid w:val="00605EF1"/>
    <w:rPr>
      <w:sz w:val="20"/>
      <w:szCs w:val="20"/>
    </w:rPr>
  </w:style>
  <w:style w:type="paragraph" w:styleId="CommentSubject">
    <w:name w:val="annotation subject"/>
    <w:basedOn w:val="CommentText"/>
    <w:next w:val="CommentText"/>
    <w:link w:val="CommentSubjectChar"/>
    <w:uiPriority w:val="99"/>
    <w:semiHidden/>
    <w:unhideWhenUsed/>
    <w:rsid w:val="00605EF1"/>
    <w:rPr>
      <w:b/>
      <w:bCs/>
    </w:rPr>
  </w:style>
  <w:style w:type="character" w:customStyle="1" w:styleId="CommentSubjectChar">
    <w:name w:val="Comment Subject Char"/>
    <w:basedOn w:val="CommentTextChar"/>
    <w:link w:val="CommentSubject"/>
    <w:uiPriority w:val="99"/>
    <w:semiHidden/>
    <w:rsid w:val="00605EF1"/>
    <w:rPr>
      <w:b/>
      <w:bCs/>
      <w:sz w:val="20"/>
      <w:szCs w:val="20"/>
    </w:rPr>
  </w:style>
  <w:style w:type="paragraph" w:styleId="Header">
    <w:name w:val="header"/>
    <w:basedOn w:val="Normal"/>
    <w:link w:val="HeaderChar"/>
    <w:uiPriority w:val="99"/>
    <w:unhideWhenUsed/>
    <w:rsid w:val="00605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EF1"/>
  </w:style>
  <w:style w:type="paragraph" w:styleId="Footer">
    <w:name w:val="footer"/>
    <w:basedOn w:val="Normal"/>
    <w:link w:val="FooterChar"/>
    <w:uiPriority w:val="99"/>
    <w:unhideWhenUsed/>
    <w:rsid w:val="00605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EF1"/>
  </w:style>
  <w:style w:type="paragraph" w:styleId="Caption">
    <w:name w:val="caption"/>
    <w:basedOn w:val="Normal"/>
    <w:next w:val="Normal"/>
    <w:uiPriority w:val="35"/>
    <w:unhideWhenUsed/>
    <w:qFormat/>
    <w:rsid w:val="0094626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46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09B"/>
    <w:rPr>
      <w:sz w:val="20"/>
      <w:szCs w:val="20"/>
    </w:rPr>
  </w:style>
  <w:style w:type="character" w:styleId="FootnoteReference">
    <w:name w:val="footnote reference"/>
    <w:basedOn w:val="DefaultParagraphFont"/>
    <w:uiPriority w:val="99"/>
    <w:semiHidden/>
    <w:unhideWhenUsed/>
    <w:rsid w:val="0044609B"/>
    <w:rPr>
      <w:vertAlign w:val="superscript"/>
    </w:rPr>
  </w:style>
  <w:style w:type="paragraph" w:styleId="Revision">
    <w:name w:val="Revision"/>
    <w:hidden/>
    <w:uiPriority w:val="99"/>
    <w:semiHidden/>
    <w:rsid w:val="00020FF8"/>
    <w:pPr>
      <w:spacing w:after="0" w:line="240" w:lineRule="auto"/>
    </w:pPr>
  </w:style>
  <w:style w:type="character" w:styleId="Hyperlink">
    <w:name w:val="Hyperlink"/>
    <w:basedOn w:val="DefaultParagraphFont"/>
    <w:uiPriority w:val="99"/>
    <w:unhideWhenUsed/>
    <w:rsid w:val="004E1E30"/>
    <w:rPr>
      <w:color w:val="0000FF"/>
      <w:u w:val="single"/>
    </w:rPr>
  </w:style>
  <w:style w:type="character" w:customStyle="1" w:styleId="Heading1Char">
    <w:name w:val="Heading 1 Char"/>
    <w:basedOn w:val="DefaultParagraphFont"/>
    <w:link w:val="Heading1"/>
    <w:uiPriority w:val="9"/>
    <w:rsid w:val="009749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49E1"/>
    <w:pPr>
      <w:outlineLvl w:val="9"/>
    </w:pPr>
    <w:rPr>
      <w:lang w:val="en-US"/>
    </w:rPr>
  </w:style>
  <w:style w:type="character" w:customStyle="1" w:styleId="Heading2Char">
    <w:name w:val="Heading 2 Char"/>
    <w:basedOn w:val="DefaultParagraphFont"/>
    <w:link w:val="Heading2"/>
    <w:uiPriority w:val="9"/>
    <w:rsid w:val="009749E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749E1"/>
    <w:pPr>
      <w:spacing w:after="100"/>
    </w:pPr>
  </w:style>
  <w:style w:type="paragraph" w:styleId="TOC2">
    <w:name w:val="toc 2"/>
    <w:basedOn w:val="Normal"/>
    <w:next w:val="Normal"/>
    <w:autoRedefine/>
    <w:uiPriority w:val="39"/>
    <w:unhideWhenUsed/>
    <w:rsid w:val="009749E1"/>
    <w:pPr>
      <w:spacing w:after="100"/>
      <w:ind w:left="220"/>
    </w:pPr>
  </w:style>
  <w:style w:type="table" w:styleId="TableGrid">
    <w:name w:val="Table Grid"/>
    <w:basedOn w:val="TableNormal"/>
    <w:uiPriority w:val="59"/>
    <w:rsid w:val="00BC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F57D7"/>
    <w:rPr>
      <w:color w:val="954F72" w:themeColor="followedHyperlink"/>
      <w:u w:val="single"/>
    </w:rPr>
  </w:style>
  <w:style w:type="character" w:customStyle="1" w:styleId="Heading3Char">
    <w:name w:val="Heading 3 Char"/>
    <w:basedOn w:val="DefaultParagraphFont"/>
    <w:link w:val="Heading3"/>
    <w:uiPriority w:val="9"/>
    <w:rsid w:val="00FA5FC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D3D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94212">
      <w:bodyDiv w:val="1"/>
      <w:marLeft w:val="0"/>
      <w:marRight w:val="0"/>
      <w:marTop w:val="0"/>
      <w:marBottom w:val="0"/>
      <w:divBdr>
        <w:top w:val="none" w:sz="0" w:space="0" w:color="auto"/>
        <w:left w:val="none" w:sz="0" w:space="0" w:color="auto"/>
        <w:bottom w:val="none" w:sz="0" w:space="0" w:color="auto"/>
        <w:right w:val="none" w:sz="0" w:space="0" w:color="auto"/>
      </w:divBdr>
    </w:div>
    <w:div w:id="336688013">
      <w:bodyDiv w:val="1"/>
      <w:marLeft w:val="0"/>
      <w:marRight w:val="0"/>
      <w:marTop w:val="0"/>
      <w:marBottom w:val="0"/>
      <w:divBdr>
        <w:top w:val="none" w:sz="0" w:space="0" w:color="auto"/>
        <w:left w:val="none" w:sz="0" w:space="0" w:color="auto"/>
        <w:bottom w:val="none" w:sz="0" w:space="0" w:color="auto"/>
        <w:right w:val="none" w:sz="0" w:space="0" w:color="auto"/>
      </w:divBdr>
    </w:div>
    <w:div w:id="612908387">
      <w:bodyDiv w:val="1"/>
      <w:marLeft w:val="0"/>
      <w:marRight w:val="0"/>
      <w:marTop w:val="0"/>
      <w:marBottom w:val="0"/>
      <w:divBdr>
        <w:top w:val="none" w:sz="0" w:space="0" w:color="auto"/>
        <w:left w:val="none" w:sz="0" w:space="0" w:color="auto"/>
        <w:bottom w:val="none" w:sz="0" w:space="0" w:color="auto"/>
        <w:right w:val="none" w:sz="0" w:space="0" w:color="auto"/>
      </w:divBdr>
    </w:div>
    <w:div w:id="20657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cigsurvey.eu/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Fin15</b:Tag>
    <b:SourceType>Book</b:SourceType>
    <b:Guid>{A00AB8BC-DA12-4CD4-9D40-3EAFAC8C688E}</b:Guid>
    <b:Author>
      <b:Author>
        <b:NameList>
          <b:Person>
            <b:Last>Fink-Hafner</b:Last>
            <b:First>D.</b:First>
            <b:Middle>Hafner-Fink, M., Novak, M., Kronegger, L. and Lajh, D.</b:Middle>
          </b:Person>
        </b:NameList>
      </b:Author>
    </b:Author>
    <b:Title>Protocol of Defining Population Of National Interest Groups in Slovenia</b:Title>
    <b:Year>2015</b:Year>
    <b:City>Ljubljana, Centre for Political Research</b:City>
    <b:RefOrder>1</b:RefOrder>
  </b:Source>
</b:Sources>
</file>

<file path=customXml/itemProps1.xml><?xml version="1.0" encoding="utf-8"?>
<ds:datastoreItem xmlns:ds="http://schemas.openxmlformats.org/officeDocument/2006/customXml" ds:itemID="{2C686F2C-377A-4A82-9D4C-BC18882A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2149</Words>
  <Characters>12255</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14376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Kamol</dc:creator>
  <cp:keywords/>
  <dc:description/>
  <cp:lastModifiedBy>Rozbicka, Patrycja</cp:lastModifiedBy>
  <cp:revision>8</cp:revision>
  <cp:lastPrinted>2017-07-03T10:07:00Z</cp:lastPrinted>
  <dcterms:created xsi:type="dcterms:W3CDTF">2019-01-10T16:32:00Z</dcterms:created>
  <dcterms:modified xsi:type="dcterms:W3CDTF">2019-01-21T16:00:00Z</dcterms:modified>
</cp:coreProperties>
</file>