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故障线路分析报告</w:t>
      </w:r>
    </w:p>
    <w:p>
      <w:pPr>
        <w:pStyle w:val="Heading1"/>
      </w:pPr>
      <w:r>
        <w:t>故障信息</w:t>
      </w:r>
    </w:p>
    <w:p>
      <w:pPr/>
    </w:p>
    <w:p>
      <w:pPr/>
    </w:p>
    <w:p>
      <w:pPr/>
    </w:p>
    <w:p>
      <w:pPr/>
    </w:p>
    <w:p>
      <w:pPr/>
    </w:p>
    <w:p>
      <w:pPr>
        <w:pStyle w:val="Heading1"/>
      </w:pPr>
      <w:r>
        <w:t>录波图解析</w:t>
      </w:r>
    </w:p>
    <w:p>
      <w:pPr>
        <w:pStyle w:val="Heading2"/>
      </w:pPr>
      <w:r>
        <w:t>保护动作记录</w:t>
      </w:r>
    </w:p>
    <w:p>
      <w:pPr/>
    </w:p>
    <w:p>
      <w:pPr/>
    </w:p>
    <w:p>
      <w:pP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原生时间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相别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</w:tr>
    </w:tbl>
    <w:p>
      <w:pPr/>
    </w:p>
    <w:p>
      <w:pPr/>
    </w:p>
    <w:p>
      <w:pPr/>
    </w:p>
    <w:p>
      <w:pP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原生时间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相别</w:t>
            </w:r>
          </w:p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1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</w:tr>
    </w:tbl>
    <w:p>
      <w:pPr/>
    </w:p>
    <w:p>
      <w:pPr>
        <w:pStyle w:val="Heading2"/>
      </w:pPr>
      <w:r>
        <w:t>断路器状态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信号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首次变化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后续变化</w:t>
            </w:r>
          </w:p>
        </w:tc>
      </w:tr>
      <w:t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</w:tr>
    </w:tbl>
    <w:p>
      <w:pPr/>
    </w:p>
    <w:p>
      <w:pPr/>
    </w:p>
    <w:p>
      <w:pPr/>
    </w:p>
    <w:p>
      <w:pPr/>
    </w:p>
    <w:p>
      <w:pPr/>
    </w:p>
    <w:p>
      <w:pPr/>
    </w:p>
    <w:p>
      <w:pP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信号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首次变化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后续变化</w:t>
            </w:r>
          </w:p>
        </w:tc>
      </w:tr>
      <w:tr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</w:tr>
    </w:tbl>
    <w:p>
      <w:pPr/>
    </w:p>
    <w:p>
      <w:pPr>
        <w:pStyle w:val="Heading2"/>
      </w:pPr>
      <w:r>
        <w:t>波形与相量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pStyle w:val="Heading1"/>
      </w:pPr>
      <w:r>
        <w:t>综合总结</w:t>
      </w:r>
    </w:p>
    <w:p>
      <w:pPr/>
    </w:p>
    <w:p>
      <w:pP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原值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单位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</w:tr>
    </w:tbl>
    <w:p>
      <w:pP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原值</w:t>
            </w:r>
          </w:p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9EFF5"/>
          </w:tcPr>
          <w:p>
            <w:r>
              <w:rPr>
                <w:b/>
              </w:rPr>
              <w:t>单位</w:t>
            </w:r>
          </w:p>
        </w:tc>
      </w:tr>
      <w:tr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  <w:tc>
          <w:tcPr>
            <w:tcW w:type="dxa" w:w="23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/>
        </w:tc>
      </w:tr>
    </w:tbl>
    <w:p>
      <w:pPr/>
    </w:p>
    <w:p>
      <w:pPr/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76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76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PowerFault Generic Fault Analysis Template</dc:title>
  <dc:subject>Generic empty report interface</dc:subject>
  <dc:creator>PowerFault contributors</dc:creator>
  <cp:keywords/>
  <dc:description/>
  <cp:lastModifiedBy>PowerFault contributors</cp:lastModifiedBy>
  <cp:revision>1</cp:revision>
  <dcterms:created xsi:type="dcterms:W3CDTF">2026-01-01T00:00:00Z</dcterms:created>
  <dcterms:modified xsi:type="dcterms:W3CDTF">2026-01-01T00:00:00Z</dcterms:modified>
  <cp:category/>
  <dc:identifier/>
  <dc:language>zh-CN</dc:language>
</cp:coreProperties>
</file>