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End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4"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31307C" w:rsidRDefault="0031307C">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31307C" w:rsidRDefault="0031307C">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FFFFFF" w:themeColor="background1"/>
                                              <w:sz w:val="52"/>
                                              <w:szCs w:val="52"/>
                                            </w:rPr>
                                            <w:t>Table888mmu</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EndPr/>
                                      <w:sdtContent>
                                        <w:p w:rsidR="0031307C" w:rsidRDefault="0031307C" w:rsidP="00A44D1A">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The Memory Management Unit</w:t>
                                          </w:r>
                                        </w:p>
                                      </w:sdtContent>
                                    </w:sdt>
                                  </w:tc>
                                </w:tr>
                                <w:tr w:rsidR="0031307C">
                                  <w:trPr>
                                    <w:jc w:val="center"/>
                                  </w:trPr>
                                  <w:tc>
                                    <w:tcPr>
                                      <w:tcW w:w="360" w:type="dxa"/>
                                      <w:tcBorders>
                                        <w:top w:val="single" w:sz="4" w:space="0" w:color="632423" w:themeColor="accent2" w:themeShade="80"/>
                                        <w:left w:val="nil"/>
                                        <w:bottom w:val="single" w:sz="4" w:space="0" w:color="D99594" w:themeColor="accent2" w:themeTint="99"/>
                                        <w:right w:val="nil"/>
                                      </w:tcBorders>
                                    </w:tcPr>
                                    <w:p w:rsidR="0031307C" w:rsidRDefault="0031307C">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31307C" w:rsidRDefault="0031307C">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31307C" w:rsidRDefault="00976D5C"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EndPr/>
                                        <w:sdtContent>
                                          <w:r w:rsidR="0031307C">
                                            <w:rPr>
                                              <w:b/>
                                              <w:color w:val="FFFFFF" w:themeColor="background1"/>
                                              <w:lang w:val="en-CA"/>
                                            </w:rPr>
                                            <w:t>robfinch@finitron.ca</w:t>
                                          </w:r>
                                        </w:sdtContent>
                                      </w:sdt>
                                      <w:r w:rsidR="0031307C">
                                        <w:rPr>
                                          <w:b/>
                                          <w:color w:val="FFFFFF" w:themeColor="background1"/>
                                        </w:rPr>
                                        <w:t xml:space="preserve"> </w:t>
                                      </w:r>
                                      <w:r w:rsidR="0031307C">
                                        <w:rPr>
                                          <w:color w:val="D99594" w:themeColor="accent2" w:themeTint="99"/>
                                        </w:rPr>
                                        <w:sym w:font="Wingdings 3" w:char="F07D"/>
                                      </w:r>
                                      <w:r w:rsidR="0031307C">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r w:rsidR="0031307C">
                                            <w:rPr>
                                              <w:color w:val="FFFFFF" w:themeColor="background1"/>
                                            </w:rPr>
                                            <w:t>5/18/2014</w:t>
                                          </w:r>
                                        </w:sdtContent>
                                      </w:sdt>
                                    </w:p>
                                  </w:tc>
                                </w:tr>
                              </w:tbl>
                              <w:p w:rsidR="0031307C" w:rsidRDefault="0031307C">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dashed" w:sz="6" w:space="0" w:color="D99594" w:themeColor="accent2" w:themeTint="99"/>
                                  <w:left w:val="nil"/>
                                  <w:bottom w:val="single" w:sz="4" w:space="0" w:color="632423" w:themeColor="accent2" w:themeShade="80"/>
                                  <w:right w:val="nil"/>
                                </w:tcBorders>
                              </w:tcPr>
                              <w:p w:rsidR="0031307C" w:rsidRDefault="0031307C">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31307C" w:rsidRDefault="0031307C">
                                <w:pPr>
                                  <w:pStyle w:val="NoSpacing"/>
                                  <w:rPr>
                                    <w:sz w:val="16"/>
                                    <w:szCs w:val="16"/>
                                  </w:rPr>
                                </w:pPr>
                              </w:p>
                            </w:tc>
                          </w:tr>
                          <w:tr w:rsidR="0031307C">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31307C" w:rsidRDefault="0031307C">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31307C" w:rsidRDefault="0031307C">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FFFFFF" w:themeColor="background1"/>
                                        <w:sz w:val="52"/>
                                        <w:szCs w:val="52"/>
                                      </w:rPr>
                                      <w:t>Table888mmu</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EndPr/>
                                <w:sdtContent>
                                  <w:p w:rsidR="0031307C" w:rsidRDefault="0031307C" w:rsidP="00A44D1A">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The Memory Management Unit</w:t>
                                    </w:r>
                                  </w:p>
                                </w:sdtContent>
                              </w:sdt>
                            </w:tc>
                          </w:tr>
                          <w:tr w:rsidR="0031307C">
                            <w:trPr>
                              <w:jc w:val="center"/>
                            </w:trPr>
                            <w:tc>
                              <w:tcPr>
                                <w:tcW w:w="360" w:type="dxa"/>
                                <w:tcBorders>
                                  <w:top w:val="single" w:sz="4" w:space="0" w:color="632423" w:themeColor="accent2" w:themeShade="80"/>
                                  <w:left w:val="nil"/>
                                  <w:bottom w:val="single" w:sz="4" w:space="0" w:color="D99594" w:themeColor="accent2" w:themeTint="99"/>
                                  <w:right w:val="nil"/>
                                </w:tcBorders>
                              </w:tcPr>
                              <w:p w:rsidR="0031307C" w:rsidRDefault="0031307C">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31307C" w:rsidRDefault="0031307C">
                                <w:pPr>
                                  <w:pStyle w:val="NoSpacing"/>
                                  <w:rPr>
                                    <w:sz w:val="16"/>
                                    <w:szCs w:val="16"/>
                                  </w:rPr>
                                </w:pPr>
                              </w:p>
                            </w:tc>
                          </w:tr>
                          <w:tr w:rsidR="0031307C">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31307C" w:rsidRDefault="0031307C">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31307C" w:rsidRDefault="00976D5C"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EndPr/>
                                  <w:sdtContent>
                                    <w:r w:rsidR="0031307C">
                                      <w:rPr>
                                        <w:b/>
                                        <w:color w:val="FFFFFF" w:themeColor="background1"/>
                                        <w:lang w:val="en-CA"/>
                                      </w:rPr>
                                      <w:t>robfinch@finitron.ca</w:t>
                                    </w:r>
                                  </w:sdtContent>
                                </w:sdt>
                                <w:r w:rsidR="0031307C">
                                  <w:rPr>
                                    <w:b/>
                                    <w:color w:val="FFFFFF" w:themeColor="background1"/>
                                  </w:rPr>
                                  <w:t xml:space="preserve"> </w:t>
                                </w:r>
                                <w:r w:rsidR="0031307C">
                                  <w:rPr>
                                    <w:color w:val="D99594" w:themeColor="accent2" w:themeTint="99"/>
                                  </w:rPr>
                                  <w:sym w:font="Wingdings 3" w:char="F07D"/>
                                </w:r>
                                <w:r w:rsidR="0031307C">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r w:rsidR="0031307C">
                                      <w:rPr>
                                        <w:color w:val="FFFFFF" w:themeColor="background1"/>
                                      </w:rPr>
                                      <w:t>5/18/2014</w:t>
                                    </w:r>
                                  </w:sdtContent>
                                </w:sdt>
                              </w:p>
                            </w:tc>
                          </w:tr>
                        </w:tbl>
                        <w:p w:rsidR="0031307C" w:rsidRDefault="0031307C">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Contents</w:t>
          </w:r>
        </w:p>
        <w:p w:rsidR="00780465"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9958230" w:history="1">
            <w:r w:rsidR="00780465" w:rsidRPr="001C1A85">
              <w:rPr>
                <w:rStyle w:val="Hyperlink"/>
                <w:noProof/>
              </w:rPr>
              <w:t>Preface</w:t>
            </w:r>
            <w:r w:rsidR="00780465">
              <w:rPr>
                <w:noProof/>
                <w:webHidden/>
              </w:rPr>
              <w:tab/>
            </w:r>
            <w:r w:rsidR="00780465">
              <w:rPr>
                <w:noProof/>
                <w:webHidden/>
              </w:rPr>
              <w:fldChar w:fldCharType="begin"/>
            </w:r>
            <w:r w:rsidR="00780465">
              <w:rPr>
                <w:noProof/>
                <w:webHidden/>
              </w:rPr>
              <w:instrText xml:space="preserve"> PAGEREF _Toc389958230 \h </w:instrText>
            </w:r>
            <w:r w:rsidR="00780465">
              <w:rPr>
                <w:noProof/>
                <w:webHidden/>
              </w:rPr>
            </w:r>
            <w:r w:rsidR="00780465">
              <w:rPr>
                <w:noProof/>
                <w:webHidden/>
              </w:rPr>
              <w:fldChar w:fldCharType="separate"/>
            </w:r>
            <w:r w:rsidR="00780465">
              <w:rPr>
                <w:noProof/>
                <w:webHidden/>
              </w:rPr>
              <w:t>5</w:t>
            </w:r>
            <w:r w:rsidR="00780465">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31" w:history="1">
            <w:r w:rsidRPr="001C1A85">
              <w:rPr>
                <w:rStyle w:val="Hyperlink"/>
                <w:noProof/>
              </w:rPr>
              <w:t>Who This Book is For</w:t>
            </w:r>
            <w:r>
              <w:rPr>
                <w:noProof/>
                <w:webHidden/>
              </w:rPr>
              <w:tab/>
            </w:r>
            <w:r>
              <w:rPr>
                <w:noProof/>
                <w:webHidden/>
              </w:rPr>
              <w:fldChar w:fldCharType="begin"/>
            </w:r>
            <w:r>
              <w:rPr>
                <w:noProof/>
                <w:webHidden/>
              </w:rPr>
              <w:instrText xml:space="preserve"> PAGEREF _Toc389958231 \h </w:instrText>
            </w:r>
            <w:r>
              <w:rPr>
                <w:noProof/>
                <w:webHidden/>
              </w:rPr>
            </w:r>
            <w:r>
              <w:rPr>
                <w:noProof/>
                <w:webHidden/>
              </w:rPr>
              <w:fldChar w:fldCharType="separate"/>
            </w:r>
            <w:r>
              <w:rPr>
                <w:noProof/>
                <w:webHidden/>
              </w:rPr>
              <w:t>5</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32" w:history="1">
            <w:r w:rsidRPr="001C1A85">
              <w:rPr>
                <w:rStyle w:val="Hyperlink"/>
                <w:noProof/>
              </w:rPr>
              <w:t>What this Book is About</w:t>
            </w:r>
            <w:r>
              <w:rPr>
                <w:noProof/>
                <w:webHidden/>
              </w:rPr>
              <w:tab/>
            </w:r>
            <w:r>
              <w:rPr>
                <w:noProof/>
                <w:webHidden/>
              </w:rPr>
              <w:fldChar w:fldCharType="begin"/>
            </w:r>
            <w:r>
              <w:rPr>
                <w:noProof/>
                <w:webHidden/>
              </w:rPr>
              <w:instrText xml:space="preserve"> PAGEREF _Toc389958232 \h </w:instrText>
            </w:r>
            <w:r>
              <w:rPr>
                <w:noProof/>
                <w:webHidden/>
              </w:rPr>
            </w:r>
            <w:r>
              <w:rPr>
                <w:noProof/>
                <w:webHidden/>
              </w:rPr>
              <w:fldChar w:fldCharType="separate"/>
            </w:r>
            <w:r>
              <w:rPr>
                <w:noProof/>
                <w:webHidden/>
              </w:rPr>
              <w:t>5</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33" w:history="1">
            <w:r w:rsidRPr="001C1A85">
              <w:rPr>
                <w:rStyle w:val="Hyperlink"/>
                <w:noProof/>
              </w:rPr>
              <w:t>Motivation</w:t>
            </w:r>
            <w:r>
              <w:rPr>
                <w:noProof/>
                <w:webHidden/>
              </w:rPr>
              <w:tab/>
            </w:r>
            <w:r>
              <w:rPr>
                <w:noProof/>
                <w:webHidden/>
              </w:rPr>
              <w:fldChar w:fldCharType="begin"/>
            </w:r>
            <w:r>
              <w:rPr>
                <w:noProof/>
                <w:webHidden/>
              </w:rPr>
              <w:instrText xml:space="preserve"> PAGEREF _Toc389958233 \h </w:instrText>
            </w:r>
            <w:r>
              <w:rPr>
                <w:noProof/>
                <w:webHidden/>
              </w:rPr>
            </w:r>
            <w:r>
              <w:rPr>
                <w:noProof/>
                <w:webHidden/>
              </w:rPr>
              <w:fldChar w:fldCharType="separate"/>
            </w:r>
            <w:r>
              <w:rPr>
                <w:noProof/>
                <w:webHidden/>
              </w:rPr>
              <w:t>5</w:t>
            </w:r>
            <w:r>
              <w:rPr>
                <w:noProof/>
                <w:webHidden/>
              </w:rPr>
              <w:fldChar w:fldCharType="end"/>
            </w:r>
          </w:hyperlink>
        </w:p>
        <w:p w:rsidR="00780465" w:rsidRDefault="00780465">
          <w:pPr>
            <w:pStyle w:val="TOC1"/>
            <w:tabs>
              <w:tab w:val="right" w:leader="dot" w:pos="9350"/>
            </w:tabs>
            <w:rPr>
              <w:rFonts w:eastAsiaTheme="minorEastAsia"/>
              <w:noProof/>
              <w:lang w:eastAsia="en-CA"/>
            </w:rPr>
          </w:pPr>
          <w:hyperlink w:anchor="_Toc389958234" w:history="1">
            <w:r w:rsidRPr="001C1A85">
              <w:rPr>
                <w:rStyle w:val="Hyperlink"/>
                <w:noProof/>
              </w:rPr>
              <w:t>Testing and Debugging</w:t>
            </w:r>
            <w:r>
              <w:rPr>
                <w:noProof/>
                <w:webHidden/>
              </w:rPr>
              <w:tab/>
            </w:r>
            <w:r>
              <w:rPr>
                <w:noProof/>
                <w:webHidden/>
              </w:rPr>
              <w:fldChar w:fldCharType="begin"/>
            </w:r>
            <w:r>
              <w:rPr>
                <w:noProof/>
                <w:webHidden/>
              </w:rPr>
              <w:instrText xml:space="preserve"> PAGEREF _Toc389958234 \h </w:instrText>
            </w:r>
            <w:r>
              <w:rPr>
                <w:noProof/>
                <w:webHidden/>
              </w:rPr>
            </w:r>
            <w:r>
              <w:rPr>
                <w:noProof/>
                <w:webHidden/>
              </w:rPr>
              <w:fldChar w:fldCharType="separate"/>
            </w:r>
            <w:r>
              <w:rPr>
                <w:noProof/>
                <w:webHidden/>
              </w:rPr>
              <w:t>5</w:t>
            </w:r>
            <w:r>
              <w:rPr>
                <w:noProof/>
                <w:webHidden/>
              </w:rPr>
              <w:fldChar w:fldCharType="end"/>
            </w:r>
          </w:hyperlink>
        </w:p>
        <w:p w:rsidR="00780465" w:rsidRDefault="00780465">
          <w:pPr>
            <w:pStyle w:val="TOC1"/>
            <w:tabs>
              <w:tab w:val="right" w:leader="dot" w:pos="9350"/>
            </w:tabs>
            <w:rPr>
              <w:rFonts w:eastAsiaTheme="minorEastAsia"/>
              <w:noProof/>
              <w:lang w:eastAsia="en-CA"/>
            </w:rPr>
          </w:pPr>
          <w:hyperlink w:anchor="_Toc389958235" w:history="1">
            <w:r w:rsidRPr="001C1A85">
              <w:rPr>
                <w:rStyle w:val="Hyperlink"/>
                <w:noProof/>
              </w:rPr>
              <w:t>Additional Registers</w:t>
            </w:r>
            <w:r>
              <w:rPr>
                <w:noProof/>
                <w:webHidden/>
              </w:rPr>
              <w:tab/>
            </w:r>
            <w:r>
              <w:rPr>
                <w:noProof/>
                <w:webHidden/>
              </w:rPr>
              <w:fldChar w:fldCharType="begin"/>
            </w:r>
            <w:r>
              <w:rPr>
                <w:noProof/>
                <w:webHidden/>
              </w:rPr>
              <w:instrText xml:space="preserve"> PAGEREF _Toc389958235 \h </w:instrText>
            </w:r>
            <w:r>
              <w:rPr>
                <w:noProof/>
                <w:webHidden/>
              </w:rPr>
            </w:r>
            <w:r>
              <w:rPr>
                <w:noProof/>
                <w:webHidden/>
              </w:rPr>
              <w:fldChar w:fldCharType="separate"/>
            </w:r>
            <w:r>
              <w:rPr>
                <w:noProof/>
                <w:webHidden/>
              </w:rPr>
              <w:t>6</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36" w:history="1">
            <w:r w:rsidRPr="001C1A85">
              <w:rPr>
                <w:rStyle w:val="Hyperlink"/>
                <w:noProof/>
              </w:rPr>
              <w:t>Page Table Address (SPR 04 or CR3)</w:t>
            </w:r>
            <w:r>
              <w:rPr>
                <w:noProof/>
                <w:webHidden/>
              </w:rPr>
              <w:tab/>
            </w:r>
            <w:r>
              <w:rPr>
                <w:noProof/>
                <w:webHidden/>
              </w:rPr>
              <w:fldChar w:fldCharType="begin"/>
            </w:r>
            <w:r>
              <w:rPr>
                <w:noProof/>
                <w:webHidden/>
              </w:rPr>
              <w:instrText xml:space="preserve"> PAGEREF _Toc389958236 \h </w:instrText>
            </w:r>
            <w:r>
              <w:rPr>
                <w:noProof/>
                <w:webHidden/>
              </w:rPr>
            </w:r>
            <w:r>
              <w:rPr>
                <w:noProof/>
                <w:webHidden/>
              </w:rPr>
              <w:fldChar w:fldCharType="separate"/>
            </w:r>
            <w:r>
              <w:rPr>
                <w:noProof/>
                <w:webHidden/>
              </w:rPr>
              <w:t>6</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37" w:history="1">
            <w:r w:rsidRPr="001C1A85">
              <w:rPr>
                <w:rStyle w:val="Hyperlink"/>
                <w:noProof/>
              </w:rPr>
              <w:t>Control Register Zero (SPR 05 or CR0)</w:t>
            </w:r>
            <w:r>
              <w:rPr>
                <w:noProof/>
                <w:webHidden/>
              </w:rPr>
              <w:tab/>
            </w:r>
            <w:r>
              <w:rPr>
                <w:noProof/>
                <w:webHidden/>
              </w:rPr>
              <w:fldChar w:fldCharType="begin"/>
            </w:r>
            <w:r>
              <w:rPr>
                <w:noProof/>
                <w:webHidden/>
              </w:rPr>
              <w:instrText xml:space="preserve"> PAGEREF _Toc389958237 \h </w:instrText>
            </w:r>
            <w:r>
              <w:rPr>
                <w:noProof/>
                <w:webHidden/>
              </w:rPr>
            </w:r>
            <w:r>
              <w:rPr>
                <w:noProof/>
                <w:webHidden/>
              </w:rPr>
              <w:fldChar w:fldCharType="separate"/>
            </w:r>
            <w:r>
              <w:rPr>
                <w:noProof/>
                <w:webHidden/>
              </w:rPr>
              <w:t>6</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38" w:history="1">
            <w:r w:rsidRPr="001C1A85">
              <w:rPr>
                <w:rStyle w:val="Hyperlink"/>
                <w:noProof/>
              </w:rPr>
              <w:t>Clock Register (SPR 06)</w:t>
            </w:r>
            <w:r>
              <w:rPr>
                <w:noProof/>
                <w:webHidden/>
              </w:rPr>
              <w:tab/>
            </w:r>
            <w:r>
              <w:rPr>
                <w:noProof/>
                <w:webHidden/>
              </w:rPr>
              <w:fldChar w:fldCharType="begin"/>
            </w:r>
            <w:r>
              <w:rPr>
                <w:noProof/>
                <w:webHidden/>
              </w:rPr>
              <w:instrText xml:space="preserve"> PAGEREF _Toc389958238 \h </w:instrText>
            </w:r>
            <w:r>
              <w:rPr>
                <w:noProof/>
                <w:webHidden/>
              </w:rPr>
            </w:r>
            <w:r>
              <w:rPr>
                <w:noProof/>
                <w:webHidden/>
              </w:rPr>
              <w:fldChar w:fldCharType="separate"/>
            </w:r>
            <w:r>
              <w:rPr>
                <w:noProof/>
                <w:webHidden/>
              </w:rPr>
              <w:t>6</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39" w:history="1">
            <w:r w:rsidRPr="001C1A85">
              <w:rPr>
                <w:rStyle w:val="Hyperlink"/>
                <w:noProof/>
              </w:rPr>
              <w:t>Fault PC (SPR 08) and Fault CS (SPR 09)</w:t>
            </w:r>
            <w:r>
              <w:rPr>
                <w:noProof/>
                <w:webHidden/>
              </w:rPr>
              <w:tab/>
            </w:r>
            <w:r>
              <w:rPr>
                <w:noProof/>
                <w:webHidden/>
              </w:rPr>
              <w:fldChar w:fldCharType="begin"/>
            </w:r>
            <w:r>
              <w:rPr>
                <w:noProof/>
                <w:webHidden/>
              </w:rPr>
              <w:instrText xml:space="preserve"> PAGEREF _Toc389958239 \h </w:instrText>
            </w:r>
            <w:r>
              <w:rPr>
                <w:noProof/>
                <w:webHidden/>
              </w:rPr>
            </w:r>
            <w:r>
              <w:rPr>
                <w:noProof/>
                <w:webHidden/>
              </w:rPr>
              <w:fldChar w:fldCharType="separate"/>
            </w:r>
            <w:r>
              <w:rPr>
                <w:noProof/>
                <w:webHidden/>
              </w:rPr>
              <w:t>7</w:t>
            </w:r>
            <w:r>
              <w:rPr>
                <w:noProof/>
                <w:webHidden/>
              </w:rPr>
              <w:fldChar w:fldCharType="end"/>
            </w:r>
          </w:hyperlink>
        </w:p>
        <w:p w:rsidR="00780465" w:rsidRDefault="00780465">
          <w:pPr>
            <w:pStyle w:val="TOC1"/>
            <w:tabs>
              <w:tab w:val="right" w:leader="dot" w:pos="9350"/>
            </w:tabs>
            <w:rPr>
              <w:rFonts w:eastAsiaTheme="minorEastAsia"/>
              <w:noProof/>
              <w:lang w:eastAsia="en-CA"/>
            </w:rPr>
          </w:pPr>
          <w:hyperlink w:anchor="_Toc389958240" w:history="1">
            <w:r w:rsidRPr="001C1A85">
              <w:rPr>
                <w:rStyle w:val="Hyperlink"/>
                <w:noProof/>
              </w:rPr>
              <w:t>Design Choices</w:t>
            </w:r>
            <w:r>
              <w:rPr>
                <w:noProof/>
                <w:webHidden/>
              </w:rPr>
              <w:tab/>
            </w:r>
            <w:r>
              <w:rPr>
                <w:noProof/>
                <w:webHidden/>
              </w:rPr>
              <w:fldChar w:fldCharType="begin"/>
            </w:r>
            <w:r>
              <w:rPr>
                <w:noProof/>
                <w:webHidden/>
              </w:rPr>
              <w:instrText xml:space="preserve"> PAGEREF _Toc389958240 \h </w:instrText>
            </w:r>
            <w:r>
              <w:rPr>
                <w:noProof/>
                <w:webHidden/>
              </w:rPr>
            </w:r>
            <w:r>
              <w:rPr>
                <w:noProof/>
                <w:webHidden/>
              </w:rPr>
              <w:fldChar w:fldCharType="separate"/>
            </w:r>
            <w:r>
              <w:rPr>
                <w:noProof/>
                <w:webHidden/>
              </w:rPr>
              <w:t>7</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41" w:history="1">
            <w:r w:rsidRPr="001C1A85">
              <w:rPr>
                <w:rStyle w:val="Hyperlink"/>
                <w:noProof/>
              </w:rPr>
              <w:t>Segmentation and Paging</w:t>
            </w:r>
            <w:r>
              <w:rPr>
                <w:noProof/>
                <w:webHidden/>
              </w:rPr>
              <w:tab/>
            </w:r>
            <w:r>
              <w:rPr>
                <w:noProof/>
                <w:webHidden/>
              </w:rPr>
              <w:fldChar w:fldCharType="begin"/>
            </w:r>
            <w:r>
              <w:rPr>
                <w:noProof/>
                <w:webHidden/>
              </w:rPr>
              <w:instrText xml:space="preserve"> PAGEREF _Toc389958241 \h </w:instrText>
            </w:r>
            <w:r>
              <w:rPr>
                <w:noProof/>
                <w:webHidden/>
              </w:rPr>
            </w:r>
            <w:r>
              <w:rPr>
                <w:noProof/>
                <w:webHidden/>
              </w:rPr>
              <w:fldChar w:fldCharType="separate"/>
            </w:r>
            <w:r>
              <w:rPr>
                <w:noProof/>
                <w:webHidden/>
              </w:rPr>
              <w:t>7</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42" w:history="1">
            <w:r w:rsidRPr="001C1A85">
              <w:rPr>
                <w:rStyle w:val="Hyperlink"/>
                <w:noProof/>
              </w:rPr>
              <w:t>Segmentation Overview</w:t>
            </w:r>
            <w:r>
              <w:rPr>
                <w:noProof/>
                <w:webHidden/>
              </w:rPr>
              <w:tab/>
            </w:r>
            <w:r>
              <w:rPr>
                <w:noProof/>
                <w:webHidden/>
              </w:rPr>
              <w:fldChar w:fldCharType="begin"/>
            </w:r>
            <w:r>
              <w:rPr>
                <w:noProof/>
                <w:webHidden/>
              </w:rPr>
              <w:instrText xml:space="preserve"> PAGEREF _Toc389958242 \h </w:instrText>
            </w:r>
            <w:r>
              <w:rPr>
                <w:noProof/>
                <w:webHidden/>
              </w:rPr>
            </w:r>
            <w:r>
              <w:rPr>
                <w:noProof/>
                <w:webHidden/>
              </w:rPr>
              <w:fldChar w:fldCharType="separate"/>
            </w:r>
            <w:r>
              <w:rPr>
                <w:noProof/>
                <w:webHidden/>
              </w:rPr>
              <w:t>7</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43" w:history="1">
            <w:r w:rsidRPr="001C1A85">
              <w:rPr>
                <w:rStyle w:val="Hyperlink"/>
                <w:noProof/>
              </w:rPr>
              <w:t>Address Formation:</w:t>
            </w:r>
            <w:r>
              <w:rPr>
                <w:noProof/>
                <w:webHidden/>
              </w:rPr>
              <w:tab/>
            </w:r>
            <w:r>
              <w:rPr>
                <w:noProof/>
                <w:webHidden/>
              </w:rPr>
              <w:fldChar w:fldCharType="begin"/>
            </w:r>
            <w:r>
              <w:rPr>
                <w:noProof/>
                <w:webHidden/>
              </w:rPr>
              <w:instrText xml:space="preserve"> PAGEREF _Toc389958243 \h </w:instrText>
            </w:r>
            <w:r>
              <w:rPr>
                <w:noProof/>
                <w:webHidden/>
              </w:rPr>
            </w:r>
            <w:r>
              <w:rPr>
                <w:noProof/>
                <w:webHidden/>
              </w:rPr>
              <w:fldChar w:fldCharType="separate"/>
            </w:r>
            <w:r>
              <w:rPr>
                <w:noProof/>
                <w:webHidden/>
              </w:rPr>
              <w:t>8</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44" w:history="1">
            <w:r w:rsidRPr="001C1A85">
              <w:rPr>
                <w:rStyle w:val="Hyperlink"/>
                <w:noProof/>
              </w:rPr>
              <w:t>Paging Overview</w:t>
            </w:r>
            <w:r>
              <w:rPr>
                <w:noProof/>
                <w:webHidden/>
              </w:rPr>
              <w:tab/>
            </w:r>
            <w:r>
              <w:rPr>
                <w:noProof/>
                <w:webHidden/>
              </w:rPr>
              <w:fldChar w:fldCharType="begin"/>
            </w:r>
            <w:r>
              <w:rPr>
                <w:noProof/>
                <w:webHidden/>
              </w:rPr>
              <w:instrText xml:space="preserve"> PAGEREF _Toc389958244 \h </w:instrText>
            </w:r>
            <w:r>
              <w:rPr>
                <w:noProof/>
                <w:webHidden/>
              </w:rPr>
            </w:r>
            <w:r>
              <w:rPr>
                <w:noProof/>
                <w:webHidden/>
              </w:rPr>
              <w:fldChar w:fldCharType="separate"/>
            </w:r>
            <w:r>
              <w:rPr>
                <w:noProof/>
                <w:webHidden/>
              </w:rPr>
              <w:t>8</w:t>
            </w:r>
            <w:r>
              <w:rPr>
                <w:noProof/>
                <w:webHidden/>
              </w:rPr>
              <w:fldChar w:fldCharType="end"/>
            </w:r>
          </w:hyperlink>
        </w:p>
        <w:p w:rsidR="00780465" w:rsidRDefault="00780465">
          <w:pPr>
            <w:pStyle w:val="TOC1"/>
            <w:tabs>
              <w:tab w:val="right" w:leader="dot" w:pos="9350"/>
            </w:tabs>
            <w:rPr>
              <w:rFonts w:eastAsiaTheme="minorEastAsia"/>
              <w:noProof/>
              <w:lang w:eastAsia="en-CA"/>
            </w:rPr>
          </w:pPr>
          <w:hyperlink w:anchor="_Toc389958245" w:history="1">
            <w:r w:rsidRPr="001C1A85">
              <w:rPr>
                <w:rStyle w:val="Hyperlink"/>
                <w:noProof/>
              </w:rPr>
              <w:t>Segmentation</w:t>
            </w:r>
            <w:r>
              <w:rPr>
                <w:noProof/>
                <w:webHidden/>
              </w:rPr>
              <w:tab/>
            </w:r>
            <w:r>
              <w:rPr>
                <w:noProof/>
                <w:webHidden/>
              </w:rPr>
              <w:fldChar w:fldCharType="begin"/>
            </w:r>
            <w:r>
              <w:rPr>
                <w:noProof/>
                <w:webHidden/>
              </w:rPr>
              <w:instrText xml:space="preserve"> PAGEREF _Toc389958245 \h </w:instrText>
            </w:r>
            <w:r>
              <w:rPr>
                <w:noProof/>
                <w:webHidden/>
              </w:rPr>
            </w:r>
            <w:r>
              <w:rPr>
                <w:noProof/>
                <w:webHidden/>
              </w:rPr>
              <w:fldChar w:fldCharType="separate"/>
            </w:r>
            <w:r>
              <w:rPr>
                <w:noProof/>
                <w:webHidden/>
              </w:rPr>
              <w:t>9</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46" w:history="1">
            <w:r w:rsidRPr="001C1A85">
              <w:rPr>
                <w:rStyle w:val="Hyperlink"/>
                <w:noProof/>
              </w:rPr>
              <w:t>Number of Registers:</w:t>
            </w:r>
            <w:r>
              <w:rPr>
                <w:noProof/>
                <w:webHidden/>
              </w:rPr>
              <w:tab/>
            </w:r>
            <w:r>
              <w:rPr>
                <w:noProof/>
                <w:webHidden/>
              </w:rPr>
              <w:fldChar w:fldCharType="begin"/>
            </w:r>
            <w:r>
              <w:rPr>
                <w:noProof/>
                <w:webHidden/>
              </w:rPr>
              <w:instrText xml:space="preserve"> PAGEREF _Toc389958246 \h </w:instrText>
            </w:r>
            <w:r>
              <w:rPr>
                <w:noProof/>
                <w:webHidden/>
              </w:rPr>
            </w:r>
            <w:r>
              <w:rPr>
                <w:noProof/>
                <w:webHidden/>
              </w:rPr>
              <w:fldChar w:fldCharType="separate"/>
            </w:r>
            <w:r>
              <w:rPr>
                <w:noProof/>
                <w:webHidden/>
              </w:rPr>
              <w:t>9</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47" w:history="1">
            <w:r w:rsidRPr="001C1A85">
              <w:rPr>
                <w:rStyle w:val="Hyperlink"/>
                <w:noProof/>
              </w:rPr>
              <w:t>Segment Usage Conventions</w:t>
            </w:r>
            <w:r>
              <w:rPr>
                <w:noProof/>
                <w:webHidden/>
              </w:rPr>
              <w:tab/>
            </w:r>
            <w:r>
              <w:rPr>
                <w:noProof/>
                <w:webHidden/>
              </w:rPr>
              <w:fldChar w:fldCharType="begin"/>
            </w:r>
            <w:r>
              <w:rPr>
                <w:noProof/>
                <w:webHidden/>
              </w:rPr>
              <w:instrText xml:space="preserve"> PAGEREF _Toc389958247 \h </w:instrText>
            </w:r>
            <w:r>
              <w:rPr>
                <w:noProof/>
                <w:webHidden/>
              </w:rPr>
            </w:r>
            <w:r>
              <w:rPr>
                <w:noProof/>
                <w:webHidden/>
              </w:rPr>
              <w:fldChar w:fldCharType="separate"/>
            </w:r>
            <w:r>
              <w:rPr>
                <w:noProof/>
                <w:webHidden/>
              </w:rPr>
              <w:t>10</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48" w:history="1">
            <w:r w:rsidRPr="001C1A85">
              <w:rPr>
                <w:rStyle w:val="Hyperlink"/>
                <w:noProof/>
              </w:rPr>
              <w:t>Composition</w:t>
            </w:r>
            <w:r>
              <w:rPr>
                <w:noProof/>
                <w:webHidden/>
              </w:rPr>
              <w:tab/>
            </w:r>
            <w:r>
              <w:rPr>
                <w:noProof/>
                <w:webHidden/>
              </w:rPr>
              <w:fldChar w:fldCharType="begin"/>
            </w:r>
            <w:r>
              <w:rPr>
                <w:noProof/>
                <w:webHidden/>
              </w:rPr>
              <w:instrText xml:space="preserve"> PAGEREF _Toc389958248 \h </w:instrText>
            </w:r>
            <w:r>
              <w:rPr>
                <w:noProof/>
                <w:webHidden/>
              </w:rPr>
            </w:r>
            <w:r>
              <w:rPr>
                <w:noProof/>
                <w:webHidden/>
              </w:rPr>
              <w:fldChar w:fldCharType="separate"/>
            </w:r>
            <w:r>
              <w:rPr>
                <w:noProof/>
                <w:webHidden/>
              </w:rPr>
              <w:t>11</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49" w:history="1">
            <w:r w:rsidRPr="001C1A85">
              <w:rPr>
                <w:rStyle w:val="Hyperlink"/>
                <w:noProof/>
              </w:rPr>
              <w:t>Selector Format</w:t>
            </w:r>
            <w:r>
              <w:rPr>
                <w:noProof/>
                <w:webHidden/>
              </w:rPr>
              <w:tab/>
            </w:r>
            <w:r>
              <w:rPr>
                <w:noProof/>
                <w:webHidden/>
              </w:rPr>
              <w:fldChar w:fldCharType="begin"/>
            </w:r>
            <w:r>
              <w:rPr>
                <w:noProof/>
                <w:webHidden/>
              </w:rPr>
              <w:instrText xml:space="preserve"> PAGEREF _Toc389958249 \h </w:instrText>
            </w:r>
            <w:r>
              <w:rPr>
                <w:noProof/>
                <w:webHidden/>
              </w:rPr>
            </w:r>
            <w:r>
              <w:rPr>
                <w:noProof/>
                <w:webHidden/>
              </w:rPr>
              <w:fldChar w:fldCharType="separate"/>
            </w:r>
            <w:r>
              <w:rPr>
                <w:noProof/>
                <w:webHidden/>
              </w:rPr>
              <w:t>11</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50" w:history="1">
            <w:r w:rsidRPr="001C1A85">
              <w:rPr>
                <w:rStyle w:val="Hyperlink"/>
                <w:noProof/>
              </w:rPr>
              <w:t>Register Access</w:t>
            </w:r>
            <w:r>
              <w:rPr>
                <w:noProof/>
                <w:webHidden/>
              </w:rPr>
              <w:tab/>
            </w:r>
            <w:r>
              <w:rPr>
                <w:noProof/>
                <w:webHidden/>
              </w:rPr>
              <w:fldChar w:fldCharType="begin"/>
            </w:r>
            <w:r>
              <w:rPr>
                <w:noProof/>
                <w:webHidden/>
              </w:rPr>
              <w:instrText xml:space="preserve"> PAGEREF _Toc389958250 \h </w:instrText>
            </w:r>
            <w:r>
              <w:rPr>
                <w:noProof/>
                <w:webHidden/>
              </w:rPr>
            </w:r>
            <w:r>
              <w:rPr>
                <w:noProof/>
                <w:webHidden/>
              </w:rPr>
              <w:fldChar w:fldCharType="separate"/>
            </w:r>
            <w:r>
              <w:rPr>
                <w:noProof/>
                <w:webHidden/>
              </w:rPr>
              <w:t>11</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51" w:history="1">
            <w:r w:rsidRPr="001C1A85">
              <w:rPr>
                <w:rStyle w:val="Hyperlink"/>
                <w:noProof/>
              </w:rPr>
              <w:t>Moving Register Values</w:t>
            </w:r>
            <w:r>
              <w:rPr>
                <w:noProof/>
                <w:webHidden/>
              </w:rPr>
              <w:tab/>
            </w:r>
            <w:r>
              <w:rPr>
                <w:noProof/>
                <w:webHidden/>
              </w:rPr>
              <w:fldChar w:fldCharType="begin"/>
            </w:r>
            <w:r>
              <w:rPr>
                <w:noProof/>
                <w:webHidden/>
              </w:rPr>
              <w:instrText xml:space="preserve"> PAGEREF _Toc389958251 \h </w:instrText>
            </w:r>
            <w:r>
              <w:rPr>
                <w:noProof/>
                <w:webHidden/>
              </w:rPr>
            </w:r>
            <w:r>
              <w:rPr>
                <w:noProof/>
                <w:webHidden/>
              </w:rPr>
              <w:fldChar w:fldCharType="separate"/>
            </w:r>
            <w:r>
              <w:rPr>
                <w:noProof/>
                <w:webHidden/>
              </w:rPr>
              <w:t>12</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52" w:history="1">
            <w:r w:rsidRPr="001C1A85">
              <w:rPr>
                <w:rStyle w:val="Hyperlink"/>
                <w:noProof/>
              </w:rPr>
              <w:t>Merge Format:</w:t>
            </w:r>
            <w:r>
              <w:rPr>
                <w:noProof/>
                <w:webHidden/>
              </w:rPr>
              <w:tab/>
            </w:r>
            <w:r>
              <w:rPr>
                <w:noProof/>
                <w:webHidden/>
              </w:rPr>
              <w:fldChar w:fldCharType="begin"/>
            </w:r>
            <w:r>
              <w:rPr>
                <w:noProof/>
                <w:webHidden/>
              </w:rPr>
              <w:instrText xml:space="preserve"> PAGEREF _Toc389958252 \h </w:instrText>
            </w:r>
            <w:r>
              <w:rPr>
                <w:noProof/>
                <w:webHidden/>
              </w:rPr>
            </w:r>
            <w:r>
              <w:rPr>
                <w:noProof/>
                <w:webHidden/>
              </w:rPr>
              <w:fldChar w:fldCharType="separate"/>
            </w:r>
            <w:r>
              <w:rPr>
                <w:noProof/>
                <w:webHidden/>
              </w:rPr>
              <w:t>12</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53" w:history="1">
            <w:r w:rsidRPr="001C1A85">
              <w:rPr>
                <w:rStyle w:val="Hyperlink"/>
                <w:noProof/>
              </w:rPr>
              <w:t>Subroutine Calls</w:t>
            </w:r>
            <w:r>
              <w:rPr>
                <w:noProof/>
                <w:webHidden/>
              </w:rPr>
              <w:tab/>
            </w:r>
            <w:r>
              <w:rPr>
                <w:noProof/>
                <w:webHidden/>
              </w:rPr>
              <w:fldChar w:fldCharType="begin"/>
            </w:r>
            <w:r>
              <w:rPr>
                <w:noProof/>
                <w:webHidden/>
              </w:rPr>
              <w:instrText xml:space="preserve"> PAGEREF _Toc389958253 \h </w:instrText>
            </w:r>
            <w:r>
              <w:rPr>
                <w:noProof/>
                <w:webHidden/>
              </w:rPr>
            </w:r>
            <w:r>
              <w:rPr>
                <w:noProof/>
                <w:webHidden/>
              </w:rPr>
              <w:fldChar w:fldCharType="separate"/>
            </w:r>
            <w:r>
              <w:rPr>
                <w:noProof/>
                <w:webHidden/>
              </w:rPr>
              <w:t>13</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54" w:history="1">
            <w:r w:rsidRPr="001C1A85">
              <w:rPr>
                <w:rStyle w:val="Hyperlink"/>
                <w:noProof/>
              </w:rPr>
              <w:t>Call Gates</w:t>
            </w:r>
            <w:r>
              <w:rPr>
                <w:noProof/>
                <w:webHidden/>
              </w:rPr>
              <w:tab/>
            </w:r>
            <w:r>
              <w:rPr>
                <w:noProof/>
                <w:webHidden/>
              </w:rPr>
              <w:fldChar w:fldCharType="begin"/>
            </w:r>
            <w:r>
              <w:rPr>
                <w:noProof/>
                <w:webHidden/>
              </w:rPr>
              <w:instrText xml:space="preserve"> PAGEREF _Toc389958254 \h </w:instrText>
            </w:r>
            <w:r>
              <w:rPr>
                <w:noProof/>
                <w:webHidden/>
              </w:rPr>
            </w:r>
            <w:r>
              <w:rPr>
                <w:noProof/>
                <w:webHidden/>
              </w:rPr>
              <w:fldChar w:fldCharType="separate"/>
            </w:r>
            <w:r>
              <w:rPr>
                <w:noProof/>
                <w:webHidden/>
              </w:rPr>
              <w:t>13</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55" w:history="1">
            <w:r w:rsidRPr="001C1A85">
              <w:rPr>
                <w:rStyle w:val="Hyperlink"/>
                <w:noProof/>
              </w:rPr>
              <w:t>Task Gates</w:t>
            </w:r>
            <w:r>
              <w:rPr>
                <w:noProof/>
                <w:webHidden/>
              </w:rPr>
              <w:tab/>
            </w:r>
            <w:r>
              <w:rPr>
                <w:noProof/>
                <w:webHidden/>
              </w:rPr>
              <w:fldChar w:fldCharType="begin"/>
            </w:r>
            <w:r>
              <w:rPr>
                <w:noProof/>
                <w:webHidden/>
              </w:rPr>
              <w:instrText xml:space="preserve"> PAGEREF _Toc389958255 \h </w:instrText>
            </w:r>
            <w:r>
              <w:rPr>
                <w:noProof/>
                <w:webHidden/>
              </w:rPr>
            </w:r>
            <w:r>
              <w:rPr>
                <w:noProof/>
                <w:webHidden/>
              </w:rPr>
              <w:fldChar w:fldCharType="separate"/>
            </w:r>
            <w:r>
              <w:rPr>
                <w:noProof/>
                <w:webHidden/>
              </w:rPr>
              <w:t>14</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56" w:history="1">
            <w:r w:rsidRPr="001C1A85">
              <w:rPr>
                <w:rStyle w:val="Hyperlink"/>
                <w:noProof/>
              </w:rPr>
              <w:t>System Calls</w:t>
            </w:r>
            <w:r>
              <w:rPr>
                <w:noProof/>
                <w:webHidden/>
              </w:rPr>
              <w:tab/>
            </w:r>
            <w:r>
              <w:rPr>
                <w:noProof/>
                <w:webHidden/>
              </w:rPr>
              <w:fldChar w:fldCharType="begin"/>
            </w:r>
            <w:r>
              <w:rPr>
                <w:noProof/>
                <w:webHidden/>
              </w:rPr>
              <w:instrText xml:space="preserve"> PAGEREF _Toc389958256 \h </w:instrText>
            </w:r>
            <w:r>
              <w:rPr>
                <w:noProof/>
                <w:webHidden/>
              </w:rPr>
            </w:r>
            <w:r>
              <w:rPr>
                <w:noProof/>
                <w:webHidden/>
              </w:rPr>
              <w:fldChar w:fldCharType="separate"/>
            </w:r>
            <w:r>
              <w:rPr>
                <w:noProof/>
                <w:webHidden/>
              </w:rPr>
              <w:t>15</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57" w:history="1">
            <w:r w:rsidRPr="001C1A85">
              <w:rPr>
                <w:rStyle w:val="Hyperlink"/>
                <w:noProof/>
              </w:rPr>
              <w:t>Returning From Subroutines</w:t>
            </w:r>
            <w:r>
              <w:rPr>
                <w:noProof/>
                <w:webHidden/>
              </w:rPr>
              <w:tab/>
            </w:r>
            <w:r>
              <w:rPr>
                <w:noProof/>
                <w:webHidden/>
              </w:rPr>
              <w:fldChar w:fldCharType="begin"/>
            </w:r>
            <w:r>
              <w:rPr>
                <w:noProof/>
                <w:webHidden/>
              </w:rPr>
              <w:instrText xml:space="preserve"> PAGEREF _Toc389958257 \h </w:instrText>
            </w:r>
            <w:r>
              <w:rPr>
                <w:noProof/>
                <w:webHidden/>
              </w:rPr>
            </w:r>
            <w:r>
              <w:rPr>
                <w:noProof/>
                <w:webHidden/>
              </w:rPr>
              <w:fldChar w:fldCharType="separate"/>
            </w:r>
            <w:r>
              <w:rPr>
                <w:noProof/>
                <w:webHidden/>
              </w:rPr>
              <w:t>15</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58" w:history="1">
            <w:r w:rsidRPr="001C1A85">
              <w:rPr>
                <w:rStyle w:val="Hyperlink"/>
                <w:noProof/>
              </w:rPr>
              <w:t>Returning from Interrupt Routines</w:t>
            </w:r>
            <w:r>
              <w:rPr>
                <w:noProof/>
                <w:webHidden/>
              </w:rPr>
              <w:tab/>
            </w:r>
            <w:r>
              <w:rPr>
                <w:noProof/>
                <w:webHidden/>
              </w:rPr>
              <w:fldChar w:fldCharType="begin"/>
            </w:r>
            <w:r>
              <w:rPr>
                <w:noProof/>
                <w:webHidden/>
              </w:rPr>
              <w:instrText xml:space="preserve"> PAGEREF _Toc389958258 \h </w:instrText>
            </w:r>
            <w:r>
              <w:rPr>
                <w:noProof/>
                <w:webHidden/>
              </w:rPr>
            </w:r>
            <w:r>
              <w:rPr>
                <w:noProof/>
                <w:webHidden/>
              </w:rPr>
              <w:fldChar w:fldCharType="separate"/>
            </w:r>
            <w:r>
              <w:rPr>
                <w:noProof/>
                <w:webHidden/>
              </w:rPr>
              <w:t>17</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59" w:history="1">
            <w:r w:rsidRPr="001C1A85">
              <w:rPr>
                <w:rStyle w:val="Hyperlink"/>
                <w:noProof/>
              </w:rPr>
              <w:t>Hardware Interrupts</w:t>
            </w:r>
            <w:r>
              <w:rPr>
                <w:noProof/>
                <w:webHidden/>
              </w:rPr>
              <w:tab/>
            </w:r>
            <w:r>
              <w:rPr>
                <w:noProof/>
                <w:webHidden/>
              </w:rPr>
              <w:fldChar w:fldCharType="begin"/>
            </w:r>
            <w:r>
              <w:rPr>
                <w:noProof/>
                <w:webHidden/>
              </w:rPr>
              <w:instrText xml:space="preserve"> PAGEREF _Toc389958259 \h </w:instrText>
            </w:r>
            <w:r>
              <w:rPr>
                <w:noProof/>
                <w:webHidden/>
              </w:rPr>
            </w:r>
            <w:r>
              <w:rPr>
                <w:noProof/>
                <w:webHidden/>
              </w:rPr>
              <w:fldChar w:fldCharType="separate"/>
            </w:r>
            <w:r>
              <w:rPr>
                <w:noProof/>
                <w:webHidden/>
              </w:rPr>
              <w:t>17</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60" w:history="1">
            <w:r w:rsidRPr="001C1A85">
              <w:rPr>
                <w:rStyle w:val="Hyperlink"/>
                <w:noProof/>
              </w:rPr>
              <w:t>Interrupt Descriptor Table Entries</w:t>
            </w:r>
            <w:r>
              <w:rPr>
                <w:noProof/>
                <w:webHidden/>
              </w:rPr>
              <w:tab/>
            </w:r>
            <w:r>
              <w:rPr>
                <w:noProof/>
                <w:webHidden/>
              </w:rPr>
              <w:fldChar w:fldCharType="begin"/>
            </w:r>
            <w:r>
              <w:rPr>
                <w:noProof/>
                <w:webHidden/>
              </w:rPr>
              <w:instrText xml:space="preserve"> PAGEREF _Toc389958260 \h </w:instrText>
            </w:r>
            <w:r>
              <w:rPr>
                <w:noProof/>
                <w:webHidden/>
              </w:rPr>
            </w:r>
            <w:r>
              <w:rPr>
                <w:noProof/>
                <w:webHidden/>
              </w:rPr>
              <w:fldChar w:fldCharType="separate"/>
            </w:r>
            <w:r>
              <w:rPr>
                <w:noProof/>
                <w:webHidden/>
              </w:rPr>
              <w:t>18</w:t>
            </w:r>
            <w:r>
              <w:rPr>
                <w:noProof/>
                <w:webHidden/>
              </w:rPr>
              <w:fldChar w:fldCharType="end"/>
            </w:r>
          </w:hyperlink>
        </w:p>
        <w:p w:rsidR="00780465" w:rsidRDefault="00780465">
          <w:pPr>
            <w:pStyle w:val="TOC1"/>
            <w:tabs>
              <w:tab w:val="right" w:leader="dot" w:pos="9350"/>
            </w:tabs>
            <w:rPr>
              <w:rFonts w:eastAsiaTheme="minorEastAsia"/>
              <w:noProof/>
              <w:lang w:eastAsia="en-CA"/>
            </w:rPr>
          </w:pPr>
          <w:hyperlink w:anchor="_Toc389958261" w:history="1">
            <w:r w:rsidRPr="001C1A85">
              <w:rPr>
                <w:rStyle w:val="Hyperlink"/>
                <w:noProof/>
              </w:rPr>
              <w:t>Paging</w:t>
            </w:r>
            <w:r>
              <w:rPr>
                <w:noProof/>
                <w:webHidden/>
              </w:rPr>
              <w:tab/>
            </w:r>
            <w:r>
              <w:rPr>
                <w:noProof/>
                <w:webHidden/>
              </w:rPr>
              <w:fldChar w:fldCharType="begin"/>
            </w:r>
            <w:r>
              <w:rPr>
                <w:noProof/>
                <w:webHidden/>
              </w:rPr>
              <w:instrText xml:space="preserve"> PAGEREF _Toc389958261 \h </w:instrText>
            </w:r>
            <w:r>
              <w:rPr>
                <w:noProof/>
                <w:webHidden/>
              </w:rPr>
            </w:r>
            <w:r>
              <w:rPr>
                <w:noProof/>
                <w:webHidden/>
              </w:rPr>
              <w:fldChar w:fldCharType="separate"/>
            </w:r>
            <w:r>
              <w:rPr>
                <w:noProof/>
                <w:webHidden/>
              </w:rPr>
              <w:t>19</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62" w:history="1">
            <w:r w:rsidRPr="001C1A85">
              <w:rPr>
                <w:rStyle w:val="Hyperlink"/>
                <w:noProof/>
              </w:rPr>
              <w:t>Registers:</w:t>
            </w:r>
            <w:r>
              <w:rPr>
                <w:noProof/>
                <w:webHidden/>
              </w:rPr>
              <w:tab/>
            </w:r>
            <w:r>
              <w:rPr>
                <w:noProof/>
                <w:webHidden/>
              </w:rPr>
              <w:fldChar w:fldCharType="begin"/>
            </w:r>
            <w:r>
              <w:rPr>
                <w:noProof/>
                <w:webHidden/>
              </w:rPr>
              <w:instrText xml:space="preserve"> PAGEREF _Toc389958262 \h </w:instrText>
            </w:r>
            <w:r>
              <w:rPr>
                <w:noProof/>
                <w:webHidden/>
              </w:rPr>
            </w:r>
            <w:r>
              <w:rPr>
                <w:noProof/>
                <w:webHidden/>
              </w:rPr>
              <w:fldChar w:fldCharType="separate"/>
            </w:r>
            <w:r>
              <w:rPr>
                <w:noProof/>
                <w:webHidden/>
              </w:rPr>
              <w:t>20</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63" w:history="1">
            <w:r w:rsidRPr="001C1A85">
              <w:rPr>
                <w:rStyle w:val="Hyperlink"/>
                <w:noProof/>
              </w:rPr>
              <w:t>Moving Register Values</w:t>
            </w:r>
            <w:r>
              <w:rPr>
                <w:noProof/>
                <w:webHidden/>
              </w:rPr>
              <w:tab/>
            </w:r>
            <w:r>
              <w:rPr>
                <w:noProof/>
                <w:webHidden/>
              </w:rPr>
              <w:fldChar w:fldCharType="begin"/>
            </w:r>
            <w:r>
              <w:rPr>
                <w:noProof/>
                <w:webHidden/>
              </w:rPr>
              <w:instrText xml:space="preserve"> PAGEREF _Toc389958263 \h </w:instrText>
            </w:r>
            <w:r>
              <w:rPr>
                <w:noProof/>
                <w:webHidden/>
              </w:rPr>
            </w:r>
            <w:r>
              <w:rPr>
                <w:noProof/>
                <w:webHidden/>
              </w:rPr>
              <w:fldChar w:fldCharType="separate"/>
            </w:r>
            <w:r>
              <w:rPr>
                <w:noProof/>
                <w:webHidden/>
              </w:rPr>
              <w:t>20</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64" w:history="1">
            <w:r w:rsidRPr="001C1A85">
              <w:rPr>
                <w:rStyle w:val="Hyperlink"/>
                <w:noProof/>
              </w:rPr>
              <w:t>Page Tables</w:t>
            </w:r>
            <w:r>
              <w:rPr>
                <w:noProof/>
                <w:webHidden/>
              </w:rPr>
              <w:tab/>
            </w:r>
            <w:r>
              <w:rPr>
                <w:noProof/>
                <w:webHidden/>
              </w:rPr>
              <w:fldChar w:fldCharType="begin"/>
            </w:r>
            <w:r>
              <w:rPr>
                <w:noProof/>
                <w:webHidden/>
              </w:rPr>
              <w:instrText xml:space="preserve"> PAGEREF _Toc389958264 \h </w:instrText>
            </w:r>
            <w:r>
              <w:rPr>
                <w:noProof/>
                <w:webHidden/>
              </w:rPr>
            </w:r>
            <w:r>
              <w:rPr>
                <w:noProof/>
                <w:webHidden/>
              </w:rPr>
              <w:fldChar w:fldCharType="separate"/>
            </w:r>
            <w:r>
              <w:rPr>
                <w:noProof/>
                <w:webHidden/>
              </w:rPr>
              <w:t>20</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65" w:history="1">
            <w:r w:rsidRPr="001C1A85">
              <w:rPr>
                <w:rStyle w:val="Hyperlink"/>
                <w:noProof/>
              </w:rPr>
              <w:t>The Page Table Address Register</w:t>
            </w:r>
            <w:r>
              <w:rPr>
                <w:noProof/>
                <w:webHidden/>
              </w:rPr>
              <w:tab/>
            </w:r>
            <w:r>
              <w:rPr>
                <w:noProof/>
                <w:webHidden/>
              </w:rPr>
              <w:fldChar w:fldCharType="begin"/>
            </w:r>
            <w:r>
              <w:rPr>
                <w:noProof/>
                <w:webHidden/>
              </w:rPr>
              <w:instrText xml:space="preserve"> PAGEREF _Toc389958265 \h </w:instrText>
            </w:r>
            <w:r>
              <w:rPr>
                <w:noProof/>
                <w:webHidden/>
              </w:rPr>
            </w:r>
            <w:r>
              <w:rPr>
                <w:noProof/>
                <w:webHidden/>
              </w:rPr>
              <w:fldChar w:fldCharType="separate"/>
            </w:r>
            <w:r>
              <w:rPr>
                <w:noProof/>
                <w:webHidden/>
              </w:rPr>
              <w:t>20</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66" w:history="1">
            <w:r w:rsidRPr="001C1A85">
              <w:rPr>
                <w:rStyle w:val="Hyperlink"/>
                <w:noProof/>
              </w:rPr>
              <w:t>The Stack</w:t>
            </w:r>
            <w:r>
              <w:rPr>
                <w:noProof/>
                <w:webHidden/>
              </w:rPr>
              <w:tab/>
            </w:r>
            <w:r>
              <w:rPr>
                <w:noProof/>
                <w:webHidden/>
              </w:rPr>
              <w:fldChar w:fldCharType="begin"/>
            </w:r>
            <w:r>
              <w:rPr>
                <w:noProof/>
                <w:webHidden/>
              </w:rPr>
              <w:instrText xml:space="preserve"> PAGEREF _Toc389958266 \h </w:instrText>
            </w:r>
            <w:r>
              <w:rPr>
                <w:noProof/>
                <w:webHidden/>
              </w:rPr>
            </w:r>
            <w:r>
              <w:rPr>
                <w:noProof/>
                <w:webHidden/>
              </w:rPr>
              <w:fldChar w:fldCharType="separate"/>
            </w:r>
            <w:r>
              <w:rPr>
                <w:noProof/>
                <w:webHidden/>
              </w:rPr>
              <w:t>21</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67" w:history="1">
            <w:r w:rsidRPr="001C1A85">
              <w:rPr>
                <w:rStyle w:val="Hyperlink"/>
                <w:noProof/>
              </w:rPr>
              <w:t>Stack Overflow</w:t>
            </w:r>
            <w:r>
              <w:rPr>
                <w:noProof/>
                <w:webHidden/>
              </w:rPr>
              <w:tab/>
            </w:r>
            <w:r>
              <w:rPr>
                <w:noProof/>
                <w:webHidden/>
              </w:rPr>
              <w:fldChar w:fldCharType="begin"/>
            </w:r>
            <w:r>
              <w:rPr>
                <w:noProof/>
                <w:webHidden/>
              </w:rPr>
              <w:instrText xml:space="preserve"> PAGEREF _Toc389958267 \h </w:instrText>
            </w:r>
            <w:r>
              <w:rPr>
                <w:noProof/>
                <w:webHidden/>
              </w:rPr>
            </w:r>
            <w:r>
              <w:rPr>
                <w:noProof/>
                <w:webHidden/>
              </w:rPr>
              <w:fldChar w:fldCharType="separate"/>
            </w:r>
            <w:r>
              <w:rPr>
                <w:noProof/>
                <w:webHidden/>
              </w:rPr>
              <w:t>21</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68" w:history="1">
            <w:r w:rsidRPr="001C1A85">
              <w:rPr>
                <w:rStyle w:val="Hyperlink"/>
                <w:noProof/>
              </w:rPr>
              <w:t>Stack Underflow</w:t>
            </w:r>
            <w:r>
              <w:rPr>
                <w:noProof/>
                <w:webHidden/>
              </w:rPr>
              <w:tab/>
            </w:r>
            <w:r>
              <w:rPr>
                <w:noProof/>
                <w:webHidden/>
              </w:rPr>
              <w:fldChar w:fldCharType="begin"/>
            </w:r>
            <w:r>
              <w:rPr>
                <w:noProof/>
                <w:webHidden/>
              </w:rPr>
              <w:instrText xml:space="preserve"> PAGEREF _Toc389958268 \h </w:instrText>
            </w:r>
            <w:r>
              <w:rPr>
                <w:noProof/>
                <w:webHidden/>
              </w:rPr>
            </w:r>
            <w:r>
              <w:rPr>
                <w:noProof/>
                <w:webHidden/>
              </w:rPr>
              <w:fldChar w:fldCharType="separate"/>
            </w:r>
            <w:r>
              <w:rPr>
                <w:noProof/>
                <w:webHidden/>
              </w:rPr>
              <w:t>21</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69" w:history="1">
            <w:r w:rsidRPr="001C1A85">
              <w:rPr>
                <w:rStyle w:val="Hyperlink"/>
                <w:noProof/>
              </w:rPr>
              <w:t>Exception Handling</w:t>
            </w:r>
            <w:r>
              <w:rPr>
                <w:noProof/>
                <w:webHidden/>
              </w:rPr>
              <w:tab/>
            </w:r>
            <w:r>
              <w:rPr>
                <w:noProof/>
                <w:webHidden/>
              </w:rPr>
              <w:fldChar w:fldCharType="begin"/>
            </w:r>
            <w:r>
              <w:rPr>
                <w:noProof/>
                <w:webHidden/>
              </w:rPr>
              <w:instrText xml:space="preserve"> PAGEREF _Toc389958269 \h </w:instrText>
            </w:r>
            <w:r>
              <w:rPr>
                <w:noProof/>
                <w:webHidden/>
              </w:rPr>
            </w:r>
            <w:r>
              <w:rPr>
                <w:noProof/>
                <w:webHidden/>
              </w:rPr>
              <w:fldChar w:fldCharType="separate"/>
            </w:r>
            <w:r>
              <w:rPr>
                <w:noProof/>
                <w:webHidden/>
              </w:rPr>
              <w:t>21</w:t>
            </w:r>
            <w:r>
              <w:rPr>
                <w:noProof/>
                <w:webHidden/>
              </w:rPr>
              <w:fldChar w:fldCharType="end"/>
            </w:r>
          </w:hyperlink>
        </w:p>
        <w:p w:rsidR="00780465" w:rsidRDefault="00780465">
          <w:pPr>
            <w:pStyle w:val="TOC1"/>
            <w:tabs>
              <w:tab w:val="right" w:leader="dot" w:pos="9350"/>
            </w:tabs>
            <w:rPr>
              <w:rFonts w:eastAsiaTheme="minorEastAsia"/>
              <w:noProof/>
              <w:lang w:eastAsia="en-CA"/>
            </w:rPr>
          </w:pPr>
          <w:hyperlink w:anchor="_Toc389958270" w:history="1">
            <w:r w:rsidRPr="001C1A85">
              <w:rPr>
                <w:rStyle w:val="Hyperlink"/>
                <w:noProof/>
              </w:rPr>
              <w:t>Implementing the Processor</w:t>
            </w:r>
            <w:r>
              <w:rPr>
                <w:noProof/>
                <w:webHidden/>
              </w:rPr>
              <w:tab/>
            </w:r>
            <w:r>
              <w:rPr>
                <w:noProof/>
                <w:webHidden/>
              </w:rPr>
              <w:fldChar w:fldCharType="begin"/>
            </w:r>
            <w:r>
              <w:rPr>
                <w:noProof/>
                <w:webHidden/>
              </w:rPr>
              <w:instrText xml:space="preserve"> PAGEREF _Toc389958270 \h </w:instrText>
            </w:r>
            <w:r>
              <w:rPr>
                <w:noProof/>
                <w:webHidden/>
              </w:rPr>
            </w:r>
            <w:r>
              <w:rPr>
                <w:noProof/>
                <w:webHidden/>
              </w:rPr>
              <w:fldChar w:fldCharType="separate"/>
            </w:r>
            <w:r>
              <w:rPr>
                <w:noProof/>
                <w:webHidden/>
              </w:rPr>
              <w:t>21</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71" w:history="1">
            <w:r w:rsidRPr="001C1A85">
              <w:rPr>
                <w:rStyle w:val="Hyperlink"/>
                <w:noProof/>
              </w:rPr>
              <w:t>Convenience Tasks</w:t>
            </w:r>
            <w:r>
              <w:rPr>
                <w:noProof/>
                <w:webHidden/>
              </w:rPr>
              <w:tab/>
            </w:r>
            <w:r>
              <w:rPr>
                <w:noProof/>
                <w:webHidden/>
              </w:rPr>
              <w:fldChar w:fldCharType="begin"/>
            </w:r>
            <w:r>
              <w:rPr>
                <w:noProof/>
                <w:webHidden/>
              </w:rPr>
              <w:instrText xml:space="preserve"> PAGEREF _Toc389958271 \h </w:instrText>
            </w:r>
            <w:r>
              <w:rPr>
                <w:noProof/>
                <w:webHidden/>
              </w:rPr>
            </w:r>
            <w:r>
              <w:rPr>
                <w:noProof/>
                <w:webHidden/>
              </w:rPr>
              <w:fldChar w:fldCharType="separate"/>
            </w:r>
            <w:r>
              <w:rPr>
                <w:noProof/>
                <w:webHidden/>
              </w:rPr>
              <w:t>22</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72" w:history="1">
            <w:r w:rsidRPr="001C1A85">
              <w:rPr>
                <w:rStyle w:val="Hyperlink"/>
                <w:noProof/>
              </w:rPr>
              <w:t>next_state();</w:t>
            </w:r>
            <w:r>
              <w:rPr>
                <w:noProof/>
                <w:webHidden/>
              </w:rPr>
              <w:tab/>
            </w:r>
            <w:r>
              <w:rPr>
                <w:noProof/>
                <w:webHidden/>
              </w:rPr>
              <w:fldChar w:fldCharType="begin"/>
            </w:r>
            <w:r>
              <w:rPr>
                <w:noProof/>
                <w:webHidden/>
              </w:rPr>
              <w:instrText xml:space="preserve"> PAGEREF _Toc389958272 \h </w:instrText>
            </w:r>
            <w:r>
              <w:rPr>
                <w:noProof/>
                <w:webHidden/>
              </w:rPr>
            </w:r>
            <w:r>
              <w:rPr>
                <w:noProof/>
                <w:webHidden/>
              </w:rPr>
              <w:fldChar w:fldCharType="separate"/>
            </w:r>
            <w:r>
              <w:rPr>
                <w:noProof/>
                <w:webHidden/>
              </w:rPr>
              <w:t>22</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73" w:history="1">
            <w:r w:rsidRPr="001C1A85">
              <w:rPr>
                <w:rStyle w:val="Hyperlink"/>
                <w:noProof/>
              </w:rPr>
              <w:t>wb_xxxx();</w:t>
            </w:r>
            <w:r>
              <w:rPr>
                <w:noProof/>
                <w:webHidden/>
              </w:rPr>
              <w:tab/>
            </w:r>
            <w:r>
              <w:rPr>
                <w:noProof/>
                <w:webHidden/>
              </w:rPr>
              <w:fldChar w:fldCharType="begin"/>
            </w:r>
            <w:r>
              <w:rPr>
                <w:noProof/>
                <w:webHidden/>
              </w:rPr>
              <w:instrText xml:space="preserve"> PAGEREF _Toc389958273 \h </w:instrText>
            </w:r>
            <w:r>
              <w:rPr>
                <w:noProof/>
                <w:webHidden/>
              </w:rPr>
            </w:r>
            <w:r>
              <w:rPr>
                <w:noProof/>
                <w:webHidden/>
              </w:rPr>
              <w:fldChar w:fldCharType="separate"/>
            </w:r>
            <w:r>
              <w:rPr>
                <w:noProof/>
                <w:webHidden/>
              </w:rPr>
              <w:t>22</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74" w:history="1">
            <w:r w:rsidRPr="001C1A85">
              <w:rPr>
                <w:rStyle w:val="Hyperlink"/>
                <w:noProof/>
              </w:rPr>
              <w:t>Implementing Processor Reset</w:t>
            </w:r>
            <w:r>
              <w:rPr>
                <w:noProof/>
                <w:webHidden/>
              </w:rPr>
              <w:tab/>
            </w:r>
            <w:r>
              <w:rPr>
                <w:noProof/>
                <w:webHidden/>
              </w:rPr>
              <w:fldChar w:fldCharType="begin"/>
            </w:r>
            <w:r>
              <w:rPr>
                <w:noProof/>
                <w:webHidden/>
              </w:rPr>
              <w:instrText xml:space="preserve"> PAGEREF _Toc389958274 \h </w:instrText>
            </w:r>
            <w:r>
              <w:rPr>
                <w:noProof/>
                <w:webHidden/>
              </w:rPr>
            </w:r>
            <w:r>
              <w:rPr>
                <w:noProof/>
                <w:webHidden/>
              </w:rPr>
              <w:fldChar w:fldCharType="separate"/>
            </w:r>
            <w:r>
              <w:rPr>
                <w:noProof/>
                <w:webHidden/>
              </w:rPr>
              <w:t>22</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75" w:history="1">
            <w:r w:rsidRPr="001C1A85">
              <w:rPr>
                <w:rStyle w:val="Hyperlink"/>
                <w:noProof/>
              </w:rPr>
              <w:t>Implementing the IFETCH stage</w:t>
            </w:r>
            <w:r>
              <w:rPr>
                <w:noProof/>
                <w:webHidden/>
              </w:rPr>
              <w:tab/>
            </w:r>
            <w:r>
              <w:rPr>
                <w:noProof/>
                <w:webHidden/>
              </w:rPr>
              <w:fldChar w:fldCharType="begin"/>
            </w:r>
            <w:r>
              <w:rPr>
                <w:noProof/>
                <w:webHidden/>
              </w:rPr>
              <w:instrText xml:space="preserve"> PAGEREF _Toc389958275 \h </w:instrText>
            </w:r>
            <w:r>
              <w:rPr>
                <w:noProof/>
                <w:webHidden/>
              </w:rPr>
            </w:r>
            <w:r>
              <w:rPr>
                <w:noProof/>
                <w:webHidden/>
              </w:rPr>
              <w:fldChar w:fldCharType="separate"/>
            </w:r>
            <w:r>
              <w:rPr>
                <w:noProof/>
                <w:webHidden/>
              </w:rPr>
              <w:t>23</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76" w:history="1">
            <w:r w:rsidRPr="001C1A85">
              <w:rPr>
                <w:rStyle w:val="Hyperlink"/>
                <w:noProof/>
              </w:rPr>
              <w:t>Implementing  the Program Counter</w:t>
            </w:r>
            <w:r>
              <w:rPr>
                <w:noProof/>
                <w:webHidden/>
              </w:rPr>
              <w:tab/>
            </w:r>
            <w:r>
              <w:rPr>
                <w:noProof/>
                <w:webHidden/>
              </w:rPr>
              <w:fldChar w:fldCharType="begin"/>
            </w:r>
            <w:r>
              <w:rPr>
                <w:noProof/>
                <w:webHidden/>
              </w:rPr>
              <w:instrText xml:space="preserve"> PAGEREF _Toc389958276 \h </w:instrText>
            </w:r>
            <w:r>
              <w:rPr>
                <w:noProof/>
                <w:webHidden/>
              </w:rPr>
            </w:r>
            <w:r>
              <w:rPr>
                <w:noProof/>
                <w:webHidden/>
              </w:rPr>
              <w:fldChar w:fldCharType="separate"/>
            </w:r>
            <w:r>
              <w:rPr>
                <w:noProof/>
                <w:webHidden/>
              </w:rPr>
              <w:t>23</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77" w:history="1">
            <w:r w:rsidRPr="001C1A85">
              <w:rPr>
                <w:rStyle w:val="Hyperlink"/>
                <w:noProof/>
              </w:rPr>
              <w:t>Implementing Hardware Interrupts</w:t>
            </w:r>
            <w:r>
              <w:rPr>
                <w:noProof/>
                <w:webHidden/>
              </w:rPr>
              <w:tab/>
            </w:r>
            <w:r>
              <w:rPr>
                <w:noProof/>
                <w:webHidden/>
              </w:rPr>
              <w:fldChar w:fldCharType="begin"/>
            </w:r>
            <w:r>
              <w:rPr>
                <w:noProof/>
                <w:webHidden/>
              </w:rPr>
              <w:instrText xml:space="preserve"> PAGEREF _Toc389958277 \h </w:instrText>
            </w:r>
            <w:r>
              <w:rPr>
                <w:noProof/>
                <w:webHidden/>
              </w:rPr>
            </w:r>
            <w:r>
              <w:rPr>
                <w:noProof/>
                <w:webHidden/>
              </w:rPr>
              <w:fldChar w:fldCharType="separate"/>
            </w:r>
            <w:r>
              <w:rPr>
                <w:noProof/>
                <w:webHidden/>
              </w:rPr>
              <w:t>25</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78" w:history="1">
            <w:r w:rsidRPr="001C1A85">
              <w:rPr>
                <w:rStyle w:val="Hyperlink"/>
                <w:noProof/>
              </w:rPr>
              <w:t>Register Read Access</w:t>
            </w:r>
            <w:r>
              <w:rPr>
                <w:noProof/>
                <w:webHidden/>
              </w:rPr>
              <w:tab/>
            </w:r>
            <w:r>
              <w:rPr>
                <w:noProof/>
                <w:webHidden/>
              </w:rPr>
              <w:fldChar w:fldCharType="begin"/>
            </w:r>
            <w:r>
              <w:rPr>
                <w:noProof/>
                <w:webHidden/>
              </w:rPr>
              <w:instrText xml:space="preserve"> PAGEREF _Toc389958278 \h </w:instrText>
            </w:r>
            <w:r>
              <w:rPr>
                <w:noProof/>
                <w:webHidden/>
              </w:rPr>
            </w:r>
            <w:r>
              <w:rPr>
                <w:noProof/>
                <w:webHidden/>
              </w:rPr>
              <w:fldChar w:fldCharType="separate"/>
            </w:r>
            <w:r>
              <w:rPr>
                <w:noProof/>
                <w:webHidden/>
              </w:rPr>
              <w:t>26</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79" w:history="1">
            <w:r w:rsidRPr="001C1A85">
              <w:rPr>
                <w:rStyle w:val="Hyperlink"/>
                <w:noProof/>
              </w:rPr>
              <w:t>Implementing the DECODE stage</w:t>
            </w:r>
            <w:r>
              <w:rPr>
                <w:noProof/>
                <w:webHidden/>
              </w:rPr>
              <w:tab/>
            </w:r>
            <w:r>
              <w:rPr>
                <w:noProof/>
                <w:webHidden/>
              </w:rPr>
              <w:fldChar w:fldCharType="begin"/>
            </w:r>
            <w:r>
              <w:rPr>
                <w:noProof/>
                <w:webHidden/>
              </w:rPr>
              <w:instrText xml:space="preserve"> PAGEREF _Toc389958279 \h </w:instrText>
            </w:r>
            <w:r>
              <w:rPr>
                <w:noProof/>
                <w:webHidden/>
              </w:rPr>
            </w:r>
            <w:r>
              <w:rPr>
                <w:noProof/>
                <w:webHidden/>
              </w:rPr>
              <w:fldChar w:fldCharType="separate"/>
            </w:r>
            <w:r>
              <w:rPr>
                <w:noProof/>
                <w:webHidden/>
              </w:rPr>
              <w:t>27</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80" w:history="1">
            <w:r w:rsidRPr="001C1A85">
              <w:rPr>
                <w:rStyle w:val="Hyperlink"/>
                <w:noProof/>
              </w:rPr>
              <w:t>Implementing Register Operands</w:t>
            </w:r>
            <w:r>
              <w:rPr>
                <w:noProof/>
                <w:webHidden/>
              </w:rPr>
              <w:tab/>
            </w:r>
            <w:r>
              <w:rPr>
                <w:noProof/>
                <w:webHidden/>
              </w:rPr>
              <w:fldChar w:fldCharType="begin"/>
            </w:r>
            <w:r>
              <w:rPr>
                <w:noProof/>
                <w:webHidden/>
              </w:rPr>
              <w:instrText xml:space="preserve"> PAGEREF _Toc389958280 \h </w:instrText>
            </w:r>
            <w:r>
              <w:rPr>
                <w:noProof/>
                <w:webHidden/>
              </w:rPr>
            </w:r>
            <w:r>
              <w:rPr>
                <w:noProof/>
                <w:webHidden/>
              </w:rPr>
              <w:fldChar w:fldCharType="separate"/>
            </w:r>
            <w:r>
              <w:rPr>
                <w:noProof/>
                <w:webHidden/>
              </w:rPr>
              <w:t>27</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81" w:history="1">
            <w:r w:rsidRPr="001C1A85">
              <w:rPr>
                <w:rStyle w:val="Hyperlink"/>
                <w:noProof/>
              </w:rPr>
              <w:t>Implementing the EXECUTE Stage</w:t>
            </w:r>
            <w:r>
              <w:rPr>
                <w:noProof/>
                <w:webHidden/>
              </w:rPr>
              <w:tab/>
            </w:r>
            <w:r>
              <w:rPr>
                <w:noProof/>
                <w:webHidden/>
              </w:rPr>
              <w:fldChar w:fldCharType="begin"/>
            </w:r>
            <w:r>
              <w:rPr>
                <w:noProof/>
                <w:webHidden/>
              </w:rPr>
              <w:instrText xml:space="preserve"> PAGEREF _Toc389958281 \h </w:instrText>
            </w:r>
            <w:r>
              <w:rPr>
                <w:noProof/>
                <w:webHidden/>
              </w:rPr>
            </w:r>
            <w:r>
              <w:rPr>
                <w:noProof/>
                <w:webHidden/>
              </w:rPr>
              <w:fldChar w:fldCharType="separate"/>
            </w:r>
            <w:r>
              <w:rPr>
                <w:noProof/>
                <w:webHidden/>
              </w:rPr>
              <w:t>27</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82" w:history="1">
            <w:r w:rsidRPr="001C1A85">
              <w:rPr>
                <w:rStyle w:val="Hyperlink"/>
                <w:noProof/>
              </w:rPr>
              <w:t>Implementing Branches</w:t>
            </w:r>
            <w:r>
              <w:rPr>
                <w:noProof/>
                <w:webHidden/>
              </w:rPr>
              <w:tab/>
            </w:r>
            <w:r>
              <w:rPr>
                <w:noProof/>
                <w:webHidden/>
              </w:rPr>
              <w:fldChar w:fldCharType="begin"/>
            </w:r>
            <w:r>
              <w:rPr>
                <w:noProof/>
                <w:webHidden/>
              </w:rPr>
              <w:instrText xml:space="preserve"> PAGEREF _Toc389958282 \h </w:instrText>
            </w:r>
            <w:r>
              <w:rPr>
                <w:noProof/>
                <w:webHidden/>
              </w:rPr>
            </w:r>
            <w:r>
              <w:rPr>
                <w:noProof/>
                <w:webHidden/>
              </w:rPr>
              <w:fldChar w:fldCharType="separate"/>
            </w:r>
            <w:r>
              <w:rPr>
                <w:noProof/>
                <w:webHidden/>
              </w:rPr>
              <w:t>27</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83" w:history="1">
            <w:r w:rsidRPr="001C1A85">
              <w:rPr>
                <w:rStyle w:val="Hyperlink"/>
                <w:noProof/>
              </w:rPr>
              <w:t>Implementing the JMP Instruction</w:t>
            </w:r>
            <w:r>
              <w:rPr>
                <w:noProof/>
                <w:webHidden/>
              </w:rPr>
              <w:tab/>
            </w:r>
            <w:r>
              <w:rPr>
                <w:noProof/>
                <w:webHidden/>
              </w:rPr>
              <w:fldChar w:fldCharType="begin"/>
            </w:r>
            <w:r>
              <w:rPr>
                <w:noProof/>
                <w:webHidden/>
              </w:rPr>
              <w:instrText xml:space="preserve"> PAGEREF _Toc389958283 \h </w:instrText>
            </w:r>
            <w:r>
              <w:rPr>
                <w:noProof/>
                <w:webHidden/>
              </w:rPr>
            </w:r>
            <w:r>
              <w:rPr>
                <w:noProof/>
                <w:webHidden/>
              </w:rPr>
              <w:fldChar w:fldCharType="separate"/>
            </w:r>
            <w:r>
              <w:rPr>
                <w:noProof/>
                <w:webHidden/>
              </w:rPr>
              <w:t>28</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84" w:history="1">
            <w:r w:rsidRPr="001C1A85">
              <w:rPr>
                <w:rStyle w:val="Hyperlink"/>
                <w:noProof/>
              </w:rPr>
              <w:t>Implementing the JSR Instruction</w:t>
            </w:r>
            <w:r>
              <w:rPr>
                <w:noProof/>
                <w:webHidden/>
              </w:rPr>
              <w:tab/>
            </w:r>
            <w:r>
              <w:rPr>
                <w:noProof/>
                <w:webHidden/>
              </w:rPr>
              <w:fldChar w:fldCharType="begin"/>
            </w:r>
            <w:r>
              <w:rPr>
                <w:noProof/>
                <w:webHidden/>
              </w:rPr>
              <w:instrText xml:space="preserve"> PAGEREF _Toc389958284 \h </w:instrText>
            </w:r>
            <w:r>
              <w:rPr>
                <w:noProof/>
                <w:webHidden/>
              </w:rPr>
            </w:r>
            <w:r>
              <w:rPr>
                <w:noProof/>
                <w:webHidden/>
              </w:rPr>
              <w:fldChar w:fldCharType="separate"/>
            </w:r>
            <w:r>
              <w:rPr>
                <w:noProof/>
                <w:webHidden/>
              </w:rPr>
              <w:t>28</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85" w:history="1">
            <w:r w:rsidRPr="001C1A85">
              <w:rPr>
                <w:rStyle w:val="Hyperlink"/>
                <w:noProof/>
              </w:rPr>
              <w:t>Implementing the JSR (address,Rn) and JMP (address,Rn) Instructions</w:t>
            </w:r>
            <w:r>
              <w:rPr>
                <w:noProof/>
                <w:webHidden/>
              </w:rPr>
              <w:tab/>
            </w:r>
            <w:r>
              <w:rPr>
                <w:noProof/>
                <w:webHidden/>
              </w:rPr>
              <w:fldChar w:fldCharType="begin"/>
            </w:r>
            <w:r>
              <w:rPr>
                <w:noProof/>
                <w:webHidden/>
              </w:rPr>
              <w:instrText xml:space="preserve"> PAGEREF _Toc389958285 \h </w:instrText>
            </w:r>
            <w:r>
              <w:rPr>
                <w:noProof/>
                <w:webHidden/>
              </w:rPr>
            </w:r>
            <w:r>
              <w:rPr>
                <w:noProof/>
                <w:webHidden/>
              </w:rPr>
              <w:fldChar w:fldCharType="separate"/>
            </w:r>
            <w:r>
              <w:rPr>
                <w:noProof/>
                <w:webHidden/>
              </w:rPr>
              <w:t>29</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86" w:history="1">
            <w:r w:rsidRPr="001C1A85">
              <w:rPr>
                <w:rStyle w:val="Hyperlink"/>
                <w:noProof/>
              </w:rPr>
              <w:t>Implementing the Memory Stage</w:t>
            </w:r>
            <w:r>
              <w:rPr>
                <w:noProof/>
                <w:webHidden/>
              </w:rPr>
              <w:tab/>
            </w:r>
            <w:r>
              <w:rPr>
                <w:noProof/>
                <w:webHidden/>
              </w:rPr>
              <w:fldChar w:fldCharType="begin"/>
            </w:r>
            <w:r>
              <w:rPr>
                <w:noProof/>
                <w:webHidden/>
              </w:rPr>
              <w:instrText xml:space="preserve"> PAGEREF _Toc389958286 \h </w:instrText>
            </w:r>
            <w:r>
              <w:rPr>
                <w:noProof/>
                <w:webHidden/>
              </w:rPr>
            </w:r>
            <w:r>
              <w:rPr>
                <w:noProof/>
                <w:webHidden/>
              </w:rPr>
              <w:fldChar w:fldCharType="separate"/>
            </w:r>
            <w:r>
              <w:rPr>
                <w:noProof/>
                <w:webHidden/>
              </w:rPr>
              <w:t>30</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87" w:history="1">
            <w:r w:rsidRPr="001C1A85">
              <w:rPr>
                <w:rStyle w:val="Hyperlink"/>
                <w:noProof/>
              </w:rPr>
              <w:t>Implementing Loads</w:t>
            </w:r>
            <w:r>
              <w:rPr>
                <w:noProof/>
                <w:webHidden/>
              </w:rPr>
              <w:tab/>
            </w:r>
            <w:r>
              <w:rPr>
                <w:noProof/>
                <w:webHidden/>
              </w:rPr>
              <w:fldChar w:fldCharType="begin"/>
            </w:r>
            <w:r>
              <w:rPr>
                <w:noProof/>
                <w:webHidden/>
              </w:rPr>
              <w:instrText xml:space="preserve"> PAGEREF _Toc389958287 \h </w:instrText>
            </w:r>
            <w:r>
              <w:rPr>
                <w:noProof/>
                <w:webHidden/>
              </w:rPr>
            </w:r>
            <w:r>
              <w:rPr>
                <w:noProof/>
                <w:webHidden/>
              </w:rPr>
              <w:fldChar w:fldCharType="separate"/>
            </w:r>
            <w:r>
              <w:rPr>
                <w:noProof/>
                <w:webHidden/>
              </w:rPr>
              <w:t>30</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88" w:history="1">
            <w:r w:rsidRPr="001C1A85">
              <w:rPr>
                <w:rStyle w:val="Hyperlink"/>
                <w:noProof/>
              </w:rPr>
              <w:t>Implementing the Stack Pointer</w:t>
            </w:r>
            <w:r>
              <w:rPr>
                <w:noProof/>
                <w:webHidden/>
              </w:rPr>
              <w:tab/>
            </w:r>
            <w:r>
              <w:rPr>
                <w:noProof/>
                <w:webHidden/>
              </w:rPr>
              <w:fldChar w:fldCharType="begin"/>
            </w:r>
            <w:r>
              <w:rPr>
                <w:noProof/>
                <w:webHidden/>
              </w:rPr>
              <w:instrText xml:space="preserve"> PAGEREF _Toc389958288 \h </w:instrText>
            </w:r>
            <w:r>
              <w:rPr>
                <w:noProof/>
                <w:webHidden/>
              </w:rPr>
            </w:r>
            <w:r>
              <w:rPr>
                <w:noProof/>
                <w:webHidden/>
              </w:rPr>
              <w:fldChar w:fldCharType="separate"/>
            </w:r>
            <w:r>
              <w:rPr>
                <w:noProof/>
                <w:webHidden/>
              </w:rPr>
              <w:t>30</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89" w:history="1">
            <w:r w:rsidRPr="001C1A85">
              <w:rPr>
                <w:rStyle w:val="Hyperlink"/>
                <w:noProof/>
              </w:rPr>
              <w:t>Implementing Stack PUSH / POP operations</w:t>
            </w:r>
            <w:r>
              <w:rPr>
                <w:noProof/>
                <w:webHidden/>
              </w:rPr>
              <w:tab/>
            </w:r>
            <w:r>
              <w:rPr>
                <w:noProof/>
                <w:webHidden/>
              </w:rPr>
              <w:fldChar w:fldCharType="begin"/>
            </w:r>
            <w:r>
              <w:rPr>
                <w:noProof/>
                <w:webHidden/>
              </w:rPr>
              <w:instrText xml:space="preserve"> PAGEREF _Toc389958289 \h </w:instrText>
            </w:r>
            <w:r>
              <w:rPr>
                <w:noProof/>
                <w:webHidden/>
              </w:rPr>
            </w:r>
            <w:r>
              <w:rPr>
                <w:noProof/>
                <w:webHidden/>
              </w:rPr>
              <w:fldChar w:fldCharType="separate"/>
            </w:r>
            <w:r>
              <w:rPr>
                <w:noProof/>
                <w:webHidden/>
              </w:rPr>
              <w:t>31</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90" w:history="1">
            <w:r w:rsidRPr="001C1A85">
              <w:rPr>
                <w:rStyle w:val="Hyperlink"/>
                <w:noProof/>
              </w:rPr>
              <w:t>Implementing the Writeback Stage</w:t>
            </w:r>
            <w:r>
              <w:rPr>
                <w:noProof/>
                <w:webHidden/>
              </w:rPr>
              <w:tab/>
            </w:r>
            <w:r>
              <w:rPr>
                <w:noProof/>
                <w:webHidden/>
              </w:rPr>
              <w:fldChar w:fldCharType="begin"/>
            </w:r>
            <w:r>
              <w:rPr>
                <w:noProof/>
                <w:webHidden/>
              </w:rPr>
              <w:instrText xml:space="preserve"> PAGEREF _Toc389958290 \h </w:instrText>
            </w:r>
            <w:r>
              <w:rPr>
                <w:noProof/>
                <w:webHidden/>
              </w:rPr>
            </w:r>
            <w:r>
              <w:rPr>
                <w:noProof/>
                <w:webHidden/>
              </w:rPr>
              <w:fldChar w:fldCharType="separate"/>
            </w:r>
            <w:r>
              <w:rPr>
                <w:noProof/>
                <w:webHidden/>
              </w:rPr>
              <w:t>31</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91" w:history="1">
            <w:r w:rsidRPr="001C1A85">
              <w:rPr>
                <w:rStyle w:val="Hyperlink"/>
                <w:noProof/>
              </w:rPr>
              <w:t>Implementing Register Updates</w:t>
            </w:r>
            <w:r>
              <w:rPr>
                <w:noProof/>
                <w:webHidden/>
              </w:rPr>
              <w:tab/>
            </w:r>
            <w:r>
              <w:rPr>
                <w:noProof/>
                <w:webHidden/>
              </w:rPr>
              <w:fldChar w:fldCharType="begin"/>
            </w:r>
            <w:r>
              <w:rPr>
                <w:noProof/>
                <w:webHidden/>
              </w:rPr>
              <w:instrText xml:space="preserve"> PAGEREF _Toc389958291 \h </w:instrText>
            </w:r>
            <w:r>
              <w:rPr>
                <w:noProof/>
                <w:webHidden/>
              </w:rPr>
            </w:r>
            <w:r>
              <w:rPr>
                <w:noProof/>
                <w:webHidden/>
              </w:rPr>
              <w:fldChar w:fldCharType="separate"/>
            </w:r>
            <w:r>
              <w:rPr>
                <w:noProof/>
                <w:webHidden/>
              </w:rPr>
              <w:t>31</w:t>
            </w:r>
            <w:r>
              <w:rPr>
                <w:noProof/>
                <w:webHidden/>
              </w:rPr>
              <w:fldChar w:fldCharType="end"/>
            </w:r>
          </w:hyperlink>
        </w:p>
        <w:p w:rsidR="00780465" w:rsidRDefault="00780465">
          <w:pPr>
            <w:pStyle w:val="TOC1"/>
            <w:tabs>
              <w:tab w:val="right" w:leader="dot" w:pos="9350"/>
            </w:tabs>
            <w:rPr>
              <w:rFonts w:eastAsiaTheme="minorEastAsia"/>
              <w:noProof/>
              <w:lang w:eastAsia="en-CA"/>
            </w:rPr>
          </w:pPr>
          <w:hyperlink w:anchor="_Toc389958292" w:history="1">
            <w:r w:rsidRPr="001C1A85">
              <w:rPr>
                <w:rStyle w:val="Hyperlink"/>
                <w:noProof/>
              </w:rPr>
              <w:t>Instruction Set Description</w:t>
            </w:r>
            <w:r>
              <w:rPr>
                <w:noProof/>
                <w:webHidden/>
              </w:rPr>
              <w:tab/>
            </w:r>
            <w:r>
              <w:rPr>
                <w:noProof/>
                <w:webHidden/>
              </w:rPr>
              <w:fldChar w:fldCharType="begin"/>
            </w:r>
            <w:r>
              <w:rPr>
                <w:noProof/>
                <w:webHidden/>
              </w:rPr>
              <w:instrText xml:space="preserve"> PAGEREF _Toc389958292 \h </w:instrText>
            </w:r>
            <w:r>
              <w:rPr>
                <w:noProof/>
                <w:webHidden/>
              </w:rPr>
            </w:r>
            <w:r>
              <w:rPr>
                <w:noProof/>
                <w:webHidden/>
              </w:rPr>
              <w:fldChar w:fldCharType="separate"/>
            </w:r>
            <w:r>
              <w:rPr>
                <w:noProof/>
                <w:webHidden/>
              </w:rPr>
              <w:t>32</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93" w:history="1">
            <w:r w:rsidRPr="001C1A85">
              <w:rPr>
                <w:rStyle w:val="Hyperlink"/>
                <w:noProof/>
              </w:rPr>
              <w:t>BFCHG – Bitfield Change</w:t>
            </w:r>
            <w:r>
              <w:rPr>
                <w:noProof/>
                <w:webHidden/>
              </w:rPr>
              <w:tab/>
            </w:r>
            <w:r>
              <w:rPr>
                <w:noProof/>
                <w:webHidden/>
              </w:rPr>
              <w:fldChar w:fldCharType="begin"/>
            </w:r>
            <w:r>
              <w:rPr>
                <w:noProof/>
                <w:webHidden/>
              </w:rPr>
              <w:instrText xml:space="preserve"> PAGEREF _Toc389958293 \h </w:instrText>
            </w:r>
            <w:r>
              <w:rPr>
                <w:noProof/>
                <w:webHidden/>
              </w:rPr>
            </w:r>
            <w:r>
              <w:rPr>
                <w:noProof/>
                <w:webHidden/>
              </w:rPr>
              <w:fldChar w:fldCharType="separate"/>
            </w:r>
            <w:r>
              <w:rPr>
                <w:noProof/>
                <w:webHidden/>
              </w:rPr>
              <w:t>33</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94" w:history="1">
            <w:r w:rsidRPr="001C1A85">
              <w:rPr>
                <w:rStyle w:val="Hyperlink"/>
                <w:noProof/>
              </w:rPr>
              <w:t>BFCLR – Bitfield Clear</w:t>
            </w:r>
            <w:r>
              <w:rPr>
                <w:noProof/>
                <w:webHidden/>
              </w:rPr>
              <w:tab/>
            </w:r>
            <w:r>
              <w:rPr>
                <w:noProof/>
                <w:webHidden/>
              </w:rPr>
              <w:fldChar w:fldCharType="begin"/>
            </w:r>
            <w:r>
              <w:rPr>
                <w:noProof/>
                <w:webHidden/>
              </w:rPr>
              <w:instrText xml:space="preserve"> PAGEREF _Toc389958294 \h </w:instrText>
            </w:r>
            <w:r>
              <w:rPr>
                <w:noProof/>
                <w:webHidden/>
              </w:rPr>
            </w:r>
            <w:r>
              <w:rPr>
                <w:noProof/>
                <w:webHidden/>
              </w:rPr>
              <w:fldChar w:fldCharType="separate"/>
            </w:r>
            <w:r>
              <w:rPr>
                <w:noProof/>
                <w:webHidden/>
              </w:rPr>
              <w:t>33</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95" w:history="1">
            <w:r w:rsidRPr="001C1A85">
              <w:rPr>
                <w:rStyle w:val="Hyperlink"/>
                <w:noProof/>
              </w:rPr>
              <w:t>BFEXT – Bitfield Extract</w:t>
            </w:r>
            <w:r>
              <w:rPr>
                <w:noProof/>
                <w:webHidden/>
              </w:rPr>
              <w:tab/>
            </w:r>
            <w:r>
              <w:rPr>
                <w:noProof/>
                <w:webHidden/>
              </w:rPr>
              <w:fldChar w:fldCharType="begin"/>
            </w:r>
            <w:r>
              <w:rPr>
                <w:noProof/>
                <w:webHidden/>
              </w:rPr>
              <w:instrText xml:space="preserve"> PAGEREF _Toc389958295 \h </w:instrText>
            </w:r>
            <w:r>
              <w:rPr>
                <w:noProof/>
                <w:webHidden/>
              </w:rPr>
            </w:r>
            <w:r>
              <w:rPr>
                <w:noProof/>
                <w:webHidden/>
              </w:rPr>
              <w:fldChar w:fldCharType="separate"/>
            </w:r>
            <w:r>
              <w:rPr>
                <w:noProof/>
                <w:webHidden/>
              </w:rPr>
              <w:t>33</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96" w:history="1">
            <w:r w:rsidRPr="001C1A85">
              <w:rPr>
                <w:rStyle w:val="Hyperlink"/>
                <w:noProof/>
              </w:rPr>
              <w:t>BFEXTU – Bitfield Extract Unsigned</w:t>
            </w:r>
            <w:r>
              <w:rPr>
                <w:noProof/>
                <w:webHidden/>
              </w:rPr>
              <w:tab/>
            </w:r>
            <w:r>
              <w:rPr>
                <w:noProof/>
                <w:webHidden/>
              </w:rPr>
              <w:fldChar w:fldCharType="begin"/>
            </w:r>
            <w:r>
              <w:rPr>
                <w:noProof/>
                <w:webHidden/>
              </w:rPr>
              <w:instrText xml:space="preserve"> PAGEREF _Toc389958296 \h </w:instrText>
            </w:r>
            <w:r>
              <w:rPr>
                <w:noProof/>
                <w:webHidden/>
              </w:rPr>
            </w:r>
            <w:r>
              <w:rPr>
                <w:noProof/>
                <w:webHidden/>
              </w:rPr>
              <w:fldChar w:fldCharType="separate"/>
            </w:r>
            <w:r>
              <w:rPr>
                <w:noProof/>
                <w:webHidden/>
              </w:rPr>
              <w:t>33</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97" w:history="1">
            <w:r w:rsidRPr="001C1A85">
              <w:rPr>
                <w:rStyle w:val="Hyperlink"/>
                <w:noProof/>
              </w:rPr>
              <w:t>BFINS – Bitfield Insert</w:t>
            </w:r>
            <w:r>
              <w:rPr>
                <w:noProof/>
                <w:webHidden/>
              </w:rPr>
              <w:tab/>
            </w:r>
            <w:r>
              <w:rPr>
                <w:noProof/>
                <w:webHidden/>
              </w:rPr>
              <w:fldChar w:fldCharType="begin"/>
            </w:r>
            <w:r>
              <w:rPr>
                <w:noProof/>
                <w:webHidden/>
              </w:rPr>
              <w:instrText xml:space="preserve"> PAGEREF _Toc389958297 \h </w:instrText>
            </w:r>
            <w:r>
              <w:rPr>
                <w:noProof/>
                <w:webHidden/>
              </w:rPr>
            </w:r>
            <w:r>
              <w:rPr>
                <w:noProof/>
                <w:webHidden/>
              </w:rPr>
              <w:fldChar w:fldCharType="separate"/>
            </w:r>
            <w:r>
              <w:rPr>
                <w:noProof/>
                <w:webHidden/>
              </w:rPr>
              <w:t>33</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298" w:history="1">
            <w:r w:rsidRPr="001C1A85">
              <w:rPr>
                <w:rStyle w:val="Hyperlink"/>
                <w:noProof/>
              </w:rPr>
              <w:t>BFSET – Bitfield Set</w:t>
            </w:r>
            <w:r>
              <w:rPr>
                <w:noProof/>
                <w:webHidden/>
              </w:rPr>
              <w:tab/>
            </w:r>
            <w:r>
              <w:rPr>
                <w:noProof/>
                <w:webHidden/>
              </w:rPr>
              <w:fldChar w:fldCharType="begin"/>
            </w:r>
            <w:r>
              <w:rPr>
                <w:noProof/>
                <w:webHidden/>
              </w:rPr>
              <w:instrText xml:space="preserve"> PAGEREF _Toc389958298 \h </w:instrText>
            </w:r>
            <w:r>
              <w:rPr>
                <w:noProof/>
                <w:webHidden/>
              </w:rPr>
            </w:r>
            <w:r>
              <w:rPr>
                <w:noProof/>
                <w:webHidden/>
              </w:rPr>
              <w:fldChar w:fldCharType="separate"/>
            </w:r>
            <w:r>
              <w:rPr>
                <w:noProof/>
                <w:webHidden/>
              </w:rPr>
              <w:t>34</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299" w:history="1">
            <w:r w:rsidRPr="001C1A85">
              <w:rPr>
                <w:rStyle w:val="Hyperlink"/>
                <w:noProof/>
              </w:rPr>
              <w:t>IMMx – Immediate Prefix</w:t>
            </w:r>
            <w:r>
              <w:rPr>
                <w:noProof/>
                <w:webHidden/>
              </w:rPr>
              <w:tab/>
            </w:r>
            <w:r>
              <w:rPr>
                <w:noProof/>
                <w:webHidden/>
              </w:rPr>
              <w:fldChar w:fldCharType="begin"/>
            </w:r>
            <w:r>
              <w:rPr>
                <w:noProof/>
                <w:webHidden/>
              </w:rPr>
              <w:instrText xml:space="preserve"> PAGEREF _Toc389958299 \h </w:instrText>
            </w:r>
            <w:r>
              <w:rPr>
                <w:noProof/>
                <w:webHidden/>
              </w:rPr>
            </w:r>
            <w:r>
              <w:rPr>
                <w:noProof/>
                <w:webHidden/>
              </w:rPr>
              <w:fldChar w:fldCharType="separate"/>
            </w:r>
            <w:r>
              <w:rPr>
                <w:noProof/>
                <w:webHidden/>
              </w:rPr>
              <w:t>35</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300" w:history="1">
            <w:r w:rsidRPr="001C1A85">
              <w:rPr>
                <w:rStyle w:val="Hyperlink"/>
                <w:noProof/>
              </w:rPr>
              <w:t>Instruction Formats</w:t>
            </w:r>
            <w:r>
              <w:rPr>
                <w:noProof/>
                <w:webHidden/>
              </w:rPr>
              <w:tab/>
            </w:r>
            <w:r>
              <w:rPr>
                <w:noProof/>
                <w:webHidden/>
              </w:rPr>
              <w:fldChar w:fldCharType="begin"/>
            </w:r>
            <w:r>
              <w:rPr>
                <w:noProof/>
                <w:webHidden/>
              </w:rPr>
              <w:instrText xml:space="preserve"> PAGEREF _Toc389958300 \h </w:instrText>
            </w:r>
            <w:r>
              <w:rPr>
                <w:noProof/>
                <w:webHidden/>
              </w:rPr>
            </w:r>
            <w:r>
              <w:rPr>
                <w:noProof/>
                <w:webHidden/>
              </w:rPr>
              <w:fldChar w:fldCharType="separate"/>
            </w:r>
            <w:r>
              <w:rPr>
                <w:noProof/>
                <w:webHidden/>
              </w:rPr>
              <w:t>35</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301" w:history="1">
            <w:r w:rsidRPr="001C1A85">
              <w:rPr>
                <w:rStyle w:val="Hyperlink"/>
                <w:noProof/>
              </w:rPr>
              <w:t>Operation</w:t>
            </w:r>
            <w:r>
              <w:rPr>
                <w:noProof/>
                <w:webHidden/>
              </w:rPr>
              <w:tab/>
            </w:r>
            <w:r>
              <w:rPr>
                <w:noProof/>
                <w:webHidden/>
              </w:rPr>
              <w:fldChar w:fldCharType="begin"/>
            </w:r>
            <w:r>
              <w:rPr>
                <w:noProof/>
                <w:webHidden/>
              </w:rPr>
              <w:instrText xml:space="preserve"> PAGEREF _Toc389958301 \h </w:instrText>
            </w:r>
            <w:r>
              <w:rPr>
                <w:noProof/>
                <w:webHidden/>
              </w:rPr>
            </w:r>
            <w:r>
              <w:rPr>
                <w:noProof/>
                <w:webHidden/>
              </w:rPr>
              <w:fldChar w:fldCharType="separate"/>
            </w:r>
            <w:r>
              <w:rPr>
                <w:noProof/>
                <w:webHidden/>
              </w:rPr>
              <w:t>35</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02" w:history="1">
            <w:r w:rsidRPr="001C1A85">
              <w:rPr>
                <w:rStyle w:val="Hyperlink"/>
                <w:noProof/>
              </w:rPr>
              <w:t>JMP – Jump</w:t>
            </w:r>
            <w:r>
              <w:rPr>
                <w:noProof/>
                <w:webHidden/>
              </w:rPr>
              <w:tab/>
            </w:r>
            <w:r>
              <w:rPr>
                <w:noProof/>
                <w:webHidden/>
              </w:rPr>
              <w:fldChar w:fldCharType="begin"/>
            </w:r>
            <w:r>
              <w:rPr>
                <w:noProof/>
                <w:webHidden/>
              </w:rPr>
              <w:instrText xml:space="preserve"> PAGEREF _Toc389958302 \h </w:instrText>
            </w:r>
            <w:r>
              <w:rPr>
                <w:noProof/>
                <w:webHidden/>
              </w:rPr>
            </w:r>
            <w:r>
              <w:rPr>
                <w:noProof/>
                <w:webHidden/>
              </w:rPr>
              <w:fldChar w:fldCharType="separate"/>
            </w:r>
            <w:r>
              <w:rPr>
                <w:noProof/>
                <w:webHidden/>
              </w:rPr>
              <w:t>36</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303" w:history="1">
            <w:r w:rsidRPr="001C1A85">
              <w:rPr>
                <w:rStyle w:val="Hyperlink"/>
                <w:noProof/>
              </w:rPr>
              <w:t>Instruction Formats</w:t>
            </w:r>
            <w:r>
              <w:rPr>
                <w:noProof/>
                <w:webHidden/>
              </w:rPr>
              <w:tab/>
            </w:r>
            <w:r>
              <w:rPr>
                <w:noProof/>
                <w:webHidden/>
              </w:rPr>
              <w:fldChar w:fldCharType="begin"/>
            </w:r>
            <w:r>
              <w:rPr>
                <w:noProof/>
                <w:webHidden/>
              </w:rPr>
              <w:instrText xml:space="preserve"> PAGEREF _Toc389958303 \h </w:instrText>
            </w:r>
            <w:r>
              <w:rPr>
                <w:noProof/>
                <w:webHidden/>
              </w:rPr>
            </w:r>
            <w:r>
              <w:rPr>
                <w:noProof/>
                <w:webHidden/>
              </w:rPr>
              <w:fldChar w:fldCharType="separate"/>
            </w:r>
            <w:r>
              <w:rPr>
                <w:noProof/>
                <w:webHidden/>
              </w:rPr>
              <w:t>36</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304" w:history="1">
            <w:r w:rsidRPr="001C1A85">
              <w:rPr>
                <w:rStyle w:val="Hyperlink"/>
                <w:noProof/>
              </w:rPr>
              <w:t>Operation</w:t>
            </w:r>
            <w:r>
              <w:rPr>
                <w:noProof/>
                <w:webHidden/>
              </w:rPr>
              <w:tab/>
            </w:r>
            <w:r>
              <w:rPr>
                <w:noProof/>
                <w:webHidden/>
              </w:rPr>
              <w:fldChar w:fldCharType="begin"/>
            </w:r>
            <w:r>
              <w:rPr>
                <w:noProof/>
                <w:webHidden/>
              </w:rPr>
              <w:instrText xml:space="preserve"> PAGEREF _Toc389958304 \h </w:instrText>
            </w:r>
            <w:r>
              <w:rPr>
                <w:noProof/>
                <w:webHidden/>
              </w:rPr>
            </w:r>
            <w:r>
              <w:rPr>
                <w:noProof/>
                <w:webHidden/>
              </w:rPr>
              <w:fldChar w:fldCharType="separate"/>
            </w:r>
            <w:r>
              <w:rPr>
                <w:noProof/>
                <w:webHidden/>
              </w:rPr>
              <w:t>36</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05" w:history="1">
            <w:r w:rsidRPr="001C1A85">
              <w:rPr>
                <w:rStyle w:val="Hyperlink"/>
                <w:noProof/>
              </w:rPr>
              <w:t>JSR – Jump to Subroutine</w:t>
            </w:r>
            <w:r>
              <w:rPr>
                <w:noProof/>
                <w:webHidden/>
              </w:rPr>
              <w:tab/>
            </w:r>
            <w:r>
              <w:rPr>
                <w:noProof/>
                <w:webHidden/>
              </w:rPr>
              <w:fldChar w:fldCharType="begin"/>
            </w:r>
            <w:r>
              <w:rPr>
                <w:noProof/>
                <w:webHidden/>
              </w:rPr>
              <w:instrText xml:space="preserve"> PAGEREF _Toc389958305 \h </w:instrText>
            </w:r>
            <w:r>
              <w:rPr>
                <w:noProof/>
                <w:webHidden/>
              </w:rPr>
            </w:r>
            <w:r>
              <w:rPr>
                <w:noProof/>
                <w:webHidden/>
              </w:rPr>
              <w:fldChar w:fldCharType="separate"/>
            </w:r>
            <w:r>
              <w:rPr>
                <w:noProof/>
                <w:webHidden/>
              </w:rPr>
              <w:t>37</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306" w:history="1">
            <w:r w:rsidRPr="001C1A85">
              <w:rPr>
                <w:rStyle w:val="Hyperlink"/>
                <w:noProof/>
              </w:rPr>
              <w:t>Instruction Formats</w:t>
            </w:r>
            <w:r>
              <w:rPr>
                <w:noProof/>
                <w:webHidden/>
              </w:rPr>
              <w:tab/>
            </w:r>
            <w:r>
              <w:rPr>
                <w:noProof/>
                <w:webHidden/>
              </w:rPr>
              <w:fldChar w:fldCharType="begin"/>
            </w:r>
            <w:r>
              <w:rPr>
                <w:noProof/>
                <w:webHidden/>
              </w:rPr>
              <w:instrText xml:space="preserve"> PAGEREF _Toc389958306 \h </w:instrText>
            </w:r>
            <w:r>
              <w:rPr>
                <w:noProof/>
                <w:webHidden/>
              </w:rPr>
            </w:r>
            <w:r>
              <w:rPr>
                <w:noProof/>
                <w:webHidden/>
              </w:rPr>
              <w:fldChar w:fldCharType="separate"/>
            </w:r>
            <w:r>
              <w:rPr>
                <w:noProof/>
                <w:webHidden/>
              </w:rPr>
              <w:t>37</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307" w:history="1">
            <w:r w:rsidRPr="001C1A85">
              <w:rPr>
                <w:rStyle w:val="Hyperlink"/>
                <w:noProof/>
              </w:rPr>
              <w:t>Operation</w:t>
            </w:r>
            <w:r>
              <w:rPr>
                <w:noProof/>
                <w:webHidden/>
              </w:rPr>
              <w:tab/>
            </w:r>
            <w:r>
              <w:rPr>
                <w:noProof/>
                <w:webHidden/>
              </w:rPr>
              <w:fldChar w:fldCharType="begin"/>
            </w:r>
            <w:r>
              <w:rPr>
                <w:noProof/>
                <w:webHidden/>
              </w:rPr>
              <w:instrText xml:space="preserve"> PAGEREF _Toc389958307 \h </w:instrText>
            </w:r>
            <w:r>
              <w:rPr>
                <w:noProof/>
                <w:webHidden/>
              </w:rPr>
            </w:r>
            <w:r>
              <w:rPr>
                <w:noProof/>
                <w:webHidden/>
              </w:rPr>
              <w:fldChar w:fldCharType="separate"/>
            </w:r>
            <w:r>
              <w:rPr>
                <w:noProof/>
                <w:webHidden/>
              </w:rPr>
              <w:t>37</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08" w:history="1">
            <w:r w:rsidRPr="001C1A85">
              <w:rPr>
                <w:rStyle w:val="Hyperlink"/>
                <w:noProof/>
              </w:rPr>
              <w:t>LAR – Load Access Rights</w:t>
            </w:r>
            <w:r>
              <w:rPr>
                <w:noProof/>
                <w:webHidden/>
              </w:rPr>
              <w:tab/>
            </w:r>
            <w:r>
              <w:rPr>
                <w:noProof/>
                <w:webHidden/>
              </w:rPr>
              <w:fldChar w:fldCharType="begin"/>
            </w:r>
            <w:r>
              <w:rPr>
                <w:noProof/>
                <w:webHidden/>
              </w:rPr>
              <w:instrText xml:space="preserve"> PAGEREF _Toc389958308 \h </w:instrText>
            </w:r>
            <w:r>
              <w:rPr>
                <w:noProof/>
                <w:webHidden/>
              </w:rPr>
            </w:r>
            <w:r>
              <w:rPr>
                <w:noProof/>
                <w:webHidden/>
              </w:rPr>
              <w:fldChar w:fldCharType="separate"/>
            </w:r>
            <w:r>
              <w:rPr>
                <w:noProof/>
                <w:webHidden/>
              </w:rPr>
              <w:t>38</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309" w:history="1">
            <w:r w:rsidRPr="001C1A85">
              <w:rPr>
                <w:rStyle w:val="Hyperlink"/>
                <w:noProof/>
              </w:rPr>
              <w:t>Instruction Formats</w:t>
            </w:r>
            <w:r>
              <w:rPr>
                <w:noProof/>
                <w:webHidden/>
              </w:rPr>
              <w:tab/>
            </w:r>
            <w:r>
              <w:rPr>
                <w:noProof/>
                <w:webHidden/>
              </w:rPr>
              <w:fldChar w:fldCharType="begin"/>
            </w:r>
            <w:r>
              <w:rPr>
                <w:noProof/>
                <w:webHidden/>
              </w:rPr>
              <w:instrText xml:space="preserve"> PAGEREF _Toc389958309 \h </w:instrText>
            </w:r>
            <w:r>
              <w:rPr>
                <w:noProof/>
                <w:webHidden/>
              </w:rPr>
            </w:r>
            <w:r>
              <w:rPr>
                <w:noProof/>
                <w:webHidden/>
              </w:rPr>
              <w:fldChar w:fldCharType="separate"/>
            </w:r>
            <w:r>
              <w:rPr>
                <w:noProof/>
                <w:webHidden/>
              </w:rPr>
              <w:t>38</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310" w:history="1">
            <w:r w:rsidRPr="001C1A85">
              <w:rPr>
                <w:rStyle w:val="Hyperlink"/>
                <w:noProof/>
              </w:rPr>
              <w:t>Operation</w:t>
            </w:r>
            <w:r>
              <w:rPr>
                <w:noProof/>
                <w:webHidden/>
              </w:rPr>
              <w:tab/>
            </w:r>
            <w:r>
              <w:rPr>
                <w:noProof/>
                <w:webHidden/>
              </w:rPr>
              <w:fldChar w:fldCharType="begin"/>
            </w:r>
            <w:r>
              <w:rPr>
                <w:noProof/>
                <w:webHidden/>
              </w:rPr>
              <w:instrText xml:space="preserve"> PAGEREF _Toc389958310 \h </w:instrText>
            </w:r>
            <w:r>
              <w:rPr>
                <w:noProof/>
                <w:webHidden/>
              </w:rPr>
            </w:r>
            <w:r>
              <w:rPr>
                <w:noProof/>
                <w:webHidden/>
              </w:rPr>
              <w:fldChar w:fldCharType="separate"/>
            </w:r>
            <w:r>
              <w:rPr>
                <w:noProof/>
                <w:webHidden/>
              </w:rPr>
              <w:t>38</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11" w:history="1">
            <w:r w:rsidRPr="001C1A85">
              <w:rPr>
                <w:rStyle w:val="Hyperlink"/>
                <w:noProof/>
              </w:rPr>
              <w:t>LSL – Load Segment Limit</w:t>
            </w:r>
            <w:r>
              <w:rPr>
                <w:noProof/>
                <w:webHidden/>
              </w:rPr>
              <w:tab/>
            </w:r>
            <w:r>
              <w:rPr>
                <w:noProof/>
                <w:webHidden/>
              </w:rPr>
              <w:fldChar w:fldCharType="begin"/>
            </w:r>
            <w:r>
              <w:rPr>
                <w:noProof/>
                <w:webHidden/>
              </w:rPr>
              <w:instrText xml:space="preserve"> PAGEREF _Toc389958311 \h </w:instrText>
            </w:r>
            <w:r>
              <w:rPr>
                <w:noProof/>
                <w:webHidden/>
              </w:rPr>
            </w:r>
            <w:r>
              <w:rPr>
                <w:noProof/>
                <w:webHidden/>
              </w:rPr>
              <w:fldChar w:fldCharType="separate"/>
            </w:r>
            <w:r>
              <w:rPr>
                <w:noProof/>
                <w:webHidden/>
              </w:rPr>
              <w:t>39</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312" w:history="1">
            <w:r w:rsidRPr="001C1A85">
              <w:rPr>
                <w:rStyle w:val="Hyperlink"/>
                <w:noProof/>
              </w:rPr>
              <w:t>Instruction Formats</w:t>
            </w:r>
            <w:r>
              <w:rPr>
                <w:noProof/>
                <w:webHidden/>
              </w:rPr>
              <w:tab/>
            </w:r>
            <w:r>
              <w:rPr>
                <w:noProof/>
                <w:webHidden/>
              </w:rPr>
              <w:fldChar w:fldCharType="begin"/>
            </w:r>
            <w:r>
              <w:rPr>
                <w:noProof/>
                <w:webHidden/>
              </w:rPr>
              <w:instrText xml:space="preserve"> PAGEREF _Toc389958312 \h </w:instrText>
            </w:r>
            <w:r>
              <w:rPr>
                <w:noProof/>
                <w:webHidden/>
              </w:rPr>
            </w:r>
            <w:r>
              <w:rPr>
                <w:noProof/>
                <w:webHidden/>
              </w:rPr>
              <w:fldChar w:fldCharType="separate"/>
            </w:r>
            <w:r>
              <w:rPr>
                <w:noProof/>
                <w:webHidden/>
              </w:rPr>
              <w:t>39</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313" w:history="1">
            <w:r w:rsidRPr="001C1A85">
              <w:rPr>
                <w:rStyle w:val="Hyperlink"/>
                <w:noProof/>
              </w:rPr>
              <w:t>Operation</w:t>
            </w:r>
            <w:r>
              <w:rPr>
                <w:noProof/>
                <w:webHidden/>
              </w:rPr>
              <w:tab/>
            </w:r>
            <w:r>
              <w:rPr>
                <w:noProof/>
                <w:webHidden/>
              </w:rPr>
              <w:fldChar w:fldCharType="begin"/>
            </w:r>
            <w:r>
              <w:rPr>
                <w:noProof/>
                <w:webHidden/>
              </w:rPr>
              <w:instrText xml:space="preserve"> PAGEREF _Toc389958313 \h </w:instrText>
            </w:r>
            <w:r>
              <w:rPr>
                <w:noProof/>
                <w:webHidden/>
              </w:rPr>
            </w:r>
            <w:r>
              <w:rPr>
                <w:noProof/>
                <w:webHidden/>
              </w:rPr>
              <w:fldChar w:fldCharType="separate"/>
            </w:r>
            <w:r>
              <w:rPr>
                <w:noProof/>
                <w:webHidden/>
              </w:rPr>
              <w:t>39</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14" w:history="1">
            <w:r w:rsidRPr="001C1A85">
              <w:rPr>
                <w:rStyle w:val="Hyperlink"/>
                <w:noProof/>
              </w:rPr>
              <w:t>MFSEG – Move from Segment Register</w:t>
            </w:r>
            <w:r>
              <w:rPr>
                <w:noProof/>
                <w:webHidden/>
              </w:rPr>
              <w:tab/>
            </w:r>
            <w:r>
              <w:rPr>
                <w:noProof/>
                <w:webHidden/>
              </w:rPr>
              <w:fldChar w:fldCharType="begin"/>
            </w:r>
            <w:r>
              <w:rPr>
                <w:noProof/>
                <w:webHidden/>
              </w:rPr>
              <w:instrText xml:space="preserve"> PAGEREF _Toc389958314 \h </w:instrText>
            </w:r>
            <w:r>
              <w:rPr>
                <w:noProof/>
                <w:webHidden/>
              </w:rPr>
            </w:r>
            <w:r>
              <w:rPr>
                <w:noProof/>
                <w:webHidden/>
              </w:rPr>
              <w:fldChar w:fldCharType="separate"/>
            </w:r>
            <w:r>
              <w:rPr>
                <w:noProof/>
                <w:webHidden/>
              </w:rPr>
              <w:t>40</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315" w:history="1">
            <w:r w:rsidRPr="001C1A85">
              <w:rPr>
                <w:rStyle w:val="Hyperlink"/>
                <w:noProof/>
              </w:rPr>
              <w:t>Instruction Formats</w:t>
            </w:r>
            <w:r>
              <w:rPr>
                <w:noProof/>
                <w:webHidden/>
              </w:rPr>
              <w:tab/>
            </w:r>
            <w:r>
              <w:rPr>
                <w:noProof/>
                <w:webHidden/>
              </w:rPr>
              <w:fldChar w:fldCharType="begin"/>
            </w:r>
            <w:r>
              <w:rPr>
                <w:noProof/>
                <w:webHidden/>
              </w:rPr>
              <w:instrText xml:space="preserve"> PAGEREF _Toc389958315 \h </w:instrText>
            </w:r>
            <w:r>
              <w:rPr>
                <w:noProof/>
                <w:webHidden/>
              </w:rPr>
            </w:r>
            <w:r>
              <w:rPr>
                <w:noProof/>
                <w:webHidden/>
              </w:rPr>
              <w:fldChar w:fldCharType="separate"/>
            </w:r>
            <w:r>
              <w:rPr>
                <w:noProof/>
                <w:webHidden/>
              </w:rPr>
              <w:t>40</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316" w:history="1">
            <w:r w:rsidRPr="001C1A85">
              <w:rPr>
                <w:rStyle w:val="Hyperlink"/>
                <w:noProof/>
              </w:rPr>
              <w:t>Operation</w:t>
            </w:r>
            <w:r>
              <w:rPr>
                <w:noProof/>
                <w:webHidden/>
              </w:rPr>
              <w:tab/>
            </w:r>
            <w:r>
              <w:rPr>
                <w:noProof/>
                <w:webHidden/>
              </w:rPr>
              <w:fldChar w:fldCharType="begin"/>
            </w:r>
            <w:r>
              <w:rPr>
                <w:noProof/>
                <w:webHidden/>
              </w:rPr>
              <w:instrText xml:space="preserve"> PAGEREF _Toc389958316 \h </w:instrText>
            </w:r>
            <w:r>
              <w:rPr>
                <w:noProof/>
                <w:webHidden/>
              </w:rPr>
            </w:r>
            <w:r>
              <w:rPr>
                <w:noProof/>
                <w:webHidden/>
              </w:rPr>
              <w:fldChar w:fldCharType="separate"/>
            </w:r>
            <w:r>
              <w:rPr>
                <w:noProof/>
                <w:webHidden/>
              </w:rPr>
              <w:t>40</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17" w:history="1">
            <w:r w:rsidRPr="001C1A85">
              <w:rPr>
                <w:rStyle w:val="Hyperlink"/>
                <w:noProof/>
              </w:rPr>
              <w:t>MTSEG – Move to Segment Register</w:t>
            </w:r>
            <w:r>
              <w:rPr>
                <w:noProof/>
                <w:webHidden/>
              </w:rPr>
              <w:tab/>
            </w:r>
            <w:r>
              <w:rPr>
                <w:noProof/>
                <w:webHidden/>
              </w:rPr>
              <w:fldChar w:fldCharType="begin"/>
            </w:r>
            <w:r>
              <w:rPr>
                <w:noProof/>
                <w:webHidden/>
              </w:rPr>
              <w:instrText xml:space="preserve"> PAGEREF _Toc389958317 \h </w:instrText>
            </w:r>
            <w:r>
              <w:rPr>
                <w:noProof/>
                <w:webHidden/>
              </w:rPr>
            </w:r>
            <w:r>
              <w:rPr>
                <w:noProof/>
                <w:webHidden/>
              </w:rPr>
              <w:fldChar w:fldCharType="separate"/>
            </w:r>
            <w:r>
              <w:rPr>
                <w:noProof/>
                <w:webHidden/>
              </w:rPr>
              <w:t>41</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318" w:history="1">
            <w:r w:rsidRPr="001C1A85">
              <w:rPr>
                <w:rStyle w:val="Hyperlink"/>
                <w:noProof/>
              </w:rPr>
              <w:t>Instruction Formats</w:t>
            </w:r>
            <w:r>
              <w:rPr>
                <w:noProof/>
                <w:webHidden/>
              </w:rPr>
              <w:tab/>
            </w:r>
            <w:r>
              <w:rPr>
                <w:noProof/>
                <w:webHidden/>
              </w:rPr>
              <w:fldChar w:fldCharType="begin"/>
            </w:r>
            <w:r>
              <w:rPr>
                <w:noProof/>
                <w:webHidden/>
              </w:rPr>
              <w:instrText xml:space="preserve"> PAGEREF _Toc389958318 \h </w:instrText>
            </w:r>
            <w:r>
              <w:rPr>
                <w:noProof/>
                <w:webHidden/>
              </w:rPr>
            </w:r>
            <w:r>
              <w:rPr>
                <w:noProof/>
                <w:webHidden/>
              </w:rPr>
              <w:fldChar w:fldCharType="separate"/>
            </w:r>
            <w:r>
              <w:rPr>
                <w:noProof/>
                <w:webHidden/>
              </w:rPr>
              <w:t>41</w:t>
            </w:r>
            <w:r>
              <w:rPr>
                <w:noProof/>
                <w:webHidden/>
              </w:rPr>
              <w:fldChar w:fldCharType="end"/>
            </w:r>
          </w:hyperlink>
        </w:p>
        <w:p w:rsidR="00780465" w:rsidRDefault="00780465">
          <w:pPr>
            <w:pStyle w:val="TOC3"/>
            <w:tabs>
              <w:tab w:val="right" w:leader="dot" w:pos="9350"/>
            </w:tabs>
            <w:rPr>
              <w:rFonts w:eastAsiaTheme="minorEastAsia"/>
              <w:noProof/>
              <w:lang w:eastAsia="en-CA"/>
            </w:rPr>
          </w:pPr>
          <w:hyperlink w:anchor="_Toc389958319" w:history="1">
            <w:r w:rsidRPr="001C1A85">
              <w:rPr>
                <w:rStyle w:val="Hyperlink"/>
                <w:noProof/>
              </w:rPr>
              <w:t>Operation</w:t>
            </w:r>
            <w:r>
              <w:rPr>
                <w:noProof/>
                <w:webHidden/>
              </w:rPr>
              <w:tab/>
            </w:r>
            <w:r>
              <w:rPr>
                <w:noProof/>
                <w:webHidden/>
              </w:rPr>
              <w:fldChar w:fldCharType="begin"/>
            </w:r>
            <w:r>
              <w:rPr>
                <w:noProof/>
                <w:webHidden/>
              </w:rPr>
              <w:instrText xml:space="preserve"> PAGEREF _Toc389958319 \h </w:instrText>
            </w:r>
            <w:r>
              <w:rPr>
                <w:noProof/>
                <w:webHidden/>
              </w:rPr>
            </w:r>
            <w:r>
              <w:rPr>
                <w:noProof/>
                <w:webHidden/>
              </w:rPr>
              <w:fldChar w:fldCharType="separate"/>
            </w:r>
            <w:r>
              <w:rPr>
                <w:noProof/>
                <w:webHidden/>
              </w:rPr>
              <w:t>41</w:t>
            </w:r>
            <w:r>
              <w:rPr>
                <w:noProof/>
                <w:webHidden/>
              </w:rPr>
              <w:fldChar w:fldCharType="end"/>
            </w:r>
          </w:hyperlink>
        </w:p>
        <w:p w:rsidR="00780465" w:rsidRDefault="00780465">
          <w:pPr>
            <w:pStyle w:val="TOC1"/>
            <w:tabs>
              <w:tab w:val="right" w:leader="dot" w:pos="9350"/>
            </w:tabs>
            <w:rPr>
              <w:rFonts w:eastAsiaTheme="minorEastAsia"/>
              <w:noProof/>
              <w:lang w:eastAsia="en-CA"/>
            </w:rPr>
          </w:pPr>
          <w:hyperlink w:anchor="_Toc389958320" w:history="1">
            <w:r w:rsidRPr="001C1A85">
              <w:rPr>
                <w:rStyle w:val="Hyperlink"/>
                <w:noProof/>
              </w:rPr>
              <w:t>Glossary</w:t>
            </w:r>
            <w:r>
              <w:rPr>
                <w:noProof/>
                <w:webHidden/>
              </w:rPr>
              <w:tab/>
            </w:r>
            <w:r>
              <w:rPr>
                <w:noProof/>
                <w:webHidden/>
              </w:rPr>
              <w:fldChar w:fldCharType="begin"/>
            </w:r>
            <w:r>
              <w:rPr>
                <w:noProof/>
                <w:webHidden/>
              </w:rPr>
              <w:instrText xml:space="preserve"> PAGEREF _Toc389958320 \h </w:instrText>
            </w:r>
            <w:r>
              <w:rPr>
                <w:noProof/>
                <w:webHidden/>
              </w:rPr>
            </w:r>
            <w:r>
              <w:rPr>
                <w:noProof/>
                <w:webHidden/>
              </w:rPr>
              <w:fldChar w:fldCharType="separate"/>
            </w:r>
            <w:r>
              <w:rPr>
                <w:noProof/>
                <w:webHidden/>
              </w:rPr>
              <w:t>42</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21" w:history="1">
            <w:r w:rsidRPr="001C1A85">
              <w:rPr>
                <w:rStyle w:val="Hyperlink"/>
                <w:noProof/>
              </w:rPr>
              <w:t>FPGA:</w:t>
            </w:r>
            <w:r>
              <w:rPr>
                <w:noProof/>
                <w:webHidden/>
              </w:rPr>
              <w:tab/>
            </w:r>
            <w:r>
              <w:rPr>
                <w:noProof/>
                <w:webHidden/>
              </w:rPr>
              <w:fldChar w:fldCharType="begin"/>
            </w:r>
            <w:r>
              <w:rPr>
                <w:noProof/>
                <w:webHidden/>
              </w:rPr>
              <w:instrText xml:space="preserve"> PAGEREF _Toc389958321 \h </w:instrText>
            </w:r>
            <w:r>
              <w:rPr>
                <w:noProof/>
                <w:webHidden/>
              </w:rPr>
            </w:r>
            <w:r>
              <w:rPr>
                <w:noProof/>
                <w:webHidden/>
              </w:rPr>
              <w:fldChar w:fldCharType="separate"/>
            </w:r>
            <w:r>
              <w:rPr>
                <w:noProof/>
                <w:webHidden/>
              </w:rPr>
              <w:t>42</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22" w:history="1">
            <w:r w:rsidRPr="001C1A85">
              <w:rPr>
                <w:rStyle w:val="Hyperlink"/>
                <w:noProof/>
              </w:rPr>
              <w:t>HDL</w:t>
            </w:r>
            <w:r>
              <w:rPr>
                <w:noProof/>
                <w:webHidden/>
              </w:rPr>
              <w:tab/>
            </w:r>
            <w:r>
              <w:rPr>
                <w:noProof/>
                <w:webHidden/>
              </w:rPr>
              <w:fldChar w:fldCharType="begin"/>
            </w:r>
            <w:r>
              <w:rPr>
                <w:noProof/>
                <w:webHidden/>
              </w:rPr>
              <w:instrText xml:space="preserve"> PAGEREF _Toc389958322 \h </w:instrText>
            </w:r>
            <w:r>
              <w:rPr>
                <w:noProof/>
                <w:webHidden/>
              </w:rPr>
            </w:r>
            <w:r>
              <w:rPr>
                <w:noProof/>
                <w:webHidden/>
              </w:rPr>
              <w:fldChar w:fldCharType="separate"/>
            </w:r>
            <w:r>
              <w:rPr>
                <w:noProof/>
                <w:webHidden/>
              </w:rPr>
              <w:t>42</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23" w:history="1">
            <w:r w:rsidRPr="001C1A85">
              <w:rPr>
                <w:rStyle w:val="Hyperlink"/>
                <w:noProof/>
              </w:rPr>
              <w:t>Instruction Bundle:</w:t>
            </w:r>
            <w:r>
              <w:rPr>
                <w:noProof/>
                <w:webHidden/>
              </w:rPr>
              <w:tab/>
            </w:r>
            <w:r>
              <w:rPr>
                <w:noProof/>
                <w:webHidden/>
              </w:rPr>
              <w:fldChar w:fldCharType="begin"/>
            </w:r>
            <w:r>
              <w:rPr>
                <w:noProof/>
                <w:webHidden/>
              </w:rPr>
              <w:instrText xml:space="preserve"> PAGEREF _Toc389958323 \h </w:instrText>
            </w:r>
            <w:r>
              <w:rPr>
                <w:noProof/>
                <w:webHidden/>
              </w:rPr>
            </w:r>
            <w:r>
              <w:rPr>
                <w:noProof/>
                <w:webHidden/>
              </w:rPr>
              <w:fldChar w:fldCharType="separate"/>
            </w:r>
            <w:r>
              <w:rPr>
                <w:noProof/>
                <w:webHidden/>
              </w:rPr>
              <w:t>42</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24" w:history="1">
            <w:r w:rsidRPr="001C1A85">
              <w:rPr>
                <w:rStyle w:val="Hyperlink"/>
                <w:noProof/>
              </w:rPr>
              <w:t>ISA:</w:t>
            </w:r>
            <w:r>
              <w:rPr>
                <w:noProof/>
                <w:webHidden/>
              </w:rPr>
              <w:tab/>
            </w:r>
            <w:r>
              <w:rPr>
                <w:noProof/>
                <w:webHidden/>
              </w:rPr>
              <w:fldChar w:fldCharType="begin"/>
            </w:r>
            <w:r>
              <w:rPr>
                <w:noProof/>
                <w:webHidden/>
              </w:rPr>
              <w:instrText xml:space="preserve"> PAGEREF _Toc389958324 \h </w:instrText>
            </w:r>
            <w:r>
              <w:rPr>
                <w:noProof/>
                <w:webHidden/>
              </w:rPr>
            </w:r>
            <w:r>
              <w:rPr>
                <w:noProof/>
                <w:webHidden/>
              </w:rPr>
              <w:fldChar w:fldCharType="separate"/>
            </w:r>
            <w:r>
              <w:rPr>
                <w:noProof/>
                <w:webHidden/>
              </w:rPr>
              <w:t>42</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25" w:history="1">
            <w:r w:rsidRPr="001C1A85">
              <w:rPr>
                <w:rStyle w:val="Hyperlink"/>
                <w:noProof/>
              </w:rPr>
              <w:t>Program Counter:</w:t>
            </w:r>
            <w:r>
              <w:rPr>
                <w:noProof/>
                <w:webHidden/>
              </w:rPr>
              <w:tab/>
            </w:r>
            <w:r>
              <w:rPr>
                <w:noProof/>
                <w:webHidden/>
              </w:rPr>
              <w:fldChar w:fldCharType="begin"/>
            </w:r>
            <w:r>
              <w:rPr>
                <w:noProof/>
                <w:webHidden/>
              </w:rPr>
              <w:instrText xml:space="preserve"> PAGEREF _Toc389958325 \h </w:instrText>
            </w:r>
            <w:r>
              <w:rPr>
                <w:noProof/>
                <w:webHidden/>
              </w:rPr>
            </w:r>
            <w:r>
              <w:rPr>
                <w:noProof/>
                <w:webHidden/>
              </w:rPr>
              <w:fldChar w:fldCharType="separate"/>
            </w:r>
            <w:r>
              <w:rPr>
                <w:noProof/>
                <w:webHidden/>
              </w:rPr>
              <w:t>42</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26" w:history="1">
            <w:r w:rsidRPr="001C1A85">
              <w:rPr>
                <w:rStyle w:val="Hyperlink"/>
                <w:noProof/>
              </w:rPr>
              <w:t>SIMD:</w:t>
            </w:r>
            <w:r>
              <w:rPr>
                <w:noProof/>
                <w:webHidden/>
              </w:rPr>
              <w:tab/>
            </w:r>
            <w:r>
              <w:rPr>
                <w:noProof/>
                <w:webHidden/>
              </w:rPr>
              <w:fldChar w:fldCharType="begin"/>
            </w:r>
            <w:r>
              <w:rPr>
                <w:noProof/>
                <w:webHidden/>
              </w:rPr>
              <w:instrText xml:space="preserve"> PAGEREF _Toc389958326 \h </w:instrText>
            </w:r>
            <w:r>
              <w:rPr>
                <w:noProof/>
                <w:webHidden/>
              </w:rPr>
            </w:r>
            <w:r>
              <w:rPr>
                <w:noProof/>
                <w:webHidden/>
              </w:rPr>
              <w:fldChar w:fldCharType="separate"/>
            </w:r>
            <w:r>
              <w:rPr>
                <w:noProof/>
                <w:webHidden/>
              </w:rPr>
              <w:t>42</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27" w:history="1">
            <w:r w:rsidRPr="001C1A85">
              <w:rPr>
                <w:rStyle w:val="Hyperlink"/>
                <w:noProof/>
              </w:rPr>
              <w:t>Stack Pointer</w:t>
            </w:r>
            <w:r>
              <w:rPr>
                <w:noProof/>
                <w:webHidden/>
              </w:rPr>
              <w:tab/>
            </w:r>
            <w:r>
              <w:rPr>
                <w:noProof/>
                <w:webHidden/>
              </w:rPr>
              <w:fldChar w:fldCharType="begin"/>
            </w:r>
            <w:r>
              <w:rPr>
                <w:noProof/>
                <w:webHidden/>
              </w:rPr>
              <w:instrText xml:space="preserve"> PAGEREF _Toc389958327 \h </w:instrText>
            </w:r>
            <w:r>
              <w:rPr>
                <w:noProof/>
                <w:webHidden/>
              </w:rPr>
            </w:r>
            <w:r>
              <w:rPr>
                <w:noProof/>
                <w:webHidden/>
              </w:rPr>
              <w:fldChar w:fldCharType="separate"/>
            </w:r>
            <w:r>
              <w:rPr>
                <w:noProof/>
                <w:webHidden/>
              </w:rPr>
              <w:t>42</w:t>
            </w:r>
            <w:r>
              <w:rPr>
                <w:noProof/>
                <w:webHidden/>
              </w:rPr>
              <w:fldChar w:fldCharType="end"/>
            </w:r>
          </w:hyperlink>
        </w:p>
        <w:p w:rsidR="00780465" w:rsidRDefault="00780465">
          <w:pPr>
            <w:pStyle w:val="TOC1"/>
            <w:tabs>
              <w:tab w:val="right" w:leader="dot" w:pos="9350"/>
            </w:tabs>
            <w:rPr>
              <w:rFonts w:eastAsiaTheme="minorEastAsia"/>
              <w:noProof/>
              <w:lang w:eastAsia="en-CA"/>
            </w:rPr>
          </w:pPr>
          <w:hyperlink w:anchor="_Toc389958328" w:history="1">
            <w:r w:rsidRPr="001C1A85">
              <w:rPr>
                <w:rStyle w:val="Hyperlink"/>
                <w:noProof/>
              </w:rPr>
              <w:t>Resources:</w:t>
            </w:r>
            <w:r>
              <w:rPr>
                <w:noProof/>
                <w:webHidden/>
              </w:rPr>
              <w:tab/>
            </w:r>
            <w:r>
              <w:rPr>
                <w:noProof/>
                <w:webHidden/>
              </w:rPr>
              <w:fldChar w:fldCharType="begin"/>
            </w:r>
            <w:r>
              <w:rPr>
                <w:noProof/>
                <w:webHidden/>
              </w:rPr>
              <w:instrText xml:space="preserve"> PAGEREF _Toc389958328 \h </w:instrText>
            </w:r>
            <w:r>
              <w:rPr>
                <w:noProof/>
                <w:webHidden/>
              </w:rPr>
            </w:r>
            <w:r>
              <w:rPr>
                <w:noProof/>
                <w:webHidden/>
              </w:rPr>
              <w:fldChar w:fldCharType="separate"/>
            </w:r>
            <w:r>
              <w:rPr>
                <w:noProof/>
                <w:webHidden/>
              </w:rPr>
              <w:t>43</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29" w:history="1">
            <w:r w:rsidRPr="001C1A85">
              <w:rPr>
                <w:rStyle w:val="Hyperlink"/>
                <w:noProof/>
              </w:rPr>
              <w:t>Reference Material</w:t>
            </w:r>
            <w:r>
              <w:rPr>
                <w:noProof/>
                <w:webHidden/>
              </w:rPr>
              <w:tab/>
            </w:r>
            <w:r>
              <w:rPr>
                <w:noProof/>
                <w:webHidden/>
              </w:rPr>
              <w:fldChar w:fldCharType="begin"/>
            </w:r>
            <w:r>
              <w:rPr>
                <w:noProof/>
                <w:webHidden/>
              </w:rPr>
              <w:instrText xml:space="preserve"> PAGEREF _Toc389958329 \h </w:instrText>
            </w:r>
            <w:r>
              <w:rPr>
                <w:noProof/>
                <w:webHidden/>
              </w:rPr>
            </w:r>
            <w:r>
              <w:rPr>
                <w:noProof/>
                <w:webHidden/>
              </w:rPr>
              <w:fldChar w:fldCharType="separate"/>
            </w:r>
            <w:r>
              <w:rPr>
                <w:noProof/>
                <w:webHidden/>
              </w:rPr>
              <w:t>43</w:t>
            </w:r>
            <w:r>
              <w:rPr>
                <w:noProof/>
                <w:webHidden/>
              </w:rPr>
              <w:fldChar w:fldCharType="end"/>
            </w:r>
          </w:hyperlink>
        </w:p>
        <w:p w:rsidR="00780465" w:rsidRDefault="00780465">
          <w:pPr>
            <w:pStyle w:val="TOC1"/>
            <w:tabs>
              <w:tab w:val="right" w:leader="dot" w:pos="9350"/>
            </w:tabs>
            <w:rPr>
              <w:rFonts w:eastAsiaTheme="minorEastAsia"/>
              <w:noProof/>
              <w:lang w:eastAsia="en-CA"/>
            </w:rPr>
          </w:pPr>
          <w:hyperlink w:anchor="_Toc389958330" w:history="1">
            <w:r w:rsidRPr="001C1A85">
              <w:rPr>
                <w:rStyle w:val="Hyperlink"/>
                <w:noProof/>
              </w:rPr>
              <w:t>Major Opcode Table</w:t>
            </w:r>
            <w:r>
              <w:rPr>
                <w:noProof/>
                <w:webHidden/>
              </w:rPr>
              <w:tab/>
            </w:r>
            <w:r>
              <w:rPr>
                <w:noProof/>
                <w:webHidden/>
              </w:rPr>
              <w:fldChar w:fldCharType="begin"/>
            </w:r>
            <w:r>
              <w:rPr>
                <w:noProof/>
                <w:webHidden/>
              </w:rPr>
              <w:instrText xml:space="preserve"> PAGEREF _Toc389958330 \h </w:instrText>
            </w:r>
            <w:r>
              <w:rPr>
                <w:noProof/>
                <w:webHidden/>
              </w:rPr>
            </w:r>
            <w:r>
              <w:rPr>
                <w:noProof/>
                <w:webHidden/>
              </w:rPr>
              <w:fldChar w:fldCharType="separate"/>
            </w:r>
            <w:r>
              <w:rPr>
                <w:noProof/>
                <w:webHidden/>
              </w:rPr>
              <w:t>45</w:t>
            </w:r>
            <w:r>
              <w:rPr>
                <w:noProof/>
                <w:webHidden/>
              </w:rPr>
              <w:fldChar w:fldCharType="end"/>
            </w:r>
          </w:hyperlink>
        </w:p>
        <w:p w:rsidR="00780465" w:rsidRDefault="00780465">
          <w:pPr>
            <w:pStyle w:val="TOC1"/>
            <w:tabs>
              <w:tab w:val="right" w:leader="dot" w:pos="9350"/>
            </w:tabs>
            <w:rPr>
              <w:rFonts w:eastAsiaTheme="minorEastAsia"/>
              <w:noProof/>
              <w:lang w:eastAsia="en-CA"/>
            </w:rPr>
          </w:pPr>
          <w:hyperlink w:anchor="_Toc389958331" w:history="1">
            <w:r w:rsidRPr="001C1A85">
              <w:rPr>
                <w:rStyle w:val="Hyperlink"/>
                <w:noProof/>
              </w:rPr>
              <w:t>Func Table for RR instructions</w:t>
            </w:r>
            <w:r>
              <w:rPr>
                <w:noProof/>
                <w:webHidden/>
              </w:rPr>
              <w:tab/>
            </w:r>
            <w:r>
              <w:rPr>
                <w:noProof/>
                <w:webHidden/>
              </w:rPr>
              <w:fldChar w:fldCharType="begin"/>
            </w:r>
            <w:r>
              <w:rPr>
                <w:noProof/>
                <w:webHidden/>
              </w:rPr>
              <w:instrText xml:space="preserve"> PAGEREF _Toc389958331 \h </w:instrText>
            </w:r>
            <w:r>
              <w:rPr>
                <w:noProof/>
                <w:webHidden/>
              </w:rPr>
            </w:r>
            <w:r>
              <w:rPr>
                <w:noProof/>
                <w:webHidden/>
              </w:rPr>
              <w:fldChar w:fldCharType="separate"/>
            </w:r>
            <w:r>
              <w:rPr>
                <w:noProof/>
                <w:webHidden/>
              </w:rPr>
              <w:t>46</w:t>
            </w:r>
            <w:r>
              <w:rPr>
                <w:noProof/>
                <w:webHidden/>
              </w:rPr>
              <w:fldChar w:fldCharType="end"/>
            </w:r>
          </w:hyperlink>
        </w:p>
        <w:p w:rsidR="00780465" w:rsidRDefault="00780465">
          <w:pPr>
            <w:pStyle w:val="TOC1"/>
            <w:tabs>
              <w:tab w:val="right" w:leader="dot" w:pos="9350"/>
            </w:tabs>
            <w:rPr>
              <w:rFonts w:eastAsiaTheme="minorEastAsia"/>
              <w:noProof/>
              <w:lang w:eastAsia="en-CA"/>
            </w:rPr>
          </w:pPr>
          <w:hyperlink w:anchor="_Toc389958332" w:history="1">
            <w:r w:rsidRPr="001C1A85">
              <w:rPr>
                <w:rStyle w:val="Hyperlink"/>
                <w:noProof/>
              </w:rPr>
              <w:t>Func Table for R instructions</w:t>
            </w:r>
            <w:r>
              <w:rPr>
                <w:noProof/>
                <w:webHidden/>
              </w:rPr>
              <w:tab/>
            </w:r>
            <w:r>
              <w:rPr>
                <w:noProof/>
                <w:webHidden/>
              </w:rPr>
              <w:fldChar w:fldCharType="begin"/>
            </w:r>
            <w:r>
              <w:rPr>
                <w:noProof/>
                <w:webHidden/>
              </w:rPr>
              <w:instrText xml:space="preserve"> PAGEREF _Toc389958332 \h </w:instrText>
            </w:r>
            <w:r>
              <w:rPr>
                <w:noProof/>
                <w:webHidden/>
              </w:rPr>
            </w:r>
            <w:r>
              <w:rPr>
                <w:noProof/>
                <w:webHidden/>
              </w:rPr>
              <w:fldChar w:fldCharType="separate"/>
            </w:r>
            <w:r>
              <w:rPr>
                <w:noProof/>
                <w:webHidden/>
              </w:rPr>
              <w:t>47</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33" w:history="1">
            <w:r w:rsidRPr="001C1A85">
              <w:rPr>
                <w:rStyle w:val="Hyperlink"/>
                <w:noProof/>
              </w:rPr>
              <w:t>01 Func Table</w:t>
            </w:r>
            <w:r>
              <w:rPr>
                <w:noProof/>
                <w:webHidden/>
              </w:rPr>
              <w:tab/>
            </w:r>
            <w:r>
              <w:rPr>
                <w:noProof/>
                <w:webHidden/>
              </w:rPr>
              <w:fldChar w:fldCharType="begin"/>
            </w:r>
            <w:r>
              <w:rPr>
                <w:noProof/>
                <w:webHidden/>
              </w:rPr>
              <w:instrText xml:space="preserve"> PAGEREF _Toc389958333 \h </w:instrText>
            </w:r>
            <w:r>
              <w:rPr>
                <w:noProof/>
                <w:webHidden/>
              </w:rPr>
            </w:r>
            <w:r>
              <w:rPr>
                <w:noProof/>
                <w:webHidden/>
              </w:rPr>
              <w:fldChar w:fldCharType="separate"/>
            </w:r>
            <w:r>
              <w:rPr>
                <w:noProof/>
                <w:webHidden/>
              </w:rPr>
              <w:t>48</w:t>
            </w:r>
            <w:r>
              <w:rPr>
                <w:noProof/>
                <w:webHidden/>
              </w:rPr>
              <w:fldChar w:fldCharType="end"/>
            </w:r>
          </w:hyperlink>
        </w:p>
        <w:p w:rsidR="00780465" w:rsidRDefault="00780465">
          <w:pPr>
            <w:pStyle w:val="TOC2"/>
            <w:tabs>
              <w:tab w:val="right" w:leader="dot" w:pos="9350"/>
            </w:tabs>
            <w:rPr>
              <w:rFonts w:eastAsiaTheme="minorEastAsia"/>
              <w:noProof/>
              <w:lang w:eastAsia="en-CA"/>
            </w:rPr>
          </w:pPr>
          <w:hyperlink w:anchor="_Toc389958334" w:history="1">
            <w:r w:rsidRPr="001C1A85">
              <w:rPr>
                <w:rStyle w:val="Hyperlink"/>
                <w:noProof/>
              </w:rPr>
              <w:t>02 Func Table</w:t>
            </w:r>
            <w:r>
              <w:rPr>
                <w:noProof/>
                <w:webHidden/>
              </w:rPr>
              <w:tab/>
            </w:r>
            <w:r>
              <w:rPr>
                <w:noProof/>
                <w:webHidden/>
              </w:rPr>
              <w:fldChar w:fldCharType="begin"/>
            </w:r>
            <w:r>
              <w:rPr>
                <w:noProof/>
                <w:webHidden/>
              </w:rPr>
              <w:instrText xml:space="preserve"> PAGEREF _Toc389958334 \h </w:instrText>
            </w:r>
            <w:r>
              <w:rPr>
                <w:noProof/>
                <w:webHidden/>
              </w:rPr>
            </w:r>
            <w:r>
              <w:rPr>
                <w:noProof/>
                <w:webHidden/>
              </w:rPr>
              <w:fldChar w:fldCharType="separate"/>
            </w:r>
            <w:r>
              <w:rPr>
                <w:noProof/>
                <w:webHidden/>
              </w:rPr>
              <w:t>49</w:t>
            </w:r>
            <w:r>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0" w:name="_Toc389958230"/>
      <w:r>
        <w:lastRenderedPageBreak/>
        <w:t>Preface</w:t>
      </w:r>
      <w:bookmarkEnd w:id="0"/>
    </w:p>
    <w:p w:rsidR="009C74A4" w:rsidRDefault="009C74A4" w:rsidP="00B51BFE">
      <w:pPr>
        <w:pStyle w:val="Heading2"/>
      </w:pPr>
      <w:bookmarkStart w:id="1" w:name="_Toc389958231"/>
      <w:r>
        <w:t>Who This Book is For</w:t>
      </w:r>
      <w:bookmarkEnd w:id="1"/>
    </w:p>
    <w:p w:rsidR="009C74A4" w:rsidRDefault="009C74A4" w:rsidP="00BC2F65">
      <w:pPr>
        <w:spacing w:line="360" w:lineRule="auto"/>
        <w:ind w:left="720"/>
      </w:pPr>
      <w:r>
        <w:t xml:space="preserve">This book is for the FPGA enthusiast who’s </w:t>
      </w:r>
      <w:r w:rsidR="00C35A87">
        <w:t>already had a look at the Table888 processor</w:t>
      </w:r>
      <w:r>
        <w:t xml:space="preserve">. </w:t>
      </w:r>
      <w:r w:rsidR="00B51BFE">
        <w:t xml:space="preserve">It’s advisable that one have a fairly good background in digital electronics and computer systems before trying to read this book. </w:t>
      </w:r>
      <w:r w:rsidR="00713564">
        <w:t>This book uses examples in the Verilog language, it would be helpful to have some understanding of H</w:t>
      </w:r>
      <w:r w:rsidR="000E2B74">
        <w:t>DL</w:t>
      </w:r>
      <w:r w:rsidR="00713564">
        <w:t xml:space="preserve"> languages.</w:t>
      </w:r>
      <w:r w:rsidR="008C0221">
        <w:t xml:space="preserve"> Finally, t</w:t>
      </w:r>
      <w:r w:rsidR="00B51BFE">
        <w:t xml:space="preserve">his book contains a lot about </w:t>
      </w:r>
      <w:r w:rsidR="00C35A87">
        <w:t>memory management</w:t>
      </w:r>
      <w:r w:rsidR="00334E15">
        <w:t>, some previous knowledge would also be helpful</w:t>
      </w:r>
      <w:r w:rsidR="00B51BFE">
        <w:t>.</w:t>
      </w:r>
      <w:r w:rsidR="00614B35" w:rsidRPr="00614B35">
        <w:t xml:space="preserve"> </w:t>
      </w:r>
      <w:r w:rsidR="00614B35">
        <w:t xml:space="preserve">If you’re into electronics and computers as a hobby FPGA’s can be a lot of fun. </w:t>
      </w:r>
      <w:r w:rsidR="00A84FAA">
        <w:t xml:space="preserve"> This book attempts to be ‘hand</w:t>
      </w:r>
      <w:r w:rsidR="00916DF7">
        <w:t>s</w:t>
      </w:r>
      <w:r w:rsidR="00A84FAA">
        <w:t>-on’ in nature and provides sample program code.</w:t>
      </w:r>
    </w:p>
    <w:p w:rsidR="00F27AC3" w:rsidRDefault="00F27AC3" w:rsidP="00F27AC3">
      <w:pPr>
        <w:pStyle w:val="Heading2"/>
      </w:pPr>
      <w:bookmarkStart w:id="2" w:name="_Toc389958232"/>
      <w:r>
        <w:t>What this Book is About</w:t>
      </w:r>
      <w:bookmarkEnd w:id="2"/>
    </w:p>
    <w:p w:rsidR="00F27AC3" w:rsidRDefault="00F27AC3" w:rsidP="00F27AC3">
      <w:pPr>
        <w:spacing w:line="360" w:lineRule="auto"/>
        <w:ind w:left="720"/>
      </w:pPr>
      <w:r>
        <w:t xml:space="preserve">This book is about the </w:t>
      </w:r>
      <w:r w:rsidR="00D420B5">
        <w:t>memory management</w:t>
      </w:r>
      <w:r>
        <w:t xml:space="preserve"> model used in the Table888</w:t>
      </w:r>
      <w:r w:rsidR="00626727">
        <w:t>m</w:t>
      </w:r>
      <w:r>
        <w:t xml:space="preserve"> processor.</w:t>
      </w:r>
      <w:r w:rsidR="00626727">
        <w:t xml:space="preserve"> The processor includes both segmentation and paging units.</w:t>
      </w:r>
    </w:p>
    <w:p w:rsidR="00E6766E" w:rsidRDefault="00E6766E" w:rsidP="00E6766E">
      <w:pPr>
        <w:pStyle w:val="Heading2"/>
      </w:pPr>
      <w:bookmarkStart w:id="3" w:name="_Toc389958233"/>
      <w:r>
        <w:t>Motivation</w:t>
      </w:r>
      <w:bookmarkEnd w:id="3"/>
    </w:p>
    <w:p w:rsidR="00185EDC" w:rsidRDefault="00C35A87" w:rsidP="00C35A87">
      <w:pPr>
        <w:spacing w:line="360" w:lineRule="auto"/>
        <w:ind w:left="720"/>
      </w:pPr>
      <w:r>
        <w:t>Continuing in the flavor of Table888</w:t>
      </w:r>
      <w:r w:rsidR="009567C9">
        <w:t>, t</w:t>
      </w:r>
      <w:r>
        <w:t>his book reflects my desire to add memory management capability to the Table888 processor including memory protection mechanisms.</w:t>
      </w:r>
      <w:r w:rsidR="004C37A9">
        <w:t xml:space="preserve"> When one’s worked with enough software one can really appreciate the presence of memory protection. A protected memory system removes a lot of the worry about what program interfered with the piece of software one’s trying to work on.</w:t>
      </w:r>
    </w:p>
    <w:p w:rsidR="00F73730" w:rsidRDefault="00F73730" w:rsidP="00F8584C">
      <w:pPr>
        <w:pStyle w:val="Heading1"/>
      </w:pPr>
      <w:bookmarkStart w:id="4" w:name="_Toc389958234"/>
      <w:r>
        <w:t>Testing</w:t>
      </w:r>
      <w:r w:rsidR="00A33F3B">
        <w:t xml:space="preserve"> and Debugging</w:t>
      </w:r>
      <w:bookmarkEnd w:id="4"/>
    </w:p>
    <w:p w:rsidR="00F73730" w:rsidRDefault="00045B6D" w:rsidP="00F73730">
      <w:pPr>
        <w:spacing w:line="360" w:lineRule="auto"/>
        <w:ind w:left="720"/>
      </w:pPr>
      <w:r>
        <w:t xml:space="preserve">The advice provided in Table888 works just as well for getting the segmented processor up and running. </w:t>
      </w:r>
      <w:r w:rsidR="009F10BC">
        <w:t>First, get the processor running in a non-segmented, non-protected mode</w:t>
      </w:r>
      <w:r w:rsidR="008A7255">
        <w:t xml:space="preserve"> (Get Rid of Complexity)</w:t>
      </w:r>
      <w:r w:rsidR="009F10BC">
        <w:t xml:space="preserve">. </w:t>
      </w:r>
      <w:r w:rsidR="00862C58">
        <w:t>It helps to ha</w:t>
      </w:r>
      <w:r w:rsidR="008B7B4D">
        <w:t xml:space="preserve">ve an address range available that doesn’t respond to segmentation </w:t>
      </w:r>
      <w:r w:rsidR="00862C58">
        <w:t xml:space="preserve">or paging </w:t>
      </w:r>
      <w:r w:rsidR="008B7B4D">
        <w:t>for bootstrapping the processor.</w:t>
      </w:r>
    </w:p>
    <w:p w:rsidR="00A44D1A" w:rsidRDefault="00A44D1A">
      <w:pPr>
        <w:rPr>
          <w:rFonts w:asciiTheme="majorHAnsi" w:eastAsiaTheme="majorEastAsia" w:hAnsiTheme="majorHAnsi" w:cstheme="majorBidi"/>
          <w:b/>
          <w:bCs/>
          <w:color w:val="365F91" w:themeColor="accent1" w:themeShade="BF"/>
          <w:sz w:val="28"/>
          <w:szCs w:val="28"/>
        </w:rPr>
      </w:pPr>
      <w:r>
        <w:br w:type="page"/>
      </w:r>
    </w:p>
    <w:p w:rsidR="00972637" w:rsidRDefault="00972637" w:rsidP="000062BF">
      <w:pPr>
        <w:pStyle w:val="Heading1"/>
        <w:spacing w:line="360" w:lineRule="auto"/>
      </w:pPr>
      <w:bookmarkStart w:id="5" w:name="_Toc389958235"/>
      <w:r>
        <w:lastRenderedPageBreak/>
        <w:t>Additional Registers</w:t>
      </w:r>
      <w:bookmarkEnd w:id="5"/>
    </w:p>
    <w:p w:rsidR="00972637" w:rsidRDefault="00972637" w:rsidP="00EC3A42">
      <w:pPr>
        <w:spacing w:line="360" w:lineRule="auto"/>
        <w:ind w:left="720"/>
      </w:pPr>
      <w:r>
        <w:t>There are several more special purpose registers in the advanced version of the Table888 processor. These registers are accessible with the MFSPR and MTSPR instructions.</w:t>
      </w:r>
    </w:p>
    <w:p w:rsidR="00EC3A42" w:rsidRDefault="00EC3A42" w:rsidP="00EC3A42">
      <w:pPr>
        <w:pStyle w:val="Heading2"/>
      </w:pPr>
      <w:bookmarkStart w:id="6" w:name="_Toc389958236"/>
      <w:r>
        <w:t>Page Table Address (SPR 04 or CR3)</w:t>
      </w:r>
      <w:bookmarkEnd w:id="6"/>
    </w:p>
    <w:p w:rsidR="00EC3A42" w:rsidRDefault="00EC3A42" w:rsidP="00EC3A42">
      <w:pPr>
        <w:spacing w:line="360" w:lineRule="auto"/>
        <w:ind w:left="720"/>
      </w:pPr>
      <w:r>
        <w:t xml:space="preserve">This register is described fully in the section on paged memory management. </w:t>
      </w:r>
      <w:r>
        <w:t xml:space="preserve">This register contains the base address of the page table in memory. </w:t>
      </w:r>
    </w:p>
    <w:tbl>
      <w:tblPr>
        <w:tblStyle w:val="TableGrid"/>
        <w:tblW w:w="8177" w:type="dxa"/>
        <w:tblInd w:w="720" w:type="dxa"/>
        <w:tblLook w:val="04A0" w:firstRow="1" w:lastRow="0" w:firstColumn="1" w:lastColumn="0" w:noHBand="0" w:noVBand="1"/>
      </w:tblPr>
      <w:tblGrid>
        <w:gridCol w:w="6051"/>
        <w:gridCol w:w="1559"/>
        <w:gridCol w:w="567"/>
      </w:tblGrid>
      <w:tr w:rsidR="00EC3A42" w:rsidTr="00EC60E9">
        <w:tc>
          <w:tcPr>
            <w:tcW w:w="6051" w:type="dxa"/>
          </w:tcPr>
          <w:p w:rsidR="00EC3A42" w:rsidRDefault="00EC3A42" w:rsidP="00EC60E9">
            <w:pPr>
              <w:jc w:val="center"/>
            </w:pPr>
            <w:r>
              <w:t>Address</w:t>
            </w:r>
            <w:r w:rsidRPr="00341BFC">
              <w:rPr>
                <w:vertAlign w:val="subscript"/>
              </w:rPr>
              <w:t>63..12</w:t>
            </w:r>
          </w:p>
        </w:tc>
        <w:tc>
          <w:tcPr>
            <w:tcW w:w="1559" w:type="dxa"/>
            <w:shd w:val="clear" w:color="auto" w:fill="D9D9D9" w:themeFill="background1" w:themeFillShade="D9"/>
          </w:tcPr>
          <w:p w:rsidR="00EC3A42" w:rsidRDefault="00EC3A42" w:rsidP="00EC60E9">
            <w:pPr>
              <w:jc w:val="center"/>
            </w:pPr>
            <w:r>
              <w:t>~</w:t>
            </w:r>
            <w:r w:rsidRPr="00341BFC">
              <w:rPr>
                <w:vertAlign w:val="subscript"/>
              </w:rPr>
              <w:t>9</w:t>
            </w:r>
          </w:p>
        </w:tc>
        <w:tc>
          <w:tcPr>
            <w:tcW w:w="567" w:type="dxa"/>
          </w:tcPr>
          <w:p w:rsidR="00EC3A42" w:rsidRDefault="00EC3A42" w:rsidP="00EC60E9">
            <w:pPr>
              <w:jc w:val="center"/>
            </w:pPr>
            <w:r>
              <w:t>TS</w:t>
            </w:r>
            <w:r w:rsidRPr="00341BFC">
              <w:rPr>
                <w:vertAlign w:val="subscript"/>
              </w:rPr>
              <w:t>3</w:t>
            </w:r>
          </w:p>
        </w:tc>
      </w:tr>
    </w:tbl>
    <w:p w:rsidR="00493F1C" w:rsidRDefault="00493F1C" w:rsidP="00EC3A42">
      <w:pPr>
        <w:spacing w:line="360" w:lineRule="auto"/>
        <w:ind w:left="720"/>
      </w:pPr>
    </w:p>
    <w:p w:rsidR="00EC3A42" w:rsidRDefault="00493F1C" w:rsidP="00493F1C">
      <w:pPr>
        <w:pStyle w:val="Heading2"/>
      </w:pPr>
      <w:bookmarkStart w:id="7" w:name="_Toc389958237"/>
      <w:r>
        <w:t>Control Register Zero (SPR 05 or CR0)</w:t>
      </w:r>
      <w:bookmarkEnd w:id="7"/>
    </w:p>
    <w:p w:rsidR="00493F1C" w:rsidRDefault="00493F1C" w:rsidP="00EC3A42">
      <w:pPr>
        <w:spacing w:line="360" w:lineRule="auto"/>
        <w:ind w:left="720"/>
      </w:pPr>
      <w:r>
        <w:t>This register contains bits to enable paged memory management and protected mode.</w:t>
      </w:r>
    </w:p>
    <w:tbl>
      <w:tblPr>
        <w:tblStyle w:val="TableGrid"/>
        <w:tblW w:w="0" w:type="auto"/>
        <w:tblInd w:w="817" w:type="dxa"/>
        <w:tblLook w:val="04A0" w:firstRow="1" w:lastRow="0" w:firstColumn="1" w:lastColumn="0" w:noHBand="0" w:noVBand="1"/>
      </w:tblPr>
      <w:tblGrid>
        <w:gridCol w:w="440"/>
        <w:gridCol w:w="7215"/>
        <w:gridCol w:w="440"/>
      </w:tblGrid>
      <w:tr w:rsidR="00493F1C" w:rsidTr="00493F1C">
        <w:tc>
          <w:tcPr>
            <w:tcW w:w="440" w:type="dxa"/>
            <w:tcBorders>
              <w:top w:val="nil"/>
              <w:left w:val="nil"/>
              <w:bottom w:val="single" w:sz="4" w:space="0" w:color="auto"/>
              <w:right w:val="nil"/>
            </w:tcBorders>
          </w:tcPr>
          <w:p w:rsidR="00493F1C" w:rsidRDefault="00493F1C" w:rsidP="00493F1C">
            <w:pPr>
              <w:jc w:val="center"/>
            </w:pPr>
            <w:r>
              <w:t>63</w:t>
            </w:r>
          </w:p>
        </w:tc>
        <w:tc>
          <w:tcPr>
            <w:tcW w:w="7215" w:type="dxa"/>
            <w:tcBorders>
              <w:top w:val="nil"/>
              <w:left w:val="nil"/>
              <w:bottom w:val="single" w:sz="4" w:space="0" w:color="auto"/>
              <w:right w:val="nil"/>
            </w:tcBorders>
          </w:tcPr>
          <w:p w:rsidR="00493F1C" w:rsidRDefault="00493F1C" w:rsidP="00493F1C">
            <w:r>
              <w:t>62</w:t>
            </w:r>
            <w:r>
              <w:t xml:space="preserve">                                                                                                          </w:t>
            </w:r>
            <w:r>
              <w:t xml:space="preserve">                          1</w:t>
            </w:r>
          </w:p>
        </w:tc>
        <w:tc>
          <w:tcPr>
            <w:tcW w:w="440" w:type="dxa"/>
            <w:tcBorders>
              <w:top w:val="nil"/>
              <w:left w:val="nil"/>
              <w:right w:val="nil"/>
            </w:tcBorders>
          </w:tcPr>
          <w:p w:rsidR="00493F1C" w:rsidRDefault="00493F1C" w:rsidP="00EC60E9">
            <w:pPr>
              <w:jc w:val="center"/>
            </w:pPr>
            <w:r>
              <w:t>0</w:t>
            </w:r>
          </w:p>
        </w:tc>
      </w:tr>
      <w:tr w:rsidR="00493F1C" w:rsidTr="00493F1C">
        <w:tc>
          <w:tcPr>
            <w:tcW w:w="440" w:type="dxa"/>
            <w:shd w:val="clear" w:color="auto" w:fill="auto"/>
          </w:tcPr>
          <w:p w:rsidR="00493F1C" w:rsidRDefault="00493F1C" w:rsidP="00EC60E9">
            <w:pPr>
              <w:jc w:val="center"/>
            </w:pPr>
            <w:r>
              <w:t>Pg</w:t>
            </w:r>
          </w:p>
        </w:tc>
        <w:tc>
          <w:tcPr>
            <w:tcW w:w="7215" w:type="dxa"/>
            <w:shd w:val="clear" w:color="auto" w:fill="D9D9D9" w:themeFill="background1" w:themeFillShade="D9"/>
          </w:tcPr>
          <w:p w:rsidR="00493F1C" w:rsidRDefault="00493F1C" w:rsidP="00EC60E9">
            <w:pPr>
              <w:jc w:val="center"/>
            </w:pPr>
            <w:r>
              <w:t>~</w:t>
            </w:r>
            <w:r w:rsidRPr="00493F1C">
              <w:rPr>
                <w:vertAlign w:val="subscript"/>
              </w:rPr>
              <w:t>62</w:t>
            </w:r>
          </w:p>
        </w:tc>
        <w:tc>
          <w:tcPr>
            <w:tcW w:w="440" w:type="dxa"/>
          </w:tcPr>
          <w:p w:rsidR="00493F1C" w:rsidRDefault="00493F1C" w:rsidP="00EC60E9">
            <w:pPr>
              <w:jc w:val="center"/>
            </w:pPr>
            <w:r>
              <w:t>Pe</w:t>
            </w:r>
          </w:p>
        </w:tc>
      </w:tr>
    </w:tbl>
    <w:p w:rsidR="00493F1C" w:rsidRDefault="00493F1C" w:rsidP="00493F1C">
      <w:pPr>
        <w:spacing w:after="0" w:line="360" w:lineRule="auto"/>
        <w:ind w:left="720"/>
      </w:pPr>
      <w:r>
        <w:t>Pg: Paging enable bit 1=enabled, 0 = disabled</w:t>
      </w:r>
    </w:p>
    <w:p w:rsidR="00493F1C" w:rsidRDefault="00493F1C" w:rsidP="00493F1C">
      <w:pPr>
        <w:spacing w:after="0" w:line="360" w:lineRule="auto"/>
        <w:ind w:left="720"/>
      </w:pPr>
      <w:r>
        <w:t>PE: Protected Mode enable: 1 = enabled, 0 = disabled.</w:t>
      </w:r>
    </w:p>
    <w:p w:rsidR="00972637" w:rsidRDefault="00972637" w:rsidP="00972637">
      <w:pPr>
        <w:pStyle w:val="Heading2"/>
      </w:pPr>
      <w:bookmarkStart w:id="8" w:name="_Toc389958238"/>
      <w:r>
        <w:t>Clock Register (SPR 06)</w:t>
      </w:r>
      <w:bookmarkEnd w:id="8"/>
    </w:p>
    <w:p w:rsidR="00972637" w:rsidRDefault="00972637" w:rsidP="00972637">
      <w:pPr>
        <w:spacing w:line="360" w:lineRule="auto"/>
        <w:ind w:left="720"/>
      </w:pPr>
      <w:r>
        <w:t>The clock register controls clock gating to the processor to allow lower power consumption. Gating is controlled with a bit pattern which is fed to a clock enable gate. The pattern is 50 bits long, allowed clock control</w:t>
      </w:r>
      <w:r w:rsidR="00EC3A42">
        <w:t xml:space="preserve"> (or power control)</w:t>
      </w:r>
      <w:r>
        <w:t xml:space="preserve"> in 2% increments. For example loading the register with h2AAAAAAAAAAAA will cause every other clock to be gated off, reducing the effective operating frequency of the core in half. Loading the register with a zero will stop the clock completely. However, a non-maskable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972637" w:rsidTr="00972637">
        <w:tc>
          <w:tcPr>
            <w:tcW w:w="2268" w:type="dxa"/>
            <w:tcBorders>
              <w:top w:val="nil"/>
              <w:left w:val="nil"/>
              <w:bottom w:val="single" w:sz="4" w:space="0" w:color="auto"/>
              <w:right w:val="nil"/>
            </w:tcBorders>
          </w:tcPr>
          <w:p w:rsidR="00972637" w:rsidRDefault="00972637" w:rsidP="00972637">
            <w:pPr>
              <w:jc w:val="center"/>
            </w:pPr>
            <w:r>
              <w:t>63                             50</w:t>
            </w:r>
          </w:p>
        </w:tc>
        <w:tc>
          <w:tcPr>
            <w:tcW w:w="5954" w:type="dxa"/>
            <w:tcBorders>
              <w:top w:val="nil"/>
              <w:left w:val="nil"/>
              <w:right w:val="nil"/>
            </w:tcBorders>
          </w:tcPr>
          <w:p w:rsidR="00972637" w:rsidRDefault="00972637" w:rsidP="00972637">
            <w:pPr>
              <w:jc w:val="center"/>
            </w:pPr>
            <w:r>
              <w:t>49                                                                                                          0</w:t>
            </w:r>
          </w:p>
        </w:tc>
      </w:tr>
      <w:tr w:rsidR="00972637" w:rsidTr="00972637">
        <w:tc>
          <w:tcPr>
            <w:tcW w:w="2268" w:type="dxa"/>
            <w:shd w:val="clear" w:color="auto" w:fill="D9D9D9" w:themeFill="background1" w:themeFillShade="D9"/>
          </w:tcPr>
          <w:p w:rsidR="00972637" w:rsidRDefault="00972637" w:rsidP="00972637">
            <w:pPr>
              <w:jc w:val="center"/>
            </w:pPr>
            <w:r>
              <w:t>~</w:t>
            </w:r>
            <w:r w:rsidRPr="00972637">
              <w:rPr>
                <w:vertAlign w:val="subscript"/>
              </w:rPr>
              <w:t>14</w:t>
            </w:r>
          </w:p>
        </w:tc>
        <w:tc>
          <w:tcPr>
            <w:tcW w:w="5954" w:type="dxa"/>
          </w:tcPr>
          <w:p w:rsidR="00972637" w:rsidRDefault="00972637" w:rsidP="00972637">
            <w:pPr>
              <w:jc w:val="center"/>
            </w:pPr>
            <w:r>
              <w:t>clock gating pattern</w:t>
            </w:r>
            <w:r w:rsidRPr="00972637">
              <w:rPr>
                <w:vertAlign w:val="subscript"/>
              </w:rPr>
              <w:t>49..0</w:t>
            </w:r>
          </w:p>
        </w:tc>
      </w:tr>
    </w:tbl>
    <w:p w:rsidR="008A7255" w:rsidRDefault="008A7255" w:rsidP="00972637"/>
    <w:p w:rsidR="008A7255" w:rsidRDefault="008A7255">
      <w:r>
        <w:br w:type="page"/>
      </w:r>
    </w:p>
    <w:p w:rsidR="00972637" w:rsidRDefault="00F01FC5" w:rsidP="008A7255">
      <w:pPr>
        <w:pStyle w:val="Heading2"/>
      </w:pPr>
      <w:bookmarkStart w:id="9" w:name="_Toc389958239"/>
      <w:r>
        <w:lastRenderedPageBreak/>
        <w:t>Fault PC (SPR 08) and Fault CS (SPR 09)</w:t>
      </w:r>
      <w:bookmarkEnd w:id="9"/>
    </w:p>
    <w:p w:rsidR="00F01FC5" w:rsidRDefault="00F01FC5" w:rsidP="008A7255">
      <w:pPr>
        <w:ind w:left="720"/>
      </w:pPr>
      <w:r>
        <w:t>This pair of registers contains the address at which a fault occurred.</w:t>
      </w:r>
    </w:p>
    <w:tbl>
      <w:tblPr>
        <w:tblStyle w:val="TableGrid"/>
        <w:tblW w:w="0" w:type="auto"/>
        <w:tblInd w:w="817" w:type="dxa"/>
        <w:tblLook w:val="04A0" w:firstRow="1" w:lastRow="0" w:firstColumn="1" w:lastColumn="0" w:noHBand="0" w:noVBand="1"/>
      </w:tblPr>
      <w:tblGrid>
        <w:gridCol w:w="992"/>
        <w:gridCol w:w="7230"/>
      </w:tblGrid>
      <w:tr w:rsidR="00F01FC5" w:rsidTr="00F01FC5">
        <w:tc>
          <w:tcPr>
            <w:tcW w:w="992" w:type="dxa"/>
            <w:tcBorders>
              <w:top w:val="nil"/>
              <w:left w:val="nil"/>
              <w:bottom w:val="single" w:sz="4" w:space="0" w:color="auto"/>
              <w:right w:val="nil"/>
            </w:tcBorders>
          </w:tcPr>
          <w:p w:rsidR="00F01FC5" w:rsidRDefault="00F01FC5" w:rsidP="00F01FC5">
            <w:pPr>
              <w:jc w:val="center"/>
            </w:pPr>
            <w:r>
              <w:t xml:space="preserve">63     </w:t>
            </w:r>
            <w:r>
              <w:t xml:space="preserve"> </w:t>
            </w:r>
            <w:r>
              <w:t>60</w:t>
            </w:r>
          </w:p>
        </w:tc>
        <w:tc>
          <w:tcPr>
            <w:tcW w:w="7230" w:type="dxa"/>
            <w:tcBorders>
              <w:top w:val="nil"/>
              <w:left w:val="nil"/>
              <w:right w:val="nil"/>
            </w:tcBorders>
          </w:tcPr>
          <w:p w:rsidR="00F01FC5" w:rsidRDefault="00F01FC5" w:rsidP="00EC60E9">
            <w:pPr>
              <w:jc w:val="center"/>
            </w:pPr>
            <w:r>
              <w:t>5</w:t>
            </w:r>
            <w:r>
              <w:t xml:space="preserve">9                     </w:t>
            </w:r>
            <w:r>
              <w:t xml:space="preserve">                       </w:t>
            </w:r>
            <w:r>
              <w:t xml:space="preserve">                                                                                     0</w:t>
            </w:r>
          </w:p>
        </w:tc>
      </w:tr>
      <w:tr w:rsidR="00F01FC5" w:rsidTr="00F01FC5">
        <w:tc>
          <w:tcPr>
            <w:tcW w:w="992" w:type="dxa"/>
            <w:shd w:val="clear" w:color="auto" w:fill="D9D9D9" w:themeFill="background1" w:themeFillShade="D9"/>
          </w:tcPr>
          <w:p w:rsidR="00F01FC5" w:rsidRDefault="00F01FC5" w:rsidP="00F01FC5">
            <w:pPr>
              <w:jc w:val="center"/>
            </w:pPr>
            <w:r>
              <w:t>~</w:t>
            </w:r>
            <w:r w:rsidRPr="00972637">
              <w:rPr>
                <w:vertAlign w:val="subscript"/>
              </w:rPr>
              <w:t>4</w:t>
            </w:r>
          </w:p>
        </w:tc>
        <w:tc>
          <w:tcPr>
            <w:tcW w:w="7230" w:type="dxa"/>
          </w:tcPr>
          <w:p w:rsidR="00F01FC5" w:rsidRDefault="00F01FC5" w:rsidP="00F01FC5">
            <w:pPr>
              <w:jc w:val="center"/>
            </w:pPr>
            <w:r>
              <w:t>Program Counter</w:t>
            </w:r>
            <w:r>
              <w:rPr>
                <w:vertAlign w:val="subscript"/>
              </w:rPr>
              <w:t>5</w:t>
            </w:r>
            <w:r w:rsidRPr="00972637">
              <w:rPr>
                <w:vertAlign w:val="subscript"/>
              </w:rPr>
              <w:t>9..0</w:t>
            </w:r>
          </w:p>
        </w:tc>
      </w:tr>
    </w:tbl>
    <w:p w:rsidR="00F01FC5" w:rsidRDefault="00F01FC5" w:rsidP="00972637"/>
    <w:tbl>
      <w:tblPr>
        <w:tblStyle w:val="TableGrid"/>
        <w:tblW w:w="0" w:type="auto"/>
        <w:tblInd w:w="817" w:type="dxa"/>
        <w:tblLook w:val="04A0" w:firstRow="1" w:lastRow="0" w:firstColumn="1" w:lastColumn="0" w:noHBand="0" w:noVBand="1"/>
      </w:tblPr>
      <w:tblGrid>
        <w:gridCol w:w="5245"/>
        <w:gridCol w:w="2977"/>
      </w:tblGrid>
      <w:tr w:rsidR="00F01FC5" w:rsidTr="00F01FC5">
        <w:tc>
          <w:tcPr>
            <w:tcW w:w="5245" w:type="dxa"/>
            <w:tcBorders>
              <w:top w:val="nil"/>
              <w:left w:val="nil"/>
              <w:bottom w:val="single" w:sz="4" w:space="0" w:color="auto"/>
              <w:right w:val="nil"/>
            </w:tcBorders>
          </w:tcPr>
          <w:p w:rsidR="00F01FC5" w:rsidRDefault="00F01FC5" w:rsidP="00F01FC5">
            <w:pPr>
              <w:jc w:val="center"/>
            </w:pPr>
            <w:r>
              <w:t xml:space="preserve">63                     </w:t>
            </w:r>
            <w:r>
              <w:t xml:space="preserve">                                                          </w:t>
            </w:r>
            <w:r>
              <w:t xml:space="preserve">        </w:t>
            </w:r>
            <w:r>
              <w:t>24</w:t>
            </w:r>
          </w:p>
        </w:tc>
        <w:tc>
          <w:tcPr>
            <w:tcW w:w="2977" w:type="dxa"/>
            <w:tcBorders>
              <w:top w:val="nil"/>
              <w:left w:val="nil"/>
              <w:right w:val="nil"/>
            </w:tcBorders>
          </w:tcPr>
          <w:p w:rsidR="00F01FC5" w:rsidRDefault="00F01FC5" w:rsidP="00F01FC5">
            <w:r>
              <w:t xml:space="preserve">23   </w:t>
            </w:r>
            <w:r>
              <w:t xml:space="preserve">                                           0</w:t>
            </w:r>
          </w:p>
        </w:tc>
      </w:tr>
      <w:tr w:rsidR="00F01FC5" w:rsidTr="00F01FC5">
        <w:tc>
          <w:tcPr>
            <w:tcW w:w="5245" w:type="dxa"/>
            <w:shd w:val="clear" w:color="auto" w:fill="D9D9D9" w:themeFill="background1" w:themeFillShade="D9"/>
          </w:tcPr>
          <w:p w:rsidR="00F01FC5" w:rsidRDefault="00F01FC5" w:rsidP="00F01FC5">
            <w:pPr>
              <w:jc w:val="center"/>
            </w:pPr>
            <w:r>
              <w:t>~</w:t>
            </w:r>
            <w:r>
              <w:rPr>
                <w:vertAlign w:val="subscript"/>
              </w:rPr>
              <w:t>40</w:t>
            </w:r>
          </w:p>
        </w:tc>
        <w:tc>
          <w:tcPr>
            <w:tcW w:w="2977" w:type="dxa"/>
          </w:tcPr>
          <w:p w:rsidR="00F01FC5" w:rsidRDefault="00F01FC5" w:rsidP="00F01FC5">
            <w:pPr>
              <w:jc w:val="center"/>
            </w:pPr>
            <w:r>
              <w:t>Code Selector</w:t>
            </w:r>
            <w:r>
              <w:rPr>
                <w:vertAlign w:val="subscript"/>
              </w:rPr>
              <w:t>23</w:t>
            </w:r>
            <w:r w:rsidRPr="00972637">
              <w:rPr>
                <w:vertAlign w:val="subscript"/>
              </w:rPr>
              <w:t>..0</w:t>
            </w:r>
          </w:p>
        </w:tc>
      </w:tr>
    </w:tbl>
    <w:p w:rsidR="00780465" w:rsidRDefault="00780465" w:rsidP="00972637"/>
    <w:p w:rsidR="00F01FC5" w:rsidRDefault="00780465" w:rsidP="00780465">
      <w:pPr>
        <w:pStyle w:val="Heading2"/>
      </w:pPr>
      <w:r>
        <w:t>SRAND1 (SPR16) and SRAND2 (SPR17)</w:t>
      </w:r>
    </w:p>
    <w:p w:rsidR="00780465" w:rsidRDefault="00780465" w:rsidP="00780465">
      <w:pPr>
        <w:spacing w:line="360" w:lineRule="auto"/>
        <w:ind w:left="720"/>
      </w:pPr>
      <w:r>
        <w:t>This pair of registers contains the seed for the random number generator. They should be set to a non-zero value to generate random numbers. Using the same seed</w:t>
      </w:r>
      <w:r w:rsidR="002B0CEF">
        <w:t>s</w:t>
      </w:r>
      <w:r>
        <w:t xml:space="preserve"> results in the same sequence of random numbers generated.</w:t>
      </w:r>
    </w:p>
    <w:p w:rsidR="00780465" w:rsidRDefault="002B0CEF" w:rsidP="002B0CEF">
      <w:pPr>
        <w:pStyle w:val="Heading2"/>
      </w:pPr>
      <w:r>
        <w:t>RAND (SPR 18)</w:t>
      </w:r>
    </w:p>
    <w:p w:rsidR="002B0CEF" w:rsidRDefault="002B0CEF" w:rsidP="002B0CEF">
      <w:pPr>
        <w:spacing w:line="360" w:lineRule="auto"/>
        <w:ind w:left="720"/>
      </w:pPr>
      <w:r>
        <w:t>This register contains a random value. The value is the latest value generated by a ‘GRAN’ (generate random number) instruction.</w:t>
      </w:r>
    </w:p>
    <w:p w:rsidR="00F01FC5" w:rsidRPr="00972637" w:rsidRDefault="00F01FC5" w:rsidP="00972637"/>
    <w:p w:rsidR="00B4417B" w:rsidRDefault="00B4417B" w:rsidP="000062BF">
      <w:pPr>
        <w:pStyle w:val="Heading1"/>
        <w:spacing w:line="360" w:lineRule="auto"/>
      </w:pPr>
      <w:bookmarkStart w:id="10" w:name="_Toc389958240"/>
      <w:r>
        <w:t>Design Choices</w:t>
      </w:r>
      <w:bookmarkEnd w:id="10"/>
    </w:p>
    <w:p w:rsidR="00F22154" w:rsidRDefault="00FD2725" w:rsidP="00F22154">
      <w:pPr>
        <w:pStyle w:val="Heading2"/>
      </w:pPr>
      <w:bookmarkStart w:id="11" w:name="_Toc389958241"/>
      <w:r>
        <w:t xml:space="preserve">Segmentation and </w:t>
      </w:r>
      <w:r w:rsidR="00F22154">
        <w:t>Paging</w:t>
      </w:r>
      <w:bookmarkEnd w:id="11"/>
    </w:p>
    <w:p w:rsidR="001816A0" w:rsidRDefault="00FD2725" w:rsidP="00FD2725">
      <w:pPr>
        <w:spacing w:line="360" w:lineRule="auto"/>
        <w:ind w:left="720"/>
      </w:pPr>
      <w:r>
        <w:t xml:space="preserve"> Segmentation and paging are the two main choices for memory management beyond some simpler mechanisms like bank switching. The goal for Table888 is to </w:t>
      </w:r>
      <w:r w:rsidR="00F463F0">
        <w:t>i</w:t>
      </w:r>
      <w:r>
        <w:t>mplement both.</w:t>
      </w:r>
      <w:r w:rsidR="008E6F42">
        <w:t xml:space="preserve"> Several commercial processors implement both segmentation and paging.</w:t>
      </w:r>
      <w:r>
        <w:t xml:space="preserve"> Although segmentation has fallen out of favor somewhat it is still used.</w:t>
      </w:r>
      <w:r w:rsidR="008E6F42">
        <w:t xml:space="preserve"> Typically the segmentation part of the cpu has a handful of segment registers loaded with a flat memory model, then is for the most part ignored.</w:t>
      </w:r>
    </w:p>
    <w:p w:rsidR="0017018F" w:rsidRDefault="0017018F" w:rsidP="0017018F">
      <w:pPr>
        <w:pStyle w:val="Heading3"/>
      </w:pPr>
      <w:bookmarkStart w:id="12" w:name="_Toc389958242"/>
      <w:r>
        <w:t>Segmentation Overview</w:t>
      </w:r>
      <w:bookmarkEnd w:id="12"/>
    </w:p>
    <w:p w:rsidR="002F4382" w:rsidRDefault="002F4382" w:rsidP="002F4382">
      <w:pPr>
        <w:spacing w:line="360" w:lineRule="auto"/>
        <w:ind w:left="720"/>
      </w:pPr>
      <w:r>
        <w:t xml:space="preserve">As part of the memory management portion of a cpu segment registers are often provided. There are usually multiple segment registers in order to support multiple segments which are typically part of a program. Common program segment are: the code segment, the data segment, the uninitialized data segment and the stack segment. There are often other segments as well. 80x88 is famous for its segment registers, but other processors like IBM’s PowerPC also </w:t>
      </w:r>
      <w:r>
        <w:lastRenderedPageBreak/>
        <w:t>use them as well. Segment registers are a fairly easy to understand , and a low cost memory management approach. The memory address from an instruction is added to a value from a segment register in order to form a final address. The segment register is often shifted left as it is added in order to allow a greater physical memory range than the range directly supported by the architecture. Segment registers allow programs to be written as if they had specific memory addresses available to them, such as starting at location zero, while in reality the actual physical address of the program is much different. Once a design seems to be working well, I tend to add segment registers to the design as a first step at providing memory management features. Table888</w:t>
      </w:r>
      <w:r w:rsidR="0017018F">
        <w:t>mmu</w:t>
      </w:r>
      <w:r>
        <w:t xml:space="preserve"> include</w:t>
      </w:r>
      <w:r w:rsidR="00296E5F">
        <w:t>s a set of sixteen segment registers</w:t>
      </w:r>
      <w:r>
        <w:t>.</w:t>
      </w:r>
    </w:p>
    <w:p w:rsidR="00B93BEB" w:rsidRPr="001816A0" w:rsidRDefault="00B93BEB" w:rsidP="00B93BEB">
      <w:pPr>
        <w:spacing w:line="360" w:lineRule="auto"/>
        <w:ind w:left="720"/>
      </w:pPr>
    </w:p>
    <w:p w:rsidR="00B93BEB" w:rsidRDefault="00B93BEB" w:rsidP="00B93BEB">
      <w:pPr>
        <w:pStyle w:val="Heading3"/>
      </w:pPr>
      <w:bookmarkStart w:id="13" w:name="_Toc382867603"/>
      <w:bookmarkStart w:id="14" w:name="_Toc389958243"/>
      <w:r>
        <w:t>Address Formation:</w:t>
      </w:r>
      <w:bookmarkEnd w:id="13"/>
      <w:bookmarkEnd w:id="14"/>
    </w:p>
    <w:p w:rsidR="00B93BEB" w:rsidRDefault="00B93BEB" w:rsidP="00B93BEB">
      <w:pPr>
        <w:spacing w:line="360" w:lineRule="auto"/>
        <w:ind w:left="720"/>
      </w:pPr>
      <w:r>
        <w:t xml:space="preserve">The virtual address is added to a segment base register in order to form a final address. Note that there is no shift associated with the segment addition in this case. </w:t>
      </w:r>
    </w:p>
    <w:tbl>
      <w:tblPr>
        <w:tblStyle w:val="TableGrid"/>
        <w:tblW w:w="0" w:type="auto"/>
        <w:tblInd w:w="2160" w:type="dxa"/>
        <w:tblLook w:val="04A0" w:firstRow="1" w:lastRow="0" w:firstColumn="1" w:lastColumn="0" w:noHBand="0" w:noVBand="1"/>
      </w:tblPr>
      <w:tblGrid>
        <w:gridCol w:w="4788"/>
      </w:tblGrid>
      <w:tr w:rsidR="00B93BEB" w:rsidTr="00B76ED1">
        <w:tc>
          <w:tcPr>
            <w:tcW w:w="4788" w:type="dxa"/>
            <w:tcBorders>
              <w:bottom w:val="single" w:sz="4" w:space="0" w:color="auto"/>
            </w:tcBorders>
          </w:tcPr>
          <w:p w:rsidR="00B93BEB" w:rsidRDefault="00B93BEB" w:rsidP="00B76ED1">
            <w:pPr>
              <w:jc w:val="center"/>
            </w:pPr>
            <w:r>
              <w:t>Virtual Address</w:t>
            </w:r>
          </w:p>
        </w:tc>
      </w:tr>
      <w:tr w:rsidR="00B93BEB" w:rsidTr="00B76ED1">
        <w:tc>
          <w:tcPr>
            <w:tcW w:w="4788" w:type="dxa"/>
            <w:tcBorders>
              <w:left w:val="nil"/>
              <w:right w:val="nil"/>
            </w:tcBorders>
          </w:tcPr>
          <w:p w:rsidR="00B93BEB" w:rsidRDefault="00B93BEB" w:rsidP="00B76ED1">
            <w:pPr>
              <w:jc w:val="center"/>
            </w:pPr>
            <w:r>
              <w:t>+</w:t>
            </w:r>
          </w:p>
        </w:tc>
      </w:tr>
      <w:tr w:rsidR="00B93BEB" w:rsidTr="00B76ED1">
        <w:tc>
          <w:tcPr>
            <w:tcW w:w="4788" w:type="dxa"/>
            <w:tcBorders>
              <w:bottom w:val="single" w:sz="4" w:space="0" w:color="auto"/>
            </w:tcBorders>
          </w:tcPr>
          <w:p w:rsidR="00B93BEB" w:rsidRDefault="00B93BEB" w:rsidP="00B76ED1">
            <w:pPr>
              <w:jc w:val="center"/>
            </w:pPr>
            <w:r>
              <w:t>segment base register</w:t>
            </w:r>
          </w:p>
        </w:tc>
      </w:tr>
      <w:tr w:rsidR="00B93BEB" w:rsidTr="00B76ED1">
        <w:tc>
          <w:tcPr>
            <w:tcW w:w="4788" w:type="dxa"/>
            <w:tcBorders>
              <w:left w:val="nil"/>
              <w:right w:val="nil"/>
            </w:tcBorders>
          </w:tcPr>
          <w:p w:rsidR="00B93BEB" w:rsidRDefault="00B93BEB" w:rsidP="00B76ED1">
            <w:pPr>
              <w:jc w:val="center"/>
            </w:pPr>
            <w:r>
              <w:t>=</w:t>
            </w:r>
          </w:p>
        </w:tc>
      </w:tr>
      <w:tr w:rsidR="00B93BEB" w:rsidTr="00B76ED1">
        <w:tc>
          <w:tcPr>
            <w:tcW w:w="4788" w:type="dxa"/>
          </w:tcPr>
          <w:p w:rsidR="00B93BEB" w:rsidRDefault="00B93BEB" w:rsidP="00B76ED1">
            <w:pPr>
              <w:jc w:val="center"/>
            </w:pPr>
            <w:r>
              <w:t>Segmented address</w:t>
            </w:r>
          </w:p>
        </w:tc>
      </w:tr>
    </w:tbl>
    <w:p w:rsidR="00B93BEB" w:rsidRDefault="00B93BEB" w:rsidP="002F4382">
      <w:pPr>
        <w:spacing w:line="360" w:lineRule="auto"/>
        <w:ind w:left="720"/>
      </w:pPr>
    </w:p>
    <w:p w:rsidR="0017018F" w:rsidRDefault="0017018F" w:rsidP="0017018F">
      <w:pPr>
        <w:pStyle w:val="Heading3"/>
      </w:pPr>
      <w:bookmarkStart w:id="15" w:name="_Toc389958244"/>
      <w:r>
        <w:t>Paging Overview</w:t>
      </w:r>
      <w:bookmarkEnd w:id="15"/>
    </w:p>
    <w:p w:rsidR="00626727" w:rsidRDefault="00626727" w:rsidP="002F4382">
      <w:pPr>
        <w:spacing w:line="360" w:lineRule="auto"/>
        <w:ind w:left="720"/>
      </w:pPr>
      <w:r>
        <w:t>Paging uses a set of tables to perform mapping of virtual addresses to physical ones. Unlike segmentation, paging cannot resolve maps right down to individual bytes. Instead memory is broken up into a number of pages</w:t>
      </w:r>
      <w:r w:rsidR="00182C96">
        <w:t xml:space="preserve"> and managed on that basis</w:t>
      </w:r>
      <w:r>
        <w:t xml:space="preserve">. A typical page size is 4kB. </w:t>
      </w:r>
      <w:r w:rsidR="00B93BEB">
        <w:t>The virtual address is divided up and each part of the virtual address is used to index into a table.</w:t>
      </w:r>
    </w:p>
    <w:p w:rsidR="00B93BEB" w:rsidRDefault="00B93BEB" w:rsidP="002F4382">
      <w:pPr>
        <w:spacing w:line="360" w:lineRule="auto"/>
        <w:ind w:left="720"/>
      </w:pPr>
      <w:r>
        <w:rPr>
          <w:noProof/>
          <w:lang w:eastAsia="en-CA"/>
        </w:rPr>
        <w:lastRenderedPageBreak/>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ToPhy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281E72">
        <w:t>The table at the highest level of the hierarchy is usually permanently resident in the computer’s memory for performance reasons. Because there is a fair amount of work to be done in mapping addresses, address mappings are usually cached in an additional until called a translation look-aside buffer (or TLB). A paging system tends to have more overhead associated with it compared to a segmented system.</w:t>
      </w:r>
    </w:p>
    <w:p w:rsidR="003B61E1" w:rsidRDefault="001573EC" w:rsidP="001573EC">
      <w:pPr>
        <w:pStyle w:val="Heading1"/>
      </w:pPr>
      <w:bookmarkStart w:id="16" w:name="_Toc389958245"/>
      <w:r>
        <w:t>Segmentation</w:t>
      </w:r>
      <w:bookmarkEnd w:id="16"/>
    </w:p>
    <w:p w:rsidR="00B44B44" w:rsidRDefault="00B44B44" w:rsidP="000062BF">
      <w:pPr>
        <w:pStyle w:val="Heading2"/>
        <w:spacing w:line="360" w:lineRule="auto"/>
      </w:pPr>
      <w:bookmarkStart w:id="17" w:name="_Toc389958246"/>
      <w:r>
        <w:t>Number of Registers:</w:t>
      </w:r>
      <w:bookmarkEnd w:id="17"/>
    </w:p>
    <w:p w:rsidR="00B44B44" w:rsidRDefault="009B7813" w:rsidP="003B4E05">
      <w:pPr>
        <w:spacing w:line="360" w:lineRule="auto"/>
        <w:ind w:left="720"/>
      </w:pPr>
      <w:r>
        <w:t xml:space="preserve">The number of segment registers </w:t>
      </w:r>
      <w:r w:rsidR="00797DB7">
        <w:t xml:space="preserve">that are useful </w:t>
      </w:r>
      <w:r>
        <w:t xml:space="preserve">seems not to be quantified as closely as the number of general purpose registers. However, four registers was deemed not enough for the 80x86 architecture and two more segment registers were added. Also a couple of additional registers in the 80x86 design were added to support the segmentation architecture and they act a lot like segment registers. These include the task register and the local descriptor table register. </w:t>
      </w:r>
      <w:r w:rsidR="00804CCF">
        <w:t xml:space="preserve">So we have about eight segment registers in the 80x86 architecture. Table888 uses an </w:t>
      </w:r>
      <w:r w:rsidR="00804CCF">
        <w:lastRenderedPageBreak/>
        <w:t>array of sixteen segment registers. Segments registers are typically initialized to a flat memory model then forgotten about.</w:t>
      </w:r>
    </w:p>
    <w:p w:rsidR="009306F2" w:rsidRDefault="009306F2" w:rsidP="003B4E05">
      <w:pPr>
        <w:spacing w:line="360" w:lineRule="auto"/>
        <w:ind w:left="720"/>
      </w:pPr>
      <w:r>
        <w:t>A number of segment registers are dedicated to specific uses and take the place of dedicated registers found in other architectures.</w:t>
      </w:r>
    </w:p>
    <w:p w:rsidR="009306F2" w:rsidRDefault="009306F2" w:rsidP="009306F2">
      <w:pPr>
        <w:pStyle w:val="Heading2"/>
      </w:pPr>
      <w:bookmarkStart w:id="18" w:name="_Toc382867607"/>
      <w:bookmarkStart w:id="19" w:name="_Toc389958247"/>
      <w:r>
        <w:t>Segment Usage Conventions</w:t>
      </w:r>
      <w:bookmarkEnd w:id="18"/>
      <w:bookmarkEnd w:id="19"/>
    </w:p>
    <w:p w:rsidR="009306F2" w:rsidRDefault="009306F2" w:rsidP="009306F2">
      <w:pPr>
        <w:spacing w:line="360" w:lineRule="auto"/>
        <w:ind w:left="720"/>
      </w:pPr>
      <w:r>
        <w:t>Segment register #15 is the code segment (CS) register. All program counter addresses are formed with the code segment register unless the upper 48 bits of the address are zero in which case the code segment is ignored. If the program counter is used in a load / store instruction, then the code segment register is used as the base by default.</w:t>
      </w:r>
    </w:p>
    <w:p w:rsidR="009306F2" w:rsidRDefault="009306F2" w:rsidP="009306F2">
      <w:pPr>
        <w:spacing w:line="360" w:lineRule="auto"/>
        <w:ind w:left="720"/>
      </w:pPr>
      <w:r>
        <w:t>Segment register #14 is the stack segment (SS) register by convention. The stack segment is used for operations involving the stack, PUSH, POP, JSR, or RTS operations. If the base pointer or stack pointer registers are specified in a load / store instruction then the default is to use the stack segment as a base.</w:t>
      </w:r>
    </w:p>
    <w:p w:rsidR="009306F2" w:rsidRDefault="009306F2" w:rsidP="009306F2">
      <w:pPr>
        <w:spacing w:line="360" w:lineRule="auto"/>
        <w:ind w:left="720"/>
      </w:pPr>
      <w:r>
        <w:t>Segment register #1 is the data segment (DS) by convention.</w:t>
      </w:r>
    </w:p>
    <w:p w:rsidR="009306F2" w:rsidRDefault="009306F2" w:rsidP="009306F2">
      <w:pPr>
        <w:spacing w:line="360" w:lineRule="auto"/>
        <w:ind w:left="720"/>
      </w:pPr>
      <w:r>
        <w:t>Segment register #13 is the volatile data segment (VDS). Addresses formed using this segment register bypass the data cache.</w:t>
      </w:r>
    </w:p>
    <w:p w:rsidR="009306F2" w:rsidRDefault="009306F2" w:rsidP="009306F2">
      <w:pPr>
        <w:spacing w:line="360" w:lineRule="auto"/>
        <w:ind w:left="720"/>
      </w:pPr>
      <w:r>
        <w:t>Segment register #12 is task state segment register. This segment register points the task state save area. If the task register is used by a load / store instruction then the task state segment is used by default for address formation. It’s 80x86 equivalent is the task register.</w:t>
      </w:r>
    </w:p>
    <w:p w:rsidR="009306F2" w:rsidRDefault="009306F2" w:rsidP="009306F2">
      <w:pPr>
        <w:spacing w:line="360" w:lineRule="auto"/>
        <w:ind w:left="720"/>
      </w:pPr>
      <w:r>
        <w:t>Segment register #11 is Table888’s equivalent to the LDT register in the 80x86 series processors.</w:t>
      </w:r>
    </w:p>
    <w:p w:rsidR="009306F2" w:rsidRDefault="009306F2" w:rsidP="009306F2">
      <w:pPr>
        <w:pStyle w:val="Heading4"/>
        <w:ind w:left="720"/>
      </w:pPr>
      <w:r>
        <w:t>Segment Registers</w:t>
      </w:r>
    </w:p>
    <w:tbl>
      <w:tblPr>
        <w:tblStyle w:val="TableGrid"/>
        <w:tblW w:w="0" w:type="auto"/>
        <w:tblInd w:w="720" w:type="dxa"/>
        <w:tblLook w:val="04A0" w:firstRow="1" w:lastRow="0" w:firstColumn="1" w:lastColumn="0" w:noHBand="0" w:noVBand="1"/>
      </w:tblPr>
      <w:tblGrid>
        <w:gridCol w:w="675"/>
        <w:gridCol w:w="851"/>
        <w:gridCol w:w="2257"/>
        <w:gridCol w:w="4819"/>
      </w:tblGrid>
      <w:tr w:rsidR="009306F2" w:rsidTr="009306F2">
        <w:tc>
          <w:tcPr>
            <w:tcW w:w="675" w:type="dxa"/>
          </w:tcPr>
          <w:p w:rsidR="009306F2" w:rsidRDefault="009306F2" w:rsidP="009306F2">
            <w:r>
              <w:t>Num</w:t>
            </w:r>
          </w:p>
        </w:tc>
        <w:tc>
          <w:tcPr>
            <w:tcW w:w="851" w:type="dxa"/>
          </w:tcPr>
          <w:p w:rsidR="009306F2" w:rsidRDefault="009306F2" w:rsidP="009306F2"/>
        </w:tc>
        <w:tc>
          <w:tcPr>
            <w:tcW w:w="2257" w:type="dxa"/>
          </w:tcPr>
          <w:p w:rsidR="009306F2" w:rsidRDefault="009306F2" w:rsidP="009306F2">
            <w:r>
              <w:t>Long name</w:t>
            </w:r>
          </w:p>
        </w:tc>
        <w:tc>
          <w:tcPr>
            <w:tcW w:w="4819" w:type="dxa"/>
          </w:tcPr>
          <w:p w:rsidR="009306F2" w:rsidRDefault="009306F2" w:rsidP="009306F2">
            <w:r>
              <w:t>Comment</w:t>
            </w:r>
          </w:p>
        </w:tc>
      </w:tr>
      <w:tr w:rsidR="009306F2" w:rsidTr="009306F2">
        <w:tc>
          <w:tcPr>
            <w:tcW w:w="675" w:type="dxa"/>
          </w:tcPr>
          <w:p w:rsidR="009306F2" w:rsidRDefault="009306F2" w:rsidP="009306F2">
            <w:r>
              <w:t>0</w:t>
            </w:r>
          </w:p>
        </w:tc>
        <w:tc>
          <w:tcPr>
            <w:tcW w:w="851" w:type="dxa"/>
          </w:tcPr>
          <w:p w:rsidR="009306F2" w:rsidRDefault="009306F2" w:rsidP="009306F2">
            <w:r>
              <w:t>NS</w:t>
            </w:r>
          </w:p>
        </w:tc>
        <w:tc>
          <w:tcPr>
            <w:tcW w:w="2257" w:type="dxa"/>
          </w:tcPr>
          <w:p w:rsidR="009306F2" w:rsidRDefault="009306F2" w:rsidP="009306F2">
            <w:r>
              <w:t>NULL segment</w:t>
            </w:r>
          </w:p>
        </w:tc>
        <w:tc>
          <w:tcPr>
            <w:tcW w:w="4819" w:type="dxa"/>
          </w:tcPr>
          <w:p w:rsidR="009306F2" w:rsidRDefault="009306F2" w:rsidP="009306F2">
            <w:r>
              <w:t>by convention contains zero</w:t>
            </w:r>
          </w:p>
        </w:tc>
      </w:tr>
      <w:tr w:rsidR="009306F2" w:rsidTr="009306F2">
        <w:tc>
          <w:tcPr>
            <w:tcW w:w="675" w:type="dxa"/>
          </w:tcPr>
          <w:p w:rsidR="009306F2" w:rsidRDefault="009306F2" w:rsidP="009306F2">
            <w:r>
              <w:t>1</w:t>
            </w:r>
          </w:p>
        </w:tc>
        <w:tc>
          <w:tcPr>
            <w:tcW w:w="851" w:type="dxa"/>
          </w:tcPr>
          <w:p w:rsidR="009306F2" w:rsidRDefault="009306F2" w:rsidP="009306F2">
            <w:r>
              <w:t>DS</w:t>
            </w:r>
          </w:p>
        </w:tc>
        <w:tc>
          <w:tcPr>
            <w:tcW w:w="2257" w:type="dxa"/>
          </w:tcPr>
          <w:p w:rsidR="009306F2" w:rsidRDefault="009306F2" w:rsidP="009306F2">
            <w:r>
              <w:t xml:space="preserve">data segment </w:t>
            </w:r>
          </w:p>
        </w:tc>
        <w:tc>
          <w:tcPr>
            <w:tcW w:w="4819" w:type="dxa"/>
          </w:tcPr>
          <w:p w:rsidR="009306F2" w:rsidRDefault="009306F2" w:rsidP="009306F2">
            <w:r>
              <w:t>by convention</w:t>
            </w:r>
          </w:p>
        </w:tc>
      </w:tr>
      <w:tr w:rsidR="009306F2" w:rsidTr="009306F2">
        <w:tc>
          <w:tcPr>
            <w:tcW w:w="675" w:type="dxa"/>
          </w:tcPr>
          <w:p w:rsidR="009306F2" w:rsidRDefault="009306F2" w:rsidP="009306F2">
            <w:r>
              <w:t>2</w:t>
            </w:r>
          </w:p>
        </w:tc>
        <w:tc>
          <w:tcPr>
            <w:tcW w:w="851" w:type="dxa"/>
          </w:tcPr>
          <w:p w:rsidR="009306F2" w:rsidRDefault="009306F2" w:rsidP="009306F2">
            <w:r>
              <w:t>TS</w:t>
            </w:r>
          </w:p>
        </w:tc>
        <w:tc>
          <w:tcPr>
            <w:tcW w:w="2257" w:type="dxa"/>
          </w:tcPr>
          <w:p w:rsidR="009306F2" w:rsidRDefault="009306F2" w:rsidP="009306F2">
            <w:r>
              <w:t>thread storage</w:t>
            </w:r>
          </w:p>
        </w:tc>
        <w:tc>
          <w:tcPr>
            <w:tcW w:w="4819" w:type="dxa"/>
          </w:tcPr>
          <w:p w:rsidR="009306F2" w:rsidRDefault="009306F2" w:rsidP="009306F2">
            <w:r>
              <w:t>by convention</w:t>
            </w:r>
          </w:p>
        </w:tc>
      </w:tr>
      <w:tr w:rsidR="009306F2" w:rsidTr="009306F2">
        <w:tc>
          <w:tcPr>
            <w:tcW w:w="675" w:type="dxa"/>
          </w:tcPr>
          <w:p w:rsidR="009306F2" w:rsidRDefault="009306F2" w:rsidP="009306F2">
            <w:r>
              <w:t>3</w:t>
            </w:r>
          </w:p>
        </w:tc>
        <w:tc>
          <w:tcPr>
            <w:tcW w:w="851" w:type="dxa"/>
          </w:tcPr>
          <w:p w:rsidR="009306F2" w:rsidRDefault="009306F2" w:rsidP="009306F2">
            <w:r>
              <w:t>BSS</w:t>
            </w:r>
          </w:p>
        </w:tc>
        <w:tc>
          <w:tcPr>
            <w:tcW w:w="2257" w:type="dxa"/>
          </w:tcPr>
          <w:p w:rsidR="009306F2" w:rsidRDefault="009306F2" w:rsidP="009306F2">
            <w:r>
              <w:t>BSS segment</w:t>
            </w:r>
          </w:p>
        </w:tc>
        <w:tc>
          <w:tcPr>
            <w:tcW w:w="4819" w:type="dxa"/>
          </w:tcPr>
          <w:p w:rsidR="009306F2" w:rsidRDefault="009306F2" w:rsidP="009306F2">
            <w:r>
              <w:t>by convention</w:t>
            </w:r>
          </w:p>
        </w:tc>
      </w:tr>
      <w:tr w:rsidR="009306F2" w:rsidTr="009306F2">
        <w:tc>
          <w:tcPr>
            <w:tcW w:w="675" w:type="dxa"/>
          </w:tcPr>
          <w:p w:rsidR="009306F2" w:rsidRDefault="009306F2" w:rsidP="009306F2">
            <w:r>
              <w:t>4</w:t>
            </w:r>
          </w:p>
        </w:tc>
        <w:tc>
          <w:tcPr>
            <w:tcW w:w="851" w:type="dxa"/>
          </w:tcPr>
          <w:p w:rsidR="009306F2" w:rsidRDefault="009306F2" w:rsidP="009306F2">
            <w:r>
              <w:t>RS</w:t>
            </w:r>
          </w:p>
        </w:tc>
        <w:tc>
          <w:tcPr>
            <w:tcW w:w="2257" w:type="dxa"/>
          </w:tcPr>
          <w:p w:rsidR="009306F2" w:rsidRDefault="009306F2" w:rsidP="009306F2">
            <w:r>
              <w:t>read only segment</w:t>
            </w:r>
          </w:p>
        </w:tc>
        <w:tc>
          <w:tcPr>
            <w:tcW w:w="4819" w:type="dxa"/>
          </w:tcPr>
          <w:p w:rsidR="009306F2" w:rsidRDefault="009306F2" w:rsidP="009306F2">
            <w:r>
              <w:t>by convention</w:t>
            </w:r>
          </w:p>
        </w:tc>
      </w:tr>
      <w:tr w:rsidR="009306F2" w:rsidTr="009306F2">
        <w:tc>
          <w:tcPr>
            <w:tcW w:w="675" w:type="dxa"/>
          </w:tcPr>
          <w:p w:rsidR="009306F2" w:rsidRDefault="009306F2" w:rsidP="009306F2">
            <w:r>
              <w:t>5</w:t>
            </w:r>
          </w:p>
        </w:tc>
        <w:tc>
          <w:tcPr>
            <w:tcW w:w="851" w:type="dxa"/>
          </w:tcPr>
          <w:p w:rsidR="009306F2" w:rsidRDefault="009306F2" w:rsidP="009306F2">
            <w:r>
              <w:t>ES</w:t>
            </w:r>
          </w:p>
        </w:tc>
        <w:tc>
          <w:tcPr>
            <w:tcW w:w="2257" w:type="dxa"/>
          </w:tcPr>
          <w:p w:rsidR="009306F2" w:rsidRDefault="009306F2" w:rsidP="009306F2">
            <w:r>
              <w:t>extra segment</w:t>
            </w:r>
          </w:p>
        </w:tc>
        <w:tc>
          <w:tcPr>
            <w:tcW w:w="4819" w:type="dxa"/>
          </w:tcPr>
          <w:p w:rsidR="009306F2" w:rsidRDefault="009306F2" w:rsidP="009306F2">
            <w:r>
              <w:t>by convention</w:t>
            </w:r>
          </w:p>
        </w:tc>
      </w:tr>
      <w:tr w:rsidR="009306F2" w:rsidTr="009306F2">
        <w:tc>
          <w:tcPr>
            <w:tcW w:w="675" w:type="dxa"/>
          </w:tcPr>
          <w:p w:rsidR="009306F2" w:rsidRDefault="00313AB3" w:rsidP="009306F2">
            <w:r>
              <w:t>6</w:t>
            </w:r>
          </w:p>
        </w:tc>
        <w:tc>
          <w:tcPr>
            <w:tcW w:w="851" w:type="dxa"/>
          </w:tcPr>
          <w:p w:rsidR="009306F2" w:rsidRDefault="00937BF5" w:rsidP="009306F2">
            <w:r>
              <w:t>seg6</w:t>
            </w:r>
          </w:p>
        </w:tc>
        <w:tc>
          <w:tcPr>
            <w:tcW w:w="2257" w:type="dxa"/>
          </w:tcPr>
          <w:p w:rsidR="009306F2" w:rsidRDefault="009306F2" w:rsidP="009306F2"/>
        </w:tc>
        <w:tc>
          <w:tcPr>
            <w:tcW w:w="4819" w:type="dxa"/>
          </w:tcPr>
          <w:p w:rsidR="009306F2" w:rsidRDefault="00313AB3" w:rsidP="009306F2">
            <w:r>
              <w:t>unassigned</w:t>
            </w:r>
          </w:p>
        </w:tc>
      </w:tr>
      <w:tr w:rsidR="00313AB3" w:rsidTr="009306F2">
        <w:tc>
          <w:tcPr>
            <w:tcW w:w="675" w:type="dxa"/>
          </w:tcPr>
          <w:p w:rsidR="00313AB3" w:rsidRDefault="00313AB3" w:rsidP="009306F2">
            <w:r>
              <w:t>7</w:t>
            </w:r>
          </w:p>
        </w:tc>
        <w:tc>
          <w:tcPr>
            <w:tcW w:w="851" w:type="dxa"/>
          </w:tcPr>
          <w:p w:rsidR="00313AB3" w:rsidRDefault="00937BF5" w:rsidP="009306F2">
            <w:r>
              <w:t>seg7</w:t>
            </w:r>
          </w:p>
        </w:tc>
        <w:tc>
          <w:tcPr>
            <w:tcW w:w="2257" w:type="dxa"/>
          </w:tcPr>
          <w:p w:rsidR="00313AB3" w:rsidRDefault="00313AB3" w:rsidP="009306F2"/>
        </w:tc>
        <w:tc>
          <w:tcPr>
            <w:tcW w:w="4819" w:type="dxa"/>
          </w:tcPr>
          <w:p w:rsidR="00313AB3" w:rsidRDefault="00313AB3" w:rsidP="00CD01D3">
            <w:r>
              <w:t>unassigned</w:t>
            </w:r>
          </w:p>
        </w:tc>
      </w:tr>
      <w:tr w:rsidR="00313AB3" w:rsidTr="009306F2">
        <w:tc>
          <w:tcPr>
            <w:tcW w:w="675" w:type="dxa"/>
          </w:tcPr>
          <w:p w:rsidR="00313AB3" w:rsidRDefault="00313AB3" w:rsidP="009306F2">
            <w:r>
              <w:t>8</w:t>
            </w:r>
          </w:p>
        </w:tc>
        <w:tc>
          <w:tcPr>
            <w:tcW w:w="851" w:type="dxa"/>
          </w:tcPr>
          <w:p w:rsidR="00313AB3" w:rsidRDefault="00937BF5" w:rsidP="009306F2">
            <w:r>
              <w:t>seg8</w:t>
            </w:r>
          </w:p>
        </w:tc>
        <w:tc>
          <w:tcPr>
            <w:tcW w:w="2257" w:type="dxa"/>
          </w:tcPr>
          <w:p w:rsidR="00313AB3" w:rsidRDefault="00313AB3" w:rsidP="009306F2"/>
        </w:tc>
        <w:tc>
          <w:tcPr>
            <w:tcW w:w="4819" w:type="dxa"/>
          </w:tcPr>
          <w:p w:rsidR="00313AB3" w:rsidRDefault="00313AB3" w:rsidP="00CD01D3">
            <w:r>
              <w:t>unassigned</w:t>
            </w:r>
          </w:p>
        </w:tc>
      </w:tr>
      <w:tr w:rsidR="00313AB3" w:rsidTr="009306F2">
        <w:tc>
          <w:tcPr>
            <w:tcW w:w="675" w:type="dxa"/>
          </w:tcPr>
          <w:p w:rsidR="00313AB3" w:rsidRDefault="00313AB3" w:rsidP="009306F2">
            <w:r>
              <w:lastRenderedPageBreak/>
              <w:t>9</w:t>
            </w:r>
          </w:p>
        </w:tc>
        <w:tc>
          <w:tcPr>
            <w:tcW w:w="851" w:type="dxa"/>
          </w:tcPr>
          <w:p w:rsidR="00313AB3" w:rsidRDefault="00937BF5" w:rsidP="009306F2">
            <w:r>
              <w:t>seg9</w:t>
            </w:r>
          </w:p>
        </w:tc>
        <w:tc>
          <w:tcPr>
            <w:tcW w:w="2257" w:type="dxa"/>
          </w:tcPr>
          <w:p w:rsidR="00313AB3" w:rsidRDefault="00313AB3" w:rsidP="009306F2"/>
        </w:tc>
        <w:tc>
          <w:tcPr>
            <w:tcW w:w="4819" w:type="dxa"/>
          </w:tcPr>
          <w:p w:rsidR="00313AB3" w:rsidRDefault="00313AB3" w:rsidP="00CD01D3">
            <w:r>
              <w:t>unassigned</w:t>
            </w:r>
          </w:p>
        </w:tc>
      </w:tr>
      <w:tr w:rsidR="00313AB3" w:rsidTr="009306F2">
        <w:tc>
          <w:tcPr>
            <w:tcW w:w="675" w:type="dxa"/>
          </w:tcPr>
          <w:p w:rsidR="00313AB3" w:rsidRDefault="00313AB3" w:rsidP="009306F2">
            <w:r>
              <w:t>10</w:t>
            </w:r>
          </w:p>
        </w:tc>
        <w:tc>
          <w:tcPr>
            <w:tcW w:w="851" w:type="dxa"/>
          </w:tcPr>
          <w:p w:rsidR="00313AB3" w:rsidRDefault="00937BF5" w:rsidP="009306F2">
            <w:r>
              <w:t>seg10</w:t>
            </w:r>
          </w:p>
        </w:tc>
        <w:tc>
          <w:tcPr>
            <w:tcW w:w="2257" w:type="dxa"/>
          </w:tcPr>
          <w:p w:rsidR="00313AB3" w:rsidRDefault="00313AB3" w:rsidP="009306F2"/>
        </w:tc>
        <w:tc>
          <w:tcPr>
            <w:tcW w:w="4819" w:type="dxa"/>
          </w:tcPr>
          <w:p w:rsidR="00313AB3" w:rsidRDefault="00313AB3" w:rsidP="00CD01D3">
            <w:r>
              <w:t>unassigned</w:t>
            </w:r>
          </w:p>
        </w:tc>
      </w:tr>
      <w:tr w:rsidR="00313AB3" w:rsidTr="009306F2">
        <w:tc>
          <w:tcPr>
            <w:tcW w:w="675" w:type="dxa"/>
          </w:tcPr>
          <w:p w:rsidR="00313AB3" w:rsidRDefault="00313AB3" w:rsidP="009306F2">
            <w:r>
              <w:t>11</w:t>
            </w:r>
          </w:p>
        </w:tc>
        <w:tc>
          <w:tcPr>
            <w:tcW w:w="851" w:type="dxa"/>
          </w:tcPr>
          <w:p w:rsidR="00313AB3" w:rsidRDefault="00313AB3" w:rsidP="009306F2">
            <w:r>
              <w:t>LDT</w:t>
            </w:r>
          </w:p>
        </w:tc>
        <w:tc>
          <w:tcPr>
            <w:tcW w:w="2257" w:type="dxa"/>
          </w:tcPr>
          <w:p w:rsidR="00313AB3" w:rsidRDefault="00313AB3" w:rsidP="009306F2">
            <w:r>
              <w:t>local descriptor table</w:t>
            </w:r>
          </w:p>
        </w:tc>
        <w:tc>
          <w:tcPr>
            <w:tcW w:w="4819" w:type="dxa"/>
          </w:tcPr>
          <w:p w:rsidR="00313AB3" w:rsidRDefault="00313AB3" w:rsidP="009306F2">
            <w:r>
              <w:t>used by hardware to look up local descriptors</w:t>
            </w:r>
          </w:p>
        </w:tc>
      </w:tr>
      <w:tr w:rsidR="00313AB3" w:rsidTr="009306F2">
        <w:tc>
          <w:tcPr>
            <w:tcW w:w="675" w:type="dxa"/>
          </w:tcPr>
          <w:p w:rsidR="00313AB3" w:rsidRDefault="00313AB3" w:rsidP="009306F2">
            <w:r>
              <w:t>12</w:t>
            </w:r>
          </w:p>
        </w:tc>
        <w:tc>
          <w:tcPr>
            <w:tcW w:w="851" w:type="dxa"/>
          </w:tcPr>
          <w:p w:rsidR="00313AB3" w:rsidRDefault="00313AB3" w:rsidP="009306F2">
            <w:r>
              <w:t>TSS</w:t>
            </w:r>
          </w:p>
        </w:tc>
        <w:tc>
          <w:tcPr>
            <w:tcW w:w="2257" w:type="dxa"/>
          </w:tcPr>
          <w:p w:rsidR="00313AB3" w:rsidRDefault="00313AB3" w:rsidP="009306F2">
            <w:r>
              <w:t>task state segment</w:t>
            </w:r>
          </w:p>
        </w:tc>
        <w:tc>
          <w:tcPr>
            <w:tcW w:w="4819" w:type="dxa"/>
          </w:tcPr>
          <w:p w:rsidR="00313AB3" w:rsidRDefault="00313AB3" w:rsidP="009306F2">
            <w:r>
              <w:t>associated with tr</w:t>
            </w:r>
          </w:p>
        </w:tc>
      </w:tr>
      <w:tr w:rsidR="00313AB3" w:rsidTr="009306F2">
        <w:tc>
          <w:tcPr>
            <w:tcW w:w="675" w:type="dxa"/>
          </w:tcPr>
          <w:p w:rsidR="00313AB3" w:rsidRDefault="00313AB3" w:rsidP="009306F2">
            <w:r>
              <w:t>13</w:t>
            </w:r>
          </w:p>
        </w:tc>
        <w:tc>
          <w:tcPr>
            <w:tcW w:w="851" w:type="dxa"/>
          </w:tcPr>
          <w:p w:rsidR="00313AB3" w:rsidRDefault="00313AB3" w:rsidP="009306F2">
            <w:r>
              <w:t>VDS</w:t>
            </w:r>
          </w:p>
        </w:tc>
        <w:tc>
          <w:tcPr>
            <w:tcW w:w="2257" w:type="dxa"/>
          </w:tcPr>
          <w:p w:rsidR="00313AB3" w:rsidRDefault="00313AB3" w:rsidP="009306F2">
            <w:r>
              <w:t>volatile data segment</w:t>
            </w:r>
          </w:p>
        </w:tc>
        <w:tc>
          <w:tcPr>
            <w:tcW w:w="4819" w:type="dxa"/>
          </w:tcPr>
          <w:p w:rsidR="00313AB3" w:rsidRDefault="00313AB3" w:rsidP="009306F2">
            <w:r>
              <w:t>bypasses the cache</w:t>
            </w:r>
          </w:p>
        </w:tc>
      </w:tr>
      <w:tr w:rsidR="00313AB3" w:rsidTr="009306F2">
        <w:tc>
          <w:tcPr>
            <w:tcW w:w="675" w:type="dxa"/>
          </w:tcPr>
          <w:p w:rsidR="00313AB3" w:rsidRDefault="00313AB3" w:rsidP="009306F2">
            <w:r>
              <w:t>14</w:t>
            </w:r>
          </w:p>
        </w:tc>
        <w:tc>
          <w:tcPr>
            <w:tcW w:w="851" w:type="dxa"/>
          </w:tcPr>
          <w:p w:rsidR="00313AB3" w:rsidRDefault="00313AB3" w:rsidP="009306F2">
            <w:r>
              <w:t>SS</w:t>
            </w:r>
          </w:p>
        </w:tc>
        <w:tc>
          <w:tcPr>
            <w:tcW w:w="2257" w:type="dxa"/>
          </w:tcPr>
          <w:p w:rsidR="00313AB3" w:rsidRDefault="00313AB3" w:rsidP="009306F2">
            <w:r>
              <w:t>Stack segment</w:t>
            </w:r>
          </w:p>
        </w:tc>
        <w:tc>
          <w:tcPr>
            <w:tcW w:w="4819" w:type="dxa"/>
          </w:tcPr>
          <w:p w:rsidR="00313AB3" w:rsidRDefault="00313AB3" w:rsidP="009306F2">
            <w:r>
              <w:t>by convention (associated with sp, bp)</w:t>
            </w:r>
          </w:p>
        </w:tc>
      </w:tr>
      <w:tr w:rsidR="00313AB3" w:rsidTr="009306F2">
        <w:tc>
          <w:tcPr>
            <w:tcW w:w="675" w:type="dxa"/>
          </w:tcPr>
          <w:p w:rsidR="00313AB3" w:rsidRDefault="00313AB3" w:rsidP="009306F2">
            <w:r>
              <w:t>15</w:t>
            </w:r>
          </w:p>
        </w:tc>
        <w:tc>
          <w:tcPr>
            <w:tcW w:w="851" w:type="dxa"/>
          </w:tcPr>
          <w:p w:rsidR="00313AB3" w:rsidRDefault="00313AB3" w:rsidP="009306F2">
            <w:r>
              <w:t>CS</w:t>
            </w:r>
          </w:p>
        </w:tc>
        <w:tc>
          <w:tcPr>
            <w:tcW w:w="2257" w:type="dxa"/>
          </w:tcPr>
          <w:p w:rsidR="00313AB3" w:rsidRDefault="00313AB3" w:rsidP="009306F2">
            <w:r>
              <w:t>Code segment</w:t>
            </w:r>
          </w:p>
        </w:tc>
        <w:tc>
          <w:tcPr>
            <w:tcW w:w="4819" w:type="dxa"/>
          </w:tcPr>
          <w:p w:rsidR="00313AB3" w:rsidRDefault="00313AB3" w:rsidP="009306F2">
            <w:r>
              <w:t>always used for code addressing</w:t>
            </w:r>
          </w:p>
        </w:tc>
      </w:tr>
    </w:tbl>
    <w:p w:rsidR="009306F2" w:rsidRDefault="009306F2" w:rsidP="003B4E05">
      <w:pPr>
        <w:spacing w:line="360" w:lineRule="auto"/>
        <w:ind w:left="720"/>
      </w:pPr>
    </w:p>
    <w:p w:rsidR="000312C9" w:rsidRDefault="000312C9" w:rsidP="000312C9">
      <w:pPr>
        <w:pStyle w:val="Heading2"/>
      </w:pPr>
      <w:bookmarkStart w:id="20" w:name="_Toc389958248"/>
      <w:r>
        <w:t>Composition</w:t>
      </w:r>
      <w:bookmarkEnd w:id="20"/>
    </w:p>
    <w:p w:rsidR="000312C9" w:rsidRDefault="000312C9" w:rsidP="000312C9">
      <w:pPr>
        <w:spacing w:line="360" w:lineRule="auto"/>
        <w:ind w:left="360"/>
      </w:pPr>
      <w:r>
        <w:t xml:space="preserve">Segment registers are comprised of a program visible portion and an invisible portion. The visible portion of the segment register is a 24 bit selector. </w:t>
      </w:r>
      <w:r w:rsidR="00DC3D82">
        <w:t>The invisible portion is a 128 bit register containing bounds and access rights information</w:t>
      </w:r>
      <w:r w:rsidR="00402B5C">
        <w:t xml:space="preserve">. </w:t>
      </w:r>
      <w:r>
        <w:t>The selector is used to access a segment description entry in the global or local segment descriptor tables. The invisible portion of a segment register is cached in the processor to improve performance.</w:t>
      </w:r>
    </w:p>
    <w:tbl>
      <w:tblPr>
        <w:tblStyle w:val="TableGrid"/>
        <w:tblW w:w="0" w:type="auto"/>
        <w:tblInd w:w="360" w:type="dxa"/>
        <w:tblLayout w:type="fixed"/>
        <w:tblLook w:val="04A0" w:firstRow="1" w:lastRow="0" w:firstColumn="1" w:lastColumn="0" w:noHBand="0" w:noVBand="1"/>
      </w:tblPr>
      <w:tblGrid>
        <w:gridCol w:w="882"/>
        <w:gridCol w:w="450"/>
        <w:gridCol w:w="401"/>
        <w:gridCol w:w="2227"/>
        <w:gridCol w:w="1600"/>
        <w:gridCol w:w="649"/>
        <w:gridCol w:w="379"/>
        <w:gridCol w:w="1314"/>
        <w:gridCol w:w="1314"/>
      </w:tblGrid>
      <w:tr w:rsidR="000312C9" w:rsidTr="000312C9">
        <w:tc>
          <w:tcPr>
            <w:tcW w:w="1332" w:type="dxa"/>
            <w:gridSpan w:val="2"/>
            <w:tcBorders>
              <w:top w:val="nil"/>
              <w:left w:val="nil"/>
              <w:bottom w:val="nil"/>
              <w:right w:val="nil"/>
            </w:tcBorders>
          </w:tcPr>
          <w:p w:rsidR="000312C9" w:rsidRDefault="000312C9" w:rsidP="000312C9"/>
        </w:tc>
        <w:tc>
          <w:tcPr>
            <w:tcW w:w="401" w:type="dxa"/>
            <w:tcBorders>
              <w:top w:val="nil"/>
              <w:left w:val="nil"/>
              <w:bottom w:val="nil"/>
              <w:right w:val="nil"/>
            </w:tcBorders>
          </w:tcPr>
          <w:p w:rsidR="000312C9" w:rsidRDefault="000312C9" w:rsidP="000312C9"/>
        </w:tc>
        <w:tc>
          <w:tcPr>
            <w:tcW w:w="3827" w:type="dxa"/>
            <w:gridSpan w:val="2"/>
            <w:tcBorders>
              <w:top w:val="nil"/>
              <w:left w:val="nil"/>
              <w:bottom w:val="nil"/>
              <w:right w:val="single" w:sz="4" w:space="0" w:color="00B050"/>
            </w:tcBorders>
          </w:tcPr>
          <w:p w:rsidR="000312C9" w:rsidRDefault="000312C9" w:rsidP="000312C9">
            <w:r>
              <w:t>Visible portion of segment register -&gt;</w:t>
            </w:r>
          </w:p>
        </w:tc>
        <w:tc>
          <w:tcPr>
            <w:tcW w:w="649" w:type="dxa"/>
            <w:tcBorders>
              <w:top w:val="single" w:sz="4" w:space="0" w:color="00B050"/>
              <w:left w:val="single" w:sz="4" w:space="0" w:color="00B050"/>
              <w:bottom w:val="single" w:sz="4" w:space="0" w:color="00B050"/>
              <w:right w:val="single" w:sz="4" w:space="0" w:color="00B050"/>
            </w:tcBorders>
          </w:tcPr>
          <w:p w:rsidR="000312C9" w:rsidRDefault="000312C9" w:rsidP="00A94A06">
            <w:r>
              <w:t>RPL</w:t>
            </w:r>
            <w:r w:rsidR="00A94A06">
              <w:rPr>
                <w:vertAlign w:val="subscript"/>
              </w:rPr>
              <w:t>4</w:t>
            </w:r>
          </w:p>
        </w:tc>
        <w:tc>
          <w:tcPr>
            <w:tcW w:w="379" w:type="dxa"/>
            <w:tcBorders>
              <w:top w:val="single" w:sz="4" w:space="0" w:color="00B050"/>
              <w:left w:val="single" w:sz="4" w:space="0" w:color="00B050"/>
              <w:bottom w:val="single" w:sz="4" w:space="0" w:color="00B050"/>
              <w:right w:val="single" w:sz="4" w:space="0" w:color="00B050"/>
            </w:tcBorders>
          </w:tcPr>
          <w:p w:rsidR="000312C9" w:rsidRDefault="000312C9" w:rsidP="000312C9">
            <w:r>
              <w:t>TI</w:t>
            </w:r>
          </w:p>
        </w:tc>
        <w:tc>
          <w:tcPr>
            <w:tcW w:w="2628" w:type="dxa"/>
            <w:gridSpan w:val="2"/>
            <w:tcBorders>
              <w:top w:val="single" w:sz="4" w:space="0" w:color="00B050"/>
              <w:left w:val="single" w:sz="4" w:space="0" w:color="00B050"/>
              <w:bottom w:val="single" w:sz="4" w:space="0" w:color="00B050"/>
              <w:right w:val="single" w:sz="4" w:space="0" w:color="00B050"/>
            </w:tcBorders>
          </w:tcPr>
          <w:p w:rsidR="000312C9" w:rsidRDefault="000312C9" w:rsidP="00A94A06">
            <w:pPr>
              <w:jc w:val="center"/>
            </w:pPr>
            <w:r>
              <w:t>Index</w:t>
            </w:r>
            <w:r w:rsidR="00A94A06">
              <w:rPr>
                <w:vertAlign w:val="subscript"/>
              </w:rPr>
              <w:t>19</w:t>
            </w:r>
          </w:p>
        </w:tc>
      </w:tr>
      <w:tr w:rsidR="000312C9" w:rsidTr="000312C9">
        <w:tc>
          <w:tcPr>
            <w:tcW w:w="1332" w:type="dxa"/>
            <w:gridSpan w:val="2"/>
            <w:tcBorders>
              <w:top w:val="nil"/>
              <w:left w:val="nil"/>
              <w:right w:val="nil"/>
            </w:tcBorders>
          </w:tcPr>
          <w:p w:rsidR="000312C9" w:rsidRDefault="000312C9" w:rsidP="000312C9"/>
        </w:tc>
        <w:tc>
          <w:tcPr>
            <w:tcW w:w="401" w:type="dxa"/>
            <w:tcBorders>
              <w:top w:val="nil"/>
              <w:left w:val="nil"/>
              <w:right w:val="nil"/>
            </w:tcBorders>
          </w:tcPr>
          <w:p w:rsidR="000312C9" w:rsidRDefault="000312C9" w:rsidP="000312C9"/>
        </w:tc>
        <w:tc>
          <w:tcPr>
            <w:tcW w:w="2227" w:type="dxa"/>
            <w:tcBorders>
              <w:top w:val="nil"/>
              <w:left w:val="nil"/>
              <w:right w:val="nil"/>
            </w:tcBorders>
          </w:tcPr>
          <w:p w:rsidR="000312C9" w:rsidRDefault="000312C9" w:rsidP="000312C9"/>
        </w:tc>
        <w:tc>
          <w:tcPr>
            <w:tcW w:w="1600" w:type="dxa"/>
            <w:tcBorders>
              <w:top w:val="nil"/>
              <w:left w:val="nil"/>
              <w:right w:val="nil"/>
            </w:tcBorders>
          </w:tcPr>
          <w:p w:rsidR="000312C9" w:rsidRDefault="000312C9" w:rsidP="000312C9"/>
        </w:tc>
        <w:tc>
          <w:tcPr>
            <w:tcW w:w="1028" w:type="dxa"/>
            <w:gridSpan w:val="2"/>
            <w:tcBorders>
              <w:top w:val="single" w:sz="4" w:space="0" w:color="00B050"/>
              <w:left w:val="nil"/>
              <w:right w:val="nil"/>
            </w:tcBorders>
          </w:tcPr>
          <w:p w:rsidR="000312C9" w:rsidRDefault="000312C9" w:rsidP="000312C9"/>
        </w:tc>
        <w:tc>
          <w:tcPr>
            <w:tcW w:w="1314" w:type="dxa"/>
            <w:tcBorders>
              <w:top w:val="single" w:sz="4" w:space="0" w:color="00B050"/>
              <w:left w:val="nil"/>
              <w:right w:val="nil"/>
            </w:tcBorders>
          </w:tcPr>
          <w:p w:rsidR="000312C9" w:rsidRDefault="000312C9" w:rsidP="000312C9"/>
        </w:tc>
        <w:tc>
          <w:tcPr>
            <w:tcW w:w="1314" w:type="dxa"/>
            <w:tcBorders>
              <w:top w:val="single" w:sz="4" w:space="0" w:color="00B050"/>
              <w:left w:val="nil"/>
              <w:right w:val="nil"/>
            </w:tcBorders>
          </w:tcPr>
          <w:p w:rsidR="000312C9" w:rsidRDefault="000312C9" w:rsidP="000312C9"/>
        </w:tc>
      </w:tr>
      <w:tr w:rsidR="000312C9" w:rsidTr="000312C9">
        <w:tc>
          <w:tcPr>
            <w:tcW w:w="1733" w:type="dxa"/>
            <w:gridSpan w:val="3"/>
          </w:tcPr>
          <w:p w:rsidR="000312C9" w:rsidRDefault="000312C9" w:rsidP="000312C9">
            <w:pPr>
              <w:jc w:val="center"/>
            </w:pPr>
            <w:r>
              <w:t>ACR</w:t>
            </w:r>
            <w:r w:rsidRPr="000312C9">
              <w:rPr>
                <w:vertAlign w:val="subscript"/>
              </w:rPr>
              <w:t>8</w:t>
            </w:r>
          </w:p>
        </w:tc>
        <w:tc>
          <w:tcPr>
            <w:tcW w:w="7483" w:type="dxa"/>
            <w:gridSpan w:val="6"/>
          </w:tcPr>
          <w:p w:rsidR="000312C9" w:rsidRDefault="00A94A06" w:rsidP="00A94A06">
            <w:pPr>
              <w:jc w:val="center"/>
            </w:pPr>
            <w:r>
              <w:t>Limit</w:t>
            </w:r>
            <w:r>
              <w:rPr>
                <w:vertAlign w:val="subscript"/>
              </w:rPr>
              <w:t>56</w:t>
            </w:r>
            <w:r w:rsidR="000312C9" w:rsidRPr="000312C9">
              <w:rPr>
                <w:vertAlign w:val="subscript"/>
              </w:rPr>
              <w:t>..</w:t>
            </w:r>
            <w:r>
              <w:rPr>
                <w:vertAlign w:val="subscript"/>
              </w:rPr>
              <w:t>0</w:t>
            </w:r>
          </w:p>
        </w:tc>
      </w:tr>
      <w:tr w:rsidR="00A94A06" w:rsidTr="00A94A06">
        <w:tc>
          <w:tcPr>
            <w:tcW w:w="882" w:type="dxa"/>
          </w:tcPr>
          <w:p w:rsidR="00A94A06" w:rsidRDefault="00A94A06" w:rsidP="000312C9">
            <w:pPr>
              <w:jc w:val="center"/>
            </w:pPr>
            <w:r>
              <w:t>DPL</w:t>
            </w:r>
            <w:r>
              <w:rPr>
                <w:vertAlign w:val="subscript"/>
              </w:rPr>
              <w:t>4</w:t>
            </w:r>
          </w:p>
        </w:tc>
        <w:tc>
          <w:tcPr>
            <w:tcW w:w="8334" w:type="dxa"/>
            <w:gridSpan w:val="8"/>
          </w:tcPr>
          <w:p w:rsidR="00A94A06" w:rsidRDefault="00A94A06" w:rsidP="00A94A06">
            <w:pPr>
              <w:jc w:val="center"/>
            </w:pPr>
            <w:r>
              <w:t>Base</w:t>
            </w:r>
            <w:r>
              <w:rPr>
                <w:vertAlign w:val="subscript"/>
              </w:rPr>
              <w:t>59</w:t>
            </w:r>
            <w:r w:rsidRPr="000312C9">
              <w:rPr>
                <w:vertAlign w:val="subscript"/>
              </w:rPr>
              <w:t>..</w:t>
            </w:r>
            <w:r>
              <w:rPr>
                <w:vertAlign w:val="subscript"/>
              </w:rPr>
              <w:t>0</w:t>
            </w:r>
          </w:p>
        </w:tc>
      </w:tr>
    </w:tbl>
    <w:p w:rsidR="000312C9" w:rsidRDefault="000312C9" w:rsidP="000312C9">
      <w:pPr>
        <w:ind w:left="360"/>
      </w:pPr>
    </w:p>
    <w:p w:rsidR="000312C9" w:rsidRDefault="000312C9" w:rsidP="001D0D79">
      <w:pPr>
        <w:rPr>
          <w:rStyle w:val="Heading2Char"/>
        </w:rPr>
      </w:pPr>
    </w:p>
    <w:p w:rsidR="001D0D79" w:rsidRDefault="001D0D79" w:rsidP="00402B5C">
      <w:pPr>
        <w:keepLines/>
      </w:pPr>
      <w:bookmarkStart w:id="21" w:name="_Toc389958249"/>
      <w:r w:rsidRPr="006E7148">
        <w:rPr>
          <w:rStyle w:val="Heading2Char"/>
        </w:rPr>
        <w:t>Selector Format</w:t>
      </w:r>
      <w:bookmarkEnd w:id="21"/>
      <w:r>
        <w:t>:</w:t>
      </w:r>
    </w:p>
    <w:tbl>
      <w:tblPr>
        <w:tblStyle w:val="TableGrid"/>
        <w:tblW w:w="0" w:type="auto"/>
        <w:tblInd w:w="3227" w:type="dxa"/>
        <w:tblLook w:val="04A0" w:firstRow="1" w:lastRow="0" w:firstColumn="1" w:lastColumn="0" w:noHBand="0" w:noVBand="1"/>
      </w:tblPr>
      <w:tblGrid>
        <w:gridCol w:w="1209"/>
        <w:gridCol w:w="492"/>
        <w:gridCol w:w="3473"/>
      </w:tblGrid>
      <w:tr w:rsidR="001D0D79" w:rsidTr="00CD01D3">
        <w:tc>
          <w:tcPr>
            <w:tcW w:w="1209" w:type="dxa"/>
          </w:tcPr>
          <w:p w:rsidR="001D0D79" w:rsidRDefault="001D0D79" w:rsidP="00817388">
            <w:pPr>
              <w:keepLines/>
              <w:jc w:val="center"/>
            </w:pPr>
            <w:r>
              <w:t>RPL</w:t>
            </w:r>
            <w:r w:rsidR="00817388">
              <w:rPr>
                <w:vertAlign w:val="subscript"/>
              </w:rPr>
              <w:t>4</w:t>
            </w:r>
          </w:p>
        </w:tc>
        <w:tc>
          <w:tcPr>
            <w:tcW w:w="492" w:type="dxa"/>
          </w:tcPr>
          <w:p w:rsidR="001D0D79" w:rsidRDefault="001D0D79" w:rsidP="00402B5C">
            <w:pPr>
              <w:keepLines/>
              <w:jc w:val="center"/>
            </w:pPr>
            <w:r>
              <w:t>TI</w:t>
            </w:r>
          </w:p>
        </w:tc>
        <w:tc>
          <w:tcPr>
            <w:tcW w:w="3473" w:type="dxa"/>
          </w:tcPr>
          <w:p w:rsidR="001D0D79" w:rsidRDefault="001D0D79" w:rsidP="00817388">
            <w:pPr>
              <w:keepLines/>
              <w:jc w:val="center"/>
            </w:pPr>
            <w:r>
              <w:t>Index</w:t>
            </w:r>
            <w:r w:rsidR="00817388">
              <w:rPr>
                <w:vertAlign w:val="subscript"/>
              </w:rPr>
              <w:t>19</w:t>
            </w:r>
          </w:p>
        </w:tc>
      </w:tr>
    </w:tbl>
    <w:p w:rsidR="001D0D79" w:rsidRDefault="001D0D79" w:rsidP="00402B5C">
      <w:pPr>
        <w:keepLines/>
        <w:ind w:left="360"/>
      </w:pPr>
    </w:p>
    <w:p w:rsidR="001D0D79" w:rsidRDefault="001D0D79" w:rsidP="00402B5C">
      <w:pPr>
        <w:keepLines/>
        <w:spacing w:after="0"/>
        <w:ind w:left="357"/>
      </w:pPr>
      <w:r>
        <w:t>RPL: request privilege level</w:t>
      </w:r>
    </w:p>
    <w:p w:rsidR="001D0D79" w:rsidRDefault="001D0D79" w:rsidP="00402B5C">
      <w:pPr>
        <w:keepLines/>
        <w:spacing w:after="0"/>
        <w:ind w:left="357"/>
      </w:pPr>
      <w:r>
        <w:t>TI: table indicator 0=global,</w:t>
      </w:r>
      <w:r w:rsidR="00402B5C">
        <w:t xml:space="preserve"> </w:t>
      </w:r>
      <w:r>
        <w:t>1=local</w:t>
      </w:r>
    </w:p>
    <w:p w:rsidR="001D0D79" w:rsidRDefault="001D0D79" w:rsidP="00402B5C">
      <w:pPr>
        <w:keepLines/>
        <w:spacing w:after="0"/>
        <w:ind w:left="357"/>
      </w:pPr>
      <w:r>
        <w:t>Index: index into the global or local descriptor table</w:t>
      </w:r>
    </w:p>
    <w:p w:rsidR="001D0D79" w:rsidRDefault="001D0D79" w:rsidP="001D0D79">
      <w:pPr>
        <w:ind w:left="360"/>
      </w:pPr>
    </w:p>
    <w:p w:rsidR="001D0D79" w:rsidRDefault="001D0D79" w:rsidP="000312C9">
      <w:pPr>
        <w:spacing w:line="360" w:lineRule="auto"/>
        <w:ind w:left="360"/>
      </w:pPr>
      <w:r>
        <w:t>Whenever the selector value is loaded into a segment register, the entire segment descriptor from the global or local table is loaded into hidden registers. The descriptor controls the accessibility and the location of the segment in memory. The format of a data descriptor is shown below:</w:t>
      </w:r>
    </w:p>
    <w:p w:rsidR="001D0D79" w:rsidRDefault="001D0D79" w:rsidP="009F036D">
      <w:pPr>
        <w:pStyle w:val="Heading3"/>
      </w:pPr>
    </w:p>
    <w:p w:rsidR="009F036D" w:rsidRDefault="009F036D" w:rsidP="009F036D">
      <w:pPr>
        <w:pStyle w:val="Heading3"/>
      </w:pPr>
      <w:bookmarkStart w:id="22" w:name="_Toc389958250"/>
      <w:r>
        <w:t>Register Access</w:t>
      </w:r>
      <w:bookmarkEnd w:id="22"/>
    </w:p>
    <w:p w:rsidR="00F77CFD" w:rsidRPr="00F77CFD" w:rsidRDefault="00F77CFD" w:rsidP="00F77CFD">
      <w:pPr>
        <w:ind w:left="720"/>
      </w:pPr>
      <w:r>
        <w:t>Segment register access takes place in parallel with normal general purpose register access.</w:t>
      </w:r>
    </w:p>
    <w:p w:rsidR="000804C9" w:rsidRDefault="000804C9" w:rsidP="004D5990">
      <w:pPr>
        <w:pStyle w:val="Heading3"/>
      </w:pPr>
    </w:p>
    <w:p w:rsidR="00EC7D4C" w:rsidRDefault="00EC7D4C" w:rsidP="00534C57">
      <w:pPr>
        <w:pStyle w:val="Heading3"/>
      </w:pPr>
      <w:bookmarkStart w:id="23" w:name="_Toc389958251"/>
      <w:r>
        <w:t>Moving Register Values</w:t>
      </w:r>
      <w:bookmarkEnd w:id="23"/>
    </w:p>
    <w:p w:rsidR="00CD05C9" w:rsidRDefault="00CD05C9" w:rsidP="00F77CFD">
      <w:pPr>
        <w:spacing w:line="360" w:lineRule="auto"/>
        <w:ind w:left="720"/>
      </w:pPr>
      <w:r>
        <w:t>Segment registers may be only moved to or from general purpose registers. There are no other instructions for manipulating a segment register. MTSEG is used to move a general purpose register to the segment register.</w:t>
      </w:r>
      <w:r w:rsidR="009A0845">
        <w:t xml:space="preserve"> MTSEG causes the hidden portion of the segment register to be loaded from memory. MFSEG moves a segment register into a general purpose register. </w:t>
      </w:r>
      <w:r w:rsidR="00584689">
        <w:t>MFSEG does not trigger a memory operation.</w:t>
      </w:r>
    </w:p>
    <w:p w:rsidR="00A45694" w:rsidRDefault="00A45694" w:rsidP="00A45694">
      <w:pPr>
        <w:pStyle w:val="Heading2"/>
      </w:pPr>
      <w:bookmarkStart w:id="24" w:name="_Toc389958252"/>
      <w:r>
        <w:t>Merge Format:</w:t>
      </w:r>
      <w:bookmarkEnd w:id="24"/>
    </w:p>
    <w:p w:rsidR="00A45694" w:rsidRDefault="00A45694" w:rsidP="00A45694">
      <w:pPr>
        <w:spacing w:line="360" w:lineRule="auto"/>
        <w:ind w:left="720"/>
      </w:pPr>
      <w:r>
        <w:t>It would be wasteful and time consuming to store the selector and program counter offset as separate words on the stack when a subroutine is called</w:t>
      </w:r>
      <w:r w:rsidR="00001AD7">
        <w:t>, when it isn’t needed most of the time</w:t>
      </w:r>
      <w:r>
        <w:t xml:space="preserve">. It would take two bus cycles for every subroutine call when really only a single cycle is needed. So </w:t>
      </w:r>
      <w:r w:rsidR="00001AD7">
        <w:t xml:space="preserve">usually </w:t>
      </w:r>
      <w:r>
        <w:t xml:space="preserve">the selector and offset are merged together into a single 64 bit format. Most of the time a program will consume far less than 40 bits of address space, meaning the upper bits of the program counter are zero. This fact can be used to merge the 24 bit selector into the upper address bits while storing a return address on the stack. When a subroutine return is done, the selector and program counter are split apart. In order to be able to use more than 40 bits for the program counter, a pair of far call, far return instructions could be used to store the selector and offset separately on the stack. </w:t>
      </w:r>
      <w:r w:rsidR="00E211FF">
        <w:t xml:space="preserve">Alternately, a bit flag can be stored on the stack to indicate that two words were used to store the selector and offset separately. </w:t>
      </w:r>
      <w:r w:rsidR="00001AD7">
        <w:t>Table888</w:t>
      </w:r>
      <w:r w:rsidR="00BE52CC">
        <w:t xml:space="preserve"> uses the alternate mechanism of storing a flag on the stack with the return address.</w:t>
      </w:r>
    </w:p>
    <w:p w:rsidR="00001AD7" w:rsidRDefault="00001AD7" w:rsidP="00001AD7">
      <w:pPr>
        <w:spacing w:line="360" w:lineRule="auto"/>
        <w:ind w:left="720"/>
      </w:pPr>
      <w:r>
        <w:t>Return address, long format:</w:t>
      </w:r>
    </w:p>
    <w:tbl>
      <w:tblPr>
        <w:tblStyle w:val="TableGrid"/>
        <w:tblW w:w="0" w:type="auto"/>
        <w:tblInd w:w="720" w:type="dxa"/>
        <w:tblLook w:val="04A0" w:firstRow="1" w:lastRow="0" w:firstColumn="1" w:lastColumn="0" w:noHBand="0" w:noVBand="1"/>
      </w:tblPr>
      <w:tblGrid>
        <w:gridCol w:w="664"/>
        <w:gridCol w:w="851"/>
        <w:gridCol w:w="2551"/>
        <w:gridCol w:w="1134"/>
        <w:gridCol w:w="3216"/>
        <w:gridCol w:w="440"/>
      </w:tblGrid>
      <w:tr w:rsidR="00001AD7" w:rsidTr="00001AD7">
        <w:tc>
          <w:tcPr>
            <w:tcW w:w="664" w:type="dxa"/>
            <w:tcBorders>
              <w:bottom w:val="single" w:sz="4" w:space="0" w:color="auto"/>
            </w:tcBorders>
          </w:tcPr>
          <w:p w:rsidR="00001AD7" w:rsidRDefault="00001AD7" w:rsidP="00001AD7">
            <w:pPr>
              <w:jc w:val="center"/>
            </w:pPr>
            <w:r>
              <w:t>w1</w:t>
            </w:r>
          </w:p>
        </w:tc>
        <w:tc>
          <w:tcPr>
            <w:tcW w:w="3402" w:type="dxa"/>
            <w:gridSpan w:val="2"/>
          </w:tcPr>
          <w:p w:rsidR="00001AD7" w:rsidRDefault="00001AD7" w:rsidP="00001AD7">
            <w:pPr>
              <w:jc w:val="center"/>
            </w:pPr>
            <w:r>
              <w:t>Code Segment Selector</w:t>
            </w:r>
            <w:r w:rsidRPr="009536C1">
              <w:rPr>
                <w:vertAlign w:val="subscript"/>
              </w:rPr>
              <w:t>24</w:t>
            </w:r>
          </w:p>
        </w:tc>
        <w:tc>
          <w:tcPr>
            <w:tcW w:w="1134" w:type="dxa"/>
            <w:shd w:val="clear" w:color="auto" w:fill="D9D9D9" w:themeFill="background1" w:themeFillShade="D9"/>
          </w:tcPr>
          <w:p w:rsidR="00001AD7" w:rsidRDefault="00001AD7" w:rsidP="00001AD7">
            <w:pPr>
              <w:jc w:val="center"/>
            </w:pPr>
            <w:r>
              <w:t>~</w:t>
            </w:r>
            <w:r w:rsidRPr="009536C1">
              <w:rPr>
                <w:vertAlign w:val="subscript"/>
              </w:rPr>
              <w:t>8</w:t>
            </w:r>
          </w:p>
        </w:tc>
        <w:tc>
          <w:tcPr>
            <w:tcW w:w="3656" w:type="dxa"/>
            <w:gridSpan w:val="2"/>
            <w:shd w:val="clear" w:color="auto" w:fill="D9D9D9" w:themeFill="background1" w:themeFillShade="D9"/>
          </w:tcPr>
          <w:p w:rsidR="00001AD7" w:rsidRDefault="00001AD7" w:rsidP="00001AD7">
            <w:pPr>
              <w:jc w:val="center"/>
            </w:pPr>
            <w:r>
              <w:t>~</w:t>
            </w:r>
            <w:r w:rsidRPr="00645EA3">
              <w:rPr>
                <w:vertAlign w:val="subscript"/>
              </w:rPr>
              <w:t>24</w:t>
            </w:r>
          </w:p>
        </w:tc>
      </w:tr>
      <w:tr w:rsidR="00001AD7" w:rsidTr="00001AD7">
        <w:tc>
          <w:tcPr>
            <w:tcW w:w="664" w:type="dxa"/>
            <w:shd w:val="clear" w:color="auto" w:fill="auto"/>
          </w:tcPr>
          <w:p w:rsidR="00001AD7" w:rsidRDefault="00001AD7" w:rsidP="00001AD7">
            <w:pPr>
              <w:jc w:val="center"/>
            </w:pPr>
            <w:r>
              <w:t>w0</w:t>
            </w:r>
          </w:p>
        </w:tc>
        <w:tc>
          <w:tcPr>
            <w:tcW w:w="851" w:type="dxa"/>
            <w:shd w:val="clear" w:color="auto" w:fill="D9D9D9" w:themeFill="background1" w:themeFillShade="D9"/>
          </w:tcPr>
          <w:p w:rsidR="00001AD7" w:rsidRDefault="00001AD7" w:rsidP="00001AD7">
            <w:pPr>
              <w:jc w:val="center"/>
            </w:pPr>
            <w:r>
              <w:t>~</w:t>
            </w:r>
            <w:r w:rsidRPr="009536C1">
              <w:rPr>
                <w:vertAlign w:val="subscript"/>
              </w:rPr>
              <w:t>4</w:t>
            </w:r>
          </w:p>
        </w:tc>
        <w:tc>
          <w:tcPr>
            <w:tcW w:w="2551" w:type="dxa"/>
            <w:tcBorders>
              <w:right w:val="dotDash" w:sz="4" w:space="0" w:color="auto"/>
            </w:tcBorders>
          </w:tcPr>
          <w:p w:rsidR="00001AD7" w:rsidRDefault="00001AD7" w:rsidP="00001AD7">
            <w:pPr>
              <w:jc w:val="center"/>
            </w:pPr>
            <w:r>
              <w:t>Progam Counter</w:t>
            </w:r>
            <w:r w:rsidRPr="009536C1">
              <w:rPr>
                <w:vertAlign w:val="subscript"/>
              </w:rPr>
              <w:t>59..</w:t>
            </w:r>
            <w:r>
              <w:rPr>
                <w:vertAlign w:val="subscript"/>
              </w:rPr>
              <w:t>4</w:t>
            </w:r>
            <w:r w:rsidRPr="009536C1">
              <w:rPr>
                <w:vertAlign w:val="subscript"/>
              </w:rPr>
              <w:t>0</w:t>
            </w:r>
          </w:p>
        </w:tc>
        <w:tc>
          <w:tcPr>
            <w:tcW w:w="4350" w:type="dxa"/>
            <w:gridSpan w:val="2"/>
            <w:tcBorders>
              <w:left w:val="dotDash" w:sz="4" w:space="0" w:color="auto"/>
            </w:tcBorders>
          </w:tcPr>
          <w:p w:rsidR="00001AD7" w:rsidRDefault="00001AD7" w:rsidP="00001AD7">
            <w:pPr>
              <w:jc w:val="center"/>
            </w:pPr>
            <w:r>
              <w:t>Progam Counter</w:t>
            </w:r>
            <w:r>
              <w:rPr>
                <w:vertAlign w:val="subscript"/>
              </w:rPr>
              <w:t>3</w:t>
            </w:r>
            <w:r w:rsidRPr="009536C1">
              <w:rPr>
                <w:vertAlign w:val="subscript"/>
              </w:rPr>
              <w:t>9..</w:t>
            </w:r>
            <w:r>
              <w:rPr>
                <w:vertAlign w:val="subscript"/>
              </w:rPr>
              <w:t>2</w:t>
            </w:r>
          </w:p>
        </w:tc>
        <w:tc>
          <w:tcPr>
            <w:tcW w:w="440" w:type="dxa"/>
            <w:tcBorders>
              <w:top w:val="single" w:sz="4" w:space="0" w:color="C00000"/>
              <w:left w:val="dotDash" w:sz="4" w:space="0" w:color="auto"/>
              <w:bottom w:val="single" w:sz="4" w:space="0" w:color="C00000"/>
              <w:right w:val="single" w:sz="4" w:space="0" w:color="C00000"/>
            </w:tcBorders>
          </w:tcPr>
          <w:p w:rsidR="00001AD7" w:rsidRDefault="00001AD7" w:rsidP="00001AD7">
            <w:pPr>
              <w:jc w:val="center"/>
            </w:pPr>
            <w:r>
              <w:t>11</w:t>
            </w:r>
          </w:p>
        </w:tc>
      </w:tr>
    </w:tbl>
    <w:p w:rsidR="00001AD7" w:rsidRDefault="00001AD7" w:rsidP="00001AD7">
      <w:pPr>
        <w:spacing w:line="360" w:lineRule="auto"/>
        <w:ind w:left="720"/>
      </w:pPr>
    </w:p>
    <w:p w:rsidR="00001AD7" w:rsidRDefault="00001AD7" w:rsidP="00001AD7">
      <w:pPr>
        <w:spacing w:line="360" w:lineRule="auto"/>
        <w:ind w:left="720"/>
      </w:pPr>
      <w:r>
        <w:t>Return address, short format with selector:</w:t>
      </w:r>
    </w:p>
    <w:tbl>
      <w:tblPr>
        <w:tblStyle w:val="TableGrid"/>
        <w:tblW w:w="0" w:type="auto"/>
        <w:tblInd w:w="720" w:type="dxa"/>
        <w:tblLook w:val="04A0" w:firstRow="1" w:lastRow="0" w:firstColumn="1" w:lastColumn="0" w:noHBand="0" w:noVBand="1"/>
      </w:tblPr>
      <w:tblGrid>
        <w:gridCol w:w="664"/>
        <w:gridCol w:w="3402"/>
        <w:gridCol w:w="4350"/>
        <w:gridCol w:w="440"/>
      </w:tblGrid>
      <w:tr w:rsidR="00001AD7" w:rsidTr="00001AD7">
        <w:tc>
          <w:tcPr>
            <w:tcW w:w="664" w:type="dxa"/>
            <w:shd w:val="clear" w:color="auto" w:fill="auto"/>
          </w:tcPr>
          <w:p w:rsidR="00001AD7" w:rsidRDefault="00001AD7" w:rsidP="00001AD7">
            <w:pPr>
              <w:jc w:val="center"/>
            </w:pPr>
            <w:r>
              <w:t>w0</w:t>
            </w:r>
          </w:p>
        </w:tc>
        <w:tc>
          <w:tcPr>
            <w:tcW w:w="3402" w:type="dxa"/>
            <w:tcBorders>
              <w:right w:val="dotDash" w:sz="4" w:space="0" w:color="auto"/>
            </w:tcBorders>
            <w:shd w:val="clear" w:color="auto" w:fill="auto"/>
          </w:tcPr>
          <w:p w:rsidR="00001AD7" w:rsidRDefault="00001AD7" w:rsidP="00001AD7">
            <w:pPr>
              <w:jc w:val="center"/>
            </w:pPr>
            <w:r>
              <w:t>Code Segment Selector</w:t>
            </w:r>
            <w:r w:rsidRPr="009536C1">
              <w:rPr>
                <w:vertAlign w:val="subscript"/>
              </w:rPr>
              <w:t>24</w:t>
            </w:r>
          </w:p>
        </w:tc>
        <w:tc>
          <w:tcPr>
            <w:tcW w:w="4350" w:type="dxa"/>
            <w:tcBorders>
              <w:left w:val="dotDash" w:sz="4" w:space="0" w:color="auto"/>
            </w:tcBorders>
          </w:tcPr>
          <w:p w:rsidR="00001AD7" w:rsidRDefault="00001AD7" w:rsidP="00001AD7">
            <w:pPr>
              <w:jc w:val="center"/>
            </w:pPr>
            <w:r>
              <w:t>Progam Counter</w:t>
            </w:r>
            <w:r>
              <w:rPr>
                <w:vertAlign w:val="subscript"/>
              </w:rPr>
              <w:t>3</w:t>
            </w:r>
            <w:r w:rsidRPr="009536C1">
              <w:rPr>
                <w:vertAlign w:val="subscript"/>
              </w:rPr>
              <w:t>9..</w:t>
            </w:r>
            <w:r>
              <w:rPr>
                <w:vertAlign w:val="subscript"/>
              </w:rPr>
              <w:t>2</w:t>
            </w:r>
          </w:p>
        </w:tc>
        <w:tc>
          <w:tcPr>
            <w:tcW w:w="440" w:type="dxa"/>
            <w:tcBorders>
              <w:top w:val="single" w:sz="4" w:space="0" w:color="C00000"/>
              <w:left w:val="dotDash" w:sz="4" w:space="0" w:color="auto"/>
              <w:bottom w:val="single" w:sz="4" w:space="0" w:color="C00000"/>
              <w:right w:val="single" w:sz="4" w:space="0" w:color="C00000"/>
            </w:tcBorders>
          </w:tcPr>
          <w:p w:rsidR="00001AD7" w:rsidRDefault="00001AD7" w:rsidP="00001AD7">
            <w:pPr>
              <w:jc w:val="center"/>
            </w:pPr>
            <w:r>
              <w:t>01</w:t>
            </w:r>
          </w:p>
        </w:tc>
      </w:tr>
    </w:tbl>
    <w:p w:rsidR="00001AD7" w:rsidRDefault="00001AD7" w:rsidP="00001AD7">
      <w:pPr>
        <w:spacing w:line="360" w:lineRule="auto"/>
        <w:ind w:left="720"/>
      </w:pPr>
    </w:p>
    <w:p w:rsidR="00001AD7" w:rsidRDefault="00001AD7" w:rsidP="00001AD7">
      <w:pPr>
        <w:spacing w:line="360" w:lineRule="auto"/>
        <w:ind w:left="720"/>
      </w:pPr>
      <w:r>
        <w:t>Return address, short format without selector:</w:t>
      </w:r>
    </w:p>
    <w:tbl>
      <w:tblPr>
        <w:tblStyle w:val="TableGrid"/>
        <w:tblW w:w="0" w:type="auto"/>
        <w:tblInd w:w="720" w:type="dxa"/>
        <w:tblLook w:val="04A0" w:firstRow="1" w:lastRow="0" w:firstColumn="1" w:lastColumn="0" w:noHBand="0" w:noVBand="1"/>
      </w:tblPr>
      <w:tblGrid>
        <w:gridCol w:w="664"/>
        <w:gridCol w:w="851"/>
        <w:gridCol w:w="2551"/>
        <w:gridCol w:w="4350"/>
        <w:gridCol w:w="440"/>
      </w:tblGrid>
      <w:tr w:rsidR="00001AD7" w:rsidTr="00001AD7">
        <w:tc>
          <w:tcPr>
            <w:tcW w:w="664" w:type="dxa"/>
            <w:shd w:val="clear" w:color="auto" w:fill="auto"/>
          </w:tcPr>
          <w:p w:rsidR="00001AD7" w:rsidRDefault="00001AD7" w:rsidP="00001AD7">
            <w:pPr>
              <w:jc w:val="center"/>
            </w:pPr>
            <w:r>
              <w:t>w0</w:t>
            </w:r>
          </w:p>
        </w:tc>
        <w:tc>
          <w:tcPr>
            <w:tcW w:w="851" w:type="dxa"/>
            <w:shd w:val="clear" w:color="auto" w:fill="D9D9D9" w:themeFill="background1" w:themeFillShade="D9"/>
          </w:tcPr>
          <w:p w:rsidR="00001AD7" w:rsidRDefault="00001AD7" w:rsidP="00001AD7">
            <w:pPr>
              <w:jc w:val="center"/>
            </w:pPr>
            <w:r>
              <w:t>~</w:t>
            </w:r>
            <w:r w:rsidRPr="009536C1">
              <w:rPr>
                <w:vertAlign w:val="subscript"/>
              </w:rPr>
              <w:t>4</w:t>
            </w:r>
          </w:p>
        </w:tc>
        <w:tc>
          <w:tcPr>
            <w:tcW w:w="2551" w:type="dxa"/>
            <w:tcBorders>
              <w:right w:val="dotDash" w:sz="4" w:space="0" w:color="auto"/>
            </w:tcBorders>
          </w:tcPr>
          <w:p w:rsidR="00001AD7" w:rsidRDefault="00001AD7" w:rsidP="00001AD7">
            <w:pPr>
              <w:jc w:val="center"/>
            </w:pPr>
            <w:r>
              <w:t>Progam Counter</w:t>
            </w:r>
            <w:r w:rsidRPr="009536C1">
              <w:rPr>
                <w:vertAlign w:val="subscript"/>
              </w:rPr>
              <w:t>59..</w:t>
            </w:r>
            <w:r>
              <w:rPr>
                <w:vertAlign w:val="subscript"/>
              </w:rPr>
              <w:t>4</w:t>
            </w:r>
            <w:r w:rsidRPr="009536C1">
              <w:rPr>
                <w:vertAlign w:val="subscript"/>
              </w:rPr>
              <w:t>0</w:t>
            </w:r>
          </w:p>
        </w:tc>
        <w:tc>
          <w:tcPr>
            <w:tcW w:w="4350" w:type="dxa"/>
            <w:tcBorders>
              <w:left w:val="dotDash" w:sz="4" w:space="0" w:color="auto"/>
            </w:tcBorders>
          </w:tcPr>
          <w:p w:rsidR="00001AD7" w:rsidRDefault="00001AD7" w:rsidP="00001AD7">
            <w:pPr>
              <w:jc w:val="center"/>
            </w:pPr>
            <w:r>
              <w:t>Progam Counter</w:t>
            </w:r>
            <w:r>
              <w:rPr>
                <w:vertAlign w:val="subscript"/>
              </w:rPr>
              <w:t>3</w:t>
            </w:r>
            <w:r w:rsidRPr="009536C1">
              <w:rPr>
                <w:vertAlign w:val="subscript"/>
              </w:rPr>
              <w:t>9..</w:t>
            </w:r>
            <w:r>
              <w:rPr>
                <w:vertAlign w:val="subscript"/>
              </w:rPr>
              <w:t>2</w:t>
            </w:r>
          </w:p>
        </w:tc>
        <w:tc>
          <w:tcPr>
            <w:tcW w:w="440" w:type="dxa"/>
            <w:tcBorders>
              <w:top w:val="single" w:sz="4" w:space="0" w:color="C00000"/>
              <w:left w:val="dotDash" w:sz="4" w:space="0" w:color="auto"/>
              <w:bottom w:val="single" w:sz="4" w:space="0" w:color="C00000"/>
              <w:right w:val="single" w:sz="4" w:space="0" w:color="C00000"/>
            </w:tcBorders>
          </w:tcPr>
          <w:p w:rsidR="00001AD7" w:rsidRDefault="00001AD7" w:rsidP="00001AD7">
            <w:pPr>
              <w:jc w:val="center"/>
            </w:pPr>
            <w:r>
              <w:t>00</w:t>
            </w:r>
          </w:p>
        </w:tc>
      </w:tr>
    </w:tbl>
    <w:p w:rsidR="00ED00D9" w:rsidRDefault="00BE52CC" w:rsidP="00BE52CC">
      <w:pPr>
        <w:spacing w:line="360" w:lineRule="auto"/>
        <w:ind w:left="720"/>
      </w:pPr>
      <w:r>
        <w:lastRenderedPageBreak/>
        <w:t>Sometimes software is written to manipulate the return address from the stack. Table888’s mechanism for storing the return address makes this difficult to do. Fortunately, this is the rare case, not the usual one.</w:t>
      </w:r>
    </w:p>
    <w:p w:rsidR="00E96CE4" w:rsidRPr="00CD05C9" w:rsidRDefault="00E96CE4" w:rsidP="00A45694">
      <w:pPr>
        <w:spacing w:line="360" w:lineRule="auto"/>
        <w:ind w:left="720"/>
      </w:pPr>
    </w:p>
    <w:p w:rsidR="008E5176" w:rsidRDefault="008E5176" w:rsidP="00E45B00">
      <w:pPr>
        <w:pStyle w:val="Heading3"/>
      </w:pPr>
      <w:bookmarkStart w:id="25" w:name="_Toc389958253"/>
      <w:r>
        <w:t>Subroutine Calls</w:t>
      </w:r>
      <w:bookmarkEnd w:id="25"/>
    </w:p>
    <w:p w:rsidR="008E5176" w:rsidRDefault="00066C4F" w:rsidP="00E45B00">
      <w:pPr>
        <w:spacing w:line="360" w:lineRule="auto"/>
        <w:ind w:left="720"/>
      </w:pPr>
      <w:r>
        <w:t xml:space="preserve">Calling a subroutine </w:t>
      </w:r>
      <w:r w:rsidR="00BE52CC">
        <w:t xml:space="preserve">may </w:t>
      </w:r>
      <w:r>
        <w:t>cause the selector and current program counter to be merged together and stored on the stack</w:t>
      </w:r>
      <w:r w:rsidR="008542C9">
        <w:t>, as mentioned above.</w:t>
      </w:r>
    </w:p>
    <w:p w:rsidR="008542C9" w:rsidRDefault="008542C9" w:rsidP="00E45B00">
      <w:pPr>
        <w:spacing w:line="360" w:lineRule="auto"/>
        <w:ind w:left="720"/>
      </w:pPr>
      <w:r>
        <w:t>In addition to a subroutine call which does not change the code segment, there is a new prefix instruction provided in order to change the code segment. The format of this prefix and following subroutine call are shown below:</w:t>
      </w:r>
    </w:p>
    <w:p w:rsidR="00A14D7A" w:rsidRDefault="00A14D7A" w:rsidP="00A14D7A">
      <w:pPr>
        <w:ind w:left="720"/>
      </w:pPr>
      <w:r>
        <w:t>With Selector Prefix:</w:t>
      </w:r>
    </w:p>
    <w:tbl>
      <w:tblPr>
        <w:tblStyle w:val="TableGrid"/>
        <w:tblW w:w="8413" w:type="dxa"/>
        <w:tblInd w:w="720" w:type="dxa"/>
        <w:tblLayout w:type="fixed"/>
        <w:tblLook w:val="04A0" w:firstRow="1" w:lastRow="0" w:firstColumn="1" w:lastColumn="0" w:noHBand="0" w:noVBand="1"/>
      </w:tblPr>
      <w:tblGrid>
        <w:gridCol w:w="664"/>
        <w:gridCol w:w="425"/>
        <w:gridCol w:w="2268"/>
        <w:gridCol w:w="1369"/>
        <w:gridCol w:w="1337"/>
        <w:gridCol w:w="2350"/>
      </w:tblGrid>
      <w:tr w:rsidR="00A14D7A" w:rsidTr="00CD01D3">
        <w:tc>
          <w:tcPr>
            <w:tcW w:w="664" w:type="dxa"/>
            <w:shd w:val="clear" w:color="auto" w:fill="B8CCE4" w:themeFill="accent1" w:themeFillTint="66"/>
          </w:tcPr>
          <w:p w:rsidR="00A14D7A" w:rsidRDefault="00A14D7A" w:rsidP="004D4F4B">
            <w:pPr>
              <w:jc w:val="center"/>
            </w:pPr>
            <w:r>
              <w:t>RPL</w:t>
            </w:r>
            <w:r w:rsidR="004D4F4B">
              <w:rPr>
                <w:vertAlign w:val="subscript"/>
              </w:rPr>
              <w:t>4</w:t>
            </w:r>
          </w:p>
        </w:tc>
        <w:tc>
          <w:tcPr>
            <w:tcW w:w="425" w:type="dxa"/>
            <w:shd w:val="clear" w:color="auto" w:fill="B8CCE4" w:themeFill="accent1" w:themeFillTint="66"/>
          </w:tcPr>
          <w:p w:rsidR="00A14D7A" w:rsidRDefault="00A14D7A" w:rsidP="00CD01D3">
            <w:pPr>
              <w:jc w:val="center"/>
            </w:pPr>
            <w:r>
              <w:t>TI</w:t>
            </w:r>
          </w:p>
        </w:tc>
        <w:tc>
          <w:tcPr>
            <w:tcW w:w="2268" w:type="dxa"/>
            <w:shd w:val="clear" w:color="auto" w:fill="B8CCE4" w:themeFill="accent1" w:themeFillTint="66"/>
          </w:tcPr>
          <w:p w:rsidR="00A14D7A" w:rsidRDefault="00A14D7A" w:rsidP="004D4F4B">
            <w:pPr>
              <w:jc w:val="center"/>
            </w:pPr>
            <w:r>
              <w:t>Index</w:t>
            </w:r>
            <w:r w:rsidR="004D4F4B">
              <w:rPr>
                <w:vertAlign w:val="subscript"/>
              </w:rPr>
              <w:t>19</w:t>
            </w:r>
          </w:p>
        </w:tc>
        <w:tc>
          <w:tcPr>
            <w:tcW w:w="1369" w:type="dxa"/>
            <w:shd w:val="clear" w:color="auto" w:fill="B8CCE4" w:themeFill="accent1" w:themeFillTint="66"/>
          </w:tcPr>
          <w:p w:rsidR="00A14D7A" w:rsidRDefault="00A14D7A" w:rsidP="00CD01D3">
            <w:pPr>
              <w:jc w:val="center"/>
            </w:pPr>
            <w:r>
              <w:t>Addr</w:t>
            </w:r>
            <w:r>
              <w:rPr>
                <w:vertAlign w:val="subscript"/>
              </w:rPr>
              <w:t>8</w:t>
            </w:r>
          </w:p>
        </w:tc>
        <w:tc>
          <w:tcPr>
            <w:tcW w:w="1337" w:type="dxa"/>
            <w:shd w:val="clear" w:color="auto" w:fill="FFFF66"/>
          </w:tcPr>
          <w:p w:rsidR="00A14D7A" w:rsidRDefault="00A14D7A" w:rsidP="00CD01D3">
            <w:pPr>
              <w:jc w:val="center"/>
            </w:pPr>
            <w:r>
              <w:t>61</w:t>
            </w:r>
            <w:r w:rsidRPr="001437D5">
              <w:rPr>
                <w:vertAlign w:val="subscript"/>
              </w:rPr>
              <w:t>8</w:t>
            </w:r>
            <w:r>
              <w:t>h</w:t>
            </w:r>
          </w:p>
        </w:tc>
        <w:tc>
          <w:tcPr>
            <w:tcW w:w="2350" w:type="dxa"/>
            <w:shd w:val="clear" w:color="auto" w:fill="D6E3BC" w:themeFill="accent3" w:themeFillTint="66"/>
          </w:tcPr>
          <w:p w:rsidR="00A14D7A" w:rsidRDefault="00A14D7A" w:rsidP="00CD01D3">
            <w:r>
              <w:t>JSP</w:t>
            </w:r>
          </w:p>
        </w:tc>
      </w:tr>
      <w:tr w:rsidR="00A14D7A" w:rsidTr="00CD01D3">
        <w:tc>
          <w:tcPr>
            <w:tcW w:w="4726" w:type="dxa"/>
            <w:gridSpan w:val="4"/>
            <w:shd w:val="clear" w:color="auto" w:fill="B8CCE4" w:themeFill="accent1" w:themeFillTint="66"/>
          </w:tcPr>
          <w:p w:rsidR="00A14D7A" w:rsidRDefault="00A14D7A" w:rsidP="00CD01D3">
            <w:pPr>
              <w:jc w:val="center"/>
            </w:pPr>
            <w:r>
              <w:t>Address</w:t>
            </w:r>
            <w:r>
              <w:rPr>
                <w:vertAlign w:val="subscript"/>
              </w:rPr>
              <w:t>32</w:t>
            </w:r>
          </w:p>
        </w:tc>
        <w:tc>
          <w:tcPr>
            <w:tcW w:w="1337" w:type="dxa"/>
            <w:shd w:val="clear" w:color="auto" w:fill="FFFF66"/>
          </w:tcPr>
          <w:p w:rsidR="00A14D7A" w:rsidRDefault="00A14D7A" w:rsidP="00CD01D3">
            <w:pPr>
              <w:jc w:val="center"/>
            </w:pPr>
            <w:r>
              <w:t>51</w:t>
            </w:r>
            <w:r w:rsidRPr="00D34488">
              <w:rPr>
                <w:vertAlign w:val="subscript"/>
              </w:rPr>
              <w:t>8</w:t>
            </w:r>
            <w:r>
              <w:t>h</w:t>
            </w:r>
          </w:p>
        </w:tc>
        <w:tc>
          <w:tcPr>
            <w:tcW w:w="2350" w:type="dxa"/>
            <w:shd w:val="clear" w:color="auto" w:fill="D6E3BC" w:themeFill="accent3" w:themeFillTint="66"/>
          </w:tcPr>
          <w:p w:rsidR="00A14D7A" w:rsidRDefault="00A14D7A" w:rsidP="00CD01D3">
            <w:r>
              <w:t>JSR address</w:t>
            </w:r>
          </w:p>
        </w:tc>
      </w:tr>
    </w:tbl>
    <w:p w:rsidR="00A14D7A" w:rsidRDefault="00A14D7A" w:rsidP="00E45B00">
      <w:pPr>
        <w:spacing w:line="360" w:lineRule="auto"/>
        <w:ind w:left="720"/>
      </w:pPr>
    </w:p>
    <w:p w:rsidR="00A14D7A" w:rsidRDefault="00A14D7A" w:rsidP="00E45B00">
      <w:pPr>
        <w:spacing w:line="360" w:lineRule="auto"/>
        <w:ind w:left="720"/>
      </w:pPr>
      <w:r>
        <w:t>The prefix also works with the jump instruction.</w:t>
      </w:r>
    </w:p>
    <w:p w:rsidR="003B61E1" w:rsidRDefault="003B61E1" w:rsidP="00E45B00">
      <w:pPr>
        <w:spacing w:line="360" w:lineRule="auto"/>
        <w:ind w:left="720"/>
      </w:pPr>
      <w:r>
        <w:t>When calling a subroutine using indirect addressing, the format of the program counter address stored in memory is assumed to be a merged format.</w:t>
      </w:r>
    </w:p>
    <w:p w:rsidR="0084721A" w:rsidRDefault="0084721A" w:rsidP="0084721A">
      <w:pPr>
        <w:pStyle w:val="Heading2"/>
      </w:pPr>
      <w:bookmarkStart w:id="26" w:name="_Toc389958254"/>
      <w:r>
        <w:t>Call Gates</w:t>
      </w:r>
      <w:bookmarkEnd w:id="26"/>
    </w:p>
    <w:p w:rsidR="0084721A" w:rsidRDefault="0084721A" w:rsidP="00CD01C1">
      <w:pPr>
        <w:spacing w:line="360" w:lineRule="auto"/>
        <w:ind w:left="720"/>
      </w:pPr>
      <w:r>
        <w:t>Call gates are used to switch to a higher level of privilege. Call gates in Table888 do not touch the stack. No parameters are copied between stacks. Parameters are passed through the gate entirely in registers. It is left up to software to switch stacks if required. Stack switching can be done relatively fast by software using existing instructions as the following example shows.</w:t>
      </w:r>
    </w:p>
    <w:tbl>
      <w:tblPr>
        <w:tblStyle w:val="TableGrid"/>
        <w:tblW w:w="0" w:type="auto"/>
        <w:tblInd w:w="720" w:type="dxa"/>
        <w:shd w:val="clear" w:color="auto" w:fill="FFFF99"/>
        <w:tblLook w:val="04A0" w:firstRow="1" w:lastRow="0" w:firstColumn="1" w:lastColumn="0" w:noHBand="0" w:noVBand="1"/>
      </w:tblPr>
      <w:tblGrid>
        <w:gridCol w:w="8856"/>
      </w:tblGrid>
      <w:tr w:rsidR="0084721A" w:rsidTr="00CD01D3">
        <w:tc>
          <w:tcPr>
            <w:tcW w:w="9576" w:type="dxa"/>
            <w:shd w:val="clear" w:color="auto" w:fill="FFFF99"/>
          </w:tcPr>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SomeCallgateFn:</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lw</w:t>
            </w:r>
            <w:r>
              <w:rPr>
                <w:rFonts w:ascii="Courier New" w:hAnsi="Courier New" w:cs="Courier New"/>
                <w:sz w:val="18"/>
                <w:szCs w:val="18"/>
              </w:rPr>
              <w:tab/>
            </w:r>
            <w:r>
              <w:rPr>
                <w:rFonts w:ascii="Courier New" w:hAnsi="Courier New" w:cs="Courier New"/>
                <w:sz w:val="18"/>
                <w:szCs w:val="18"/>
              </w:rPr>
              <w:tab/>
              <w:t>r251,[sp]</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get return address</w:t>
            </w:r>
          </w:p>
          <w:p w:rsidR="0084721A" w:rsidRDefault="0084721A" w:rsidP="00CD01D3">
            <w:pPr>
              <w:autoSpaceDE w:val="0"/>
              <w:autoSpaceDN w:val="0"/>
              <w:adjustRightInd w:val="0"/>
              <w:rPr>
                <w:rFonts w:ascii="Courier New" w:hAnsi="Courier New" w:cs="Courier New"/>
                <w:sz w:val="18"/>
                <w:szCs w:val="18"/>
              </w:rPr>
            </w:pP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 First, save the current stack pointer and segment</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shr</w:t>
            </w:r>
            <w:r>
              <w:rPr>
                <w:rFonts w:ascii="Courier New" w:hAnsi="Courier New" w:cs="Courier New"/>
                <w:sz w:val="18"/>
                <w:szCs w:val="18"/>
              </w:rPr>
              <w:tab/>
            </w:r>
            <w:r>
              <w:rPr>
                <w:rFonts w:ascii="Courier New" w:hAnsi="Courier New" w:cs="Courier New"/>
                <w:sz w:val="18"/>
                <w:szCs w:val="18"/>
              </w:rPr>
              <w:tab/>
              <w:t>r250,r251,#61</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get originating privilege level</w:t>
            </w:r>
          </w:p>
          <w:p w:rsidR="0084721A" w:rsidRDefault="0084721A" w:rsidP="00CD01D3">
            <w:pPr>
              <w:autoSpaceDE w:val="0"/>
              <w:autoSpaceDN w:val="0"/>
              <w:adjustRightInd w:val="0"/>
              <w:rPr>
                <w:rFonts w:ascii="Courier New" w:hAnsi="Courier New" w:cs="Courier New"/>
                <w:sz w:val="18"/>
                <w:szCs w:val="18"/>
              </w:rPr>
            </w:pP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 The stack pointer will be invalid for a little bit, so disable interrupts</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sei</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sw</w:t>
            </w:r>
            <w:r>
              <w:rPr>
                <w:rFonts w:ascii="Courier New" w:hAnsi="Courier New" w:cs="Courier New"/>
                <w:sz w:val="18"/>
                <w:szCs w:val="18"/>
              </w:rPr>
              <w:tab/>
            </w:r>
            <w:r>
              <w:rPr>
                <w:rFonts w:ascii="Courier New" w:hAnsi="Courier New" w:cs="Courier New"/>
                <w:sz w:val="18"/>
                <w:szCs w:val="18"/>
              </w:rPr>
              <w:tab/>
              <w:t>sp,TCB_SP0Save[tr+r250*8]</w:t>
            </w:r>
            <w:r>
              <w:rPr>
                <w:rFonts w:ascii="Courier New" w:hAnsi="Courier New" w:cs="Courier New"/>
                <w:sz w:val="18"/>
                <w:szCs w:val="18"/>
              </w:rPr>
              <w:tab/>
              <w:t>; save original stack pointer</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mfseg</w:t>
            </w:r>
            <w:r>
              <w:rPr>
                <w:rFonts w:ascii="Courier New" w:hAnsi="Courier New" w:cs="Courier New"/>
                <w:sz w:val="18"/>
                <w:szCs w:val="18"/>
              </w:rPr>
              <w:tab/>
              <w:t>sp,ss</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sw</w:t>
            </w:r>
            <w:r>
              <w:rPr>
                <w:rFonts w:ascii="Courier New" w:hAnsi="Courier New" w:cs="Courier New"/>
                <w:sz w:val="18"/>
                <w:szCs w:val="18"/>
              </w:rPr>
              <w:tab/>
            </w:r>
            <w:r>
              <w:rPr>
                <w:rFonts w:ascii="Courier New" w:hAnsi="Courier New" w:cs="Courier New"/>
                <w:sz w:val="18"/>
                <w:szCs w:val="18"/>
              </w:rPr>
              <w:tab/>
              <w:t>sp,TCB_SS0Save[tr+r250*8]</w:t>
            </w:r>
          </w:p>
          <w:p w:rsidR="0084721A" w:rsidRDefault="0084721A" w:rsidP="00CD01D3">
            <w:pPr>
              <w:autoSpaceDE w:val="0"/>
              <w:autoSpaceDN w:val="0"/>
              <w:adjustRightInd w:val="0"/>
              <w:rPr>
                <w:rFonts w:ascii="Courier New" w:hAnsi="Courier New" w:cs="Courier New"/>
                <w:sz w:val="18"/>
                <w:szCs w:val="18"/>
              </w:rPr>
            </w:pP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 Second, setup a stack at this privilege level</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mfseg</w:t>
            </w:r>
            <w:r>
              <w:rPr>
                <w:rFonts w:ascii="Courier New" w:hAnsi="Courier New" w:cs="Courier New"/>
                <w:sz w:val="18"/>
                <w:szCs w:val="18"/>
              </w:rPr>
              <w:tab/>
              <w:t>r250,cs</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get the current privilege level from the cs selector</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shr</w:t>
            </w:r>
            <w:r>
              <w:rPr>
                <w:rFonts w:ascii="Courier New" w:hAnsi="Courier New" w:cs="Courier New"/>
                <w:sz w:val="18"/>
                <w:szCs w:val="18"/>
              </w:rPr>
              <w:tab/>
            </w:r>
            <w:r>
              <w:rPr>
                <w:rFonts w:ascii="Courier New" w:hAnsi="Courier New" w:cs="Courier New"/>
                <w:sz w:val="18"/>
                <w:szCs w:val="18"/>
              </w:rPr>
              <w:tab/>
              <w:t>r250,r250,#61</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lw</w:t>
            </w:r>
            <w:r>
              <w:rPr>
                <w:rFonts w:ascii="Courier New" w:hAnsi="Courier New" w:cs="Courier New"/>
                <w:sz w:val="18"/>
                <w:szCs w:val="18"/>
              </w:rPr>
              <w:tab/>
            </w:r>
            <w:r>
              <w:rPr>
                <w:rFonts w:ascii="Courier New" w:hAnsi="Courier New" w:cs="Courier New"/>
                <w:sz w:val="18"/>
                <w:szCs w:val="18"/>
              </w:rPr>
              <w:tab/>
              <w:t>sp,TCB_SS0Save[tr+r250*8]</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mtseg</w:t>
            </w:r>
            <w:r>
              <w:rPr>
                <w:rFonts w:ascii="Courier New" w:hAnsi="Courier New" w:cs="Courier New"/>
                <w:sz w:val="18"/>
                <w:szCs w:val="18"/>
              </w:rPr>
              <w:tab/>
              <w:t>ss,sp</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lw</w:t>
            </w:r>
            <w:r>
              <w:rPr>
                <w:rFonts w:ascii="Courier New" w:hAnsi="Courier New" w:cs="Courier New"/>
                <w:sz w:val="18"/>
                <w:szCs w:val="18"/>
              </w:rPr>
              <w:tab/>
            </w:r>
            <w:r>
              <w:rPr>
                <w:rFonts w:ascii="Courier New" w:hAnsi="Courier New" w:cs="Courier New"/>
                <w:sz w:val="18"/>
                <w:szCs w:val="18"/>
              </w:rPr>
              <w:tab/>
              <w:t>sp,TCB_SP0Save[tr+r250*8]</w:t>
            </w:r>
            <w:r>
              <w:rPr>
                <w:rFonts w:ascii="Courier New" w:hAnsi="Courier New" w:cs="Courier New"/>
                <w:sz w:val="18"/>
                <w:szCs w:val="18"/>
              </w:rPr>
              <w:tab/>
              <w:t>; get stack pointer according to privilege level</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cli</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push</w:t>
            </w:r>
            <w:r>
              <w:rPr>
                <w:rFonts w:ascii="Courier New" w:hAnsi="Courier New" w:cs="Courier New"/>
                <w:sz w:val="18"/>
                <w:szCs w:val="18"/>
              </w:rPr>
              <w:tab/>
              <w:t>r251</w:t>
            </w:r>
          </w:p>
          <w:p w:rsidR="0084721A" w:rsidRDefault="0084721A" w:rsidP="00CD01D3">
            <w:pPr>
              <w:autoSpaceDE w:val="0"/>
              <w:autoSpaceDN w:val="0"/>
              <w:adjustRightInd w:val="0"/>
              <w:rPr>
                <w:rFonts w:ascii="Courier New" w:hAnsi="Courier New" w:cs="Courier New"/>
                <w:sz w:val="18"/>
                <w:szCs w:val="18"/>
              </w:rPr>
            </w:pP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;now use the stack</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w:t>
            </w:r>
          </w:p>
          <w:p w:rsidR="0084721A" w:rsidRDefault="0084721A" w:rsidP="00CD01D3">
            <w:pPr>
              <w:autoSpaceDE w:val="0"/>
              <w:autoSpaceDN w:val="0"/>
              <w:adjustRightInd w:val="0"/>
              <w:rPr>
                <w:rFonts w:ascii="Courier New" w:hAnsi="Courier New" w:cs="Courier New"/>
                <w:sz w:val="18"/>
                <w:szCs w:val="18"/>
              </w:rPr>
            </w:pP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 Save the current stack back, if needed (may not be necessary)</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mfseg</w:t>
            </w:r>
            <w:r>
              <w:rPr>
                <w:rFonts w:ascii="Courier New" w:hAnsi="Courier New" w:cs="Courier New"/>
                <w:sz w:val="18"/>
                <w:szCs w:val="18"/>
              </w:rPr>
              <w:tab/>
              <w:t>r250,cs</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get current privilege level</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shr</w:t>
            </w:r>
            <w:r>
              <w:rPr>
                <w:rFonts w:ascii="Courier New" w:hAnsi="Courier New" w:cs="Courier New"/>
                <w:sz w:val="18"/>
                <w:szCs w:val="18"/>
              </w:rPr>
              <w:tab/>
            </w:r>
            <w:r>
              <w:rPr>
                <w:rFonts w:ascii="Courier New" w:hAnsi="Courier New" w:cs="Courier New"/>
                <w:sz w:val="18"/>
                <w:szCs w:val="18"/>
              </w:rPr>
              <w:tab/>
              <w:t>r250,r250,#61</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sw</w:t>
            </w:r>
            <w:r>
              <w:rPr>
                <w:rFonts w:ascii="Courier New" w:hAnsi="Courier New" w:cs="Courier New"/>
                <w:sz w:val="18"/>
                <w:szCs w:val="18"/>
              </w:rPr>
              <w:tab/>
            </w:r>
            <w:r>
              <w:rPr>
                <w:rFonts w:ascii="Courier New" w:hAnsi="Courier New" w:cs="Courier New"/>
                <w:sz w:val="18"/>
                <w:szCs w:val="18"/>
              </w:rPr>
              <w:tab/>
              <w:t>sp,TCB_SP0Save[tr+r250*8]</w:t>
            </w:r>
            <w:r>
              <w:rPr>
                <w:rFonts w:ascii="Courier New" w:hAnsi="Courier New" w:cs="Courier New"/>
                <w:sz w:val="18"/>
                <w:szCs w:val="18"/>
              </w:rPr>
              <w:tab/>
              <w:t>; store the stack pointer in the tss.</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mfseg</w:t>
            </w:r>
            <w:r>
              <w:rPr>
                <w:rFonts w:ascii="Courier New" w:hAnsi="Courier New" w:cs="Courier New"/>
                <w:sz w:val="18"/>
                <w:szCs w:val="18"/>
              </w:rPr>
              <w:tab/>
              <w:t>r249,ss</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sw</w:t>
            </w:r>
            <w:r>
              <w:rPr>
                <w:rFonts w:ascii="Courier New" w:hAnsi="Courier New" w:cs="Courier New"/>
                <w:sz w:val="18"/>
                <w:szCs w:val="18"/>
              </w:rPr>
              <w:tab/>
            </w:r>
            <w:r>
              <w:rPr>
                <w:rFonts w:ascii="Courier New" w:hAnsi="Courier New" w:cs="Courier New"/>
                <w:sz w:val="18"/>
                <w:szCs w:val="18"/>
              </w:rPr>
              <w:tab/>
              <w:t>r249,TCB_SS0Save[tr+r250*8]</w:t>
            </w:r>
            <w:r>
              <w:rPr>
                <w:rFonts w:ascii="Courier New" w:hAnsi="Courier New" w:cs="Courier New"/>
                <w:sz w:val="18"/>
                <w:szCs w:val="18"/>
              </w:rPr>
              <w:tab/>
              <w:t>; store stack segment in tss</w:t>
            </w:r>
          </w:p>
          <w:p w:rsidR="0084721A" w:rsidRDefault="0084721A" w:rsidP="00CD01D3">
            <w:pPr>
              <w:autoSpaceDE w:val="0"/>
              <w:autoSpaceDN w:val="0"/>
              <w:adjustRightInd w:val="0"/>
              <w:rPr>
                <w:rFonts w:ascii="Courier New" w:hAnsi="Courier New" w:cs="Courier New"/>
                <w:sz w:val="18"/>
                <w:szCs w:val="18"/>
              </w:rPr>
            </w:pP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 load back the original stack</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pop</w:t>
            </w:r>
            <w:r>
              <w:rPr>
                <w:rFonts w:ascii="Courier New" w:hAnsi="Courier New" w:cs="Courier New"/>
                <w:sz w:val="18"/>
                <w:szCs w:val="18"/>
              </w:rPr>
              <w:tab/>
            </w:r>
            <w:r>
              <w:rPr>
                <w:rFonts w:ascii="Courier New" w:hAnsi="Courier New" w:cs="Courier New"/>
                <w:sz w:val="18"/>
                <w:szCs w:val="18"/>
              </w:rPr>
              <w:tab/>
              <w:t>r251</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shr</w:t>
            </w:r>
            <w:r>
              <w:rPr>
                <w:rFonts w:ascii="Courier New" w:hAnsi="Courier New" w:cs="Courier New"/>
                <w:sz w:val="18"/>
                <w:szCs w:val="18"/>
              </w:rPr>
              <w:tab/>
            </w:r>
            <w:r>
              <w:rPr>
                <w:rFonts w:ascii="Courier New" w:hAnsi="Courier New" w:cs="Courier New"/>
                <w:sz w:val="18"/>
                <w:szCs w:val="18"/>
              </w:rPr>
              <w:tab/>
              <w:t>r250,r251,#61</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get originating privilege level</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sei</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lw</w:t>
            </w:r>
            <w:r>
              <w:rPr>
                <w:rFonts w:ascii="Courier New" w:hAnsi="Courier New" w:cs="Courier New"/>
                <w:sz w:val="18"/>
                <w:szCs w:val="18"/>
              </w:rPr>
              <w:tab/>
            </w:r>
            <w:r>
              <w:rPr>
                <w:rFonts w:ascii="Courier New" w:hAnsi="Courier New" w:cs="Courier New"/>
                <w:sz w:val="18"/>
                <w:szCs w:val="18"/>
              </w:rPr>
              <w:tab/>
              <w:t>sp,TCB_SS0Save[tr+r250*8]</w:t>
            </w:r>
            <w:r>
              <w:rPr>
                <w:rFonts w:ascii="Courier New" w:hAnsi="Courier New" w:cs="Courier New"/>
                <w:sz w:val="18"/>
                <w:szCs w:val="18"/>
              </w:rPr>
              <w:tab/>
              <w:t>; get back segment register</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mtseg</w:t>
            </w:r>
            <w:r>
              <w:rPr>
                <w:rFonts w:ascii="Courier New" w:hAnsi="Courier New" w:cs="Courier New"/>
                <w:sz w:val="18"/>
                <w:szCs w:val="18"/>
              </w:rPr>
              <w:tab/>
              <w:t>ss,sp</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lw</w:t>
            </w:r>
            <w:r>
              <w:rPr>
                <w:rFonts w:ascii="Courier New" w:hAnsi="Courier New" w:cs="Courier New"/>
                <w:sz w:val="18"/>
                <w:szCs w:val="18"/>
              </w:rPr>
              <w:tab/>
            </w:r>
            <w:r>
              <w:rPr>
                <w:rFonts w:ascii="Courier New" w:hAnsi="Courier New" w:cs="Courier New"/>
                <w:sz w:val="18"/>
                <w:szCs w:val="18"/>
              </w:rPr>
              <w:tab/>
              <w:t>sp,TCB_SP0Save[tr+r250*8]</w:t>
            </w:r>
            <w:r>
              <w:rPr>
                <w:rFonts w:ascii="Courier New" w:hAnsi="Courier New" w:cs="Courier New"/>
                <w:sz w:val="18"/>
                <w:szCs w:val="18"/>
              </w:rPr>
              <w:tab/>
              <w:t>; get appropriate stack pointer from tss</w:t>
            </w:r>
          </w:p>
          <w:p w:rsidR="0084721A" w:rsidRDefault="0084721A" w:rsidP="00CD01D3">
            <w:pPr>
              <w:autoSpaceDE w:val="0"/>
              <w:autoSpaceDN w:val="0"/>
              <w:adjustRightInd w:val="0"/>
              <w:rPr>
                <w:rFonts w:ascii="Courier New" w:hAnsi="Courier New" w:cs="Courier New"/>
                <w:sz w:val="18"/>
                <w:szCs w:val="18"/>
              </w:rPr>
            </w:pPr>
            <w:r>
              <w:rPr>
                <w:rFonts w:ascii="Courier New" w:hAnsi="Courier New" w:cs="Courier New"/>
                <w:sz w:val="18"/>
                <w:szCs w:val="18"/>
              </w:rPr>
              <w:tab/>
              <w:t>cli</w:t>
            </w:r>
          </w:p>
          <w:p w:rsidR="0084721A" w:rsidRDefault="0084721A" w:rsidP="00CD01D3">
            <w:pPr>
              <w:autoSpaceDE w:val="0"/>
              <w:autoSpaceDN w:val="0"/>
              <w:adjustRightInd w:val="0"/>
              <w:rPr>
                <w:rFonts w:ascii="Courier New" w:hAnsi="Courier New" w:cs="Courier New"/>
                <w:sz w:val="18"/>
                <w:szCs w:val="18"/>
              </w:rPr>
            </w:pPr>
          </w:p>
          <w:p w:rsidR="0084721A" w:rsidRPr="00BC555F" w:rsidRDefault="0084721A" w:rsidP="00CD01D3">
            <w:pPr>
              <w:autoSpaceDE w:val="0"/>
              <w:autoSpaceDN w:val="0"/>
              <w:adjustRightInd w:val="0"/>
              <w:rPr>
                <w:sz w:val="18"/>
              </w:rPr>
            </w:pPr>
            <w:r>
              <w:rPr>
                <w:rFonts w:ascii="Courier New" w:hAnsi="Courier New" w:cs="Courier New"/>
                <w:sz w:val="18"/>
                <w:szCs w:val="18"/>
              </w:rPr>
              <w:tab/>
              <w:t>rts</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
        </w:tc>
      </w:tr>
    </w:tbl>
    <w:p w:rsidR="0084721A" w:rsidRDefault="0084721A" w:rsidP="0084721A">
      <w:pPr>
        <w:ind w:left="720"/>
      </w:pPr>
    </w:p>
    <w:p w:rsidR="00E06ABE" w:rsidRDefault="00E06ABE" w:rsidP="0084721A">
      <w:pPr>
        <w:ind w:left="720"/>
      </w:pPr>
      <w:r>
        <w:t>Call gates have fallen into disuse in the 80x86 processors, in favor o</w:t>
      </w:r>
      <w:r w:rsidR="00B779F7">
        <w:t>f sysenter/sysexit instructions which execute much faster.</w:t>
      </w:r>
    </w:p>
    <w:p w:rsidR="0084721A" w:rsidRDefault="0084721A" w:rsidP="0084721A">
      <w:r>
        <w:t>Call Gate Descriptor</w:t>
      </w:r>
    </w:p>
    <w:tbl>
      <w:tblPr>
        <w:tblStyle w:val="TableGrid"/>
        <w:tblW w:w="9497" w:type="dxa"/>
        <w:tblInd w:w="94" w:type="dxa"/>
        <w:tblLook w:val="04A0" w:firstRow="1" w:lastRow="0" w:firstColumn="1" w:lastColumn="0" w:noHBand="0" w:noVBand="1"/>
      </w:tblPr>
      <w:tblGrid>
        <w:gridCol w:w="330"/>
        <w:gridCol w:w="326"/>
        <w:gridCol w:w="326"/>
        <w:gridCol w:w="328"/>
        <w:gridCol w:w="331"/>
        <w:gridCol w:w="352"/>
        <w:gridCol w:w="408"/>
        <w:gridCol w:w="344"/>
        <w:gridCol w:w="2009"/>
        <w:gridCol w:w="980"/>
        <w:gridCol w:w="3763"/>
      </w:tblGrid>
      <w:tr w:rsidR="0084721A" w:rsidTr="00CD01C1">
        <w:tc>
          <w:tcPr>
            <w:tcW w:w="330" w:type="dxa"/>
          </w:tcPr>
          <w:p w:rsidR="0084721A" w:rsidRDefault="0084721A" w:rsidP="00CD01D3">
            <w:pPr>
              <w:jc w:val="center"/>
            </w:pPr>
            <w:r>
              <w:t>P</w:t>
            </w:r>
          </w:p>
        </w:tc>
        <w:tc>
          <w:tcPr>
            <w:tcW w:w="326" w:type="dxa"/>
            <w:shd w:val="clear" w:color="auto" w:fill="D9D9D9" w:themeFill="background1" w:themeFillShade="D9"/>
          </w:tcPr>
          <w:p w:rsidR="0084721A" w:rsidRDefault="0084721A" w:rsidP="00CD01D3">
            <w:pPr>
              <w:jc w:val="center"/>
            </w:pPr>
            <w:r>
              <w:t>~</w:t>
            </w:r>
          </w:p>
        </w:tc>
        <w:tc>
          <w:tcPr>
            <w:tcW w:w="326" w:type="dxa"/>
            <w:shd w:val="clear" w:color="auto" w:fill="D9D9D9" w:themeFill="background1" w:themeFillShade="D9"/>
          </w:tcPr>
          <w:p w:rsidR="0084721A" w:rsidRDefault="0084721A" w:rsidP="00CD01D3">
            <w:pPr>
              <w:jc w:val="center"/>
            </w:pPr>
            <w:r>
              <w:t>~</w:t>
            </w:r>
          </w:p>
        </w:tc>
        <w:tc>
          <w:tcPr>
            <w:tcW w:w="328" w:type="dxa"/>
            <w:tcBorders>
              <w:bottom w:val="single" w:sz="4" w:space="0" w:color="auto"/>
            </w:tcBorders>
          </w:tcPr>
          <w:p w:rsidR="0084721A" w:rsidRDefault="0084721A" w:rsidP="00CD01D3">
            <w:pPr>
              <w:jc w:val="center"/>
            </w:pPr>
            <w:r>
              <w:t>1</w:t>
            </w:r>
          </w:p>
        </w:tc>
        <w:tc>
          <w:tcPr>
            <w:tcW w:w="331" w:type="dxa"/>
            <w:tcBorders>
              <w:bottom w:val="single" w:sz="4" w:space="0" w:color="auto"/>
            </w:tcBorders>
          </w:tcPr>
          <w:p w:rsidR="0084721A" w:rsidRDefault="0084721A" w:rsidP="00CD01D3">
            <w:pPr>
              <w:jc w:val="center"/>
            </w:pPr>
            <w:r>
              <w:t>X</w:t>
            </w:r>
          </w:p>
        </w:tc>
        <w:tc>
          <w:tcPr>
            <w:tcW w:w="352" w:type="dxa"/>
            <w:tcBorders>
              <w:bottom w:val="single" w:sz="4" w:space="0" w:color="auto"/>
            </w:tcBorders>
          </w:tcPr>
          <w:p w:rsidR="0084721A" w:rsidRDefault="0084721A" w:rsidP="00CD01D3">
            <w:pPr>
              <w:jc w:val="center"/>
            </w:pPr>
            <w:r>
              <w:t>C</w:t>
            </w:r>
          </w:p>
        </w:tc>
        <w:tc>
          <w:tcPr>
            <w:tcW w:w="408" w:type="dxa"/>
            <w:tcBorders>
              <w:bottom w:val="single" w:sz="4" w:space="0" w:color="auto"/>
            </w:tcBorders>
          </w:tcPr>
          <w:p w:rsidR="0084721A" w:rsidRDefault="0084721A" w:rsidP="00CD01D3">
            <w:pPr>
              <w:jc w:val="center"/>
            </w:pPr>
            <w:r>
              <w:t>R</w:t>
            </w:r>
          </w:p>
        </w:tc>
        <w:tc>
          <w:tcPr>
            <w:tcW w:w="344" w:type="dxa"/>
            <w:tcBorders>
              <w:bottom w:val="single" w:sz="4" w:space="0" w:color="auto"/>
            </w:tcBorders>
          </w:tcPr>
          <w:p w:rsidR="0084721A" w:rsidRDefault="0084721A" w:rsidP="00CD01D3">
            <w:pPr>
              <w:jc w:val="center"/>
            </w:pPr>
            <w:r>
              <w:t>A</w:t>
            </w:r>
          </w:p>
        </w:tc>
        <w:tc>
          <w:tcPr>
            <w:tcW w:w="2009" w:type="dxa"/>
            <w:shd w:val="clear" w:color="auto" w:fill="D9D9D9" w:themeFill="background1" w:themeFillShade="D9"/>
          </w:tcPr>
          <w:p w:rsidR="0084721A" w:rsidRDefault="0084721A" w:rsidP="00CD01D3">
            <w:pPr>
              <w:jc w:val="center"/>
            </w:pPr>
            <w:r>
              <w:t>~</w:t>
            </w:r>
            <w:r w:rsidRPr="00D92A2E">
              <w:rPr>
                <w:vertAlign w:val="subscript"/>
              </w:rPr>
              <w:t>27</w:t>
            </w:r>
          </w:p>
        </w:tc>
        <w:tc>
          <w:tcPr>
            <w:tcW w:w="980" w:type="dxa"/>
            <w:shd w:val="clear" w:color="auto" w:fill="D9D9D9" w:themeFill="background1" w:themeFillShade="D9"/>
          </w:tcPr>
          <w:p w:rsidR="0084721A" w:rsidRDefault="0084721A" w:rsidP="00CD01D3">
            <w:pPr>
              <w:jc w:val="center"/>
            </w:pPr>
            <w:r>
              <w:t>~</w:t>
            </w:r>
            <w:r w:rsidRPr="00D92A2E">
              <w:rPr>
                <w:vertAlign w:val="subscript"/>
              </w:rPr>
              <w:t>5</w:t>
            </w:r>
          </w:p>
        </w:tc>
        <w:tc>
          <w:tcPr>
            <w:tcW w:w="3763" w:type="dxa"/>
          </w:tcPr>
          <w:p w:rsidR="0084721A" w:rsidRDefault="0084721A" w:rsidP="00CD01D3">
            <w:pPr>
              <w:jc w:val="center"/>
            </w:pPr>
            <w:r>
              <w:t>Selector</w:t>
            </w:r>
            <w:r>
              <w:rPr>
                <w:vertAlign w:val="subscript"/>
              </w:rPr>
              <w:t>23..0</w:t>
            </w:r>
          </w:p>
        </w:tc>
      </w:tr>
      <w:tr w:rsidR="0084721A" w:rsidTr="00CD01C1">
        <w:tc>
          <w:tcPr>
            <w:tcW w:w="1310" w:type="dxa"/>
            <w:gridSpan w:val="4"/>
          </w:tcPr>
          <w:p w:rsidR="0084721A" w:rsidRDefault="0084721A" w:rsidP="00CD01D3">
            <w:pPr>
              <w:jc w:val="center"/>
            </w:pPr>
            <w:r>
              <w:t>DPL</w:t>
            </w:r>
            <w:r>
              <w:rPr>
                <w:vertAlign w:val="subscript"/>
              </w:rPr>
              <w:t>4</w:t>
            </w:r>
          </w:p>
        </w:tc>
        <w:tc>
          <w:tcPr>
            <w:tcW w:w="8187" w:type="dxa"/>
            <w:gridSpan w:val="7"/>
            <w:shd w:val="clear" w:color="auto" w:fill="auto"/>
          </w:tcPr>
          <w:p w:rsidR="0084721A" w:rsidRDefault="0084721A" w:rsidP="00CD01D3">
            <w:pPr>
              <w:jc w:val="center"/>
            </w:pPr>
            <w:r>
              <w:t>Offset</w:t>
            </w:r>
            <w:r>
              <w:rPr>
                <w:vertAlign w:val="subscript"/>
              </w:rPr>
              <w:t>59..0</w:t>
            </w:r>
          </w:p>
        </w:tc>
      </w:tr>
    </w:tbl>
    <w:p w:rsidR="0084721A" w:rsidRDefault="0084721A" w:rsidP="0084721A">
      <w:pPr>
        <w:ind w:left="720"/>
      </w:pPr>
    </w:p>
    <w:p w:rsidR="0084721A" w:rsidRDefault="0084721A" w:rsidP="0084721A">
      <w:pPr>
        <w:pStyle w:val="Heading2"/>
      </w:pPr>
      <w:bookmarkStart w:id="27" w:name="_Toc389958255"/>
      <w:r>
        <w:t>Task Gates</w:t>
      </w:r>
      <w:bookmarkEnd w:id="27"/>
    </w:p>
    <w:p w:rsidR="0084721A" w:rsidRDefault="0084721A" w:rsidP="00CD01C1">
      <w:pPr>
        <w:spacing w:line="360" w:lineRule="auto"/>
        <w:ind w:left="720"/>
      </w:pPr>
      <w:r>
        <w:t>Where are the task gates ? Task gates on the 80x86 series have proven to be too much of a solution and too inflexible for practical usage. There are no operating systems that make use of them. I tried for a while a number of years ago to implement a simple task switcher using task gates. I always found myself wanting to ‘wedge into’ the task switch mechanism. Hopefully learning from the experience of others, Table888 does not implement task gates.</w:t>
      </w:r>
    </w:p>
    <w:p w:rsidR="0084721A" w:rsidRDefault="0084721A" w:rsidP="00CD01C1">
      <w:pPr>
        <w:spacing w:line="360" w:lineRule="auto"/>
        <w:ind w:left="720"/>
      </w:pPr>
      <w:r>
        <w:lastRenderedPageBreak/>
        <w:t>Table888 provides a fast way to save groups of registers via the store multiple registers and load multiple registers instructions. These instructions are components that could support an operating system.</w:t>
      </w:r>
    </w:p>
    <w:p w:rsidR="006C0BE5" w:rsidRDefault="006C0BE5" w:rsidP="00850615">
      <w:pPr>
        <w:pStyle w:val="Heading3"/>
      </w:pPr>
      <w:bookmarkStart w:id="28" w:name="_Toc389958256"/>
      <w:r>
        <w:t>System Calls</w:t>
      </w:r>
      <w:bookmarkEnd w:id="28"/>
    </w:p>
    <w:p w:rsidR="00246950" w:rsidRDefault="00246950" w:rsidP="00850615">
      <w:pPr>
        <w:spacing w:line="360" w:lineRule="auto"/>
        <w:ind w:left="720"/>
      </w:pPr>
      <w:r>
        <w:t xml:space="preserve">System calls in Table888 made use of the BRK instruction. The BRK instruction jumped into an interrupt table based on a vector supplied in the instruction. In </w:t>
      </w:r>
      <w:r w:rsidR="00C20D7E">
        <w:t xml:space="preserve">the memory managed version of </w:t>
      </w:r>
      <w:r>
        <w:t>Table888 the BRK instruction exe</w:t>
      </w:r>
      <w:r w:rsidR="000B2CEF">
        <w:t>cutes an interrupt or trap gate specified in the interrupt descriptor table.</w:t>
      </w:r>
      <w:r w:rsidR="00692BEB">
        <w:t xml:space="preserve"> From the calling program the instruction looks the same, but behind the scenes it executes differently.</w:t>
      </w:r>
      <w:r w:rsidR="00D04486">
        <w:t xml:space="preserve"> The format of the BRK instruction remains the same:</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535D87" w:rsidTr="00716156">
        <w:tc>
          <w:tcPr>
            <w:tcW w:w="2363" w:type="dxa"/>
            <w:shd w:val="clear" w:color="auto" w:fill="D9D9D9" w:themeFill="background1" w:themeFillShade="D9"/>
          </w:tcPr>
          <w:p w:rsidR="00535D87" w:rsidRDefault="00535D87" w:rsidP="00716156">
            <w:pPr>
              <w:jc w:val="center"/>
            </w:pPr>
            <w:r>
              <w:t>~</w:t>
            </w:r>
            <w:r>
              <w:rPr>
                <w:vertAlign w:val="subscript"/>
              </w:rPr>
              <w:t>19</w:t>
            </w:r>
          </w:p>
        </w:tc>
        <w:tc>
          <w:tcPr>
            <w:tcW w:w="1561" w:type="dxa"/>
            <w:shd w:val="clear" w:color="auto" w:fill="D6E3BC" w:themeFill="accent3" w:themeFillTint="66"/>
          </w:tcPr>
          <w:p w:rsidR="00535D87" w:rsidRDefault="00535D87" w:rsidP="00716156">
            <w:pPr>
              <w:jc w:val="center"/>
            </w:pPr>
            <w:r>
              <w:t>Vector</w:t>
            </w:r>
            <w:r w:rsidRPr="00017936">
              <w:rPr>
                <w:vertAlign w:val="subscript"/>
              </w:rPr>
              <w:t>9</w:t>
            </w:r>
          </w:p>
        </w:tc>
        <w:tc>
          <w:tcPr>
            <w:tcW w:w="802" w:type="dxa"/>
            <w:shd w:val="clear" w:color="auto" w:fill="D6E3BC" w:themeFill="accent3" w:themeFillTint="66"/>
          </w:tcPr>
          <w:p w:rsidR="00535D87" w:rsidRDefault="00535D87" w:rsidP="00716156">
            <w:pPr>
              <w:jc w:val="center"/>
            </w:pPr>
            <w:r>
              <w:t>0</w:t>
            </w:r>
            <w:r w:rsidRPr="00017936">
              <w:rPr>
                <w:vertAlign w:val="subscript"/>
              </w:rPr>
              <w:t>4</w:t>
            </w:r>
          </w:p>
        </w:tc>
        <w:tc>
          <w:tcPr>
            <w:tcW w:w="1337" w:type="dxa"/>
            <w:shd w:val="clear" w:color="auto" w:fill="FFFF66"/>
          </w:tcPr>
          <w:p w:rsidR="00535D87" w:rsidRDefault="00535D87" w:rsidP="00716156">
            <w:pPr>
              <w:jc w:val="center"/>
            </w:pPr>
            <w:r>
              <w:t>00</w:t>
            </w:r>
            <w:r>
              <w:rPr>
                <w:vertAlign w:val="subscript"/>
              </w:rPr>
              <w:t>8</w:t>
            </w:r>
          </w:p>
        </w:tc>
        <w:tc>
          <w:tcPr>
            <w:tcW w:w="2350" w:type="dxa"/>
          </w:tcPr>
          <w:p w:rsidR="00535D87" w:rsidRDefault="00535D87" w:rsidP="00716156">
            <w:r>
              <w:t>BRK</w:t>
            </w:r>
          </w:p>
        </w:tc>
      </w:tr>
    </w:tbl>
    <w:p w:rsidR="00850615" w:rsidRDefault="00D04486" w:rsidP="00850615">
      <w:pPr>
        <w:spacing w:line="360" w:lineRule="auto"/>
        <w:ind w:left="720"/>
      </w:pPr>
      <w:r>
        <w:t>The vector number is used as an index into the interrupt descriptor table, which identifies an interrupt or trap gate. The entire program counter is set to the value found in the gate</w:t>
      </w:r>
      <w:r w:rsidR="007330DC">
        <w:t>.</w:t>
      </w:r>
      <w:r w:rsidR="00A272CE">
        <w:t xml:space="preserve"> The BRK instruction stores both the program counter and status register on the</w:t>
      </w:r>
      <w:r w:rsidR="00036F66">
        <w:t xml:space="preserve"> stack in a long address format:</w:t>
      </w:r>
    </w:p>
    <w:tbl>
      <w:tblPr>
        <w:tblStyle w:val="TableGrid"/>
        <w:tblW w:w="0" w:type="auto"/>
        <w:tblInd w:w="720" w:type="dxa"/>
        <w:tblLook w:val="04A0" w:firstRow="1" w:lastRow="0" w:firstColumn="1" w:lastColumn="0" w:noHBand="0" w:noVBand="1"/>
      </w:tblPr>
      <w:tblGrid>
        <w:gridCol w:w="664"/>
        <w:gridCol w:w="851"/>
        <w:gridCol w:w="2551"/>
        <w:gridCol w:w="1134"/>
        <w:gridCol w:w="3216"/>
        <w:gridCol w:w="440"/>
      </w:tblGrid>
      <w:tr w:rsidR="00036F66" w:rsidTr="00001AD7">
        <w:tc>
          <w:tcPr>
            <w:tcW w:w="664" w:type="dxa"/>
            <w:tcBorders>
              <w:bottom w:val="single" w:sz="4" w:space="0" w:color="auto"/>
            </w:tcBorders>
          </w:tcPr>
          <w:p w:rsidR="00036F66" w:rsidRDefault="00036F66" w:rsidP="00001AD7">
            <w:pPr>
              <w:jc w:val="center"/>
            </w:pPr>
            <w:r>
              <w:t>w1</w:t>
            </w:r>
          </w:p>
        </w:tc>
        <w:tc>
          <w:tcPr>
            <w:tcW w:w="3402" w:type="dxa"/>
            <w:gridSpan w:val="2"/>
          </w:tcPr>
          <w:p w:rsidR="00036F66" w:rsidRDefault="00036F66" w:rsidP="00001AD7">
            <w:pPr>
              <w:jc w:val="center"/>
            </w:pPr>
            <w:r>
              <w:t>Code Segment Selector</w:t>
            </w:r>
            <w:r w:rsidRPr="009536C1">
              <w:rPr>
                <w:vertAlign w:val="subscript"/>
              </w:rPr>
              <w:t>24</w:t>
            </w:r>
          </w:p>
        </w:tc>
        <w:tc>
          <w:tcPr>
            <w:tcW w:w="1134" w:type="dxa"/>
            <w:shd w:val="clear" w:color="auto" w:fill="D9D9D9" w:themeFill="background1" w:themeFillShade="D9"/>
          </w:tcPr>
          <w:p w:rsidR="00036F66" w:rsidRDefault="00036F66" w:rsidP="00001AD7">
            <w:pPr>
              <w:jc w:val="center"/>
            </w:pPr>
            <w:r>
              <w:t>~</w:t>
            </w:r>
            <w:r w:rsidRPr="009536C1">
              <w:rPr>
                <w:vertAlign w:val="subscript"/>
              </w:rPr>
              <w:t>8</w:t>
            </w:r>
          </w:p>
        </w:tc>
        <w:tc>
          <w:tcPr>
            <w:tcW w:w="3656" w:type="dxa"/>
            <w:gridSpan w:val="2"/>
          </w:tcPr>
          <w:p w:rsidR="00036F66" w:rsidRDefault="00036F66" w:rsidP="00001AD7">
            <w:pPr>
              <w:jc w:val="center"/>
            </w:pPr>
            <w:r>
              <w:t>Status Reg</w:t>
            </w:r>
            <w:r w:rsidRPr="009536C1">
              <w:rPr>
                <w:vertAlign w:val="subscript"/>
              </w:rPr>
              <w:t>32</w:t>
            </w:r>
          </w:p>
        </w:tc>
      </w:tr>
      <w:tr w:rsidR="00036F66" w:rsidTr="00001AD7">
        <w:tc>
          <w:tcPr>
            <w:tcW w:w="664" w:type="dxa"/>
            <w:shd w:val="clear" w:color="auto" w:fill="auto"/>
          </w:tcPr>
          <w:p w:rsidR="00036F66" w:rsidRDefault="00036F66" w:rsidP="00001AD7">
            <w:pPr>
              <w:jc w:val="center"/>
            </w:pPr>
            <w:r>
              <w:t>w0</w:t>
            </w:r>
          </w:p>
        </w:tc>
        <w:tc>
          <w:tcPr>
            <w:tcW w:w="851" w:type="dxa"/>
            <w:shd w:val="clear" w:color="auto" w:fill="D9D9D9" w:themeFill="background1" w:themeFillShade="D9"/>
          </w:tcPr>
          <w:p w:rsidR="00036F66" w:rsidRDefault="00036F66" w:rsidP="00001AD7">
            <w:pPr>
              <w:jc w:val="center"/>
            </w:pPr>
            <w:r>
              <w:t>~</w:t>
            </w:r>
            <w:r w:rsidRPr="009536C1">
              <w:rPr>
                <w:vertAlign w:val="subscript"/>
              </w:rPr>
              <w:t>4</w:t>
            </w:r>
          </w:p>
        </w:tc>
        <w:tc>
          <w:tcPr>
            <w:tcW w:w="2551" w:type="dxa"/>
            <w:tcBorders>
              <w:right w:val="dotDash" w:sz="4" w:space="0" w:color="auto"/>
            </w:tcBorders>
          </w:tcPr>
          <w:p w:rsidR="00036F66" w:rsidRDefault="00036F66" w:rsidP="00001AD7">
            <w:pPr>
              <w:jc w:val="center"/>
            </w:pPr>
            <w:r>
              <w:t>Progam Counter</w:t>
            </w:r>
            <w:r w:rsidRPr="009536C1">
              <w:rPr>
                <w:vertAlign w:val="subscript"/>
              </w:rPr>
              <w:t>59..</w:t>
            </w:r>
            <w:r>
              <w:rPr>
                <w:vertAlign w:val="subscript"/>
              </w:rPr>
              <w:t>4</w:t>
            </w:r>
            <w:r w:rsidRPr="009536C1">
              <w:rPr>
                <w:vertAlign w:val="subscript"/>
              </w:rPr>
              <w:t>0</w:t>
            </w:r>
          </w:p>
        </w:tc>
        <w:tc>
          <w:tcPr>
            <w:tcW w:w="4350" w:type="dxa"/>
            <w:gridSpan w:val="2"/>
            <w:tcBorders>
              <w:left w:val="dotDash" w:sz="4" w:space="0" w:color="auto"/>
            </w:tcBorders>
          </w:tcPr>
          <w:p w:rsidR="00036F66" w:rsidRDefault="00036F66" w:rsidP="00001AD7">
            <w:pPr>
              <w:jc w:val="center"/>
            </w:pPr>
            <w:r>
              <w:t>Progam Counter</w:t>
            </w:r>
            <w:r>
              <w:rPr>
                <w:vertAlign w:val="subscript"/>
              </w:rPr>
              <w:t>3</w:t>
            </w:r>
            <w:r w:rsidRPr="009536C1">
              <w:rPr>
                <w:vertAlign w:val="subscript"/>
              </w:rPr>
              <w:t>9..</w:t>
            </w:r>
            <w:r>
              <w:rPr>
                <w:vertAlign w:val="subscript"/>
              </w:rPr>
              <w:t>2</w:t>
            </w:r>
          </w:p>
        </w:tc>
        <w:tc>
          <w:tcPr>
            <w:tcW w:w="440" w:type="dxa"/>
            <w:tcBorders>
              <w:left w:val="dotDash" w:sz="4" w:space="0" w:color="auto"/>
            </w:tcBorders>
          </w:tcPr>
          <w:p w:rsidR="00036F66" w:rsidRDefault="00036F66" w:rsidP="00001AD7">
            <w:pPr>
              <w:jc w:val="center"/>
            </w:pPr>
            <w:r>
              <w:t>11</w:t>
            </w:r>
          </w:p>
        </w:tc>
      </w:tr>
    </w:tbl>
    <w:p w:rsidR="00B951F2" w:rsidRDefault="00B951F2" w:rsidP="00850615">
      <w:pPr>
        <w:spacing w:line="360" w:lineRule="auto"/>
        <w:ind w:left="720"/>
      </w:pPr>
    </w:p>
    <w:p w:rsidR="00036F66" w:rsidRDefault="009D57F2" w:rsidP="00850615">
      <w:pPr>
        <w:spacing w:line="360" w:lineRule="auto"/>
        <w:ind w:left="720"/>
      </w:pPr>
      <w:r>
        <w:t xml:space="preserve">A trap or interrupt gate in the interrupt descriptor table only allows for a 28 bit program offset. This limits interrupt or trap routines to residing within the first 256 MB region of the selected address space. </w:t>
      </w:r>
      <w:r w:rsidR="00B951F2">
        <w:t>This limitation can be overcome by specifying a selector that uses a call gate. The issue here is minimizing the size of the interrupt descriptor table. It consumes cache space when interrupt descriptors are loaded into the cache. So the table is setup for the common case where it is likely that less than 28 bits would be required for the address.</w:t>
      </w:r>
    </w:p>
    <w:tbl>
      <w:tblPr>
        <w:tblStyle w:val="TableGrid"/>
        <w:tblW w:w="0" w:type="auto"/>
        <w:tblInd w:w="720" w:type="dxa"/>
        <w:tblLook w:val="04A0" w:firstRow="1" w:lastRow="0" w:firstColumn="1" w:lastColumn="0" w:noHBand="0" w:noVBand="1"/>
      </w:tblPr>
      <w:tblGrid>
        <w:gridCol w:w="392"/>
        <w:gridCol w:w="354"/>
        <w:gridCol w:w="397"/>
        <w:gridCol w:w="424"/>
        <w:gridCol w:w="424"/>
        <w:gridCol w:w="424"/>
        <w:gridCol w:w="328"/>
        <w:gridCol w:w="381"/>
        <w:gridCol w:w="5620"/>
      </w:tblGrid>
      <w:tr w:rsidR="008925BE" w:rsidTr="00B76ED1">
        <w:tc>
          <w:tcPr>
            <w:tcW w:w="392" w:type="dxa"/>
            <w:tcBorders>
              <w:bottom w:val="single" w:sz="4" w:space="0" w:color="auto"/>
            </w:tcBorders>
          </w:tcPr>
          <w:p w:rsidR="008925BE" w:rsidRDefault="008925BE" w:rsidP="00B76ED1">
            <w:pPr>
              <w:jc w:val="center"/>
            </w:pPr>
            <w:r>
              <w:t>P</w:t>
            </w:r>
          </w:p>
        </w:tc>
        <w:tc>
          <w:tcPr>
            <w:tcW w:w="354" w:type="dxa"/>
            <w:tcBorders>
              <w:bottom w:val="single" w:sz="4" w:space="0" w:color="auto"/>
            </w:tcBorders>
            <w:shd w:val="clear" w:color="auto" w:fill="D9D9D9" w:themeFill="background1" w:themeFillShade="D9"/>
          </w:tcPr>
          <w:p w:rsidR="008925BE" w:rsidRDefault="008925BE" w:rsidP="00B76ED1">
            <w:pPr>
              <w:jc w:val="center"/>
            </w:pPr>
            <w:r>
              <w:t>~</w:t>
            </w:r>
          </w:p>
        </w:tc>
        <w:tc>
          <w:tcPr>
            <w:tcW w:w="397" w:type="dxa"/>
            <w:tcBorders>
              <w:bottom w:val="single" w:sz="4" w:space="0" w:color="auto"/>
            </w:tcBorders>
            <w:shd w:val="clear" w:color="auto" w:fill="D9D9D9" w:themeFill="background1" w:themeFillShade="D9"/>
          </w:tcPr>
          <w:p w:rsidR="008925BE" w:rsidRDefault="008925BE" w:rsidP="00B76ED1">
            <w:pPr>
              <w:jc w:val="center"/>
            </w:pPr>
            <w:r>
              <w:t>~</w:t>
            </w:r>
          </w:p>
        </w:tc>
        <w:tc>
          <w:tcPr>
            <w:tcW w:w="424" w:type="dxa"/>
            <w:tcBorders>
              <w:bottom w:val="single" w:sz="4" w:space="0" w:color="auto"/>
            </w:tcBorders>
          </w:tcPr>
          <w:p w:rsidR="008925BE" w:rsidRDefault="008925BE" w:rsidP="00B76ED1">
            <w:pPr>
              <w:jc w:val="center"/>
            </w:pPr>
            <w:r>
              <w:t>0</w:t>
            </w:r>
          </w:p>
        </w:tc>
        <w:tc>
          <w:tcPr>
            <w:tcW w:w="424" w:type="dxa"/>
            <w:tcBorders>
              <w:bottom w:val="single" w:sz="4" w:space="0" w:color="auto"/>
            </w:tcBorders>
          </w:tcPr>
          <w:p w:rsidR="008925BE" w:rsidRDefault="008925BE" w:rsidP="00B76ED1">
            <w:pPr>
              <w:jc w:val="center"/>
            </w:pPr>
            <w:r>
              <w:t>0</w:t>
            </w:r>
          </w:p>
        </w:tc>
        <w:tc>
          <w:tcPr>
            <w:tcW w:w="424" w:type="dxa"/>
            <w:tcBorders>
              <w:bottom w:val="single" w:sz="4" w:space="0" w:color="auto"/>
            </w:tcBorders>
          </w:tcPr>
          <w:p w:rsidR="008925BE" w:rsidRDefault="008925BE" w:rsidP="00B76ED1">
            <w:pPr>
              <w:jc w:val="center"/>
            </w:pPr>
            <w:r>
              <w:t>1</w:t>
            </w:r>
          </w:p>
        </w:tc>
        <w:tc>
          <w:tcPr>
            <w:tcW w:w="328" w:type="dxa"/>
            <w:tcBorders>
              <w:bottom w:val="single" w:sz="4" w:space="0" w:color="auto"/>
            </w:tcBorders>
          </w:tcPr>
          <w:p w:rsidR="008925BE" w:rsidRDefault="008925BE" w:rsidP="00B76ED1">
            <w:pPr>
              <w:jc w:val="center"/>
            </w:pPr>
            <w:r>
              <w:t>1</w:t>
            </w:r>
          </w:p>
        </w:tc>
        <w:tc>
          <w:tcPr>
            <w:tcW w:w="381" w:type="dxa"/>
            <w:tcBorders>
              <w:bottom w:val="single" w:sz="4" w:space="0" w:color="auto"/>
            </w:tcBorders>
          </w:tcPr>
          <w:p w:rsidR="008925BE" w:rsidRDefault="008925BE" w:rsidP="00B76ED1">
            <w:pPr>
              <w:jc w:val="center"/>
            </w:pPr>
            <w:r>
              <w:t>T</w:t>
            </w:r>
          </w:p>
        </w:tc>
        <w:tc>
          <w:tcPr>
            <w:tcW w:w="5620" w:type="dxa"/>
            <w:tcBorders>
              <w:bottom w:val="single" w:sz="4" w:space="0" w:color="auto"/>
            </w:tcBorders>
            <w:shd w:val="clear" w:color="auto" w:fill="auto"/>
          </w:tcPr>
          <w:p w:rsidR="008925BE" w:rsidRDefault="008925BE" w:rsidP="00B76ED1">
            <w:pPr>
              <w:jc w:val="center"/>
            </w:pPr>
            <w:r>
              <w:t>Interrupt Code Segment Selector</w:t>
            </w:r>
            <w:r w:rsidRPr="00ED00F7">
              <w:rPr>
                <w:vertAlign w:val="subscript"/>
              </w:rPr>
              <w:t>24</w:t>
            </w:r>
          </w:p>
        </w:tc>
      </w:tr>
      <w:tr w:rsidR="008925BE" w:rsidTr="00B76ED1">
        <w:tc>
          <w:tcPr>
            <w:tcW w:w="1567" w:type="dxa"/>
            <w:gridSpan w:val="4"/>
            <w:shd w:val="clear" w:color="auto" w:fill="auto"/>
          </w:tcPr>
          <w:p w:rsidR="008925BE" w:rsidRDefault="008925BE" w:rsidP="00B76ED1">
            <w:pPr>
              <w:jc w:val="center"/>
            </w:pPr>
            <w:r>
              <w:t>DPL</w:t>
            </w:r>
            <w:r>
              <w:rPr>
                <w:vertAlign w:val="subscript"/>
              </w:rPr>
              <w:t>4</w:t>
            </w:r>
          </w:p>
        </w:tc>
        <w:tc>
          <w:tcPr>
            <w:tcW w:w="7177" w:type="dxa"/>
            <w:gridSpan w:val="5"/>
            <w:shd w:val="clear" w:color="auto" w:fill="auto"/>
          </w:tcPr>
          <w:p w:rsidR="008925BE" w:rsidRDefault="008925BE" w:rsidP="00B76ED1">
            <w:pPr>
              <w:jc w:val="center"/>
            </w:pPr>
            <w:r>
              <w:t>Offset</w:t>
            </w:r>
            <w:r>
              <w:rPr>
                <w:vertAlign w:val="subscript"/>
              </w:rPr>
              <w:t>28</w:t>
            </w:r>
          </w:p>
        </w:tc>
      </w:tr>
    </w:tbl>
    <w:p w:rsidR="008925BE" w:rsidRDefault="008925BE" w:rsidP="008925BE">
      <w:pPr>
        <w:spacing w:after="0"/>
        <w:ind w:left="720"/>
      </w:pPr>
      <w:r>
        <w:t>T = 1: Trap Gate</w:t>
      </w:r>
    </w:p>
    <w:p w:rsidR="008925BE" w:rsidRDefault="008925BE" w:rsidP="00850615">
      <w:pPr>
        <w:spacing w:line="360" w:lineRule="auto"/>
        <w:ind w:left="720"/>
      </w:pPr>
    </w:p>
    <w:p w:rsidR="007E6E59" w:rsidRDefault="003835B7" w:rsidP="003835B7">
      <w:pPr>
        <w:pStyle w:val="Heading3"/>
      </w:pPr>
      <w:bookmarkStart w:id="29" w:name="_Toc389958257"/>
      <w:r>
        <w:t>Returning From Subroutines</w:t>
      </w:r>
      <w:bookmarkEnd w:id="29"/>
    </w:p>
    <w:p w:rsidR="003835B7" w:rsidRDefault="003835B7" w:rsidP="00E45B00">
      <w:pPr>
        <w:spacing w:line="360" w:lineRule="auto"/>
        <w:ind w:left="720"/>
      </w:pPr>
      <w:r>
        <w:t xml:space="preserve">Returning from a subroutine is the reverse operation to calling one. In a machine that uses registers this can be as simple as loading the PC with the register value. Some RISC architectures store the return address in a register. Table888, like many architectures loads the return address </w:t>
      </w:r>
      <w:r>
        <w:lastRenderedPageBreak/>
        <w:t>off the stack.</w:t>
      </w:r>
      <w:r w:rsidR="0083039B">
        <w:t xml:space="preserve"> Table888seg stores the return address on the stack in one of three different formats. </w:t>
      </w:r>
      <w:r w:rsidR="00645EA3">
        <w:t xml:space="preserve">The subroutine call instructions decide which format is needed. </w:t>
      </w:r>
      <w:r w:rsidR="0083039B">
        <w:t xml:space="preserve">The goal here is to minimize stack memory usage in the usual case and maximize performance. Usually one is calling a local routine with a program counter less than 40 bits in size. In that case there is no need to store the selector. Loading the selector would cause the code segment register to be reloaded, incurring a penalty of several additional clock cycles. This is too costly to do for every return operation, especially when </w:t>
      </w:r>
      <w:r w:rsidR="00B5439F">
        <w:t>i</w:t>
      </w:r>
      <w:r w:rsidR="0083039B">
        <w:t>t’s not needed. Hence a return address format without a selector is needed.</w:t>
      </w:r>
      <w:r w:rsidR="00B5439F">
        <w:t xml:space="preserve"> This type of thing is handled with multiple call and return instructions in the 80x86 processors. While it’s possible to have multiple call and return instructions that specify ‘near’ and ‘far’ addresses the author finds that undesirable as it complicates the whole process from writing software to building it.</w:t>
      </w:r>
      <w:r w:rsidR="0083039B">
        <w:t xml:space="preserve"> </w:t>
      </w:r>
      <w:r w:rsidR="00B5439F">
        <w:t>One of the reasons why the ‘flat’ memory model gets chosen is that it avoids the complication of multiple instructions to perform calls and returns. Programmers just aren’</w:t>
      </w:r>
      <w:r w:rsidR="00645EA3">
        <w:t>t fond of it; it’s too complex a solution</w:t>
      </w:r>
      <w:r w:rsidR="00135F34">
        <w:t xml:space="preserve"> from a software perspective</w:t>
      </w:r>
      <w:r w:rsidR="00645EA3">
        <w:t>.</w:t>
      </w:r>
      <w:r w:rsidR="00B5439F">
        <w:t xml:space="preserve"> Table888 uses a single return instruction that can recognize different formats of return addresses on the stack.</w:t>
      </w:r>
      <w:r w:rsidR="00645EA3">
        <w:t xml:space="preserve"> </w:t>
      </w:r>
      <w:r w:rsidR="0083039B">
        <w:t>There are two short formats, and one long one. One of the short formats stores only the program counter, the other short format stores the program counter with the selector in the same stack word. The long format stores the program counter and selector using separate words on the stack.</w:t>
      </w:r>
      <w:r w:rsidR="00645EA3">
        <w:t xml:space="preserve"> The formats are distinguished between by the low order two significant bits of word zero stored on the stack.</w:t>
      </w:r>
    </w:p>
    <w:p w:rsidR="00645EA3" w:rsidRDefault="00645EA3" w:rsidP="00E45B00">
      <w:pPr>
        <w:spacing w:line="360" w:lineRule="auto"/>
        <w:ind w:left="720"/>
      </w:pPr>
      <w:r>
        <w:t>Return address, long format:</w:t>
      </w:r>
    </w:p>
    <w:tbl>
      <w:tblPr>
        <w:tblStyle w:val="TableGrid"/>
        <w:tblW w:w="0" w:type="auto"/>
        <w:tblInd w:w="720" w:type="dxa"/>
        <w:tblLook w:val="04A0" w:firstRow="1" w:lastRow="0" w:firstColumn="1" w:lastColumn="0" w:noHBand="0" w:noVBand="1"/>
      </w:tblPr>
      <w:tblGrid>
        <w:gridCol w:w="664"/>
        <w:gridCol w:w="851"/>
        <w:gridCol w:w="2551"/>
        <w:gridCol w:w="1134"/>
        <w:gridCol w:w="3216"/>
        <w:gridCol w:w="440"/>
      </w:tblGrid>
      <w:tr w:rsidR="0083039B" w:rsidTr="00645EA3">
        <w:tc>
          <w:tcPr>
            <w:tcW w:w="664" w:type="dxa"/>
            <w:tcBorders>
              <w:bottom w:val="single" w:sz="4" w:space="0" w:color="auto"/>
            </w:tcBorders>
          </w:tcPr>
          <w:p w:rsidR="0083039B" w:rsidRDefault="0083039B" w:rsidP="00001AD7">
            <w:pPr>
              <w:jc w:val="center"/>
            </w:pPr>
            <w:r>
              <w:t>w1</w:t>
            </w:r>
          </w:p>
        </w:tc>
        <w:tc>
          <w:tcPr>
            <w:tcW w:w="3402" w:type="dxa"/>
            <w:gridSpan w:val="2"/>
          </w:tcPr>
          <w:p w:rsidR="0083039B" w:rsidRDefault="0083039B" w:rsidP="00001AD7">
            <w:pPr>
              <w:jc w:val="center"/>
            </w:pPr>
            <w:r>
              <w:t>Code Segment Selector</w:t>
            </w:r>
            <w:r w:rsidRPr="009536C1">
              <w:rPr>
                <w:vertAlign w:val="subscript"/>
              </w:rPr>
              <w:t>24</w:t>
            </w:r>
          </w:p>
        </w:tc>
        <w:tc>
          <w:tcPr>
            <w:tcW w:w="1134" w:type="dxa"/>
            <w:shd w:val="clear" w:color="auto" w:fill="D9D9D9" w:themeFill="background1" w:themeFillShade="D9"/>
          </w:tcPr>
          <w:p w:rsidR="0083039B" w:rsidRDefault="0083039B" w:rsidP="00001AD7">
            <w:pPr>
              <w:jc w:val="center"/>
            </w:pPr>
            <w:r>
              <w:t>~</w:t>
            </w:r>
            <w:r w:rsidRPr="009536C1">
              <w:rPr>
                <w:vertAlign w:val="subscript"/>
              </w:rPr>
              <w:t>8</w:t>
            </w:r>
          </w:p>
        </w:tc>
        <w:tc>
          <w:tcPr>
            <w:tcW w:w="3656" w:type="dxa"/>
            <w:gridSpan w:val="2"/>
            <w:shd w:val="clear" w:color="auto" w:fill="D9D9D9" w:themeFill="background1" w:themeFillShade="D9"/>
          </w:tcPr>
          <w:p w:rsidR="0083039B" w:rsidRDefault="00645EA3" w:rsidP="00001AD7">
            <w:pPr>
              <w:jc w:val="center"/>
            </w:pPr>
            <w:r>
              <w:t>~</w:t>
            </w:r>
            <w:r w:rsidRPr="00645EA3">
              <w:rPr>
                <w:vertAlign w:val="subscript"/>
              </w:rPr>
              <w:t>24</w:t>
            </w:r>
          </w:p>
        </w:tc>
      </w:tr>
      <w:tr w:rsidR="0083039B" w:rsidTr="00645EA3">
        <w:tc>
          <w:tcPr>
            <w:tcW w:w="664" w:type="dxa"/>
            <w:shd w:val="clear" w:color="auto" w:fill="auto"/>
          </w:tcPr>
          <w:p w:rsidR="0083039B" w:rsidRDefault="0083039B" w:rsidP="00001AD7">
            <w:pPr>
              <w:jc w:val="center"/>
            </w:pPr>
            <w:r>
              <w:t>w0</w:t>
            </w:r>
          </w:p>
        </w:tc>
        <w:tc>
          <w:tcPr>
            <w:tcW w:w="851" w:type="dxa"/>
            <w:shd w:val="clear" w:color="auto" w:fill="D9D9D9" w:themeFill="background1" w:themeFillShade="D9"/>
          </w:tcPr>
          <w:p w:rsidR="0083039B" w:rsidRDefault="0083039B" w:rsidP="00001AD7">
            <w:pPr>
              <w:jc w:val="center"/>
            </w:pPr>
            <w:r>
              <w:t>~</w:t>
            </w:r>
            <w:r w:rsidRPr="009536C1">
              <w:rPr>
                <w:vertAlign w:val="subscript"/>
              </w:rPr>
              <w:t>4</w:t>
            </w:r>
          </w:p>
        </w:tc>
        <w:tc>
          <w:tcPr>
            <w:tcW w:w="2551" w:type="dxa"/>
            <w:tcBorders>
              <w:right w:val="dotDash" w:sz="4" w:space="0" w:color="auto"/>
            </w:tcBorders>
          </w:tcPr>
          <w:p w:rsidR="0083039B" w:rsidRDefault="0083039B" w:rsidP="00001AD7">
            <w:pPr>
              <w:jc w:val="center"/>
            </w:pPr>
            <w:r>
              <w:t>Progam Counter</w:t>
            </w:r>
            <w:r w:rsidRPr="009536C1">
              <w:rPr>
                <w:vertAlign w:val="subscript"/>
              </w:rPr>
              <w:t>59..</w:t>
            </w:r>
            <w:r>
              <w:rPr>
                <w:vertAlign w:val="subscript"/>
              </w:rPr>
              <w:t>4</w:t>
            </w:r>
            <w:r w:rsidRPr="009536C1">
              <w:rPr>
                <w:vertAlign w:val="subscript"/>
              </w:rPr>
              <w:t>0</w:t>
            </w:r>
          </w:p>
        </w:tc>
        <w:tc>
          <w:tcPr>
            <w:tcW w:w="4350" w:type="dxa"/>
            <w:gridSpan w:val="2"/>
            <w:tcBorders>
              <w:left w:val="dotDash" w:sz="4" w:space="0" w:color="auto"/>
            </w:tcBorders>
          </w:tcPr>
          <w:p w:rsidR="0083039B" w:rsidRDefault="0083039B" w:rsidP="00001AD7">
            <w:pPr>
              <w:jc w:val="center"/>
            </w:pPr>
            <w:r>
              <w:t>Progam Counter</w:t>
            </w:r>
            <w:r>
              <w:rPr>
                <w:vertAlign w:val="subscript"/>
              </w:rPr>
              <w:t>3</w:t>
            </w:r>
            <w:r w:rsidRPr="009536C1">
              <w:rPr>
                <w:vertAlign w:val="subscript"/>
              </w:rPr>
              <w:t>9..</w:t>
            </w:r>
            <w:r>
              <w:rPr>
                <w:vertAlign w:val="subscript"/>
              </w:rPr>
              <w:t>2</w:t>
            </w:r>
          </w:p>
        </w:tc>
        <w:tc>
          <w:tcPr>
            <w:tcW w:w="440" w:type="dxa"/>
            <w:tcBorders>
              <w:top w:val="single" w:sz="4" w:space="0" w:color="C00000"/>
              <w:left w:val="dotDash" w:sz="4" w:space="0" w:color="auto"/>
              <w:bottom w:val="single" w:sz="4" w:space="0" w:color="C00000"/>
              <w:right w:val="single" w:sz="4" w:space="0" w:color="C00000"/>
            </w:tcBorders>
          </w:tcPr>
          <w:p w:rsidR="0083039B" w:rsidRDefault="0083039B" w:rsidP="00001AD7">
            <w:pPr>
              <w:jc w:val="center"/>
            </w:pPr>
            <w:r>
              <w:t>11</w:t>
            </w:r>
          </w:p>
        </w:tc>
      </w:tr>
    </w:tbl>
    <w:p w:rsidR="0083039B" w:rsidRDefault="0083039B" w:rsidP="00E45B00">
      <w:pPr>
        <w:spacing w:line="360" w:lineRule="auto"/>
        <w:ind w:left="720"/>
      </w:pPr>
    </w:p>
    <w:p w:rsidR="00645EA3" w:rsidRDefault="00645EA3" w:rsidP="00E45B00">
      <w:pPr>
        <w:spacing w:line="360" w:lineRule="auto"/>
        <w:ind w:left="720"/>
      </w:pPr>
      <w:r>
        <w:t>Return address, short format with selector:</w:t>
      </w:r>
    </w:p>
    <w:tbl>
      <w:tblPr>
        <w:tblStyle w:val="TableGrid"/>
        <w:tblW w:w="0" w:type="auto"/>
        <w:tblInd w:w="720" w:type="dxa"/>
        <w:tblLook w:val="04A0" w:firstRow="1" w:lastRow="0" w:firstColumn="1" w:lastColumn="0" w:noHBand="0" w:noVBand="1"/>
      </w:tblPr>
      <w:tblGrid>
        <w:gridCol w:w="664"/>
        <w:gridCol w:w="3402"/>
        <w:gridCol w:w="4350"/>
        <w:gridCol w:w="440"/>
      </w:tblGrid>
      <w:tr w:rsidR="00645EA3" w:rsidTr="00645EA3">
        <w:tc>
          <w:tcPr>
            <w:tcW w:w="664" w:type="dxa"/>
            <w:shd w:val="clear" w:color="auto" w:fill="auto"/>
          </w:tcPr>
          <w:p w:rsidR="00645EA3" w:rsidRDefault="00645EA3" w:rsidP="00001AD7">
            <w:pPr>
              <w:jc w:val="center"/>
            </w:pPr>
            <w:r>
              <w:t>w0</w:t>
            </w:r>
          </w:p>
        </w:tc>
        <w:tc>
          <w:tcPr>
            <w:tcW w:w="3402" w:type="dxa"/>
            <w:tcBorders>
              <w:right w:val="dotDash" w:sz="4" w:space="0" w:color="auto"/>
            </w:tcBorders>
            <w:shd w:val="clear" w:color="auto" w:fill="auto"/>
          </w:tcPr>
          <w:p w:rsidR="00645EA3" w:rsidRDefault="00645EA3" w:rsidP="00001AD7">
            <w:pPr>
              <w:jc w:val="center"/>
            </w:pPr>
            <w:r>
              <w:t>Code Segment Selector</w:t>
            </w:r>
            <w:r w:rsidRPr="009536C1">
              <w:rPr>
                <w:vertAlign w:val="subscript"/>
              </w:rPr>
              <w:t>24</w:t>
            </w:r>
          </w:p>
        </w:tc>
        <w:tc>
          <w:tcPr>
            <w:tcW w:w="4350" w:type="dxa"/>
            <w:tcBorders>
              <w:left w:val="dotDash" w:sz="4" w:space="0" w:color="auto"/>
            </w:tcBorders>
          </w:tcPr>
          <w:p w:rsidR="00645EA3" w:rsidRDefault="00645EA3" w:rsidP="00001AD7">
            <w:pPr>
              <w:jc w:val="center"/>
            </w:pPr>
            <w:r>
              <w:t>Progam Counter</w:t>
            </w:r>
            <w:r>
              <w:rPr>
                <w:vertAlign w:val="subscript"/>
              </w:rPr>
              <w:t>3</w:t>
            </w:r>
            <w:r w:rsidRPr="009536C1">
              <w:rPr>
                <w:vertAlign w:val="subscript"/>
              </w:rPr>
              <w:t>9..</w:t>
            </w:r>
            <w:r>
              <w:rPr>
                <w:vertAlign w:val="subscript"/>
              </w:rPr>
              <w:t>2</w:t>
            </w:r>
          </w:p>
        </w:tc>
        <w:tc>
          <w:tcPr>
            <w:tcW w:w="440" w:type="dxa"/>
            <w:tcBorders>
              <w:top w:val="single" w:sz="4" w:space="0" w:color="C00000"/>
              <w:left w:val="dotDash" w:sz="4" w:space="0" w:color="auto"/>
              <w:bottom w:val="single" w:sz="4" w:space="0" w:color="C00000"/>
              <w:right w:val="single" w:sz="4" w:space="0" w:color="C00000"/>
            </w:tcBorders>
          </w:tcPr>
          <w:p w:rsidR="00645EA3" w:rsidRDefault="00645EA3" w:rsidP="00001AD7">
            <w:pPr>
              <w:jc w:val="center"/>
            </w:pPr>
            <w:r>
              <w:t>01</w:t>
            </w:r>
          </w:p>
        </w:tc>
      </w:tr>
    </w:tbl>
    <w:p w:rsidR="00645EA3" w:rsidRDefault="00645EA3" w:rsidP="00E45B00">
      <w:pPr>
        <w:spacing w:line="360" w:lineRule="auto"/>
        <w:ind w:left="720"/>
      </w:pPr>
    </w:p>
    <w:p w:rsidR="00645EA3" w:rsidRDefault="00645EA3" w:rsidP="00E45B00">
      <w:pPr>
        <w:spacing w:line="360" w:lineRule="auto"/>
        <w:ind w:left="720"/>
      </w:pPr>
      <w:r>
        <w:t>Return address, short format without selector:</w:t>
      </w:r>
    </w:p>
    <w:tbl>
      <w:tblPr>
        <w:tblStyle w:val="TableGrid"/>
        <w:tblW w:w="0" w:type="auto"/>
        <w:tblInd w:w="720" w:type="dxa"/>
        <w:tblLook w:val="04A0" w:firstRow="1" w:lastRow="0" w:firstColumn="1" w:lastColumn="0" w:noHBand="0" w:noVBand="1"/>
      </w:tblPr>
      <w:tblGrid>
        <w:gridCol w:w="664"/>
        <w:gridCol w:w="851"/>
        <w:gridCol w:w="2551"/>
        <w:gridCol w:w="4350"/>
        <w:gridCol w:w="440"/>
      </w:tblGrid>
      <w:tr w:rsidR="00645EA3" w:rsidTr="00001AD7">
        <w:tc>
          <w:tcPr>
            <w:tcW w:w="664" w:type="dxa"/>
            <w:shd w:val="clear" w:color="auto" w:fill="auto"/>
          </w:tcPr>
          <w:p w:rsidR="00645EA3" w:rsidRDefault="00645EA3" w:rsidP="00001AD7">
            <w:pPr>
              <w:jc w:val="center"/>
            </w:pPr>
            <w:r>
              <w:t>w0</w:t>
            </w:r>
          </w:p>
        </w:tc>
        <w:tc>
          <w:tcPr>
            <w:tcW w:w="851" w:type="dxa"/>
            <w:shd w:val="clear" w:color="auto" w:fill="D9D9D9" w:themeFill="background1" w:themeFillShade="D9"/>
          </w:tcPr>
          <w:p w:rsidR="00645EA3" w:rsidRDefault="00645EA3" w:rsidP="00001AD7">
            <w:pPr>
              <w:jc w:val="center"/>
            </w:pPr>
            <w:r>
              <w:t>~</w:t>
            </w:r>
            <w:r w:rsidRPr="009536C1">
              <w:rPr>
                <w:vertAlign w:val="subscript"/>
              </w:rPr>
              <w:t>4</w:t>
            </w:r>
          </w:p>
        </w:tc>
        <w:tc>
          <w:tcPr>
            <w:tcW w:w="2551" w:type="dxa"/>
            <w:tcBorders>
              <w:right w:val="dotDash" w:sz="4" w:space="0" w:color="auto"/>
            </w:tcBorders>
          </w:tcPr>
          <w:p w:rsidR="00645EA3" w:rsidRDefault="00645EA3" w:rsidP="00001AD7">
            <w:pPr>
              <w:jc w:val="center"/>
            </w:pPr>
            <w:r>
              <w:t>Progam Counter</w:t>
            </w:r>
            <w:r w:rsidRPr="009536C1">
              <w:rPr>
                <w:vertAlign w:val="subscript"/>
              </w:rPr>
              <w:t>59..</w:t>
            </w:r>
            <w:r>
              <w:rPr>
                <w:vertAlign w:val="subscript"/>
              </w:rPr>
              <w:t>4</w:t>
            </w:r>
            <w:r w:rsidRPr="009536C1">
              <w:rPr>
                <w:vertAlign w:val="subscript"/>
              </w:rPr>
              <w:t>0</w:t>
            </w:r>
          </w:p>
        </w:tc>
        <w:tc>
          <w:tcPr>
            <w:tcW w:w="4350" w:type="dxa"/>
            <w:tcBorders>
              <w:left w:val="dotDash" w:sz="4" w:space="0" w:color="auto"/>
            </w:tcBorders>
          </w:tcPr>
          <w:p w:rsidR="00645EA3" w:rsidRDefault="00645EA3" w:rsidP="00001AD7">
            <w:pPr>
              <w:jc w:val="center"/>
            </w:pPr>
            <w:r>
              <w:t>Progam Counter</w:t>
            </w:r>
            <w:r>
              <w:rPr>
                <w:vertAlign w:val="subscript"/>
              </w:rPr>
              <w:t>3</w:t>
            </w:r>
            <w:r w:rsidRPr="009536C1">
              <w:rPr>
                <w:vertAlign w:val="subscript"/>
              </w:rPr>
              <w:t>9..</w:t>
            </w:r>
            <w:r>
              <w:rPr>
                <w:vertAlign w:val="subscript"/>
              </w:rPr>
              <w:t>2</w:t>
            </w:r>
          </w:p>
        </w:tc>
        <w:tc>
          <w:tcPr>
            <w:tcW w:w="440" w:type="dxa"/>
            <w:tcBorders>
              <w:top w:val="single" w:sz="4" w:space="0" w:color="C00000"/>
              <w:left w:val="dotDash" w:sz="4" w:space="0" w:color="auto"/>
              <w:bottom w:val="single" w:sz="4" w:space="0" w:color="C00000"/>
              <w:right w:val="single" w:sz="4" w:space="0" w:color="C00000"/>
            </w:tcBorders>
          </w:tcPr>
          <w:p w:rsidR="00645EA3" w:rsidRDefault="00645EA3" w:rsidP="00001AD7">
            <w:pPr>
              <w:jc w:val="center"/>
            </w:pPr>
            <w:r>
              <w:t>00</w:t>
            </w:r>
          </w:p>
        </w:tc>
      </w:tr>
    </w:tbl>
    <w:p w:rsidR="00645EA3" w:rsidRDefault="00645EA3" w:rsidP="00E45B00">
      <w:pPr>
        <w:spacing w:line="360" w:lineRule="auto"/>
        <w:ind w:left="720"/>
      </w:pPr>
    </w:p>
    <w:p w:rsidR="00135F34" w:rsidRDefault="00135F34" w:rsidP="00E45B00">
      <w:pPr>
        <w:spacing w:line="360" w:lineRule="auto"/>
        <w:ind w:left="720"/>
      </w:pPr>
      <w:r>
        <w:lastRenderedPageBreak/>
        <w:t>The astute reader will note that this mechanism trashes the two low order bits of the return address. This isn’t a problem. In table888 the two low order bits are the same as the next two bits. These can be reset by the return instruction.</w:t>
      </w:r>
    </w:p>
    <w:p w:rsidR="006D496D" w:rsidRDefault="006D496D" w:rsidP="00E45B00">
      <w:pPr>
        <w:spacing w:line="360" w:lineRule="auto"/>
        <w:ind w:left="720"/>
      </w:pPr>
      <w:r>
        <w:t xml:space="preserve">Also note that interrupts and traps always use the long address format because they </w:t>
      </w:r>
      <w:r w:rsidR="00E015F2">
        <w:t xml:space="preserve">are </w:t>
      </w:r>
      <w:r>
        <w:t>required to store the status register on the stack as well as a full 60 bit program counter.</w:t>
      </w:r>
    </w:p>
    <w:p w:rsidR="00C81FEA" w:rsidRDefault="00C81FEA" w:rsidP="00E45B00">
      <w:pPr>
        <w:spacing w:line="360" w:lineRule="auto"/>
        <w:ind w:left="720"/>
      </w:pPr>
      <w:r>
        <w:t xml:space="preserve">The problem with this approach is that the stack frame isn’t predictable. A call instruction may have stored the return address in the long format or short format. </w:t>
      </w:r>
      <w:r w:rsidR="00F12A47">
        <w:t>This adds some complexity to accessing arguments on the stack for the called procedure.</w:t>
      </w:r>
      <w:r w:rsidR="005972B6">
        <w:t xml:space="preserve"> Subroutine arguments are often accessed relative to the base pointer register, which is setup as part of a function prologue. This prologue code will have to adjust the base pointer. However, that is really only required if the long address format is actually used. The author expects that it wouldn’t be used for some time. One would have to be using code addressing of greater than 40 bits before the long address format of the return address is relevant. </w:t>
      </w:r>
    </w:p>
    <w:p w:rsidR="003835B7" w:rsidRDefault="003835B7" w:rsidP="003835B7">
      <w:pPr>
        <w:pStyle w:val="Heading3"/>
      </w:pPr>
      <w:bookmarkStart w:id="30" w:name="_Toc389958258"/>
      <w:r>
        <w:t>Returning from Interrupt Routines</w:t>
      </w:r>
      <w:bookmarkEnd w:id="30"/>
    </w:p>
    <w:p w:rsidR="00CC15F7" w:rsidRDefault="00CC15F7" w:rsidP="00E45B00">
      <w:pPr>
        <w:spacing w:line="360" w:lineRule="auto"/>
        <w:ind w:left="720"/>
      </w:pPr>
      <w:r>
        <w:t>Table888seg’s instruction for returning from an interrupt remains the same as for Table888. From a software perspective the instruction hasn’t changed. However from a hardware perspective it has. The RTI instruction now loads the code segment from the stack in addition to the status register and program counter.</w:t>
      </w:r>
    </w:p>
    <w:p w:rsidR="003835B7" w:rsidRDefault="003835B7" w:rsidP="00E45B00">
      <w:pPr>
        <w:spacing w:line="360" w:lineRule="auto"/>
        <w:ind w:left="720"/>
      </w:pPr>
      <w:r>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2A19BA" w:rsidRDefault="000F727B" w:rsidP="000F727B">
      <w:pPr>
        <w:pStyle w:val="Heading2"/>
      </w:pPr>
      <w:bookmarkStart w:id="31" w:name="_Toc389958259"/>
      <w:r>
        <w:t>Hardware Interrupts</w:t>
      </w:r>
      <w:bookmarkEnd w:id="31"/>
    </w:p>
    <w:p w:rsidR="00B779F7" w:rsidRDefault="00B779F7" w:rsidP="00B779F7">
      <w:pPr>
        <w:ind w:left="720"/>
      </w:pPr>
    </w:p>
    <w:p w:rsidR="00B779F7" w:rsidRDefault="00B779F7" w:rsidP="008925BE">
      <w:pPr>
        <w:pStyle w:val="Heading3"/>
      </w:pPr>
      <w:bookmarkStart w:id="32" w:name="_Toc389958260"/>
      <w:r>
        <w:lastRenderedPageBreak/>
        <w:t>Interrupt Descriptor Table Entries</w:t>
      </w:r>
      <w:bookmarkEnd w:id="32"/>
    </w:p>
    <w:p w:rsidR="00B779F7" w:rsidRDefault="00B779F7" w:rsidP="00B779F7">
      <w:pPr>
        <w:ind w:left="720"/>
      </w:pPr>
      <w:r>
        <w:t>The interrupt descriptor table contains only two types of gates (interrupt, or trap). Interrupt descriptor table entries are eight bytes in size with the following format:</w:t>
      </w:r>
    </w:p>
    <w:tbl>
      <w:tblPr>
        <w:tblStyle w:val="TableGrid"/>
        <w:tblW w:w="0" w:type="auto"/>
        <w:tblInd w:w="720" w:type="dxa"/>
        <w:tblLook w:val="04A0" w:firstRow="1" w:lastRow="0" w:firstColumn="1" w:lastColumn="0" w:noHBand="0" w:noVBand="1"/>
      </w:tblPr>
      <w:tblGrid>
        <w:gridCol w:w="392"/>
        <w:gridCol w:w="354"/>
        <w:gridCol w:w="397"/>
        <w:gridCol w:w="424"/>
        <w:gridCol w:w="424"/>
        <w:gridCol w:w="424"/>
        <w:gridCol w:w="328"/>
        <w:gridCol w:w="381"/>
        <w:gridCol w:w="5620"/>
      </w:tblGrid>
      <w:tr w:rsidR="00B779F7" w:rsidTr="00B779F7">
        <w:tc>
          <w:tcPr>
            <w:tcW w:w="392" w:type="dxa"/>
            <w:tcBorders>
              <w:bottom w:val="single" w:sz="4" w:space="0" w:color="auto"/>
            </w:tcBorders>
          </w:tcPr>
          <w:p w:rsidR="00B779F7" w:rsidRDefault="00B779F7" w:rsidP="00CD01D3">
            <w:pPr>
              <w:jc w:val="center"/>
            </w:pPr>
            <w:r>
              <w:t>P</w:t>
            </w:r>
          </w:p>
        </w:tc>
        <w:tc>
          <w:tcPr>
            <w:tcW w:w="354" w:type="dxa"/>
            <w:tcBorders>
              <w:bottom w:val="single" w:sz="4" w:space="0" w:color="auto"/>
            </w:tcBorders>
            <w:shd w:val="clear" w:color="auto" w:fill="D9D9D9" w:themeFill="background1" w:themeFillShade="D9"/>
          </w:tcPr>
          <w:p w:rsidR="00B779F7" w:rsidRDefault="00B779F7" w:rsidP="00CD01D3">
            <w:pPr>
              <w:jc w:val="center"/>
            </w:pPr>
            <w:r>
              <w:t>~</w:t>
            </w:r>
          </w:p>
        </w:tc>
        <w:tc>
          <w:tcPr>
            <w:tcW w:w="397" w:type="dxa"/>
            <w:tcBorders>
              <w:bottom w:val="single" w:sz="4" w:space="0" w:color="auto"/>
            </w:tcBorders>
            <w:shd w:val="clear" w:color="auto" w:fill="D9D9D9" w:themeFill="background1" w:themeFillShade="D9"/>
          </w:tcPr>
          <w:p w:rsidR="00B779F7" w:rsidRDefault="00B779F7" w:rsidP="00CD01D3">
            <w:pPr>
              <w:jc w:val="center"/>
            </w:pPr>
            <w:r>
              <w:t>~</w:t>
            </w:r>
          </w:p>
        </w:tc>
        <w:tc>
          <w:tcPr>
            <w:tcW w:w="424" w:type="dxa"/>
            <w:tcBorders>
              <w:bottom w:val="single" w:sz="4" w:space="0" w:color="auto"/>
            </w:tcBorders>
          </w:tcPr>
          <w:p w:rsidR="00B779F7" w:rsidRDefault="00B779F7" w:rsidP="00CD01D3">
            <w:pPr>
              <w:jc w:val="center"/>
            </w:pPr>
            <w:r>
              <w:t>0</w:t>
            </w:r>
          </w:p>
        </w:tc>
        <w:tc>
          <w:tcPr>
            <w:tcW w:w="424" w:type="dxa"/>
            <w:tcBorders>
              <w:bottom w:val="single" w:sz="4" w:space="0" w:color="auto"/>
            </w:tcBorders>
          </w:tcPr>
          <w:p w:rsidR="00B779F7" w:rsidRDefault="00B779F7" w:rsidP="00CD01D3">
            <w:pPr>
              <w:jc w:val="center"/>
            </w:pPr>
            <w:r>
              <w:t>0</w:t>
            </w:r>
          </w:p>
        </w:tc>
        <w:tc>
          <w:tcPr>
            <w:tcW w:w="424" w:type="dxa"/>
            <w:tcBorders>
              <w:bottom w:val="single" w:sz="4" w:space="0" w:color="auto"/>
            </w:tcBorders>
          </w:tcPr>
          <w:p w:rsidR="00B779F7" w:rsidRDefault="00B779F7" w:rsidP="00CD01D3">
            <w:pPr>
              <w:jc w:val="center"/>
            </w:pPr>
            <w:r>
              <w:t>1</w:t>
            </w:r>
          </w:p>
        </w:tc>
        <w:tc>
          <w:tcPr>
            <w:tcW w:w="328" w:type="dxa"/>
            <w:tcBorders>
              <w:bottom w:val="single" w:sz="4" w:space="0" w:color="auto"/>
            </w:tcBorders>
          </w:tcPr>
          <w:p w:rsidR="00B779F7" w:rsidRDefault="00B779F7" w:rsidP="00CD01D3">
            <w:pPr>
              <w:jc w:val="center"/>
            </w:pPr>
            <w:r>
              <w:t>1</w:t>
            </w:r>
          </w:p>
        </w:tc>
        <w:tc>
          <w:tcPr>
            <w:tcW w:w="381" w:type="dxa"/>
            <w:tcBorders>
              <w:bottom w:val="single" w:sz="4" w:space="0" w:color="auto"/>
            </w:tcBorders>
          </w:tcPr>
          <w:p w:rsidR="00B779F7" w:rsidRDefault="00B779F7" w:rsidP="00CD01D3">
            <w:pPr>
              <w:jc w:val="center"/>
            </w:pPr>
            <w:r>
              <w:t>T</w:t>
            </w:r>
          </w:p>
        </w:tc>
        <w:tc>
          <w:tcPr>
            <w:tcW w:w="5620" w:type="dxa"/>
            <w:tcBorders>
              <w:bottom w:val="single" w:sz="4" w:space="0" w:color="auto"/>
            </w:tcBorders>
            <w:shd w:val="clear" w:color="auto" w:fill="auto"/>
          </w:tcPr>
          <w:p w:rsidR="00B779F7" w:rsidRDefault="00B779F7" w:rsidP="00CD01D3">
            <w:pPr>
              <w:jc w:val="center"/>
            </w:pPr>
            <w:r>
              <w:t>Interrupt Code Segment Selector</w:t>
            </w:r>
            <w:r w:rsidRPr="00ED00F7">
              <w:rPr>
                <w:vertAlign w:val="subscript"/>
              </w:rPr>
              <w:t>24</w:t>
            </w:r>
          </w:p>
        </w:tc>
      </w:tr>
      <w:tr w:rsidR="00B779F7" w:rsidTr="00B779F7">
        <w:tc>
          <w:tcPr>
            <w:tcW w:w="1567" w:type="dxa"/>
            <w:gridSpan w:val="4"/>
            <w:shd w:val="clear" w:color="auto" w:fill="auto"/>
          </w:tcPr>
          <w:p w:rsidR="00B779F7" w:rsidRDefault="00B779F7" w:rsidP="00CD01D3">
            <w:pPr>
              <w:jc w:val="center"/>
            </w:pPr>
            <w:r>
              <w:t>DPL</w:t>
            </w:r>
            <w:r>
              <w:rPr>
                <w:vertAlign w:val="subscript"/>
              </w:rPr>
              <w:t>4</w:t>
            </w:r>
          </w:p>
        </w:tc>
        <w:tc>
          <w:tcPr>
            <w:tcW w:w="7177" w:type="dxa"/>
            <w:gridSpan w:val="5"/>
            <w:shd w:val="clear" w:color="auto" w:fill="auto"/>
          </w:tcPr>
          <w:p w:rsidR="00B779F7" w:rsidRDefault="00B779F7" w:rsidP="00CD01D3">
            <w:pPr>
              <w:jc w:val="center"/>
            </w:pPr>
            <w:r>
              <w:t>Offset</w:t>
            </w:r>
            <w:r>
              <w:rPr>
                <w:vertAlign w:val="subscript"/>
              </w:rPr>
              <w:t>28</w:t>
            </w:r>
          </w:p>
        </w:tc>
      </w:tr>
    </w:tbl>
    <w:p w:rsidR="00B779F7" w:rsidRDefault="00B779F7" w:rsidP="00B779F7">
      <w:pPr>
        <w:spacing w:after="0"/>
        <w:ind w:left="720"/>
      </w:pPr>
      <w:r>
        <w:t>T = 1: Trap Gate</w:t>
      </w:r>
    </w:p>
    <w:p w:rsidR="00B779F7" w:rsidRDefault="00B779F7" w:rsidP="00B779F7">
      <w:pPr>
        <w:spacing w:after="0"/>
        <w:ind w:left="720"/>
      </w:pPr>
      <w:r>
        <w:t>T = 0: Interrupt Gate</w:t>
      </w:r>
    </w:p>
    <w:p w:rsidR="00B779F7" w:rsidRDefault="00B779F7" w:rsidP="00B779F7">
      <w:pPr>
        <w:spacing w:after="0"/>
        <w:ind w:left="720"/>
      </w:pPr>
    </w:p>
    <w:p w:rsidR="00B779F7" w:rsidRDefault="00B779F7" w:rsidP="00B779F7">
      <w:pPr>
        <w:ind w:left="720"/>
      </w:pPr>
      <w:r>
        <w:t>The difference between a trap and an interrupt is that an interrupt automatically masks further interrupts from happening. A trap does not affect the interrupt flag.</w:t>
      </w:r>
    </w:p>
    <w:p w:rsidR="00B779F7" w:rsidRDefault="00B779F7" w:rsidP="00B779F7">
      <w:pPr>
        <w:ind w:left="720"/>
      </w:pPr>
      <w:r>
        <w:t xml:space="preserve">Note that the interrupt routine must be located within the first 256MB region of the segment because only a 28 bit offset is allowed for. </w:t>
      </w:r>
    </w:p>
    <w:p w:rsidR="009536C1" w:rsidRDefault="009536C1" w:rsidP="00B779F7">
      <w:pPr>
        <w:ind w:left="720"/>
      </w:pPr>
      <w:r>
        <w:t>The return from interrupt (RTI) instruction uses a long format to store both the program counter and status register on the stack. This format includes the code segment selector and is as follows:</w:t>
      </w:r>
    </w:p>
    <w:tbl>
      <w:tblPr>
        <w:tblStyle w:val="TableGrid"/>
        <w:tblW w:w="0" w:type="auto"/>
        <w:tblInd w:w="720" w:type="dxa"/>
        <w:tblLook w:val="04A0" w:firstRow="1" w:lastRow="0" w:firstColumn="1" w:lastColumn="0" w:noHBand="0" w:noVBand="1"/>
      </w:tblPr>
      <w:tblGrid>
        <w:gridCol w:w="664"/>
        <w:gridCol w:w="851"/>
        <w:gridCol w:w="2551"/>
        <w:gridCol w:w="1134"/>
        <w:gridCol w:w="3216"/>
        <w:gridCol w:w="440"/>
      </w:tblGrid>
      <w:tr w:rsidR="009536C1" w:rsidTr="009536C1">
        <w:tc>
          <w:tcPr>
            <w:tcW w:w="664" w:type="dxa"/>
            <w:tcBorders>
              <w:bottom w:val="single" w:sz="4" w:space="0" w:color="auto"/>
            </w:tcBorders>
          </w:tcPr>
          <w:p w:rsidR="009536C1" w:rsidRDefault="009536C1" w:rsidP="009536C1">
            <w:pPr>
              <w:jc w:val="center"/>
            </w:pPr>
            <w:r>
              <w:t>w1</w:t>
            </w:r>
          </w:p>
        </w:tc>
        <w:tc>
          <w:tcPr>
            <w:tcW w:w="3402" w:type="dxa"/>
            <w:gridSpan w:val="2"/>
          </w:tcPr>
          <w:p w:rsidR="009536C1" w:rsidRDefault="009536C1" w:rsidP="009536C1">
            <w:pPr>
              <w:jc w:val="center"/>
            </w:pPr>
            <w:r>
              <w:t>Code Segment Selector</w:t>
            </w:r>
            <w:r w:rsidRPr="009536C1">
              <w:rPr>
                <w:vertAlign w:val="subscript"/>
              </w:rPr>
              <w:t>24</w:t>
            </w:r>
          </w:p>
        </w:tc>
        <w:tc>
          <w:tcPr>
            <w:tcW w:w="1134" w:type="dxa"/>
            <w:shd w:val="clear" w:color="auto" w:fill="D9D9D9" w:themeFill="background1" w:themeFillShade="D9"/>
          </w:tcPr>
          <w:p w:rsidR="009536C1" w:rsidRDefault="009536C1" w:rsidP="009536C1">
            <w:pPr>
              <w:jc w:val="center"/>
            </w:pPr>
            <w:r>
              <w:t>~</w:t>
            </w:r>
            <w:r w:rsidRPr="009536C1">
              <w:rPr>
                <w:vertAlign w:val="subscript"/>
              </w:rPr>
              <w:t>8</w:t>
            </w:r>
          </w:p>
        </w:tc>
        <w:tc>
          <w:tcPr>
            <w:tcW w:w="3656" w:type="dxa"/>
            <w:gridSpan w:val="2"/>
          </w:tcPr>
          <w:p w:rsidR="009536C1" w:rsidRDefault="009536C1" w:rsidP="009536C1">
            <w:pPr>
              <w:jc w:val="center"/>
            </w:pPr>
            <w:r>
              <w:t>Status Reg</w:t>
            </w:r>
            <w:r w:rsidRPr="009536C1">
              <w:rPr>
                <w:vertAlign w:val="subscript"/>
              </w:rPr>
              <w:t>32</w:t>
            </w:r>
          </w:p>
        </w:tc>
      </w:tr>
      <w:tr w:rsidR="0083039B" w:rsidTr="0083039B">
        <w:tc>
          <w:tcPr>
            <w:tcW w:w="664" w:type="dxa"/>
            <w:shd w:val="clear" w:color="auto" w:fill="auto"/>
          </w:tcPr>
          <w:p w:rsidR="0083039B" w:rsidRDefault="0083039B" w:rsidP="009536C1">
            <w:pPr>
              <w:jc w:val="center"/>
            </w:pPr>
            <w:r>
              <w:t>w0</w:t>
            </w:r>
          </w:p>
        </w:tc>
        <w:tc>
          <w:tcPr>
            <w:tcW w:w="851" w:type="dxa"/>
            <w:shd w:val="clear" w:color="auto" w:fill="D9D9D9" w:themeFill="background1" w:themeFillShade="D9"/>
          </w:tcPr>
          <w:p w:rsidR="0083039B" w:rsidRDefault="0083039B" w:rsidP="009536C1">
            <w:pPr>
              <w:jc w:val="center"/>
            </w:pPr>
            <w:r>
              <w:t>~</w:t>
            </w:r>
            <w:r w:rsidRPr="009536C1">
              <w:rPr>
                <w:vertAlign w:val="subscript"/>
              </w:rPr>
              <w:t>4</w:t>
            </w:r>
          </w:p>
        </w:tc>
        <w:tc>
          <w:tcPr>
            <w:tcW w:w="2551" w:type="dxa"/>
            <w:tcBorders>
              <w:right w:val="dotDash" w:sz="4" w:space="0" w:color="auto"/>
            </w:tcBorders>
          </w:tcPr>
          <w:p w:rsidR="0083039B" w:rsidRDefault="0083039B" w:rsidP="009536C1">
            <w:pPr>
              <w:jc w:val="center"/>
            </w:pPr>
            <w:r>
              <w:t>Progam Counter</w:t>
            </w:r>
            <w:r w:rsidRPr="009536C1">
              <w:rPr>
                <w:vertAlign w:val="subscript"/>
              </w:rPr>
              <w:t>59..</w:t>
            </w:r>
            <w:r>
              <w:rPr>
                <w:vertAlign w:val="subscript"/>
              </w:rPr>
              <w:t>4</w:t>
            </w:r>
            <w:r w:rsidRPr="009536C1">
              <w:rPr>
                <w:vertAlign w:val="subscript"/>
              </w:rPr>
              <w:t>0</w:t>
            </w:r>
          </w:p>
        </w:tc>
        <w:tc>
          <w:tcPr>
            <w:tcW w:w="4350" w:type="dxa"/>
            <w:gridSpan w:val="2"/>
            <w:tcBorders>
              <w:left w:val="dotDash" w:sz="4" w:space="0" w:color="auto"/>
            </w:tcBorders>
          </w:tcPr>
          <w:p w:rsidR="0083039B" w:rsidRDefault="0083039B" w:rsidP="0083039B">
            <w:pPr>
              <w:jc w:val="center"/>
            </w:pPr>
            <w:r>
              <w:t>Progam Counter</w:t>
            </w:r>
            <w:r>
              <w:rPr>
                <w:vertAlign w:val="subscript"/>
              </w:rPr>
              <w:t>3</w:t>
            </w:r>
            <w:r w:rsidRPr="009536C1">
              <w:rPr>
                <w:vertAlign w:val="subscript"/>
              </w:rPr>
              <w:t>9..</w:t>
            </w:r>
            <w:r>
              <w:rPr>
                <w:vertAlign w:val="subscript"/>
              </w:rPr>
              <w:t>2</w:t>
            </w:r>
          </w:p>
        </w:tc>
        <w:tc>
          <w:tcPr>
            <w:tcW w:w="440" w:type="dxa"/>
            <w:tcBorders>
              <w:left w:val="dotDash" w:sz="4" w:space="0" w:color="auto"/>
            </w:tcBorders>
          </w:tcPr>
          <w:p w:rsidR="0083039B" w:rsidRDefault="0083039B" w:rsidP="009536C1">
            <w:pPr>
              <w:jc w:val="center"/>
            </w:pPr>
            <w:r>
              <w:t>11</w:t>
            </w:r>
          </w:p>
        </w:tc>
      </w:tr>
    </w:tbl>
    <w:p w:rsidR="009536C1" w:rsidRDefault="009536C1" w:rsidP="00B779F7">
      <w:pPr>
        <w:ind w:left="720"/>
      </w:pPr>
    </w:p>
    <w:p w:rsidR="0031307C" w:rsidRDefault="0031307C">
      <w:pPr>
        <w:rPr>
          <w:rFonts w:asciiTheme="majorHAnsi" w:eastAsiaTheme="majorEastAsia" w:hAnsiTheme="majorHAnsi" w:cstheme="majorBidi"/>
          <w:b/>
          <w:bCs/>
          <w:color w:val="365F91" w:themeColor="accent1" w:themeShade="BF"/>
          <w:sz w:val="28"/>
          <w:szCs w:val="28"/>
        </w:rPr>
      </w:pPr>
      <w:r>
        <w:br w:type="page"/>
      </w:r>
    </w:p>
    <w:p w:rsidR="00B76ED1" w:rsidRDefault="0031307C" w:rsidP="0031307C">
      <w:pPr>
        <w:pStyle w:val="Heading1"/>
      </w:pPr>
      <w:bookmarkStart w:id="33" w:name="_Toc389958261"/>
      <w:r>
        <w:lastRenderedPageBreak/>
        <w:t>Paging</w:t>
      </w:r>
      <w:bookmarkEnd w:id="33"/>
    </w:p>
    <w:p w:rsidR="0031307C" w:rsidRDefault="0031307C" w:rsidP="0031307C">
      <w:pPr>
        <w:spacing w:line="360" w:lineRule="auto"/>
        <w:ind w:left="720"/>
      </w:pPr>
      <w:r>
        <w:t>One of the nice features of paging is that it is almost invisible from a software perspective. There aren’t any registers like segment registers, to worry about when paging is active. Paging simply works behind the scenes.</w:t>
      </w:r>
    </w:p>
    <w:p w:rsidR="00FA3200" w:rsidRDefault="00FA3200" w:rsidP="00FA3200">
      <w:pPr>
        <w:spacing w:line="360" w:lineRule="auto"/>
        <w:ind w:left="720"/>
      </w:pPr>
      <w:r>
        <w:t>The paging system is capable of mapping the entire 64 bit address space. A multi-level system of page directories and subdirectories is used. In most cases the address space mapped will be less than a full 64 bit address space. The paging system accommodates this by using a smaller directory hierarchy. For instance, if an application is less than 1GB in size, a two level page system is used. If the application can fit within 2MB only a single level is required. The depth of the directory system is controllable on an application basis. The page memory management unit takes care of walking the page tables in hardware in order to find a translation. Translations are stored in a translation look-aside buffer (TLB) which is a translation cache, so that the page tables don’t have to be walked for every translation.</w:t>
      </w:r>
    </w:p>
    <w:p w:rsidR="00FA3200" w:rsidRDefault="002F1724" w:rsidP="00FA3200">
      <w:pPr>
        <w:spacing w:line="360" w:lineRule="auto"/>
        <w:ind w:left="720"/>
      </w:pPr>
      <w:r>
        <w:rPr>
          <w:noProof/>
          <w:lang w:eastAsia="en-CA"/>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ToPhy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1307C" w:rsidRDefault="0031307C" w:rsidP="0031307C">
      <w:pPr>
        <w:pStyle w:val="Heading2"/>
        <w:spacing w:line="360" w:lineRule="auto"/>
      </w:pPr>
      <w:bookmarkStart w:id="34" w:name="_Toc389958262"/>
      <w:r>
        <w:lastRenderedPageBreak/>
        <w:t>Registers:</w:t>
      </w:r>
      <w:bookmarkEnd w:id="34"/>
    </w:p>
    <w:p w:rsidR="0031307C" w:rsidRDefault="0031307C" w:rsidP="0031307C">
      <w:pPr>
        <w:spacing w:line="360" w:lineRule="auto"/>
        <w:ind w:left="720"/>
      </w:pPr>
      <w:r>
        <w:t>The primary register that controls paging is the page table address register (PTA) or as it is alternately called control register number three. (CR3). This register contains the base address of the root page table in memory.</w:t>
      </w:r>
      <w:r w:rsidR="008E0A81">
        <w:t xml:space="preserve"> Once the PTA (page table address) is set, the processor knows where to begin looking up virtual to physical address translations.</w:t>
      </w:r>
    </w:p>
    <w:p w:rsidR="002F1724" w:rsidRDefault="002F1724" w:rsidP="002F1724">
      <w:pPr>
        <w:pStyle w:val="Heading3"/>
      </w:pPr>
      <w:bookmarkStart w:id="35" w:name="_Toc389958263"/>
      <w:r>
        <w:t>Moving Register Values</w:t>
      </w:r>
      <w:bookmarkEnd w:id="35"/>
    </w:p>
    <w:p w:rsidR="002F1724" w:rsidRDefault="002F1724" w:rsidP="002F1724">
      <w:pPr>
        <w:spacing w:line="360" w:lineRule="auto"/>
        <w:ind w:left="720"/>
      </w:pPr>
      <w:r>
        <w:t>Control registers for paging may be only moved to or from general purpose registers. There are no other instructions for manipulating a control register. MTSPR is used to move a general purpose register to the control register. MFSPR moves a control register into a general purpose register.</w:t>
      </w:r>
    </w:p>
    <w:p w:rsidR="000E294A" w:rsidRDefault="000E294A" w:rsidP="000E294A">
      <w:pPr>
        <w:pStyle w:val="Heading2"/>
      </w:pPr>
      <w:bookmarkStart w:id="36" w:name="_Toc389958264"/>
      <w:r>
        <w:t>Page Tables</w:t>
      </w:r>
      <w:bookmarkEnd w:id="36"/>
    </w:p>
    <w:p w:rsidR="000E294A" w:rsidRDefault="000E294A" w:rsidP="000E294A">
      <w:pPr>
        <w:spacing w:line="360" w:lineRule="auto"/>
        <w:ind w:left="720"/>
      </w:pPr>
      <w:r>
        <w:t>Page tables are the central piece of a paging system. Page tables are 4kB in size and contain 512, 8 byte entries. The page table format is the same for both page directories, and page mapping tables.</w:t>
      </w:r>
    </w:p>
    <w:p w:rsidR="000E294A" w:rsidRDefault="000E294A" w:rsidP="000E294A">
      <w:pPr>
        <w:pStyle w:val="Heading2"/>
      </w:pPr>
      <w:bookmarkStart w:id="37" w:name="_Toc389958265"/>
      <w:r>
        <w:t>The Page Table Address Register</w:t>
      </w:r>
      <w:bookmarkEnd w:id="37"/>
    </w:p>
    <w:p w:rsidR="000E294A" w:rsidRDefault="000E294A" w:rsidP="000E294A">
      <w:pPr>
        <w:spacing w:line="360" w:lineRule="auto"/>
        <w:ind w:left="720"/>
      </w:pPr>
      <w:r>
        <w:t>This register contains the base address of the page table in memory. The page table must be aligned on a 4kB boundary. The lowest three bits of the register identify the translation space.</w:t>
      </w:r>
    </w:p>
    <w:tbl>
      <w:tblPr>
        <w:tblStyle w:val="TableGrid"/>
        <w:tblW w:w="8177" w:type="dxa"/>
        <w:tblInd w:w="720" w:type="dxa"/>
        <w:tblLook w:val="04A0" w:firstRow="1" w:lastRow="0" w:firstColumn="1" w:lastColumn="0" w:noHBand="0" w:noVBand="1"/>
      </w:tblPr>
      <w:tblGrid>
        <w:gridCol w:w="6051"/>
        <w:gridCol w:w="1559"/>
        <w:gridCol w:w="567"/>
      </w:tblGrid>
      <w:tr w:rsidR="000E294A" w:rsidTr="00A47C02">
        <w:tc>
          <w:tcPr>
            <w:tcW w:w="6051" w:type="dxa"/>
          </w:tcPr>
          <w:p w:rsidR="000E294A" w:rsidRDefault="000E294A" w:rsidP="00A47C02">
            <w:pPr>
              <w:jc w:val="center"/>
            </w:pPr>
            <w:r>
              <w:t>Address</w:t>
            </w:r>
            <w:r w:rsidRPr="00341BFC">
              <w:rPr>
                <w:vertAlign w:val="subscript"/>
              </w:rPr>
              <w:t>63..12</w:t>
            </w:r>
          </w:p>
        </w:tc>
        <w:tc>
          <w:tcPr>
            <w:tcW w:w="1559" w:type="dxa"/>
            <w:shd w:val="clear" w:color="auto" w:fill="D9D9D9" w:themeFill="background1" w:themeFillShade="D9"/>
          </w:tcPr>
          <w:p w:rsidR="000E294A" w:rsidRDefault="000E294A" w:rsidP="00A47C02">
            <w:pPr>
              <w:jc w:val="center"/>
            </w:pPr>
            <w:r>
              <w:t>~</w:t>
            </w:r>
            <w:r w:rsidRPr="00341BFC">
              <w:rPr>
                <w:vertAlign w:val="subscript"/>
              </w:rPr>
              <w:t>9</w:t>
            </w:r>
          </w:p>
        </w:tc>
        <w:tc>
          <w:tcPr>
            <w:tcW w:w="567" w:type="dxa"/>
          </w:tcPr>
          <w:p w:rsidR="000E294A" w:rsidRDefault="000E294A" w:rsidP="00A47C02">
            <w:pPr>
              <w:jc w:val="center"/>
            </w:pPr>
            <w:r>
              <w:t>TS</w:t>
            </w:r>
            <w:r w:rsidRPr="00341BFC">
              <w:rPr>
                <w:vertAlign w:val="subscript"/>
              </w:rPr>
              <w:t>3</w:t>
            </w:r>
          </w:p>
        </w:tc>
      </w:tr>
    </w:tbl>
    <w:p w:rsidR="000E294A" w:rsidRDefault="000E294A" w:rsidP="000E294A"/>
    <w:tbl>
      <w:tblPr>
        <w:tblStyle w:val="TableGrid"/>
        <w:tblW w:w="0" w:type="auto"/>
        <w:tblInd w:w="720" w:type="dxa"/>
        <w:tblLook w:val="04A0" w:firstRow="1" w:lastRow="0" w:firstColumn="1" w:lastColumn="0" w:noHBand="0" w:noVBand="1"/>
      </w:tblPr>
      <w:tblGrid>
        <w:gridCol w:w="806"/>
        <w:gridCol w:w="2693"/>
        <w:gridCol w:w="567"/>
        <w:gridCol w:w="709"/>
        <w:gridCol w:w="709"/>
        <w:gridCol w:w="567"/>
        <w:gridCol w:w="567"/>
        <w:gridCol w:w="1559"/>
      </w:tblGrid>
      <w:tr w:rsidR="000E294A" w:rsidTr="00A47C02">
        <w:tc>
          <w:tcPr>
            <w:tcW w:w="806" w:type="dxa"/>
          </w:tcPr>
          <w:p w:rsidR="000E294A" w:rsidRDefault="000E294A" w:rsidP="00A47C02">
            <w:pPr>
              <w:jc w:val="center"/>
            </w:pPr>
            <w:r>
              <w:t>TS</w:t>
            </w:r>
            <w:r w:rsidRPr="00341BFC">
              <w:rPr>
                <w:vertAlign w:val="subscript"/>
              </w:rPr>
              <w:t>3</w:t>
            </w:r>
          </w:p>
        </w:tc>
        <w:tc>
          <w:tcPr>
            <w:tcW w:w="2693" w:type="dxa"/>
          </w:tcPr>
          <w:p w:rsidR="000E294A" w:rsidRDefault="000E294A" w:rsidP="00A47C02">
            <w:r>
              <w:t>Translation Space</w:t>
            </w:r>
          </w:p>
        </w:tc>
        <w:tc>
          <w:tcPr>
            <w:tcW w:w="4678" w:type="dxa"/>
            <w:gridSpan w:val="6"/>
          </w:tcPr>
          <w:p w:rsidR="000E294A" w:rsidRDefault="000E294A" w:rsidP="00A47C02">
            <w:r>
              <w:t>Address Processed</w:t>
            </w:r>
          </w:p>
        </w:tc>
      </w:tr>
      <w:tr w:rsidR="000E294A" w:rsidTr="00A47C02">
        <w:tc>
          <w:tcPr>
            <w:tcW w:w="806" w:type="dxa"/>
          </w:tcPr>
          <w:p w:rsidR="000E294A" w:rsidRDefault="000E294A" w:rsidP="00A47C02">
            <w:pPr>
              <w:jc w:val="center"/>
            </w:pPr>
            <w:r>
              <w:t>0</w:t>
            </w:r>
          </w:p>
        </w:tc>
        <w:tc>
          <w:tcPr>
            <w:tcW w:w="2693" w:type="dxa"/>
          </w:tcPr>
          <w:p w:rsidR="000E294A" w:rsidRDefault="000E294A" w:rsidP="00A47C02">
            <w:r>
              <w:t>2MB</w:t>
            </w:r>
          </w:p>
        </w:tc>
        <w:tc>
          <w:tcPr>
            <w:tcW w:w="3119" w:type="dxa"/>
            <w:gridSpan w:val="5"/>
          </w:tcPr>
          <w:p w:rsidR="000E294A" w:rsidRDefault="000E294A" w:rsidP="00A47C02"/>
        </w:tc>
        <w:tc>
          <w:tcPr>
            <w:tcW w:w="1559" w:type="dxa"/>
          </w:tcPr>
          <w:p w:rsidR="000E294A" w:rsidRDefault="000E294A" w:rsidP="00A47C02">
            <w:pPr>
              <w:jc w:val="center"/>
            </w:pPr>
            <w:r>
              <w:t>Address</w:t>
            </w:r>
            <w:r w:rsidRPr="00EB09A9">
              <w:rPr>
                <w:vertAlign w:val="subscript"/>
              </w:rPr>
              <w:t>20..12</w:t>
            </w:r>
          </w:p>
        </w:tc>
      </w:tr>
      <w:tr w:rsidR="000E294A" w:rsidTr="00A47C02">
        <w:tc>
          <w:tcPr>
            <w:tcW w:w="806" w:type="dxa"/>
          </w:tcPr>
          <w:p w:rsidR="000E294A" w:rsidRDefault="000E294A" w:rsidP="00A47C02">
            <w:pPr>
              <w:jc w:val="center"/>
            </w:pPr>
            <w:r>
              <w:t>1</w:t>
            </w:r>
          </w:p>
        </w:tc>
        <w:tc>
          <w:tcPr>
            <w:tcW w:w="2693" w:type="dxa"/>
          </w:tcPr>
          <w:p w:rsidR="000E294A" w:rsidRDefault="000E294A" w:rsidP="00A47C02">
            <w:r>
              <w:t>1GB</w:t>
            </w:r>
          </w:p>
        </w:tc>
        <w:tc>
          <w:tcPr>
            <w:tcW w:w="2552" w:type="dxa"/>
            <w:gridSpan w:val="4"/>
          </w:tcPr>
          <w:p w:rsidR="000E294A" w:rsidRDefault="000E294A" w:rsidP="00A47C02"/>
        </w:tc>
        <w:tc>
          <w:tcPr>
            <w:tcW w:w="2126" w:type="dxa"/>
            <w:gridSpan w:val="2"/>
          </w:tcPr>
          <w:p w:rsidR="000E294A" w:rsidRDefault="000E294A" w:rsidP="00A47C02">
            <w:pPr>
              <w:jc w:val="center"/>
            </w:pPr>
            <w:r>
              <w:t>Address</w:t>
            </w:r>
            <w:r w:rsidRPr="00EB09A9">
              <w:rPr>
                <w:vertAlign w:val="subscript"/>
              </w:rPr>
              <w:t>29..12</w:t>
            </w:r>
          </w:p>
        </w:tc>
      </w:tr>
      <w:tr w:rsidR="000E294A" w:rsidTr="00A47C02">
        <w:tc>
          <w:tcPr>
            <w:tcW w:w="806" w:type="dxa"/>
          </w:tcPr>
          <w:p w:rsidR="000E294A" w:rsidRDefault="000E294A" w:rsidP="00A47C02">
            <w:pPr>
              <w:jc w:val="center"/>
            </w:pPr>
            <w:r>
              <w:t>2</w:t>
            </w:r>
          </w:p>
        </w:tc>
        <w:tc>
          <w:tcPr>
            <w:tcW w:w="2693" w:type="dxa"/>
          </w:tcPr>
          <w:p w:rsidR="000E294A" w:rsidRDefault="000E294A" w:rsidP="00A47C02">
            <w:r>
              <w:t>512 GB</w:t>
            </w:r>
          </w:p>
        </w:tc>
        <w:tc>
          <w:tcPr>
            <w:tcW w:w="1985" w:type="dxa"/>
            <w:gridSpan w:val="3"/>
          </w:tcPr>
          <w:p w:rsidR="000E294A" w:rsidRDefault="000E294A" w:rsidP="00A47C02"/>
        </w:tc>
        <w:tc>
          <w:tcPr>
            <w:tcW w:w="2693" w:type="dxa"/>
            <w:gridSpan w:val="3"/>
          </w:tcPr>
          <w:p w:rsidR="000E294A" w:rsidRDefault="000E294A" w:rsidP="00A47C02">
            <w:pPr>
              <w:jc w:val="center"/>
            </w:pPr>
            <w:r>
              <w:t>Address</w:t>
            </w:r>
            <w:r w:rsidRPr="00EB09A9">
              <w:rPr>
                <w:vertAlign w:val="subscript"/>
              </w:rPr>
              <w:t>38..12</w:t>
            </w:r>
          </w:p>
        </w:tc>
      </w:tr>
      <w:tr w:rsidR="000E294A" w:rsidTr="00A47C02">
        <w:tc>
          <w:tcPr>
            <w:tcW w:w="806" w:type="dxa"/>
          </w:tcPr>
          <w:p w:rsidR="000E294A" w:rsidRDefault="000E294A" w:rsidP="00A47C02">
            <w:pPr>
              <w:jc w:val="center"/>
            </w:pPr>
            <w:r>
              <w:t>3</w:t>
            </w:r>
          </w:p>
        </w:tc>
        <w:tc>
          <w:tcPr>
            <w:tcW w:w="2693" w:type="dxa"/>
          </w:tcPr>
          <w:p w:rsidR="000E294A" w:rsidRDefault="000E294A" w:rsidP="00A47C02">
            <w:r>
              <w:t>256 TB</w:t>
            </w:r>
          </w:p>
        </w:tc>
        <w:tc>
          <w:tcPr>
            <w:tcW w:w="1276" w:type="dxa"/>
            <w:gridSpan w:val="2"/>
          </w:tcPr>
          <w:p w:rsidR="000E294A" w:rsidRDefault="000E294A" w:rsidP="00A47C02"/>
        </w:tc>
        <w:tc>
          <w:tcPr>
            <w:tcW w:w="3402" w:type="dxa"/>
            <w:gridSpan w:val="4"/>
          </w:tcPr>
          <w:p w:rsidR="000E294A" w:rsidRDefault="000E294A" w:rsidP="00A47C02">
            <w:pPr>
              <w:jc w:val="center"/>
            </w:pPr>
            <w:r>
              <w:t>Address</w:t>
            </w:r>
            <w:r w:rsidRPr="00EB09A9">
              <w:rPr>
                <w:vertAlign w:val="subscript"/>
              </w:rPr>
              <w:t>47..12</w:t>
            </w:r>
          </w:p>
        </w:tc>
      </w:tr>
      <w:tr w:rsidR="000E294A" w:rsidTr="00A47C02">
        <w:tc>
          <w:tcPr>
            <w:tcW w:w="806" w:type="dxa"/>
          </w:tcPr>
          <w:p w:rsidR="000E294A" w:rsidRDefault="000E294A" w:rsidP="00A47C02">
            <w:pPr>
              <w:jc w:val="center"/>
            </w:pPr>
            <w:r>
              <w:t>4</w:t>
            </w:r>
          </w:p>
        </w:tc>
        <w:tc>
          <w:tcPr>
            <w:tcW w:w="2693" w:type="dxa"/>
          </w:tcPr>
          <w:p w:rsidR="000E294A" w:rsidRDefault="000E294A" w:rsidP="00A47C02">
            <w:r>
              <w:t>128 XB</w:t>
            </w:r>
          </w:p>
        </w:tc>
        <w:tc>
          <w:tcPr>
            <w:tcW w:w="567" w:type="dxa"/>
          </w:tcPr>
          <w:p w:rsidR="000E294A" w:rsidRDefault="000E294A" w:rsidP="00A47C02"/>
        </w:tc>
        <w:tc>
          <w:tcPr>
            <w:tcW w:w="4111" w:type="dxa"/>
            <w:gridSpan w:val="5"/>
          </w:tcPr>
          <w:p w:rsidR="000E294A" w:rsidRDefault="000E294A" w:rsidP="00A47C02">
            <w:pPr>
              <w:jc w:val="center"/>
            </w:pPr>
            <w:r>
              <w:t>Address</w:t>
            </w:r>
            <w:r w:rsidRPr="00EB09A9">
              <w:rPr>
                <w:vertAlign w:val="subscript"/>
              </w:rPr>
              <w:t>56..12</w:t>
            </w:r>
          </w:p>
        </w:tc>
      </w:tr>
      <w:tr w:rsidR="000E294A" w:rsidTr="00A47C02">
        <w:tc>
          <w:tcPr>
            <w:tcW w:w="806" w:type="dxa"/>
          </w:tcPr>
          <w:p w:rsidR="000E294A" w:rsidRDefault="000E294A" w:rsidP="00A47C02">
            <w:pPr>
              <w:jc w:val="center"/>
            </w:pPr>
            <w:r>
              <w:t>5</w:t>
            </w:r>
          </w:p>
        </w:tc>
        <w:tc>
          <w:tcPr>
            <w:tcW w:w="2693" w:type="dxa"/>
          </w:tcPr>
          <w:p w:rsidR="000E294A" w:rsidRDefault="000E294A" w:rsidP="00A47C02">
            <w:r>
              <w:t>2^64</w:t>
            </w:r>
          </w:p>
        </w:tc>
        <w:tc>
          <w:tcPr>
            <w:tcW w:w="4678" w:type="dxa"/>
            <w:gridSpan w:val="6"/>
          </w:tcPr>
          <w:p w:rsidR="000E294A" w:rsidRDefault="000E294A" w:rsidP="00A47C02">
            <w:pPr>
              <w:jc w:val="center"/>
            </w:pPr>
            <w:r>
              <w:t>Address</w:t>
            </w:r>
            <w:r>
              <w:rPr>
                <w:vertAlign w:val="subscript"/>
              </w:rPr>
              <w:t>63</w:t>
            </w:r>
            <w:r w:rsidRPr="00EB09A9">
              <w:rPr>
                <w:vertAlign w:val="subscript"/>
              </w:rPr>
              <w:t>..12</w:t>
            </w:r>
          </w:p>
        </w:tc>
      </w:tr>
      <w:tr w:rsidR="000E294A" w:rsidTr="00A47C02">
        <w:tc>
          <w:tcPr>
            <w:tcW w:w="806" w:type="dxa"/>
          </w:tcPr>
          <w:p w:rsidR="000E294A" w:rsidRDefault="000E294A" w:rsidP="00A47C02">
            <w:pPr>
              <w:jc w:val="center"/>
            </w:pPr>
            <w:r>
              <w:t>6</w:t>
            </w:r>
          </w:p>
        </w:tc>
        <w:tc>
          <w:tcPr>
            <w:tcW w:w="2693" w:type="dxa"/>
          </w:tcPr>
          <w:p w:rsidR="000E294A" w:rsidRDefault="000E294A" w:rsidP="00A47C02">
            <w:r>
              <w:t>not used</w:t>
            </w:r>
          </w:p>
        </w:tc>
        <w:tc>
          <w:tcPr>
            <w:tcW w:w="4678" w:type="dxa"/>
            <w:gridSpan w:val="6"/>
          </w:tcPr>
          <w:p w:rsidR="000E294A" w:rsidRDefault="000E294A" w:rsidP="00A47C02"/>
        </w:tc>
      </w:tr>
      <w:tr w:rsidR="000E294A" w:rsidTr="00A47C02">
        <w:tc>
          <w:tcPr>
            <w:tcW w:w="806" w:type="dxa"/>
          </w:tcPr>
          <w:p w:rsidR="000E294A" w:rsidRDefault="000E294A" w:rsidP="00A47C02">
            <w:pPr>
              <w:jc w:val="center"/>
            </w:pPr>
            <w:r>
              <w:t>7</w:t>
            </w:r>
          </w:p>
        </w:tc>
        <w:tc>
          <w:tcPr>
            <w:tcW w:w="2693" w:type="dxa"/>
          </w:tcPr>
          <w:p w:rsidR="000E294A" w:rsidRDefault="000E294A" w:rsidP="00A47C02">
            <w:r>
              <w:t>not used</w:t>
            </w:r>
          </w:p>
        </w:tc>
        <w:tc>
          <w:tcPr>
            <w:tcW w:w="4678" w:type="dxa"/>
            <w:gridSpan w:val="6"/>
          </w:tcPr>
          <w:p w:rsidR="000E294A" w:rsidRDefault="000E294A" w:rsidP="00A47C02"/>
        </w:tc>
      </w:tr>
    </w:tbl>
    <w:p w:rsidR="000E294A" w:rsidRDefault="000E294A" w:rsidP="000E294A">
      <w:pPr>
        <w:ind w:left="720"/>
      </w:pPr>
    </w:p>
    <w:p w:rsidR="00287362" w:rsidRDefault="00287362" w:rsidP="00287362">
      <w:pPr>
        <w:ind w:left="720"/>
      </w:pPr>
      <w:r>
        <w:t>Page Directory Entries (PDE’s)</w:t>
      </w:r>
    </w:p>
    <w:p w:rsidR="00287362" w:rsidRDefault="00287362" w:rsidP="00287362">
      <w:pPr>
        <w:ind w:left="720"/>
      </w:pPr>
      <w:r>
        <w:t>The page directory entries identify where in memory further subdirectories or translation pages are.</w:t>
      </w:r>
    </w:p>
    <w:tbl>
      <w:tblPr>
        <w:tblStyle w:val="TableGrid"/>
        <w:tblW w:w="0" w:type="auto"/>
        <w:tblInd w:w="720" w:type="dxa"/>
        <w:tblLayout w:type="fixed"/>
        <w:tblLook w:val="04A0" w:firstRow="1" w:lastRow="0" w:firstColumn="1" w:lastColumn="0" w:noHBand="0" w:noVBand="1"/>
      </w:tblPr>
      <w:tblGrid>
        <w:gridCol w:w="4491"/>
        <w:gridCol w:w="425"/>
        <w:gridCol w:w="425"/>
        <w:gridCol w:w="426"/>
        <w:gridCol w:w="709"/>
        <w:gridCol w:w="425"/>
        <w:gridCol w:w="425"/>
        <w:gridCol w:w="426"/>
        <w:gridCol w:w="445"/>
      </w:tblGrid>
      <w:tr w:rsidR="00287362" w:rsidTr="00A47C02">
        <w:tc>
          <w:tcPr>
            <w:tcW w:w="4491" w:type="dxa"/>
          </w:tcPr>
          <w:p w:rsidR="00287362" w:rsidRDefault="00287362" w:rsidP="00A47C02">
            <w:pPr>
              <w:jc w:val="center"/>
            </w:pPr>
            <w:r>
              <w:t>Address</w:t>
            </w:r>
            <w:r w:rsidRPr="007A2013">
              <w:rPr>
                <w:vertAlign w:val="subscript"/>
              </w:rPr>
              <w:t>63..12</w:t>
            </w:r>
          </w:p>
        </w:tc>
        <w:tc>
          <w:tcPr>
            <w:tcW w:w="425" w:type="dxa"/>
            <w:shd w:val="clear" w:color="auto" w:fill="D9D9D9" w:themeFill="background1" w:themeFillShade="D9"/>
          </w:tcPr>
          <w:p w:rsidR="00287362" w:rsidRDefault="00287362" w:rsidP="00A47C02">
            <w:pPr>
              <w:jc w:val="center"/>
            </w:pPr>
            <w:r>
              <w:t>~</w:t>
            </w:r>
            <w:r>
              <w:rPr>
                <w:vertAlign w:val="subscript"/>
              </w:rPr>
              <w:t>2</w:t>
            </w:r>
          </w:p>
        </w:tc>
        <w:tc>
          <w:tcPr>
            <w:tcW w:w="425" w:type="dxa"/>
            <w:shd w:val="clear" w:color="auto" w:fill="auto"/>
          </w:tcPr>
          <w:p w:rsidR="00287362" w:rsidRDefault="00287362" w:rsidP="00A47C02">
            <w:pPr>
              <w:jc w:val="center"/>
            </w:pPr>
            <w:r>
              <w:t>a</w:t>
            </w:r>
            <w:r w:rsidRPr="00F92DFC">
              <w:rPr>
                <w:vertAlign w:val="subscript"/>
              </w:rPr>
              <w:t>1</w:t>
            </w:r>
          </w:p>
        </w:tc>
        <w:tc>
          <w:tcPr>
            <w:tcW w:w="426" w:type="dxa"/>
            <w:shd w:val="clear" w:color="auto" w:fill="auto"/>
          </w:tcPr>
          <w:p w:rsidR="00287362" w:rsidRDefault="00287362" w:rsidP="00A47C02">
            <w:pPr>
              <w:jc w:val="center"/>
            </w:pPr>
            <w:r>
              <w:t>d</w:t>
            </w:r>
            <w:r w:rsidRPr="00F92DFC">
              <w:rPr>
                <w:vertAlign w:val="subscript"/>
              </w:rPr>
              <w:t>1</w:t>
            </w:r>
          </w:p>
        </w:tc>
        <w:tc>
          <w:tcPr>
            <w:tcW w:w="709" w:type="dxa"/>
          </w:tcPr>
          <w:p w:rsidR="00287362" w:rsidRDefault="00287362" w:rsidP="00A47C02">
            <w:pPr>
              <w:jc w:val="center"/>
            </w:pPr>
            <w:r>
              <w:t>p</w:t>
            </w:r>
            <w:r w:rsidRPr="007A2013">
              <w:rPr>
                <w:vertAlign w:val="subscript"/>
              </w:rPr>
              <w:t>4</w:t>
            </w:r>
          </w:p>
        </w:tc>
        <w:tc>
          <w:tcPr>
            <w:tcW w:w="425" w:type="dxa"/>
          </w:tcPr>
          <w:p w:rsidR="00287362" w:rsidRDefault="00287362" w:rsidP="00A47C02">
            <w:pPr>
              <w:jc w:val="center"/>
            </w:pPr>
            <w:r>
              <w:t>c</w:t>
            </w:r>
            <w:r w:rsidRPr="007A2013">
              <w:rPr>
                <w:vertAlign w:val="subscript"/>
              </w:rPr>
              <w:t>1</w:t>
            </w:r>
          </w:p>
        </w:tc>
        <w:tc>
          <w:tcPr>
            <w:tcW w:w="425" w:type="dxa"/>
          </w:tcPr>
          <w:p w:rsidR="00287362" w:rsidRDefault="00287362" w:rsidP="00A47C02">
            <w:pPr>
              <w:jc w:val="center"/>
            </w:pPr>
            <w:r>
              <w:t>r</w:t>
            </w:r>
            <w:r w:rsidRPr="007A2013">
              <w:rPr>
                <w:vertAlign w:val="subscript"/>
              </w:rPr>
              <w:t>1</w:t>
            </w:r>
          </w:p>
        </w:tc>
        <w:tc>
          <w:tcPr>
            <w:tcW w:w="426" w:type="dxa"/>
          </w:tcPr>
          <w:p w:rsidR="00287362" w:rsidRDefault="00287362" w:rsidP="00A47C02">
            <w:pPr>
              <w:jc w:val="center"/>
            </w:pPr>
            <w:r>
              <w:t>x</w:t>
            </w:r>
            <w:r w:rsidRPr="007A2013">
              <w:rPr>
                <w:vertAlign w:val="subscript"/>
              </w:rPr>
              <w:t>1</w:t>
            </w:r>
          </w:p>
        </w:tc>
        <w:tc>
          <w:tcPr>
            <w:tcW w:w="445" w:type="dxa"/>
          </w:tcPr>
          <w:p w:rsidR="00287362" w:rsidRDefault="00287362" w:rsidP="00A47C02">
            <w:pPr>
              <w:jc w:val="center"/>
            </w:pPr>
            <w:r>
              <w:t>w</w:t>
            </w:r>
            <w:r w:rsidRPr="007A2013">
              <w:rPr>
                <w:vertAlign w:val="subscript"/>
              </w:rPr>
              <w:t>1</w:t>
            </w:r>
          </w:p>
        </w:tc>
      </w:tr>
    </w:tbl>
    <w:p w:rsidR="00287362" w:rsidRDefault="00287362" w:rsidP="00287362">
      <w:pPr>
        <w:ind w:left="720"/>
      </w:pPr>
    </w:p>
    <w:p w:rsidR="00287362" w:rsidRDefault="00287362" w:rsidP="00287362">
      <w:pPr>
        <w:ind w:left="720"/>
      </w:pPr>
      <w:r>
        <w:t>Page Table Entries (PTE’s)</w:t>
      </w:r>
    </w:p>
    <w:p w:rsidR="00287362" w:rsidRDefault="00287362" w:rsidP="00287362">
      <w:pPr>
        <w:ind w:left="720"/>
      </w:pPr>
      <w:r>
        <w:t>Page table entries map the virtual address to a physical one.</w:t>
      </w:r>
    </w:p>
    <w:tbl>
      <w:tblPr>
        <w:tblStyle w:val="TableGrid"/>
        <w:tblW w:w="0" w:type="auto"/>
        <w:tblInd w:w="720" w:type="dxa"/>
        <w:tblLayout w:type="fixed"/>
        <w:tblLook w:val="04A0" w:firstRow="1" w:lastRow="0" w:firstColumn="1" w:lastColumn="0" w:noHBand="0" w:noVBand="1"/>
      </w:tblPr>
      <w:tblGrid>
        <w:gridCol w:w="4491"/>
        <w:gridCol w:w="425"/>
        <w:gridCol w:w="425"/>
        <w:gridCol w:w="426"/>
        <w:gridCol w:w="709"/>
        <w:gridCol w:w="425"/>
        <w:gridCol w:w="425"/>
        <w:gridCol w:w="426"/>
        <w:gridCol w:w="445"/>
      </w:tblGrid>
      <w:tr w:rsidR="00287362" w:rsidTr="00A47C02">
        <w:tc>
          <w:tcPr>
            <w:tcW w:w="4491" w:type="dxa"/>
          </w:tcPr>
          <w:p w:rsidR="00287362" w:rsidRDefault="00287362" w:rsidP="00A47C02">
            <w:pPr>
              <w:jc w:val="center"/>
            </w:pPr>
            <w:r>
              <w:t>Address</w:t>
            </w:r>
            <w:r w:rsidRPr="007A2013">
              <w:rPr>
                <w:vertAlign w:val="subscript"/>
              </w:rPr>
              <w:t>63..12</w:t>
            </w:r>
          </w:p>
        </w:tc>
        <w:tc>
          <w:tcPr>
            <w:tcW w:w="425" w:type="dxa"/>
            <w:shd w:val="clear" w:color="auto" w:fill="D9D9D9" w:themeFill="background1" w:themeFillShade="D9"/>
          </w:tcPr>
          <w:p w:rsidR="00287362" w:rsidRDefault="00287362" w:rsidP="00A47C02">
            <w:pPr>
              <w:jc w:val="center"/>
            </w:pPr>
            <w:r>
              <w:t>~</w:t>
            </w:r>
            <w:r>
              <w:rPr>
                <w:vertAlign w:val="subscript"/>
              </w:rPr>
              <w:t>2</w:t>
            </w:r>
          </w:p>
        </w:tc>
        <w:tc>
          <w:tcPr>
            <w:tcW w:w="425" w:type="dxa"/>
            <w:shd w:val="clear" w:color="auto" w:fill="auto"/>
          </w:tcPr>
          <w:p w:rsidR="00287362" w:rsidRDefault="00287362" w:rsidP="00A47C02">
            <w:pPr>
              <w:jc w:val="center"/>
            </w:pPr>
            <w:r>
              <w:t>a</w:t>
            </w:r>
            <w:r w:rsidRPr="00F92DFC">
              <w:rPr>
                <w:vertAlign w:val="subscript"/>
              </w:rPr>
              <w:t>1</w:t>
            </w:r>
          </w:p>
        </w:tc>
        <w:tc>
          <w:tcPr>
            <w:tcW w:w="426" w:type="dxa"/>
            <w:shd w:val="clear" w:color="auto" w:fill="auto"/>
          </w:tcPr>
          <w:p w:rsidR="00287362" w:rsidRDefault="00287362" w:rsidP="00A47C02">
            <w:pPr>
              <w:jc w:val="center"/>
            </w:pPr>
            <w:r>
              <w:t>d</w:t>
            </w:r>
            <w:r w:rsidRPr="00F92DFC">
              <w:rPr>
                <w:vertAlign w:val="subscript"/>
              </w:rPr>
              <w:t>1</w:t>
            </w:r>
          </w:p>
        </w:tc>
        <w:tc>
          <w:tcPr>
            <w:tcW w:w="709" w:type="dxa"/>
          </w:tcPr>
          <w:p w:rsidR="00287362" w:rsidRDefault="00287362" w:rsidP="00A47C02">
            <w:pPr>
              <w:jc w:val="center"/>
            </w:pPr>
            <w:r>
              <w:t>p</w:t>
            </w:r>
            <w:r w:rsidRPr="007A2013">
              <w:rPr>
                <w:vertAlign w:val="subscript"/>
              </w:rPr>
              <w:t>4</w:t>
            </w:r>
          </w:p>
        </w:tc>
        <w:tc>
          <w:tcPr>
            <w:tcW w:w="425" w:type="dxa"/>
          </w:tcPr>
          <w:p w:rsidR="00287362" w:rsidRDefault="00287362" w:rsidP="00A47C02">
            <w:pPr>
              <w:jc w:val="center"/>
            </w:pPr>
            <w:r>
              <w:t>c</w:t>
            </w:r>
            <w:r w:rsidRPr="007A2013">
              <w:rPr>
                <w:vertAlign w:val="subscript"/>
              </w:rPr>
              <w:t>1</w:t>
            </w:r>
          </w:p>
        </w:tc>
        <w:tc>
          <w:tcPr>
            <w:tcW w:w="425" w:type="dxa"/>
          </w:tcPr>
          <w:p w:rsidR="00287362" w:rsidRDefault="00287362" w:rsidP="00A47C02">
            <w:pPr>
              <w:jc w:val="center"/>
            </w:pPr>
            <w:r>
              <w:t>r</w:t>
            </w:r>
            <w:r w:rsidRPr="007A2013">
              <w:rPr>
                <w:vertAlign w:val="subscript"/>
              </w:rPr>
              <w:t>1</w:t>
            </w:r>
          </w:p>
        </w:tc>
        <w:tc>
          <w:tcPr>
            <w:tcW w:w="426" w:type="dxa"/>
          </w:tcPr>
          <w:p w:rsidR="00287362" w:rsidRDefault="00287362" w:rsidP="00A47C02">
            <w:pPr>
              <w:jc w:val="center"/>
            </w:pPr>
            <w:r>
              <w:t>x</w:t>
            </w:r>
            <w:r w:rsidRPr="007A2013">
              <w:rPr>
                <w:vertAlign w:val="subscript"/>
              </w:rPr>
              <w:t>1</w:t>
            </w:r>
          </w:p>
        </w:tc>
        <w:tc>
          <w:tcPr>
            <w:tcW w:w="445" w:type="dxa"/>
          </w:tcPr>
          <w:p w:rsidR="00287362" w:rsidRDefault="00287362" w:rsidP="00A47C02">
            <w:pPr>
              <w:jc w:val="center"/>
            </w:pPr>
            <w:r>
              <w:t>w</w:t>
            </w:r>
            <w:r w:rsidRPr="007A2013">
              <w:rPr>
                <w:vertAlign w:val="subscript"/>
              </w:rPr>
              <w:t>1</w:t>
            </w:r>
          </w:p>
        </w:tc>
      </w:tr>
    </w:tbl>
    <w:p w:rsidR="00287362" w:rsidRDefault="00287362" w:rsidP="00287362">
      <w:pPr>
        <w:spacing w:after="0"/>
        <w:ind w:left="720"/>
      </w:pPr>
      <w:r>
        <w:t>a</w:t>
      </w:r>
      <w:r w:rsidRPr="00EB6775">
        <w:rPr>
          <w:vertAlign w:val="subscript"/>
        </w:rPr>
        <w:t>1</w:t>
      </w:r>
      <w:r>
        <w:t>: accessed</w:t>
      </w:r>
    </w:p>
    <w:p w:rsidR="00287362" w:rsidRDefault="00287362" w:rsidP="00287362">
      <w:pPr>
        <w:spacing w:after="0"/>
        <w:ind w:left="720"/>
      </w:pPr>
      <w:r>
        <w:t>d</w:t>
      </w:r>
      <w:r w:rsidRPr="00EB6775">
        <w:rPr>
          <w:vertAlign w:val="subscript"/>
        </w:rPr>
        <w:t>1</w:t>
      </w:r>
      <w:r>
        <w:t>: dirty</w:t>
      </w:r>
    </w:p>
    <w:p w:rsidR="00287362" w:rsidRDefault="00287362" w:rsidP="00287362">
      <w:pPr>
        <w:spacing w:after="0"/>
        <w:ind w:left="720"/>
      </w:pPr>
      <w:r>
        <w:t>p</w:t>
      </w:r>
      <w:r w:rsidRPr="007A2013">
        <w:rPr>
          <w:vertAlign w:val="subscript"/>
        </w:rPr>
        <w:t>4</w:t>
      </w:r>
      <w:r>
        <w:t>: privilege level</w:t>
      </w:r>
    </w:p>
    <w:p w:rsidR="00287362" w:rsidRDefault="00287362" w:rsidP="00287362">
      <w:pPr>
        <w:spacing w:after="0"/>
        <w:ind w:left="720"/>
      </w:pPr>
      <w:r>
        <w:t>c</w:t>
      </w:r>
      <w:r w:rsidRPr="007A2013">
        <w:rPr>
          <w:vertAlign w:val="subscript"/>
        </w:rPr>
        <w:t>1</w:t>
      </w:r>
      <w:r>
        <w:t>: cacheable</w:t>
      </w:r>
    </w:p>
    <w:p w:rsidR="00287362" w:rsidRDefault="00287362" w:rsidP="00287362">
      <w:pPr>
        <w:spacing w:after="0"/>
        <w:ind w:left="720"/>
      </w:pPr>
      <w:r>
        <w:t>r</w:t>
      </w:r>
      <w:r w:rsidRPr="007A2013">
        <w:rPr>
          <w:vertAlign w:val="subscript"/>
        </w:rPr>
        <w:t>1</w:t>
      </w:r>
      <w:r>
        <w:t>: readable</w:t>
      </w:r>
    </w:p>
    <w:p w:rsidR="00287362" w:rsidRDefault="00287362" w:rsidP="00287362">
      <w:pPr>
        <w:spacing w:after="0"/>
        <w:ind w:left="720"/>
      </w:pPr>
      <w:r>
        <w:t>x</w:t>
      </w:r>
      <w:r w:rsidRPr="007A2013">
        <w:rPr>
          <w:vertAlign w:val="subscript"/>
        </w:rPr>
        <w:t>1</w:t>
      </w:r>
      <w:r>
        <w:t>: executable</w:t>
      </w:r>
    </w:p>
    <w:p w:rsidR="00287362" w:rsidRDefault="00287362" w:rsidP="00287362">
      <w:pPr>
        <w:spacing w:after="0"/>
        <w:ind w:left="720"/>
      </w:pPr>
      <w:r>
        <w:t>w</w:t>
      </w:r>
      <w:r w:rsidRPr="007A2013">
        <w:rPr>
          <w:vertAlign w:val="subscript"/>
        </w:rPr>
        <w:t>1</w:t>
      </w:r>
      <w:r>
        <w:t>: writeable</w:t>
      </w:r>
    </w:p>
    <w:p w:rsidR="0031307C" w:rsidRDefault="0031307C" w:rsidP="002F1724"/>
    <w:p w:rsidR="0031307C" w:rsidRDefault="0031307C" w:rsidP="0031307C">
      <w:pPr>
        <w:pStyle w:val="Heading2"/>
      </w:pPr>
      <w:bookmarkStart w:id="38" w:name="_Toc389958266"/>
      <w:r>
        <w:t>The Stack</w:t>
      </w:r>
      <w:bookmarkEnd w:id="38"/>
    </w:p>
    <w:p w:rsidR="0031307C" w:rsidRDefault="0031307C" w:rsidP="0031307C">
      <w:pPr>
        <w:pStyle w:val="Heading3"/>
      </w:pPr>
      <w:bookmarkStart w:id="39" w:name="_Toc389958267"/>
      <w:r>
        <w:t>Stack Overflow</w:t>
      </w:r>
      <w:bookmarkEnd w:id="39"/>
    </w:p>
    <w:p w:rsidR="0031307C" w:rsidRDefault="0031307C" w:rsidP="0031307C">
      <w:pPr>
        <w:spacing w:line="360" w:lineRule="auto"/>
        <w:ind w:left="720"/>
      </w:pPr>
      <w:r>
        <w:t>Stack overflow may occur when a program needs to push more data onto the stack than is available. It’s not necessarily a program error. Table888 checks for stack overflow just before the stack would overflow, to allow the fault handler to be able to re-execute a pending stack operation. Four words are allowed for the fault handler’s stack space, in order to store the return program counter and status register.</w:t>
      </w:r>
    </w:p>
    <w:p w:rsidR="0031307C" w:rsidRDefault="0031307C" w:rsidP="0031307C">
      <w:pPr>
        <w:pStyle w:val="Heading3"/>
      </w:pPr>
      <w:bookmarkStart w:id="40" w:name="_Toc389958268"/>
      <w:r>
        <w:t>Stack Underflow</w:t>
      </w:r>
      <w:bookmarkEnd w:id="40"/>
    </w:p>
    <w:p w:rsidR="0031307C" w:rsidRDefault="0031307C" w:rsidP="0031307C">
      <w:pPr>
        <w:spacing w:line="360" w:lineRule="auto"/>
        <w:ind w:left="720"/>
      </w:pPr>
      <w:r>
        <w:t>Stack underflow is almost always the result of a program error. Stack underflow occurs when there are more stack pop operations than there are pushes. An example would be removing too many parameters from the stack after a function call. Since it’s a software error about the only thing that can be done is to abort the current program. In this case the stack doesn’t need to expand, and the fault handler doesn’t require more stack space.</w:t>
      </w:r>
    </w:p>
    <w:p w:rsidR="00CD0DE6" w:rsidRDefault="00CD0DE6">
      <w:pPr>
        <w:rPr>
          <w:rFonts w:asciiTheme="majorHAnsi" w:eastAsiaTheme="majorEastAsia" w:hAnsiTheme="majorHAnsi" w:cstheme="majorBidi"/>
          <w:b/>
          <w:bCs/>
          <w:color w:val="4F81BD" w:themeColor="accent1"/>
          <w:sz w:val="26"/>
          <w:szCs w:val="26"/>
        </w:rPr>
      </w:pPr>
    </w:p>
    <w:p w:rsidR="0031307C" w:rsidRDefault="0031307C" w:rsidP="0031307C">
      <w:pPr>
        <w:pStyle w:val="Heading2"/>
      </w:pPr>
      <w:bookmarkStart w:id="41" w:name="_Toc389958269"/>
      <w:r>
        <w:t>Exception Handling</w:t>
      </w:r>
      <w:bookmarkEnd w:id="41"/>
    </w:p>
    <w:p w:rsidR="00D367C2" w:rsidRDefault="001A049B" w:rsidP="001A049B">
      <w:pPr>
        <w:pStyle w:val="Heading1"/>
      </w:pPr>
      <w:bookmarkStart w:id="42" w:name="_Toc389958270"/>
      <w:r>
        <w:t>Implementing the Processor</w:t>
      </w:r>
      <w:bookmarkEnd w:id="42"/>
    </w:p>
    <w:p w:rsidR="001A049B" w:rsidRDefault="001A049B">
      <w:r>
        <w:t>This section describes the details of implementing the processor.</w:t>
      </w:r>
    </w:p>
    <w:p w:rsidR="00030DFB" w:rsidRDefault="00030DFB"/>
    <w:p w:rsidR="00030DFB" w:rsidRDefault="00030DFB" w:rsidP="00030DFB">
      <w:pPr>
        <w:pStyle w:val="Heading2"/>
      </w:pPr>
      <w:bookmarkStart w:id="43" w:name="_Toc389958271"/>
      <w:r>
        <w:lastRenderedPageBreak/>
        <w:t>Convenience Tasks</w:t>
      </w:r>
      <w:bookmarkEnd w:id="43"/>
    </w:p>
    <w:p w:rsidR="00030DFB" w:rsidRPr="00030DFB" w:rsidRDefault="00030DFB" w:rsidP="00030DFB">
      <w:pPr>
        <w:ind w:left="720"/>
      </w:pPr>
      <w:r>
        <w:t>A number of tasks are used for implementing parts of the processor.</w:t>
      </w:r>
    </w:p>
    <w:p w:rsidR="00030DFB" w:rsidRDefault="00030DFB" w:rsidP="00030DFB">
      <w:pPr>
        <w:pStyle w:val="Heading3"/>
      </w:pPr>
      <w:bookmarkStart w:id="44" w:name="_Toc389958272"/>
      <w:r>
        <w:t>next_state();</w:t>
      </w:r>
      <w:bookmarkEnd w:id="44"/>
    </w:p>
    <w:p w:rsidR="00030DFB" w:rsidRDefault="00030DFB" w:rsidP="00030DFB">
      <w:pPr>
        <w:spacing w:line="360" w:lineRule="auto"/>
        <w:ind w:left="720"/>
      </w:pPr>
      <w:r>
        <w:t xml:space="preserve">Throughout the code you will see the next_state(&lt;state name&gt;); task called. All this task does is assign what state is next ( </w:t>
      </w:r>
      <w:r w:rsidRPr="00FD502F">
        <w:t>state &lt;= nxt;</w:t>
      </w:r>
      <w:r>
        <w:t xml:space="preserve"> ). It’s written as a task to allow debugging code to be placed at the time the state transitions.</w:t>
      </w:r>
    </w:p>
    <w:p w:rsidR="00030DFB" w:rsidRDefault="00030DFB" w:rsidP="00030DFB">
      <w:pPr>
        <w:pStyle w:val="Heading3"/>
      </w:pPr>
      <w:bookmarkStart w:id="45" w:name="_Toc389958273"/>
      <w:r>
        <w:t>wb_xxxx();</w:t>
      </w:r>
      <w:bookmarkEnd w:id="45"/>
    </w:p>
    <w:p w:rsidR="00030DFB" w:rsidRDefault="00030DFB" w:rsidP="0003177B">
      <w:pPr>
        <w:spacing w:line="360" w:lineRule="auto"/>
        <w:ind w:left="720"/>
      </w:pPr>
      <w:r>
        <w:t>These tasks are for interfacing to the WISHBONE bus. It’s fairly common practice to implement the bus interfacing with tasks.</w:t>
      </w:r>
    </w:p>
    <w:p w:rsidR="00030DFB" w:rsidRDefault="00030DFB" w:rsidP="0003177B">
      <w:pPr>
        <w:spacing w:line="360" w:lineRule="auto"/>
        <w:ind w:left="720"/>
      </w:pPr>
      <w:r>
        <w:t>A number of Verilog tasks are used to implement the bus interfacing. A Verilog task is a bit like calling a subroutine in the high-level language; however it generates hardware every time it is called, so one has to be careful.</w:t>
      </w:r>
    </w:p>
    <w:p w:rsidR="00030DFB" w:rsidRDefault="00030DFB" w:rsidP="0003177B">
      <w:pPr>
        <w:spacing w:line="360" w:lineRule="auto"/>
        <w:ind w:left="720"/>
      </w:pPr>
      <w:r>
        <w:t>I set the bus controls to inactive</w:t>
      </w:r>
      <w:r w:rsidR="00671E8C">
        <w:t xml:space="preserve"> during the wb_nack() task</w:t>
      </w:r>
      <w:r>
        <w:t>, including setting the address and data lines to zero. Setting these signals to zero allows another device to take over the bus by having it wire-or’d to the same signal set. Wire’oring signals saves logic resources over having bus multiplexors.</w:t>
      </w:r>
    </w:p>
    <w:p w:rsidR="00030DFB" w:rsidRDefault="00030DFB" w:rsidP="00030DFB">
      <w:pPr>
        <w:ind w:left="720"/>
      </w:pPr>
    </w:p>
    <w:p w:rsidR="00FC3B5E" w:rsidRDefault="001A049B" w:rsidP="001A049B">
      <w:pPr>
        <w:pStyle w:val="Heading2"/>
      </w:pPr>
      <w:bookmarkStart w:id="46" w:name="_Toc389958274"/>
      <w:r>
        <w:t xml:space="preserve">Implementing </w:t>
      </w:r>
      <w:r w:rsidR="00FC3B5E">
        <w:t>Processor Reset</w:t>
      </w:r>
      <w:bookmarkEnd w:id="46"/>
    </w:p>
    <w:p w:rsidR="00D77EAD" w:rsidRDefault="00D77EAD" w:rsidP="0003177B">
      <w:pPr>
        <w:spacing w:line="360" w:lineRule="auto"/>
        <w:ind w:left="720"/>
      </w:pPr>
      <w:r>
        <w:t>RESET causes the segment registers to be loaded with a flat memory model. The first fifteen registers are setup as data segments, segment register number fifteen is setup as a code segment.</w:t>
      </w:r>
      <w:r w:rsidR="00601110">
        <w:t xml:space="preserve"> All are set to the highest privilege level.</w:t>
      </w:r>
      <w:r w:rsidR="008D39CE">
        <w:t xml:space="preserve"> </w:t>
      </w:r>
      <w:r w:rsidR="006C447D">
        <w:t>If the segment registers weren’t initialized it would be necessary to provide a bypass function so that the segment registers could be bypassed during startup. The registers have to be initialized or they would contain random values, making it impossible to boot.</w:t>
      </w:r>
      <w:r w:rsidR="00526AC7">
        <w:t xml:space="preserve"> Note that although the segment registers are setup, the descriptor tables in memory are not. So a segment register can’t be loaded or it would be loaded with an invalid value. That means it’s not possible to jump to another code segment, or  load a segment register wi</w:t>
      </w:r>
      <w:r w:rsidR="008B68F7">
        <w:t>th the mtseg instruction during initialization.</w:t>
      </w:r>
    </w:p>
    <w:p w:rsidR="00500CD9" w:rsidRDefault="00500CD9" w:rsidP="0003177B">
      <w:pPr>
        <w:spacing w:line="360" w:lineRule="auto"/>
        <w:ind w:left="720"/>
      </w:pPr>
      <w:r>
        <w:t xml:space="preserve">Interrupts can’t be allowed to occur before some software initialization has taken place. In particular the stack must be set up. There may be other devices requiring initialization before </w:t>
      </w:r>
      <w:r>
        <w:lastRenderedPageBreak/>
        <w:t>interrupts occur as well. At processor reset a global interrupt enable</w:t>
      </w:r>
      <w:r w:rsidR="00E35C51">
        <w:t xml:space="preserve">(gie) </w:t>
      </w:r>
      <w:r>
        <w:t>bit is reset to disable interrupts. This global bit is set to true on the first load of the stack pointer register.</w:t>
      </w:r>
    </w:p>
    <w:p w:rsidR="002B1490" w:rsidRDefault="002B1490" w:rsidP="0003177B">
      <w:pPr>
        <w:spacing w:line="360" w:lineRule="auto"/>
        <w:ind w:left="720"/>
      </w:pPr>
      <w:r>
        <w:t>The processor has to start executing instructions somewhere, so the PC needs to be set at reset. It is set to 32’h</w:t>
      </w:r>
      <w:r w:rsidR="005A048E">
        <w:t>0000</w:t>
      </w:r>
      <w:r>
        <w:t xml:space="preserve">FFF0. </w:t>
      </w:r>
    </w:p>
    <w:p w:rsidR="007976FB" w:rsidRDefault="007976FB" w:rsidP="007976FB">
      <w:pPr>
        <w:pStyle w:val="Heading1"/>
      </w:pPr>
      <w:bookmarkStart w:id="47" w:name="_Toc389958292"/>
      <w:r>
        <w:t>Instruction Set Description</w:t>
      </w:r>
      <w:bookmarkEnd w:id="47"/>
    </w:p>
    <w:p w:rsidR="007976FB" w:rsidRPr="007976FB" w:rsidRDefault="007976FB" w:rsidP="007976FB">
      <w:r>
        <w:t xml:space="preserve">A description of </w:t>
      </w:r>
      <w:r w:rsidR="003A3943">
        <w:t xml:space="preserve">changes and additions to the Table888 processor </w:t>
      </w:r>
      <w:r>
        <w:t>instruction set follows.</w:t>
      </w:r>
    </w:p>
    <w:p w:rsidR="007976FB" w:rsidRDefault="007976FB">
      <w:r>
        <w:br w:type="page"/>
      </w:r>
    </w:p>
    <w:p w:rsidR="00CD0DE6" w:rsidRDefault="00CD0DE6" w:rsidP="00CD0DE6">
      <w:pPr>
        <w:pStyle w:val="Heading3"/>
      </w:pPr>
      <w:bookmarkStart w:id="48" w:name="_Toc382867649"/>
      <w:bookmarkStart w:id="49" w:name="_Toc389958293"/>
      <w:r>
        <w:lastRenderedPageBreak/>
        <w:t>BFCHG – Bitfield Change</w:t>
      </w:r>
      <w:bookmarkEnd w:id="48"/>
      <w:bookmarkEnd w:id="49"/>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CD0DE6" w:rsidTr="00863AED">
        <w:tc>
          <w:tcPr>
            <w:tcW w:w="1843" w:type="dxa"/>
            <w:gridSpan w:val="2"/>
            <w:tcBorders>
              <w:top w:val="nil"/>
              <w:left w:val="nil"/>
              <w:bottom w:val="single" w:sz="4" w:space="0" w:color="auto"/>
              <w:right w:val="nil"/>
            </w:tcBorders>
          </w:tcPr>
          <w:p w:rsidR="00CD0DE6" w:rsidRDefault="00CD0DE6" w:rsidP="00CD0DE6">
            <w:pPr>
              <w:jc w:val="center"/>
            </w:pPr>
            <w:r>
              <w:t>39   36   35    30</w:t>
            </w:r>
          </w:p>
        </w:tc>
        <w:tc>
          <w:tcPr>
            <w:tcW w:w="1134" w:type="dxa"/>
            <w:tcBorders>
              <w:top w:val="nil"/>
              <w:left w:val="nil"/>
              <w:bottom w:val="single" w:sz="4" w:space="0" w:color="auto"/>
              <w:right w:val="nil"/>
            </w:tcBorders>
          </w:tcPr>
          <w:p w:rsidR="00CD0DE6" w:rsidRDefault="00CD0DE6" w:rsidP="00CD0DE6">
            <w:r>
              <w:t>29      24</w:t>
            </w:r>
          </w:p>
        </w:tc>
        <w:tc>
          <w:tcPr>
            <w:tcW w:w="1134" w:type="dxa"/>
            <w:tcBorders>
              <w:top w:val="nil"/>
              <w:left w:val="nil"/>
              <w:bottom w:val="single" w:sz="4" w:space="0" w:color="auto"/>
              <w:right w:val="nil"/>
            </w:tcBorders>
          </w:tcPr>
          <w:p w:rsidR="00CD0DE6" w:rsidRDefault="00CD0DE6" w:rsidP="00CD0DE6">
            <w:pPr>
              <w:jc w:val="center"/>
            </w:pPr>
            <w:r>
              <w:t>23        16</w:t>
            </w:r>
          </w:p>
        </w:tc>
        <w:tc>
          <w:tcPr>
            <w:tcW w:w="992" w:type="dxa"/>
            <w:tcBorders>
              <w:top w:val="nil"/>
              <w:left w:val="nil"/>
              <w:bottom w:val="single" w:sz="4" w:space="0" w:color="auto"/>
              <w:right w:val="nil"/>
            </w:tcBorders>
          </w:tcPr>
          <w:p w:rsidR="00CD0DE6" w:rsidRDefault="00CD0DE6" w:rsidP="00CD0DE6">
            <w:pPr>
              <w:jc w:val="center"/>
            </w:pPr>
            <w:r>
              <w:t>15      8</w:t>
            </w:r>
          </w:p>
        </w:tc>
        <w:tc>
          <w:tcPr>
            <w:tcW w:w="1418" w:type="dxa"/>
            <w:tcBorders>
              <w:top w:val="nil"/>
              <w:left w:val="nil"/>
              <w:bottom w:val="single" w:sz="4" w:space="0" w:color="auto"/>
              <w:right w:val="nil"/>
            </w:tcBorders>
          </w:tcPr>
          <w:p w:rsidR="00CD0DE6" w:rsidRDefault="00CD0DE6" w:rsidP="00CD0DE6">
            <w:pPr>
              <w:jc w:val="center"/>
            </w:pPr>
            <w:r>
              <w:t>7             0</w:t>
            </w:r>
          </w:p>
        </w:tc>
      </w:tr>
      <w:tr w:rsidR="00CD0DE6" w:rsidTr="00863AED">
        <w:tc>
          <w:tcPr>
            <w:tcW w:w="851" w:type="dxa"/>
            <w:tcBorders>
              <w:bottom w:val="single" w:sz="4" w:space="0" w:color="auto"/>
            </w:tcBorders>
          </w:tcPr>
          <w:p w:rsidR="00CD0DE6" w:rsidRDefault="00CD0DE6" w:rsidP="00863AED">
            <w:pPr>
              <w:jc w:val="center"/>
            </w:pPr>
            <w:r>
              <w:t>Func</w:t>
            </w:r>
          </w:p>
        </w:tc>
        <w:tc>
          <w:tcPr>
            <w:tcW w:w="992" w:type="dxa"/>
            <w:tcBorders>
              <w:bottom w:val="single" w:sz="4" w:space="0" w:color="auto"/>
            </w:tcBorders>
          </w:tcPr>
          <w:p w:rsidR="00CD0DE6" w:rsidRDefault="00CD0DE6" w:rsidP="00863AED">
            <w:pPr>
              <w:jc w:val="center"/>
            </w:pPr>
            <w:r>
              <w:t>me</w:t>
            </w:r>
          </w:p>
        </w:tc>
        <w:tc>
          <w:tcPr>
            <w:tcW w:w="1134" w:type="dxa"/>
            <w:tcBorders>
              <w:bottom w:val="single" w:sz="4" w:space="0" w:color="auto"/>
            </w:tcBorders>
          </w:tcPr>
          <w:p w:rsidR="00CD0DE6" w:rsidRDefault="00CD0DE6" w:rsidP="00863AED">
            <w:pPr>
              <w:jc w:val="center"/>
            </w:pPr>
            <w:r>
              <w:t>mb</w:t>
            </w:r>
          </w:p>
        </w:tc>
        <w:tc>
          <w:tcPr>
            <w:tcW w:w="1134" w:type="dxa"/>
            <w:tcBorders>
              <w:bottom w:val="single" w:sz="4" w:space="0" w:color="auto"/>
            </w:tcBorders>
          </w:tcPr>
          <w:p w:rsidR="00CD0DE6" w:rsidRDefault="00CD0DE6" w:rsidP="00863AED">
            <w:pPr>
              <w:jc w:val="center"/>
            </w:pPr>
            <w:r>
              <w:t>Rt</w:t>
            </w:r>
          </w:p>
        </w:tc>
        <w:tc>
          <w:tcPr>
            <w:tcW w:w="992" w:type="dxa"/>
            <w:tcBorders>
              <w:bottom w:val="single" w:sz="4" w:space="0" w:color="auto"/>
            </w:tcBorders>
          </w:tcPr>
          <w:p w:rsidR="00CD0DE6" w:rsidRDefault="00CD0DE6" w:rsidP="00863AED">
            <w:pPr>
              <w:jc w:val="center"/>
            </w:pPr>
            <w:r>
              <w:t>Ra</w:t>
            </w:r>
          </w:p>
        </w:tc>
        <w:tc>
          <w:tcPr>
            <w:tcW w:w="1418" w:type="dxa"/>
            <w:tcBorders>
              <w:bottom w:val="single" w:sz="4" w:space="0" w:color="auto"/>
            </w:tcBorders>
          </w:tcPr>
          <w:p w:rsidR="00CD0DE6" w:rsidRDefault="00CD0DE6" w:rsidP="00863AED">
            <w:pPr>
              <w:jc w:val="center"/>
            </w:pPr>
            <w:r>
              <w:t>Opcode</w:t>
            </w:r>
          </w:p>
        </w:tc>
      </w:tr>
      <w:tr w:rsidR="00CD0DE6" w:rsidTr="00863AED">
        <w:tc>
          <w:tcPr>
            <w:tcW w:w="851" w:type="dxa"/>
            <w:shd w:val="clear" w:color="auto" w:fill="FFFF99"/>
          </w:tcPr>
          <w:p w:rsidR="00CD0DE6" w:rsidRDefault="00CD0DE6" w:rsidP="00863AED">
            <w:pPr>
              <w:jc w:val="center"/>
            </w:pPr>
            <w:r>
              <w:t>3</w:t>
            </w:r>
            <w:r>
              <w:rPr>
                <w:vertAlign w:val="subscript"/>
              </w:rPr>
              <w:t>4</w:t>
            </w:r>
          </w:p>
        </w:tc>
        <w:tc>
          <w:tcPr>
            <w:tcW w:w="992" w:type="dxa"/>
            <w:shd w:val="clear" w:color="auto" w:fill="DAEEF3" w:themeFill="accent5" w:themeFillTint="33"/>
          </w:tcPr>
          <w:p w:rsidR="00CD0DE6" w:rsidRDefault="00CD0DE6" w:rsidP="00863AED">
            <w:pPr>
              <w:jc w:val="center"/>
            </w:pPr>
            <w:r>
              <w:t>me</w:t>
            </w:r>
            <w:r w:rsidRPr="00A80BBE">
              <w:rPr>
                <w:vertAlign w:val="subscript"/>
              </w:rPr>
              <w:t>6</w:t>
            </w:r>
          </w:p>
        </w:tc>
        <w:tc>
          <w:tcPr>
            <w:tcW w:w="1134" w:type="dxa"/>
            <w:shd w:val="clear" w:color="auto" w:fill="DAEEF3" w:themeFill="accent5" w:themeFillTint="33"/>
          </w:tcPr>
          <w:p w:rsidR="00CD0DE6" w:rsidRDefault="00CD0DE6" w:rsidP="00863AED">
            <w:pPr>
              <w:jc w:val="center"/>
            </w:pPr>
            <w:r>
              <w:t>mb</w:t>
            </w:r>
            <w:r>
              <w:rPr>
                <w:vertAlign w:val="subscript"/>
              </w:rPr>
              <w:t>6</w:t>
            </w:r>
          </w:p>
        </w:tc>
        <w:tc>
          <w:tcPr>
            <w:tcW w:w="1134" w:type="dxa"/>
            <w:shd w:val="clear" w:color="auto" w:fill="FABF8F" w:themeFill="accent6" w:themeFillTint="99"/>
          </w:tcPr>
          <w:p w:rsidR="00CD0DE6" w:rsidRDefault="00CD0DE6" w:rsidP="00CD0DE6">
            <w:pPr>
              <w:jc w:val="center"/>
            </w:pPr>
            <w:r>
              <w:t>Rt</w:t>
            </w:r>
            <w:r>
              <w:rPr>
                <w:vertAlign w:val="subscript"/>
              </w:rPr>
              <w:t>8</w:t>
            </w:r>
          </w:p>
        </w:tc>
        <w:tc>
          <w:tcPr>
            <w:tcW w:w="992" w:type="dxa"/>
            <w:shd w:val="clear" w:color="auto" w:fill="FABF8F" w:themeFill="accent6" w:themeFillTint="99"/>
          </w:tcPr>
          <w:p w:rsidR="00CD0DE6" w:rsidRDefault="00CD0DE6" w:rsidP="00CD0DE6">
            <w:pPr>
              <w:jc w:val="center"/>
            </w:pPr>
            <w:r>
              <w:t>Ra</w:t>
            </w:r>
            <w:r>
              <w:rPr>
                <w:vertAlign w:val="subscript"/>
              </w:rPr>
              <w:t>8</w:t>
            </w:r>
          </w:p>
        </w:tc>
        <w:tc>
          <w:tcPr>
            <w:tcW w:w="1418" w:type="dxa"/>
            <w:shd w:val="clear" w:color="auto" w:fill="FFFF99"/>
          </w:tcPr>
          <w:p w:rsidR="00CD0DE6" w:rsidRDefault="0024375C" w:rsidP="00863AED">
            <w:pPr>
              <w:jc w:val="center"/>
            </w:pPr>
            <w:r>
              <w:t>03</w:t>
            </w:r>
            <w:r w:rsidR="00CD0DE6">
              <w:t>h</w:t>
            </w:r>
            <w:r w:rsidR="00CD0DE6">
              <w:rPr>
                <w:vertAlign w:val="subscript"/>
              </w:rPr>
              <w:t>8</w:t>
            </w:r>
          </w:p>
        </w:tc>
      </w:tr>
    </w:tbl>
    <w:p w:rsidR="00CD0DE6" w:rsidRDefault="00CD0DE6" w:rsidP="00CD0DE6">
      <w:pPr>
        <w:pStyle w:val="Heading4"/>
      </w:pPr>
      <w:r>
        <w:t>Description:</w:t>
      </w:r>
    </w:p>
    <w:p w:rsidR="00CD0DE6" w:rsidRDefault="00CD0DE6" w:rsidP="00CD0DE6">
      <w:r>
        <w:t>Inverts the bitfield in Ra located between the mask begin (mb) and mask end (me) bits and stores the result in the target register.</w:t>
      </w:r>
    </w:p>
    <w:p w:rsidR="00CD0DE6" w:rsidRDefault="00CD0DE6" w:rsidP="00CD0DE6">
      <w:pPr>
        <w:pStyle w:val="Heading3"/>
      </w:pPr>
    </w:p>
    <w:p w:rsidR="00CD0DE6" w:rsidRDefault="00CD0DE6" w:rsidP="00CD0DE6">
      <w:pPr>
        <w:pStyle w:val="Heading3"/>
      </w:pPr>
      <w:bookmarkStart w:id="50" w:name="_Toc382867650"/>
      <w:bookmarkStart w:id="51" w:name="_Toc389958294"/>
      <w:r>
        <w:t>BFCLR – Bitfield Clear</w:t>
      </w:r>
      <w:bookmarkEnd w:id="50"/>
      <w:bookmarkEnd w:id="51"/>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4B3FAF" w:rsidTr="00863AED">
        <w:tc>
          <w:tcPr>
            <w:tcW w:w="1843" w:type="dxa"/>
            <w:gridSpan w:val="2"/>
            <w:tcBorders>
              <w:top w:val="nil"/>
              <w:left w:val="nil"/>
              <w:bottom w:val="single" w:sz="4" w:space="0" w:color="auto"/>
              <w:right w:val="nil"/>
            </w:tcBorders>
          </w:tcPr>
          <w:p w:rsidR="004B3FAF" w:rsidRDefault="004B3FAF" w:rsidP="00863AED">
            <w:pPr>
              <w:jc w:val="center"/>
            </w:pPr>
            <w:r>
              <w:t>39   36   35    30</w:t>
            </w:r>
          </w:p>
        </w:tc>
        <w:tc>
          <w:tcPr>
            <w:tcW w:w="1134" w:type="dxa"/>
            <w:tcBorders>
              <w:top w:val="nil"/>
              <w:left w:val="nil"/>
              <w:bottom w:val="single" w:sz="4" w:space="0" w:color="auto"/>
              <w:right w:val="nil"/>
            </w:tcBorders>
          </w:tcPr>
          <w:p w:rsidR="004B3FAF" w:rsidRDefault="004B3FAF" w:rsidP="00863AED">
            <w:r>
              <w:t>29      24</w:t>
            </w:r>
          </w:p>
        </w:tc>
        <w:tc>
          <w:tcPr>
            <w:tcW w:w="1134" w:type="dxa"/>
            <w:tcBorders>
              <w:top w:val="nil"/>
              <w:left w:val="nil"/>
              <w:bottom w:val="single" w:sz="4" w:space="0" w:color="auto"/>
              <w:right w:val="nil"/>
            </w:tcBorders>
          </w:tcPr>
          <w:p w:rsidR="004B3FAF" w:rsidRDefault="004B3FAF" w:rsidP="00863AED">
            <w:pPr>
              <w:jc w:val="center"/>
            </w:pPr>
            <w:r>
              <w:t>23        16</w:t>
            </w:r>
          </w:p>
        </w:tc>
        <w:tc>
          <w:tcPr>
            <w:tcW w:w="992" w:type="dxa"/>
            <w:tcBorders>
              <w:top w:val="nil"/>
              <w:left w:val="nil"/>
              <w:bottom w:val="single" w:sz="4" w:space="0" w:color="auto"/>
              <w:right w:val="nil"/>
            </w:tcBorders>
          </w:tcPr>
          <w:p w:rsidR="004B3FAF" w:rsidRDefault="004B3FAF" w:rsidP="00863AED">
            <w:pPr>
              <w:jc w:val="center"/>
            </w:pPr>
            <w:r>
              <w:t>15      8</w:t>
            </w:r>
          </w:p>
        </w:tc>
        <w:tc>
          <w:tcPr>
            <w:tcW w:w="1418" w:type="dxa"/>
            <w:tcBorders>
              <w:top w:val="nil"/>
              <w:left w:val="nil"/>
              <w:bottom w:val="single" w:sz="4" w:space="0" w:color="auto"/>
              <w:right w:val="nil"/>
            </w:tcBorders>
          </w:tcPr>
          <w:p w:rsidR="004B3FAF" w:rsidRDefault="004B3FAF" w:rsidP="00863AED">
            <w:pPr>
              <w:jc w:val="center"/>
            </w:pPr>
            <w:r>
              <w:t>7             0</w:t>
            </w:r>
          </w:p>
        </w:tc>
      </w:tr>
      <w:tr w:rsidR="004B3FAF" w:rsidTr="00863AED">
        <w:tc>
          <w:tcPr>
            <w:tcW w:w="851" w:type="dxa"/>
            <w:tcBorders>
              <w:bottom w:val="single" w:sz="4" w:space="0" w:color="auto"/>
            </w:tcBorders>
          </w:tcPr>
          <w:p w:rsidR="004B3FAF" w:rsidRDefault="004B3FAF" w:rsidP="00863AED">
            <w:pPr>
              <w:jc w:val="center"/>
            </w:pPr>
            <w:r>
              <w:t>Func</w:t>
            </w:r>
          </w:p>
        </w:tc>
        <w:tc>
          <w:tcPr>
            <w:tcW w:w="992" w:type="dxa"/>
            <w:tcBorders>
              <w:bottom w:val="single" w:sz="4" w:space="0" w:color="auto"/>
            </w:tcBorders>
          </w:tcPr>
          <w:p w:rsidR="004B3FAF" w:rsidRDefault="004B3FAF" w:rsidP="00863AED">
            <w:pPr>
              <w:jc w:val="center"/>
            </w:pPr>
            <w:r>
              <w:t>me</w:t>
            </w:r>
          </w:p>
        </w:tc>
        <w:tc>
          <w:tcPr>
            <w:tcW w:w="1134" w:type="dxa"/>
            <w:tcBorders>
              <w:bottom w:val="single" w:sz="4" w:space="0" w:color="auto"/>
            </w:tcBorders>
          </w:tcPr>
          <w:p w:rsidR="004B3FAF" w:rsidRDefault="004B3FAF" w:rsidP="00863AED">
            <w:pPr>
              <w:jc w:val="center"/>
            </w:pPr>
            <w:r>
              <w:t>mb</w:t>
            </w:r>
          </w:p>
        </w:tc>
        <w:tc>
          <w:tcPr>
            <w:tcW w:w="1134" w:type="dxa"/>
            <w:tcBorders>
              <w:bottom w:val="single" w:sz="4" w:space="0" w:color="auto"/>
            </w:tcBorders>
          </w:tcPr>
          <w:p w:rsidR="004B3FAF" w:rsidRDefault="004B3FAF" w:rsidP="00863AED">
            <w:pPr>
              <w:jc w:val="center"/>
            </w:pPr>
            <w:r>
              <w:t>Rt</w:t>
            </w:r>
          </w:p>
        </w:tc>
        <w:tc>
          <w:tcPr>
            <w:tcW w:w="992" w:type="dxa"/>
            <w:tcBorders>
              <w:bottom w:val="single" w:sz="4" w:space="0" w:color="auto"/>
            </w:tcBorders>
          </w:tcPr>
          <w:p w:rsidR="004B3FAF" w:rsidRDefault="004B3FAF" w:rsidP="00863AED">
            <w:pPr>
              <w:jc w:val="center"/>
            </w:pPr>
            <w:r>
              <w:t>Ra</w:t>
            </w:r>
          </w:p>
        </w:tc>
        <w:tc>
          <w:tcPr>
            <w:tcW w:w="1418" w:type="dxa"/>
            <w:tcBorders>
              <w:bottom w:val="single" w:sz="4" w:space="0" w:color="auto"/>
            </w:tcBorders>
          </w:tcPr>
          <w:p w:rsidR="004B3FAF" w:rsidRDefault="004B3FAF" w:rsidP="00863AED">
            <w:pPr>
              <w:jc w:val="center"/>
            </w:pPr>
            <w:r>
              <w:t>Opcode</w:t>
            </w:r>
          </w:p>
        </w:tc>
      </w:tr>
      <w:tr w:rsidR="004B3FAF" w:rsidTr="00863AED">
        <w:tc>
          <w:tcPr>
            <w:tcW w:w="851" w:type="dxa"/>
            <w:shd w:val="clear" w:color="auto" w:fill="FFFF99"/>
          </w:tcPr>
          <w:p w:rsidR="004B3FAF" w:rsidRDefault="004B3FAF" w:rsidP="00863AED">
            <w:pPr>
              <w:jc w:val="center"/>
            </w:pPr>
            <w:r>
              <w:t>2</w:t>
            </w:r>
            <w:r>
              <w:rPr>
                <w:vertAlign w:val="subscript"/>
              </w:rPr>
              <w:t>4</w:t>
            </w:r>
          </w:p>
        </w:tc>
        <w:tc>
          <w:tcPr>
            <w:tcW w:w="992" w:type="dxa"/>
            <w:shd w:val="clear" w:color="auto" w:fill="DAEEF3" w:themeFill="accent5" w:themeFillTint="33"/>
          </w:tcPr>
          <w:p w:rsidR="004B3FAF" w:rsidRDefault="004B3FAF" w:rsidP="00863AED">
            <w:pPr>
              <w:jc w:val="center"/>
            </w:pPr>
            <w:r>
              <w:t>me</w:t>
            </w:r>
            <w:r w:rsidRPr="00A80BBE">
              <w:rPr>
                <w:vertAlign w:val="subscript"/>
              </w:rPr>
              <w:t>6</w:t>
            </w:r>
          </w:p>
        </w:tc>
        <w:tc>
          <w:tcPr>
            <w:tcW w:w="1134" w:type="dxa"/>
            <w:shd w:val="clear" w:color="auto" w:fill="DAEEF3" w:themeFill="accent5" w:themeFillTint="33"/>
          </w:tcPr>
          <w:p w:rsidR="004B3FAF" w:rsidRDefault="004B3FAF" w:rsidP="00863AED">
            <w:pPr>
              <w:jc w:val="center"/>
            </w:pPr>
            <w:r>
              <w:t>mb</w:t>
            </w:r>
            <w:r>
              <w:rPr>
                <w:vertAlign w:val="subscript"/>
              </w:rPr>
              <w:t>6</w:t>
            </w:r>
          </w:p>
        </w:tc>
        <w:tc>
          <w:tcPr>
            <w:tcW w:w="1134" w:type="dxa"/>
            <w:shd w:val="clear" w:color="auto" w:fill="FABF8F" w:themeFill="accent6" w:themeFillTint="99"/>
          </w:tcPr>
          <w:p w:rsidR="004B3FAF" w:rsidRDefault="004B3FAF" w:rsidP="00863AED">
            <w:pPr>
              <w:jc w:val="center"/>
            </w:pPr>
            <w:r>
              <w:t>Rt</w:t>
            </w:r>
            <w:r>
              <w:rPr>
                <w:vertAlign w:val="subscript"/>
              </w:rPr>
              <w:t>8</w:t>
            </w:r>
          </w:p>
        </w:tc>
        <w:tc>
          <w:tcPr>
            <w:tcW w:w="992" w:type="dxa"/>
            <w:shd w:val="clear" w:color="auto" w:fill="FABF8F" w:themeFill="accent6" w:themeFillTint="99"/>
          </w:tcPr>
          <w:p w:rsidR="004B3FAF" w:rsidRDefault="004B3FAF" w:rsidP="00863AED">
            <w:pPr>
              <w:jc w:val="center"/>
            </w:pPr>
            <w:r>
              <w:t>Ra</w:t>
            </w:r>
            <w:r>
              <w:rPr>
                <w:vertAlign w:val="subscript"/>
              </w:rPr>
              <w:t>8</w:t>
            </w:r>
          </w:p>
        </w:tc>
        <w:tc>
          <w:tcPr>
            <w:tcW w:w="1418" w:type="dxa"/>
            <w:shd w:val="clear" w:color="auto" w:fill="FFFF99"/>
          </w:tcPr>
          <w:p w:rsidR="004B3FAF" w:rsidRDefault="0024375C" w:rsidP="00863AED">
            <w:pPr>
              <w:jc w:val="center"/>
            </w:pPr>
            <w:r>
              <w:t>03</w:t>
            </w:r>
            <w:r w:rsidR="004B3FAF">
              <w:t>h</w:t>
            </w:r>
            <w:r w:rsidR="004B3FAF">
              <w:rPr>
                <w:vertAlign w:val="subscript"/>
              </w:rPr>
              <w:t>8</w:t>
            </w:r>
          </w:p>
        </w:tc>
      </w:tr>
    </w:tbl>
    <w:p w:rsidR="004B3FAF" w:rsidRPr="004B3FAF" w:rsidRDefault="004B3FAF" w:rsidP="004B3FAF"/>
    <w:p w:rsidR="00CD0DE6" w:rsidRDefault="00CD0DE6" w:rsidP="00CD0DE6">
      <w:pPr>
        <w:pStyle w:val="Heading4"/>
      </w:pPr>
      <w:r>
        <w:t>Description:</w:t>
      </w:r>
    </w:p>
    <w:p w:rsidR="00CD0DE6" w:rsidRDefault="00CD0DE6" w:rsidP="00CD0DE6">
      <w:r>
        <w:t>Sets the bits to zero of the bitfield in Ra located between the mask begin (mb) and mask end (me) bits and stores the result in the target register.</w:t>
      </w:r>
    </w:p>
    <w:p w:rsidR="00CD0DE6" w:rsidRDefault="00CD0DE6" w:rsidP="00CD0DE6">
      <w:pPr>
        <w:pStyle w:val="Heading3"/>
      </w:pPr>
    </w:p>
    <w:p w:rsidR="00CD0DE6" w:rsidRDefault="00CD0DE6" w:rsidP="00CD0DE6">
      <w:pPr>
        <w:pStyle w:val="Heading3"/>
      </w:pPr>
      <w:bookmarkStart w:id="52" w:name="_Toc382867651"/>
      <w:bookmarkStart w:id="53" w:name="_Toc389958295"/>
      <w:r>
        <w:t>BFEXT – Bitfield Extract</w:t>
      </w:r>
      <w:bookmarkEnd w:id="52"/>
      <w:bookmarkEnd w:id="53"/>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47348" w:rsidTr="00863AED">
        <w:tc>
          <w:tcPr>
            <w:tcW w:w="1843" w:type="dxa"/>
            <w:gridSpan w:val="2"/>
            <w:tcBorders>
              <w:top w:val="nil"/>
              <w:left w:val="nil"/>
              <w:bottom w:val="single" w:sz="4" w:space="0" w:color="auto"/>
              <w:right w:val="nil"/>
            </w:tcBorders>
          </w:tcPr>
          <w:p w:rsidR="00947348" w:rsidRDefault="00947348" w:rsidP="00863AED">
            <w:pPr>
              <w:jc w:val="center"/>
            </w:pPr>
            <w:r>
              <w:t>39   36   35    30</w:t>
            </w:r>
          </w:p>
        </w:tc>
        <w:tc>
          <w:tcPr>
            <w:tcW w:w="1134" w:type="dxa"/>
            <w:tcBorders>
              <w:top w:val="nil"/>
              <w:left w:val="nil"/>
              <w:bottom w:val="single" w:sz="4" w:space="0" w:color="auto"/>
              <w:right w:val="nil"/>
            </w:tcBorders>
          </w:tcPr>
          <w:p w:rsidR="00947348" w:rsidRDefault="00947348" w:rsidP="00863AED">
            <w:r>
              <w:t>29      24</w:t>
            </w:r>
          </w:p>
        </w:tc>
        <w:tc>
          <w:tcPr>
            <w:tcW w:w="1134" w:type="dxa"/>
            <w:tcBorders>
              <w:top w:val="nil"/>
              <w:left w:val="nil"/>
              <w:bottom w:val="single" w:sz="4" w:space="0" w:color="auto"/>
              <w:right w:val="nil"/>
            </w:tcBorders>
          </w:tcPr>
          <w:p w:rsidR="00947348" w:rsidRDefault="00947348" w:rsidP="00863AED">
            <w:pPr>
              <w:jc w:val="center"/>
            </w:pPr>
            <w:r>
              <w:t>23        16</w:t>
            </w:r>
          </w:p>
        </w:tc>
        <w:tc>
          <w:tcPr>
            <w:tcW w:w="992" w:type="dxa"/>
            <w:tcBorders>
              <w:top w:val="nil"/>
              <w:left w:val="nil"/>
              <w:bottom w:val="single" w:sz="4" w:space="0" w:color="auto"/>
              <w:right w:val="nil"/>
            </w:tcBorders>
          </w:tcPr>
          <w:p w:rsidR="00947348" w:rsidRDefault="00947348" w:rsidP="00863AED">
            <w:pPr>
              <w:jc w:val="center"/>
            </w:pPr>
            <w:r>
              <w:t>15      8</w:t>
            </w:r>
          </w:p>
        </w:tc>
        <w:tc>
          <w:tcPr>
            <w:tcW w:w="1418" w:type="dxa"/>
            <w:tcBorders>
              <w:top w:val="nil"/>
              <w:left w:val="nil"/>
              <w:bottom w:val="single" w:sz="4" w:space="0" w:color="auto"/>
              <w:right w:val="nil"/>
            </w:tcBorders>
          </w:tcPr>
          <w:p w:rsidR="00947348" w:rsidRDefault="00947348" w:rsidP="00863AED">
            <w:pPr>
              <w:jc w:val="center"/>
            </w:pPr>
            <w:r>
              <w:t>7             0</w:t>
            </w:r>
          </w:p>
        </w:tc>
      </w:tr>
      <w:tr w:rsidR="00947348" w:rsidTr="00863AED">
        <w:tc>
          <w:tcPr>
            <w:tcW w:w="851" w:type="dxa"/>
            <w:tcBorders>
              <w:bottom w:val="single" w:sz="4" w:space="0" w:color="auto"/>
            </w:tcBorders>
          </w:tcPr>
          <w:p w:rsidR="00947348" w:rsidRDefault="00947348" w:rsidP="00863AED">
            <w:pPr>
              <w:jc w:val="center"/>
            </w:pPr>
            <w:r>
              <w:t>Func</w:t>
            </w:r>
          </w:p>
        </w:tc>
        <w:tc>
          <w:tcPr>
            <w:tcW w:w="992" w:type="dxa"/>
            <w:tcBorders>
              <w:bottom w:val="single" w:sz="4" w:space="0" w:color="auto"/>
            </w:tcBorders>
          </w:tcPr>
          <w:p w:rsidR="00947348" w:rsidRDefault="00947348" w:rsidP="00863AED">
            <w:pPr>
              <w:jc w:val="center"/>
            </w:pPr>
            <w:r>
              <w:t>me</w:t>
            </w:r>
          </w:p>
        </w:tc>
        <w:tc>
          <w:tcPr>
            <w:tcW w:w="1134" w:type="dxa"/>
            <w:tcBorders>
              <w:bottom w:val="single" w:sz="4" w:space="0" w:color="auto"/>
            </w:tcBorders>
          </w:tcPr>
          <w:p w:rsidR="00947348" w:rsidRDefault="00947348" w:rsidP="00863AED">
            <w:pPr>
              <w:jc w:val="center"/>
            </w:pPr>
            <w:r>
              <w:t>mb</w:t>
            </w:r>
          </w:p>
        </w:tc>
        <w:tc>
          <w:tcPr>
            <w:tcW w:w="1134" w:type="dxa"/>
            <w:tcBorders>
              <w:bottom w:val="single" w:sz="4" w:space="0" w:color="auto"/>
            </w:tcBorders>
          </w:tcPr>
          <w:p w:rsidR="00947348" w:rsidRDefault="00947348" w:rsidP="00863AED">
            <w:pPr>
              <w:jc w:val="center"/>
            </w:pPr>
            <w:r>
              <w:t>Rt</w:t>
            </w:r>
          </w:p>
        </w:tc>
        <w:tc>
          <w:tcPr>
            <w:tcW w:w="992" w:type="dxa"/>
            <w:tcBorders>
              <w:bottom w:val="single" w:sz="4" w:space="0" w:color="auto"/>
            </w:tcBorders>
          </w:tcPr>
          <w:p w:rsidR="00947348" w:rsidRDefault="00947348" w:rsidP="00863AED">
            <w:pPr>
              <w:jc w:val="center"/>
            </w:pPr>
            <w:r>
              <w:t>Ra</w:t>
            </w:r>
          </w:p>
        </w:tc>
        <w:tc>
          <w:tcPr>
            <w:tcW w:w="1418" w:type="dxa"/>
            <w:tcBorders>
              <w:bottom w:val="single" w:sz="4" w:space="0" w:color="auto"/>
            </w:tcBorders>
          </w:tcPr>
          <w:p w:rsidR="00947348" w:rsidRDefault="00947348" w:rsidP="00863AED">
            <w:pPr>
              <w:jc w:val="center"/>
            </w:pPr>
            <w:r>
              <w:t>Opcode</w:t>
            </w:r>
          </w:p>
        </w:tc>
      </w:tr>
      <w:tr w:rsidR="00947348" w:rsidTr="00863AED">
        <w:tc>
          <w:tcPr>
            <w:tcW w:w="851" w:type="dxa"/>
            <w:shd w:val="clear" w:color="auto" w:fill="FFFF99"/>
          </w:tcPr>
          <w:p w:rsidR="00947348" w:rsidRDefault="00947348" w:rsidP="00863AED">
            <w:pPr>
              <w:jc w:val="center"/>
            </w:pPr>
            <w:r>
              <w:t>5</w:t>
            </w:r>
            <w:r>
              <w:rPr>
                <w:vertAlign w:val="subscript"/>
              </w:rPr>
              <w:t>4</w:t>
            </w:r>
          </w:p>
        </w:tc>
        <w:tc>
          <w:tcPr>
            <w:tcW w:w="992" w:type="dxa"/>
            <w:shd w:val="clear" w:color="auto" w:fill="DAEEF3" w:themeFill="accent5" w:themeFillTint="33"/>
          </w:tcPr>
          <w:p w:rsidR="00947348" w:rsidRDefault="00947348" w:rsidP="00863AED">
            <w:pPr>
              <w:jc w:val="center"/>
            </w:pPr>
            <w:r>
              <w:t>me</w:t>
            </w:r>
            <w:r w:rsidRPr="00A80BBE">
              <w:rPr>
                <w:vertAlign w:val="subscript"/>
              </w:rPr>
              <w:t>6</w:t>
            </w:r>
          </w:p>
        </w:tc>
        <w:tc>
          <w:tcPr>
            <w:tcW w:w="1134" w:type="dxa"/>
            <w:shd w:val="clear" w:color="auto" w:fill="DAEEF3" w:themeFill="accent5" w:themeFillTint="33"/>
          </w:tcPr>
          <w:p w:rsidR="00947348" w:rsidRDefault="00947348" w:rsidP="00863AED">
            <w:pPr>
              <w:jc w:val="center"/>
            </w:pPr>
            <w:r>
              <w:t>mb</w:t>
            </w:r>
            <w:r>
              <w:rPr>
                <w:vertAlign w:val="subscript"/>
              </w:rPr>
              <w:t>6</w:t>
            </w:r>
          </w:p>
        </w:tc>
        <w:tc>
          <w:tcPr>
            <w:tcW w:w="1134" w:type="dxa"/>
            <w:shd w:val="clear" w:color="auto" w:fill="FABF8F" w:themeFill="accent6" w:themeFillTint="99"/>
          </w:tcPr>
          <w:p w:rsidR="00947348" w:rsidRDefault="00947348" w:rsidP="00863AED">
            <w:pPr>
              <w:jc w:val="center"/>
            </w:pPr>
            <w:r>
              <w:t>Rt</w:t>
            </w:r>
            <w:r>
              <w:rPr>
                <w:vertAlign w:val="subscript"/>
              </w:rPr>
              <w:t>8</w:t>
            </w:r>
          </w:p>
        </w:tc>
        <w:tc>
          <w:tcPr>
            <w:tcW w:w="992" w:type="dxa"/>
            <w:shd w:val="clear" w:color="auto" w:fill="FABF8F" w:themeFill="accent6" w:themeFillTint="99"/>
          </w:tcPr>
          <w:p w:rsidR="00947348" w:rsidRDefault="00947348" w:rsidP="00863AED">
            <w:pPr>
              <w:jc w:val="center"/>
            </w:pPr>
            <w:r>
              <w:t>Ra</w:t>
            </w:r>
            <w:r>
              <w:rPr>
                <w:vertAlign w:val="subscript"/>
              </w:rPr>
              <w:t>8</w:t>
            </w:r>
          </w:p>
        </w:tc>
        <w:tc>
          <w:tcPr>
            <w:tcW w:w="1418" w:type="dxa"/>
            <w:shd w:val="clear" w:color="auto" w:fill="FFFF99"/>
          </w:tcPr>
          <w:p w:rsidR="00947348" w:rsidRDefault="0024375C" w:rsidP="00863AED">
            <w:pPr>
              <w:jc w:val="center"/>
            </w:pPr>
            <w:r>
              <w:t>03</w:t>
            </w:r>
            <w:r w:rsidR="00947348">
              <w:t>h</w:t>
            </w:r>
            <w:r w:rsidR="00947348">
              <w:rPr>
                <w:vertAlign w:val="subscript"/>
              </w:rPr>
              <w:t>8</w:t>
            </w:r>
          </w:p>
        </w:tc>
      </w:tr>
    </w:tbl>
    <w:p w:rsidR="00947348" w:rsidRPr="00947348" w:rsidRDefault="00947348" w:rsidP="00947348"/>
    <w:p w:rsidR="00CD0DE6" w:rsidRDefault="00CD0DE6" w:rsidP="00CD0DE6">
      <w:pPr>
        <w:pStyle w:val="Heading4"/>
      </w:pPr>
      <w:r>
        <w:t>Description:</w:t>
      </w:r>
    </w:p>
    <w:p w:rsidR="00CD0DE6" w:rsidRDefault="00CD0DE6" w:rsidP="00CD0DE6">
      <w:r>
        <w:t>Extracts a bitfield from register Ra located between the mask begin (mb) and mask end (me) bits and places the sign extended result into the target register.</w:t>
      </w:r>
    </w:p>
    <w:p w:rsidR="00CD0DE6" w:rsidRDefault="00CD0DE6" w:rsidP="00CD0DE6">
      <w:pPr>
        <w:pStyle w:val="Heading3"/>
      </w:pPr>
    </w:p>
    <w:p w:rsidR="00CD0DE6" w:rsidRDefault="00CD0DE6" w:rsidP="00CD0DE6">
      <w:pPr>
        <w:pStyle w:val="Heading3"/>
      </w:pPr>
      <w:bookmarkStart w:id="54" w:name="_Toc382867652"/>
      <w:bookmarkStart w:id="55" w:name="_Toc389958296"/>
      <w:r>
        <w:t>BFEXTU – Bitfield Extract Unsigned</w:t>
      </w:r>
      <w:bookmarkEnd w:id="54"/>
      <w:bookmarkEnd w:id="55"/>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2936BC" w:rsidTr="00863AED">
        <w:tc>
          <w:tcPr>
            <w:tcW w:w="1843" w:type="dxa"/>
            <w:gridSpan w:val="2"/>
            <w:tcBorders>
              <w:top w:val="nil"/>
              <w:left w:val="nil"/>
              <w:bottom w:val="single" w:sz="4" w:space="0" w:color="auto"/>
              <w:right w:val="nil"/>
            </w:tcBorders>
          </w:tcPr>
          <w:p w:rsidR="002936BC" w:rsidRDefault="002936BC" w:rsidP="00863AED">
            <w:pPr>
              <w:jc w:val="center"/>
            </w:pPr>
            <w:r>
              <w:t>39   36   35    30</w:t>
            </w:r>
          </w:p>
        </w:tc>
        <w:tc>
          <w:tcPr>
            <w:tcW w:w="1134" w:type="dxa"/>
            <w:tcBorders>
              <w:top w:val="nil"/>
              <w:left w:val="nil"/>
              <w:bottom w:val="single" w:sz="4" w:space="0" w:color="auto"/>
              <w:right w:val="nil"/>
            </w:tcBorders>
          </w:tcPr>
          <w:p w:rsidR="002936BC" w:rsidRDefault="002936BC" w:rsidP="00863AED">
            <w:r>
              <w:t>29      24</w:t>
            </w:r>
          </w:p>
        </w:tc>
        <w:tc>
          <w:tcPr>
            <w:tcW w:w="1134" w:type="dxa"/>
            <w:tcBorders>
              <w:top w:val="nil"/>
              <w:left w:val="nil"/>
              <w:bottom w:val="single" w:sz="4" w:space="0" w:color="auto"/>
              <w:right w:val="nil"/>
            </w:tcBorders>
          </w:tcPr>
          <w:p w:rsidR="002936BC" w:rsidRDefault="002936BC" w:rsidP="00863AED">
            <w:pPr>
              <w:jc w:val="center"/>
            </w:pPr>
            <w:r>
              <w:t>23        16</w:t>
            </w:r>
          </w:p>
        </w:tc>
        <w:tc>
          <w:tcPr>
            <w:tcW w:w="992" w:type="dxa"/>
            <w:tcBorders>
              <w:top w:val="nil"/>
              <w:left w:val="nil"/>
              <w:bottom w:val="single" w:sz="4" w:space="0" w:color="auto"/>
              <w:right w:val="nil"/>
            </w:tcBorders>
          </w:tcPr>
          <w:p w:rsidR="002936BC" w:rsidRDefault="002936BC" w:rsidP="00863AED">
            <w:pPr>
              <w:jc w:val="center"/>
            </w:pPr>
            <w:r>
              <w:t>15      8</w:t>
            </w:r>
          </w:p>
        </w:tc>
        <w:tc>
          <w:tcPr>
            <w:tcW w:w="1418" w:type="dxa"/>
            <w:tcBorders>
              <w:top w:val="nil"/>
              <w:left w:val="nil"/>
              <w:bottom w:val="single" w:sz="4" w:space="0" w:color="auto"/>
              <w:right w:val="nil"/>
            </w:tcBorders>
          </w:tcPr>
          <w:p w:rsidR="002936BC" w:rsidRDefault="002936BC" w:rsidP="00863AED">
            <w:pPr>
              <w:jc w:val="center"/>
            </w:pPr>
            <w:r>
              <w:t>7             0</w:t>
            </w:r>
          </w:p>
        </w:tc>
      </w:tr>
      <w:tr w:rsidR="002936BC" w:rsidTr="00863AED">
        <w:tc>
          <w:tcPr>
            <w:tcW w:w="851" w:type="dxa"/>
            <w:tcBorders>
              <w:bottom w:val="single" w:sz="4" w:space="0" w:color="auto"/>
            </w:tcBorders>
          </w:tcPr>
          <w:p w:rsidR="002936BC" w:rsidRDefault="002936BC" w:rsidP="00863AED">
            <w:pPr>
              <w:jc w:val="center"/>
            </w:pPr>
            <w:r>
              <w:t>Func</w:t>
            </w:r>
          </w:p>
        </w:tc>
        <w:tc>
          <w:tcPr>
            <w:tcW w:w="992" w:type="dxa"/>
            <w:tcBorders>
              <w:bottom w:val="single" w:sz="4" w:space="0" w:color="auto"/>
            </w:tcBorders>
          </w:tcPr>
          <w:p w:rsidR="002936BC" w:rsidRDefault="002936BC" w:rsidP="00863AED">
            <w:pPr>
              <w:jc w:val="center"/>
            </w:pPr>
            <w:r>
              <w:t>me</w:t>
            </w:r>
          </w:p>
        </w:tc>
        <w:tc>
          <w:tcPr>
            <w:tcW w:w="1134" w:type="dxa"/>
            <w:tcBorders>
              <w:bottom w:val="single" w:sz="4" w:space="0" w:color="auto"/>
            </w:tcBorders>
          </w:tcPr>
          <w:p w:rsidR="002936BC" w:rsidRDefault="002936BC" w:rsidP="00863AED">
            <w:pPr>
              <w:jc w:val="center"/>
            </w:pPr>
            <w:r>
              <w:t>mb</w:t>
            </w:r>
          </w:p>
        </w:tc>
        <w:tc>
          <w:tcPr>
            <w:tcW w:w="1134" w:type="dxa"/>
            <w:tcBorders>
              <w:bottom w:val="single" w:sz="4" w:space="0" w:color="auto"/>
            </w:tcBorders>
          </w:tcPr>
          <w:p w:rsidR="002936BC" w:rsidRDefault="002936BC" w:rsidP="00863AED">
            <w:pPr>
              <w:jc w:val="center"/>
            </w:pPr>
            <w:r>
              <w:t>Rt</w:t>
            </w:r>
          </w:p>
        </w:tc>
        <w:tc>
          <w:tcPr>
            <w:tcW w:w="992" w:type="dxa"/>
            <w:tcBorders>
              <w:bottom w:val="single" w:sz="4" w:space="0" w:color="auto"/>
            </w:tcBorders>
          </w:tcPr>
          <w:p w:rsidR="002936BC" w:rsidRDefault="002936BC" w:rsidP="00863AED">
            <w:pPr>
              <w:jc w:val="center"/>
            </w:pPr>
            <w:r>
              <w:t>Ra</w:t>
            </w:r>
          </w:p>
        </w:tc>
        <w:tc>
          <w:tcPr>
            <w:tcW w:w="1418" w:type="dxa"/>
            <w:tcBorders>
              <w:bottom w:val="single" w:sz="4" w:space="0" w:color="auto"/>
            </w:tcBorders>
          </w:tcPr>
          <w:p w:rsidR="002936BC" w:rsidRDefault="002936BC" w:rsidP="00863AED">
            <w:pPr>
              <w:jc w:val="center"/>
            </w:pPr>
            <w:r>
              <w:t>Opcode</w:t>
            </w:r>
          </w:p>
        </w:tc>
      </w:tr>
      <w:tr w:rsidR="002936BC" w:rsidTr="00863AED">
        <w:tc>
          <w:tcPr>
            <w:tcW w:w="851" w:type="dxa"/>
            <w:shd w:val="clear" w:color="auto" w:fill="FFFF99"/>
          </w:tcPr>
          <w:p w:rsidR="002936BC" w:rsidRDefault="002936BC" w:rsidP="00863AED">
            <w:pPr>
              <w:jc w:val="center"/>
            </w:pPr>
            <w:r>
              <w:t>4</w:t>
            </w:r>
            <w:r>
              <w:rPr>
                <w:vertAlign w:val="subscript"/>
              </w:rPr>
              <w:t>4</w:t>
            </w:r>
          </w:p>
        </w:tc>
        <w:tc>
          <w:tcPr>
            <w:tcW w:w="992" w:type="dxa"/>
            <w:shd w:val="clear" w:color="auto" w:fill="DAEEF3" w:themeFill="accent5" w:themeFillTint="33"/>
          </w:tcPr>
          <w:p w:rsidR="002936BC" w:rsidRDefault="002936BC" w:rsidP="00863AED">
            <w:pPr>
              <w:jc w:val="center"/>
            </w:pPr>
            <w:r>
              <w:t>me</w:t>
            </w:r>
            <w:r w:rsidRPr="00A80BBE">
              <w:rPr>
                <w:vertAlign w:val="subscript"/>
              </w:rPr>
              <w:t>6</w:t>
            </w:r>
          </w:p>
        </w:tc>
        <w:tc>
          <w:tcPr>
            <w:tcW w:w="1134" w:type="dxa"/>
            <w:shd w:val="clear" w:color="auto" w:fill="DAEEF3" w:themeFill="accent5" w:themeFillTint="33"/>
          </w:tcPr>
          <w:p w:rsidR="002936BC" w:rsidRDefault="002936BC" w:rsidP="00863AED">
            <w:pPr>
              <w:jc w:val="center"/>
            </w:pPr>
            <w:r>
              <w:t>mb</w:t>
            </w:r>
            <w:r>
              <w:rPr>
                <w:vertAlign w:val="subscript"/>
              </w:rPr>
              <w:t>6</w:t>
            </w:r>
          </w:p>
        </w:tc>
        <w:tc>
          <w:tcPr>
            <w:tcW w:w="1134" w:type="dxa"/>
            <w:shd w:val="clear" w:color="auto" w:fill="FABF8F" w:themeFill="accent6" w:themeFillTint="99"/>
          </w:tcPr>
          <w:p w:rsidR="002936BC" w:rsidRDefault="002936BC" w:rsidP="00863AED">
            <w:pPr>
              <w:jc w:val="center"/>
            </w:pPr>
            <w:r>
              <w:t>Rt</w:t>
            </w:r>
            <w:r>
              <w:rPr>
                <w:vertAlign w:val="subscript"/>
              </w:rPr>
              <w:t>8</w:t>
            </w:r>
          </w:p>
        </w:tc>
        <w:tc>
          <w:tcPr>
            <w:tcW w:w="992" w:type="dxa"/>
            <w:shd w:val="clear" w:color="auto" w:fill="FABF8F" w:themeFill="accent6" w:themeFillTint="99"/>
          </w:tcPr>
          <w:p w:rsidR="002936BC" w:rsidRDefault="002936BC" w:rsidP="00863AED">
            <w:pPr>
              <w:jc w:val="center"/>
            </w:pPr>
            <w:r>
              <w:t>Ra</w:t>
            </w:r>
            <w:r>
              <w:rPr>
                <w:vertAlign w:val="subscript"/>
              </w:rPr>
              <w:t>8</w:t>
            </w:r>
          </w:p>
        </w:tc>
        <w:tc>
          <w:tcPr>
            <w:tcW w:w="1418" w:type="dxa"/>
            <w:shd w:val="clear" w:color="auto" w:fill="FFFF99"/>
          </w:tcPr>
          <w:p w:rsidR="002936BC" w:rsidRDefault="0024375C" w:rsidP="00863AED">
            <w:pPr>
              <w:jc w:val="center"/>
            </w:pPr>
            <w:r>
              <w:t>03</w:t>
            </w:r>
            <w:r w:rsidR="002936BC">
              <w:t>h</w:t>
            </w:r>
            <w:r w:rsidR="002936BC">
              <w:rPr>
                <w:vertAlign w:val="subscript"/>
              </w:rPr>
              <w:t>8</w:t>
            </w:r>
          </w:p>
        </w:tc>
      </w:tr>
    </w:tbl>
    <w:p w:rsidR="002936BC" w:rsidRPr="002936BC" w:rsidRDefault="002936BC" w:rsidP="002936BC"/>
    <w:p w:rsidR="00CD0DE6" w:rsidRDefault="00CD0DE6" w:rsidP="00CD0DE6">
      <w:pPr>
        <w:pStyle w:val="Heading4"/>
      </w:pPr>
      <w:r>
        <w:t>Description:</w:t>
      </w:r>
    </w:p>
    <w:p w:rsidR="00CD0DE6" w:rsidRDefault="00CD0DE6" w:rsidP="00CD0DE6">
      <w:r>
        <w:t>Extracts a bitfield from register Ra located between the mask begin (mb) and mask end (me) bits and places the zero extended result into the target register.</w:t>
      </w:r>
    </w:p>
    <w:p w:rsidR="007A57C4" w:rsidRDefault="007A57C4">
      <w:pPr>
        <w:rPr>
          <w:rFonts w:asciiTheme="majorHAnsi" w:eastAsiaTheme="majorEastAsia" w:hAnsiTheme="majorHAnsi" w:cstheme="majorBidi"/>
          <w:b/>
          <w:bCs/>
          <w:color w:val="4F81BD" w:themeColor="accent1"/>
        </w:rPr>
      </w:pPr>
      <w:bookmarkStart w:id="56" w:name="_Toc382867653"/>
      <w:bookmarkStart w:id="57" w:name="_Toc389958297"/>
      <w:r>
        <w:br w:type="page"/>
      </w:r>
    </w:p>
    <w:p w:rsidR="00CD0DE6" w:rsidRDefault="00CD0DE6" w:rsidP="00CD0DE6">
      <w:pPr>
        <w:pStyle w:val="Heading3"/>
      </w:pPr>
      <w:r>
        <w:lastRenderedPageBreak/>
        <w:t>BFINS – Bitfield Insert</w:t>
      </w:r>
      <w:bookmarkEnd w:id="56"/>
      <w:bookmarkEnd w:id="57"/>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0B3521" w:rsidTr="00863AED">
        <w:tc>
          <w:tcPr>
            <w:tcW w:w="1843" w:type="dxa"/>
            <w:gridSpan w:val="2"/>
            <w:tcBorders>
              <w:top w:val="nil"/>
              <w:left w:val="nil"/>
              <w:bottom w:val="single" w:sz="4" w:space="0" w:color="auto"/>
              <w:right w:val="nil"/>
            </w:tcBorders>
          </w:tcPr>
          <w:p w:rsidR="000B3521" w:rsidRDefault="000B3521" w:rsidP="00863AED">
            <w:pPr>
              <w:jc w:val="center"/>
            </w:pPr>
            <w:r>
              <w:t>39   36   35    30</w:t>
            </w:r>
          </w:p>
        </w:tc>
        <w:tc>
          <w:tcPr>
            <w:tcW w:w="1134" w:type="dxa"/>
            <w:tcBorders>
              <w:top w:val="nil"/>
              <w:left w:val="nil"/>
              <w:bottom w:val="single" w:sz="4" w:space="0" w:color="auto"/>
              <w:right w:val="nil"/>
            </w:tcBorders>
          </w:tcPr>
          <w:p w:rsidR="000B3521" w:rsidRDefault="000B3521" w:rsidP="00863AED">
            <w:r>
              <w:t>29      24</w:t>
            </w:r>
          </w:p>
        </w:tc>
        <w:tc>
          <w:tcPr>
            <w:tcW w:w="1134" w:type="dxa"/>
            <w:tcBorders>
              <w:top w:val="nil"/>
              <w:left w:val="nil"/>
              <w:bottom w:val="single" w:sz="4" w:space="0" w:color="auto"/>
              <w:right w:val="nil"/>
            </w:tcBorders>
          </w:tcPr>
          <w:p w:rsidR="000B3521" w:rsidRDefault="000B3521" w:rsidP="00863AED">
            <w:pPr>
              <w:jc w:val="center"/>
            </w:pPr>
            <w:r>
              <w:t>23        16</w:t>
            </w:r>
          </w:p>
        </w:tc>
        <w:tc>
          <w:tcPr>
            <w:tcW w:w="992" w:type="dxa"/>
            <w:tcBorders>
              <w:top w:val="nil"/>
              <w:left w:val="nil"/>
              <w:bottom w:val="single" w:sz="4" w:space="0" w:color="auto"/>
              <w:right w:val="nil"/>
            </w:tcBorders>
          </w:tcPr>
          <w:p w:rsidR="000B3521" w:rsidRDefault="000B3521" w:rsidP="00863AED">
            <w:pPr>
              <w:jc w:val="center"/>
            </w:pPr>
            <w:r>
              <w:t>15      8</w:t>
            </w:r>
          </w:p>
        </w:tc>
        <w:tc>
          <w:tcPr>
            <w:tcW w:w="1418" w:type="dxa"/>
            <w:tcBorders>
              <w:top w:val="nil"/>
              <w:left w:val="nil"/>
              <w:bottom w:val="single" w:sz="4" w:space="0" w:color="auto"/>
              <w:right w:val="nil"/>
            </w:tcBorders>
          </w:tcPr>
          <w:p w:rsidR="000B3521" w:rsidRDefault="000B3521" w:rsidP="00863AED">
            <w:pPr>
              <w:jc w:val="center"/>
            </w:pPr>
            <w:r>
              <w:t>7             0</w:t>
            </w:r>
          </w:p>
        </w:tc>
      </w:tr>
      <w:tr w:rsidR="000B3521" w:rsidTr="00863AED">
        <w:tc>
          <w:tcPr>
            <w:tcW w:w="851" w:type="dxa"/>
            <w:tcBorders>
              <w:bottom w:val="single" w:sz="4" w:space="0" w:color="auto"/>
            </w:tcBorders>
          </w:tcPr>
          <w:p w:rsidR="000B3521" w:rsidRDefault="000B3521" w:rsidP="00863AED">
            <w:pPr>
              <w:jc w:val="center"/>
            </w:pPr>
            <w:r>
              <w:t>Func</w:t>
            </w:r>
          </w:p>
        </w:tc>
        <w:tc>
          <w:tcPr>
            <w:tcW w:w="992" w:type="dxa"/>
            <w:tcBorders>
              <w:bottom w:val="single" w:sz="4" w:space="0" w:color="auto"/>
            </w:tcBorders>
          </w:tcPr>
          <w:p w:rsidR="000B3521" w:rsidRDefault="000B3521" w:rsidP="00863AED">
            <w:pPr>
              <w:jc w:val="center"/>
            </w:pPr>
            <w:r>
              <w:t>me</w:t>
            </w:r>
          </w:p>
        </w:tc>
        <w:tc>
          <w:tcPr>
            <w:tcW w:w="1134" w:type="dxa"/>
            <w:tcBorders>
              <w:bottom w:val="single" w:sz="4" w:space="0" w:color="auto"/>
            </w:tcBorders>
          </w:tcPr>
          <w:p w:rsidR="000B3521" w:rsidRDefault="000B3521" w:rsidP="00863AED">
            <w:pPr>
              <w:jc w:val="center"/>
            </w:pPr>
            <w:r>
              <w:t>mb</w:t>
            </w:r>
          </w:p>
        </w:tc>
        <w:tc>
          <w:tcPr>
            <w:tcW w:w="1134" w:type="dxa"/>
            <w:tcBorders>
              <w:bottom w:val="single" w:sz="4" w:space="0" w:color="auto"/>
            </w:tcBorders>
          </w:tcPr>
          <w:p w:rsidR="000B3521" w:rsidRDefault="000B3521" w:rsidP="00863AED">
            <w:pPr>
              <w:jc w:val="center"/>
            </w:pPr>
            <w:r>
              <w:t>Rt</w:t>
            </w:r>
          </w:p>
        </w:tc>
        <w:tc>
          <w:tcPr>
            <w:tcW w:w="992" w:type="dxa"/>
            <w:tcBorders>
              <w:bottom w:val="single" w:sz="4" w:space="0" w:color="auto"/>
            </w:tcBorders>
          </w:tcPr>
          <w:p w:rsidR="000B3521" w:rsidRDefault="000B3521" w:rsidP="00863AED">
            <w:pPr>
              <w:jc w:val="center"/>
            </w:pPr>
            <w:r>
              <w:t>Ra</w:t>
            </w:r>
          </w:p>
        </w:tc>
        <w:tc>
          <w:tcPr>
            <w:tcW w:w="1418" w:type="dxa"/>
            <w:tcBorders>
              <w:bottom w:val="single" w:sz="4" w:space="0" w:color="auto"/>
            </w:tcBorders>
          </w:tcPr>
          <w:p w:rsidR="000B3521" w:rsidRDefault="000B3521" w:rsidP="00863AED">
            <w:pPr>
              <w:jc w:val="center"/>
            </w:pPr>
            <w:r>
              <w:t>Opcode</w:t>
            </w:r>
          </w:p>
        </w:tc>
      </w:tr>
      <w:tr w:rsidR="000B3521" w:rsidTr="00863AED">
        <w:tc>
          <w:tcPr>
            <w:tcW w:w="851" w:type="dxa"/>
            <w:shd w:val="clear" w:color="auto" w:fill="FFFF99"/>
          </w:tcPr>
          <w:p w:rsidR="000B3521" w:rsidRDefault="000B3521" w:rsidP="00863AED">
            <w:pPr>
              <w:jc w:val="center"/>
            </w:pPr>
            <w:r>
              <w:t>0</w:t>
            </w:r>
            <w:r>
              <w:rPr>
                <w:vertAlign w:val="subscript"/>
              </w:rPr>
              <w:t>4</w:t>
            </w:r>
          </w:p>
        </w:tc>
        <w:tc>
          <w:tcPr>
            <w:tcW w:w="992" w:type="dxa"/>
            <w:shd w:val="clear" w:color="auto" w:fill="DAEEF3" w:themeFill="accent5" w:themeFillTint="33"/>
          </w:tcPr>
          <w:p w:rsidR="000B3521" w:rsidRDefault="000B3521" w:rsidP="00863AED">
            <w:pPr>
              <w:jc w:val="center"/>
            </w:pPr>
            <w:r>
              <w:t>me</w:t>
            </w:r>
            <w:r w:rsidRPr="00A80BBE">
              <w:rPr>
                <w:vertAlign w:val="subscript"/>
              </w:rPr>
              <w:t>6</w:t>
            </w:r>
          </w:p>
        </w:tc>
        <w:tc>
          <w:tcPr>
            <w:tcW w:w="1134" w:type="dxa"/>
            <w:shd w:val="clear" w:color="auto" w:fill="DAEEF3" w:themeFill="accent5" w:themeFillTint="33"/>
          </w:tcPr>
          <w:p w:rsidR="000B3521" w:rsidRDefault="000B3521" w:rsidP="00863AED">
            <w:pPr>
              <w:jc w:val="center"/>
            </w:pPr>
            <w:r>
              <w:t>mb</w:t>
            </w:r>
            <w:r>
              <w:rPr>
                <w:vertAlign w:val="subscript"/>
              </w:rPr>
              <w:t>6</w:t>
            </w:r>
          </w:p>
        </w:tc>
        <w:tc>
          <w:tcPr>
            <w:tcW w:w="1134" w:type="dxa"/>
            <w:shd w:val="clear" w:color="auto" w:fill="FABF8F" w:themeFill="accent6" w:themeFillTint="99"/>
          </w:tcPr>
          <w:p w:rsidR="000B3521" w:rsidRDefault="000B3521" w:rsidP="00863AED">
            <w:pPr>
              <w:jc w:val="center"/>
            </w:pPr>
            <w:r>
              <w:t>Rt</w:t>
            </w:r>
            <w:r>
              <w:rPr>
                <w:vertAlign w:val="subscript"/>
              </w:rPr>
              <w:t>8</w:t>
            </w:r>
          </w:p>
        </w:tc>
        <w:tc>
          <w:tcPr>
            <w:tcW w:w="992" w:type="dxa"/>
            <w:shd w:val="clear" w:color="auto" w:fill="FABF8F" w:themeFill="accent6" w:themeFillTint="99"/>
          </w:tcPr>
          <w:p w:rsidR="000B3521" w:rsidRDefault="000B3521" w:rsidP="00863AED">
            <w:pPr>
              <w:jc w:val="center"/>
            </w:pPr>
            <w:r>
              <w:t>Ra</w:t>
            </w:r>
            <w:r>
              <w:rPr>
                <w:vertAlign w:val="subscript"/>
              </w:rPr>
              <w:t>8</w:t>
            </w:r>
          </w:p>
        </w:tc>
        <w:tc>
          <w:tcPr>
            <w:tcW w:w="1418" w:type="dxa"/>
            <w:shd w:val="clear" w:color="auto" w:fill="FFFF99"/>
          </w:tcPr>
          <w:p w:rsidR="000B3521" w:rsidRDefault="0024375C" w:rsidP="00863AED">
            <w:pPr>
              <w:jc w:val="center"/>
            </w:pPr>
            <w:r>
              <w:t>03</w:t>
            </w:r>
            <w:r w:rsidR="000B3521">
              <w:t>h</w:t>
            </w:r>
            <w:r w:rsidR="000B3521">
              <w:rPr>
                <w:vertAlign w:val="subscript"/>
              </w:rPr>
              <w:t>8</w:t>
            </w:r>
          </w:p>
        </w:tc>
      </w:tr>
    </w:tbl>
    <w:p w:rsidR="000B3521" w:rsidRPr="000B3521" w:rsidRDefault="000B3521" w:rsidP="000B3521"/>
    <w:p w:rsidR="00CD0DE6" w:rsidRDefault="00CD0DE6" w:rsidP="00CD0DE6">
      <w:pPr>
        <w:pStyle w:val="Heading4"/>
      </w:pPr>
      <w:r>
        <w:t>Description:</w:t>
      </w:r>
    </w:p>
    <w:p w:rsidR="00CD0DE6" w:rsidRDefault="00CD0DE6" w:rsidP="00CD0DE6">
      <w:r>
        <w:t>Inserts a bitfield into the target register located between the mask begin (mb) and mask end (me) bits from the low order bits of Ra.</w:t>
      </w:r>
    </w:p>
    <w:p w:rsidR="00CD0DE6" w:rsidRDefault="00CD0DE6" w:rsidP="00CD0DE6">
      <w:pPr>
        <w:pStyle w:val="Heading3"/>
      </w:pPr>
    </w:p>
    <w:p w:rsidR="00CD0DE6" w:rsidRDefault="00CD0DE6" w:rsidP="00CD0DE6">
      <w:pPr>
        <w:pStyle w:val="Heading3"/>
      </w:pPr>
      <w:bookmarkStart w:id="58" w:name="_Toc382867654"/>
      <w:bookmarkStart w:id="59" w:name="_Toc389958298"/>
      <w:r>
        <w:t>BFSET – Bitfield Set</w:t>
      </w:r>
      <w:bookmarkEnd w:id="58"/>
      <w:bookmarkEnd w:id="59"/>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FC73A5" w:rsidTr="00863AED">
        <w:tc>
          <w:tcPr>
            <w:tcW w:w="1843" w:type="dxa"/>
            <w:gridSpan w:val="2"/>
            <w:tcBorders>
              <w:top w:val="nil"/>
              <w:left w:val="nil"/>
              <w:bottom w:val="single" w:sz="4" w:space="0" w:color="auto"/>
              <w:right w:val="nil"/>
            </w:tcBorders>
          </w:tcPr>
          <w:p w:rsidR="00FC73A5" w:rsidRDefault="00FC73A5" w:rsidP="00863AED">
            <w:pPr>
              <w:jc w:val="center"/>
            </w:pPr>
            <w:r>
              <w:t>39   36   35    30</w:t>
            </w:r>
          </w:p>
        </w:tc>
        <w:tc>
          <w:tcPr>
            <w:tcW w:w="1134" w:type="dxa"/>
            <w:tcBorders>
              <w:top w:val="nil"/>
              <w:left w:val="nil"/>
              <w:bottom w:val="single" w:sz="4" w:space="0" w:color="auto"/>
              <w:right w:val="nil"/>
            </w:tcBorders>
          </w:tcPr>
          <w:p w:rsidR="00FC73A5" w:rsidRDefault="00FC73A5" w:rsidP="00863AED">
            <w:r>
              <w:t>29      24</w:t>
            </w:r>
          </w:p>
        </w:tc>
        <w:tc>
          <w:tcPr>
            <w:tcW w:w="1134" w:type="dxa"/>
            <w:tcBorders>
              <w:top w:val="nil"/>
              <w:left w:val="nil"/>
              <w:bottom w:val="single" w:sz="4" w:space="0" w:color="auto"/>
              <w:right w:val="nil"/>
            </w:tcBorders>
          </w:tcPr>
          <w:p w:rsidR="00FC73A5" w:rsidRDefault="00FC73A5" w:rsidP="00863AED">
            <w:pPr>
              <w:jc w:val="center"/>
            </w:pPr>
            <w:r>
              <w:t>23        16</w:t>
            </w:r>
          </w:p>
        </w:tc>
        <w:tc>
          <w:tcPr>
            <w:tcW w:w="992" w:type="dxa"/>
            <w:tcBorders>
              <w:top w:val="nil"/>
              <w:left w:val="nil"/>
              <w:bottom w:val="single" w:sz="4" w:space="0" w:color="auto"/>
              <w:right w:val="nil"/>
            </w:tcBorders>
          </w:tcPr>
          <w:p w:rsidR="00FC73A5" w:rsidRDefault="00FC73A5" w:rsidP="00863AED">
            <w:pPr>
              <w:jc w:val="center"/>
            </w:pPr>
            <w:r>
              <w:t>15      8</w:t>
            </w:r>
          </w:p>
        </w:tc>
        <w:tc>
          <w:tcPr>
            <w:tcW w:w="1418" w:type="dxa"/>
            <w:tcBorders>
              <w:top w:val="nil"/>
              <w:left w:val="nil"/>
              <w:bottom w:val="single" w:sz="4" w:space="0" w:color="auto"/>
              <w:right w:val="nil"/>
            </w:tcBorders>
          </w:tcPr>
          <w:p w:rsidR="00FC73A5" w:rsidRDefault="00FC73A5" w:rsidP="00863AED">
            <w:pPr>
              <w:jc w:val="center"/>
            </w:pPr>
            <w:r>
              <w:t>7             0</w:t>
            </w:r>
          </w:p>
        </w:tc>
      </w:tr>
      <w:tr w:rsidR="00FC73A5" w:rsidTr="00863AED">
        <w:tc>
          <w:tcPr>
            <w:tcW w:w="851" w:type="dxa"/>
            <w:tcBorders>
              <w:bottom w:val="single" w:sz="4" w:space="0" w:color="auto"/>
            </w:tcBorders>
          </w:tcPr>
          <w:p w:rsidR="00FC73A5" w:rsidRDefault="00FC73A5" w:rsidP="00863AED">
            <w:pPr>
              <w:jc w:val="center"/>
            </w:pPr>
            <w:r>
              <w:t>Func</w:t>
            </w:r>
          </w:p>
        </w:tc>
        <w:tc>
          <w:tcPr>
            <w:tcW w:w="992" w:type="dxa"/>
            <w:tcBorders>
              <w:bottom w:val="single" w:sz="4" w:space="0" w:color="auto"/>
            </w:tcBorders>
          </w:tcPr>
          <w:p w:rsidR="00FC73A5" w:rsidRDefault="00FC73A5" w:rsidP="00863AED">
            <w:pPr>
              <w:jc w:val="center"/>
            </w:pPr>
            <w:r>
              <w:t>me</w:t>
            </w:r>
          </w:p>
        </w:tc>
        <w:tc>
          <w:tcPr>
            <w:tcW w:w="1134" w:type="dxa"/>
            <w:tcBorders>
              <w:bottom w:val="single" w:sz="4" w:space="0" w:color="auto"/>
            </w:tcBorders>
          </w:tcPr>
          <w:p w:rsidR="00FC73A5" w:rsidRDefault="00FC73A5" w:rsidP="00863AED">
            <w:pPr>
              <w:jc w:val="center"/>
            </w:pPr>
            <w:r>
              <w:t>mb</w:t>
            </w:r>
          </w:p>
        </w:tc>
        <w:tc>
          <w:tcPr>
            <w:tcW w:w="1134" w:type="dxa"/>
            <w:tcBorders>
              <w:bottom w:val="single" w:sz="4" w:space="0" w:color="auto"/>
            </w:tcBorders>
          </w:tcPr>
          <w:p w:rsidR="00FC73A5" w:rsidRDefault="00FC73A5" w:rsidP="00863AED">
            <w:pPr>
              <w:jc w:val="center"/>
            </w:pPr>
            <w:r>
              <w:t>Rt</w:t>
            </w:r>
          </w:p>
        </w:tc>
        <w:tc>
          <w:tcPr>
            <w:tcW w:w="992" w:type="dxa"/>
            <w:tcBorders>
              <w:bottom w:val="single" w:sz="4" w:space="0" w:color="auto"/>
            </w:tcBorders>
          </w:tcPr>
          <w:p w:rsidR="00FC73A5" w:rsidRDefault="00FC73A5" w:rsidP="00863AED">
            <w:pPr>
              <w:jc w:val="center"/>
            </w:pPr>
            <w:r>
              <w:t>Ra</w:t>
            </w:r>
          </w:p>
        </w:tc>
        <w:tc>
          <w:tcPr>
            <w:tcW w:w="1418" w:type="dxa"/>
            <w:tcBorders>
              <w:bottom w:val="single" w:sz="4" w:space="0" w:color="auto"/>
            </w:tcBorders>
          </w:tcPr>
          <w:p w:rsidR="00FC73A5" w:rsidRDefault="00FC73A5" w:rsidP="00863AED">
            <w:pPr>
              <w:jc w:val="center"/>
            </w:pPr>
            <w:r>
              <w:t>Opcode</w:t>
            </w:r>
          </w:p>
        </w:tc>
      </w:tr>
      <w:tr w:rsidR="00FC73A5" w:rsidTr="00863AED">
        <w:tc>
          <w:tcPr>
            <w:tcW w:w="851" w:type="dxa"/>
            <w:shd w:val="clear" w:color="auto" w:fill="FFFF99"/>
          </w:tcPr>
          <w:p w:rsidR="00FC73A5" w:rsidRDefault="00FC73A5" w:rsidP="00863AED">
            <w:pPr>
              <w:jc w:val="center"/>
            </w:pPr>
            <w:r>
              <w:t>1</w:t>
            </w:r>
            <w:r>
              <w:rPr>
                <w:vertAlign w:val="subscript"/>
              </w:rPr>
              <w:t>4</w:t>
            </w:r>
          </w:p>
        </w:tc>
        <w:tc>
          <w:tcPr>
            <w:tcW w:w="992" w:type="dxa"/>
            <w:shd w:val="clear" w:color="auto" w:fill="DAEEF3" w:themeFill="accent5" w:themeFillTint="33"/>
          </w:tcPr>
          <w:p w:rsidR="00FC73A5" w:rsidRDefault="00FC73A5" w:rsidP="00863AED">
            <w:pPr>
              <w:jc w:val="center"/>
            </w:pPr>
            <w:r>
              <w:t>me</w:t>
            </w:r>
            <w:r w:rsidRPr="00A80BBE">
              <w:rPr>
                <w:vertAlign w:val="subscript"/>
              </w:rPr>
              <w:t>6</w:t>
            </w:r>
          </w:p>
        </w:tc>
        <w:tc>
          <w:tcPr>
            <w:tcW w:w="1134" w:type="dxa"/>
            <w:shd w:val="clear" w:color="auto" w:fill="DAEEF3" w:themeFill="accent5" w:themeFillTint="33"/>
          </w:tcPr>
          <w:p w:rsidR="00FC73A5" w:rsidRDefault="00FC73A5" w:rsidP="00863AED">
            <w:pPr>
              <w:jc w:val="center"/>
            </w:pPr>
            <w:r>
              <w:t>mb</w:t>
            </w:r>
            <w:r>
              <w:rPr>
                <w:vertAlign w:val="subscript"/>
              </w:rPr>
              <w:t>6</w:t>
            </w:r>
          </w:p>
        </w:tc>
        <w:tc>
          <w:tcPr>
            <w:tcW w:w="1134" w:type="dxa"/>
            <w:shd w:val="clear" w:color="auto" w:fill="FABF8F" w:themeFill="accent6" w:themeFillTint="99"/>
          </w:tcPr>
          <w:p w:rsidR="00FC73A5" w:rsidRDefault="00FC73A5" w:rsidP="00863AED">
            <w:pPr>
              <w:jc w:val="center"/>
            </w:pPr>
            <w:r>
              <w:t>Rt</w:t>
            </w:r>
            <w:r>
              <w:rPr>
                <w:vertAlign w:val="subscript"/>
              </w:rPr>
              <w:t>8</w:t>
            </w:r>
          </w:p>
        </w:tc>
        <w:tc>
          <w:tcPr>
            <w:tcW w:w="992" w:type="dxa"/>
            <w:shd w:val="clear" w:color="auto" w:fill="FABF8F" w:themeFill="accent6" w:themeFillTint="99"/>
          </w:tcPr>
          <w:p w:rsidR="00FC73A5" w:rsidRDefault="00FC73A5" w:rsidP="00863AED">
            <w:pPr>
              <w:jc w:val="center"/>
            </w:pPr>
            <w:r>
              <w:t>Ra</w:t>
            </w:r>
            <w:r>
              <w:rPr>
                <w:vertAlign w:val="subscript"/>
              </w:rPr>
              <w:t>8</w:t>
            </w:r>
          </w:p>
        </w:tc>
        <w:tc>
          <w:tcPr>
            <w:tcW w:w="1418" w:type="dxa"/>
            <w:shd w:val="clear" w:color="auto" w:fill="FFFF99"/>
          </w:tcPr>
          <w:p w:rsidR="00FC73A5" w:rsidRDefault="0024375C" w:rsidP="00863AED">
            <w:pPr>
              <w:jc w:val="center"/>
            </w:pPr>
            <w:r>
              <w:t>03</w:t>
            </w:r>
            <w:r w:rsidR="00FC73A5">
              <w:t>h</w:t>
            </w:r>
            <w:r w:rsidR="00FC73A5">
              <w:rPr>
                <w:vertAlign w:val="subscript"/>
              </w:rPr>
              <w:t>8</w:t>
            </w:r>
          </w:p>
        </w:tc>
      </w:tr>
    </w:tbl>
    <w:p w:rsidR="00FC73A5" w:rsidRPr="00FC73A5" w:rsidRDefault="00FC73A5" w:rsidP="00FC73A5"/>
    <w:p w:rsidR="00CD0DE6" w:rsidRDefault="00CD0DE6" w:rsidP="00CD0DE6">
      <w:pPr>
        <w:pStyle w:val="Heading4"/>
      </w:pPr>
      <w:r>
        <w:t>Description:</w:t>
      </w:r>
    </w:p>
    <w:p w:rsidR="00CD0DE6" w:rsidRDefault="00CD0DE6" w:rsidP="00CD0DE6">
      <w:r>
        <w:t>Sets the bits to one of the bitfield in Ra located between the mask begin (mb) and mask end (me) bits and stores the result in the target register.</w:t>
      </w:r>
    </w:p>
    <w:p w:rsidR="007A57C4" w:rsidRDefault="007A57C4">
      <w:pPr>
        <w:rPr>
          <w:rFonts w:asciiTheme="majorHAnsi" w:eastAsiaTheme="majorEastAsia" w:hAnsiTheme="majorHAnsi" w:cstheme="majorBidi"/>
          <w:b/>
          <w:bCs/>
          <w:color w:val="4F81BD" w:themeColor="accent1"/>
          <w:sz w:val="26"/>
          <w:szCs w:val="26"/>
        </w:rPr>
      </w:pPr>
      <w:r>
        <w:br w:type="page"/>
      </w:r>
    </w:p>
    <w:p w:rsidR="007A57C4" w:rsidRDefault="007A57C4" w:rsidP="007A57C4">
      <w:pPr>
        <w:pStyle w:val="Heading2"/>
        <w:spacing w:before="0" w:line="360" w:lineRule="auto"/>
      </w:pPr>
      <w:r>
        <w:lastRenderedPageBreak/>
        <w:t>GRAN</w:t>
      </w:r>
      <w:r>
        <w:t xml:space="preserve"> – </w:t>
      </w:r>
      <w:r>
        <w:t>Generate Random Number</w:t>
      </w:r>
    </w:p>
    <w:p w:rsidR="007A57C4" w:rsidRDefault="007A57C4" w:rsidP="007A57C4">
      <w:pPr>
        <w:spacing w:after="0"/>
      </w:pPr>
      <w:r>
        <w:t>GRAN</w:t>
      </w:r>
      <w:r>
        <w:t xml:space="preserve"> Rt</w:t>
      </w:r>
    </w:p>
    <w:p w:rsidR="007A57C4" w:rsidRDefault="007A57C4" w:rsidP="007A57C4">
      <w:pPr>
        <w:spacing w:after="0"/>
      </w:pPr>
    </w:p>
    <w:p w:rsidR="007A57C4" w:rsidRDefault="007A57C4" w:rsidP="007A57C4">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A57C4" w:rsidTr="007A57C4">
        <w:tc>
          <w:tcPr>
            <w:tcW w:w="1183" w:type="dxa"/>
            <w:shd w:val="clear" w:color="auto" w:fill="FFFF66"/>
          </w:tcPr>
          <w:p w:rsidR="007A57C4" w:rsidRDefault="007A57C4" w:rsidP="007A57C4">
            <w:pPr>
              <w:jc w:val="center"/>
            </w:pPr>
            <w:r>
              <w:t>1</w:t>
            </w:r>
            <w:r>
              <w:t>4</w:t>
            </w:r>
            <w:r>
              <w:t>h</w:t>
            </w:r>
          </w:p>
        </w:tc>
        <w:tc>
          <w:tcPr>
            <w:tcW w:w="1211" w:type="dxa"/>
            <w:tcBorders>
              <w:bottom w:val="single" w:sz="4" w:space="0" w:color="auto"/>
            </w:tcBorders>
            <w:shd w:val="thinDiagCross" w:color="auto" w:fill="D9D9D9" w:themeFill="background1" w:themeFillShade="D9"/>
          </w:tcPr>
          <w:p w:rsidR="007A57C4" w:rsidRDefault="007A57C4" w:rsidP="00EC60E9">
            <w:pPr>
              <w:jc w:val="center"/>
            </w:pPr>
          </w:p>
        </w:tc>
        <w:tc>
          <w:tcPr>
            <w:tcW w:w="1123" w:type="dxa"/>
            <w:tcBorders>
              <w:bottom w:val="single" w:sz="4" w:space="0" w:color="auto"/>
            </w:tcBorders>
            <w:shd w:val="clear" w:color="auto" w:fill="FABF8F" w:themeFill="accent6" w:themeFillTint="99"/>
          </w:tcPr>
          <w:p w:rsidR="007A57C4" w:rsidRDefault="007A57C4" w:rsidP="00EC60E9">
            <w:pPr>
              <w:jc w:val="center"/>
            </w:pPr>
            <w:r>
              <w:t>Rt</w:t>
            </w:r>
            <w:r>
              <w:rPr>
                <w:vertAlign w:val="subscript"/>
              </w:rPr>
              <w:t>8</w:t>
            </w:r>
          </w:p>
        </w:tc>
        <w:tc>
          <w:tcPr>
            <w:tcW w:w="1209" w:type="dxa"/>
            <w:tcBorders>
              <w:bottom w:val="single" w:sz="4" w:space="0" w:color="auto"/>
            </w:tcBorders>
            <w:shd w:val="thinDiagCross" w:color="auto" w:fill="auto"/>
          </w:tcPr>
          <w:p w:rsidR="007A57C4" w:rsidRDefault="007A57C4" w:rsidP="00EC60E9">
            <w:pPr>
              <w:jc w:val="center"/>
            </w:pPr>
            <w:r>
              <w:t>~</w:t>
            </w:r>
            <w:r>
              <w:rPr>
                <w:vertAlign w:val="subscript"/>
              </w:rPr>
              <w:t>8</w:t>
            </w:r>
          </w:p>
        </w:tc>
        <w:tc>
          <w:tcPr>
            <w:tcW w:w="1337" w:type="dxa"/>
            <w:shd w:val="clear" w:color="auto" w:fill="FFFF66"/>
          </w:tcPr>
          <w:p w:rsidR="007A57C4" w:rsidRDefault="007A57C4" w:rsidP="00EC60E9">
            <w:pPr>
              <w:jc w:val="center"/>
            </w:pPr>
            <w:r>
              <w:t>01h</w:t>
            </w:r>
          </w:p>
        </w:tc>
        <w:tc>
          <w:tcPr>
            <w:tcW w:w="2350" w:type="dxa"/>
          </w:tcPr>
          <w:p w:rsidR="007A57C4" w:rsidRDefault="007A57C4" w:rsidP="007A57C4">
            <w:r>
              <w:t>GRAN</w:t>
            </w:r>
            <w:r>
              <w:t xml:space="preserve"> Rt</w:t>
            </w:r>
          </w:p>
        </w:tc>
      </w:tr>
    </w:tbl>
    <w:p w:rsidR="007A57C4" w:rsidRPr="007976FB" w:rsidRDefault="007A57C4" w:rsidP="007A57C4"/>
    <w:p w:rsidR="007A57C4" w:rsidRDefault="007A57C4" w:rsidP="007A57C4">
      <w:r w:rsidRPr="007976FB">
        <w:rPr>
          <w:rStyle w:val="Heading3Char"/>
        </w:rPr>
        <w:t>Operation</w:t>
      </w:r>
      <w:r>
        <w:t>:</w:t>
      </w:r>
    </w:p>
    <w:p w:rsidR="007A57C4" w:rsidRDefault="007A57C4" w:rsidP="007A57C4">
      <w:pPr>
        <w:pStyle w:val="Heading4"/>
      </w:pPr>
      <w:r>
        <w:t>Register Form</w:t>
      </w:r>
    </w:p>
    <w:p w:rsidR="007A57C4" w:rsidRDefault="007A57C4" w:rsidP="007A57C4">
      <w:r>
        <w:t xml:space="preserve">Rt = </w:t>
      </w:r>
      <w:r>
        <w:t>random number</w:t>
      </w:r>
    </w:p>
    <w:p w:rsidR="007A57C4" w:rsidRDefault="007A57C4" w:rsidP="007A57C4">
      <w:r w:rsidRPr="007976FB">
        <w:rPr>
          <w:rStyle w:val="Heading4Char"/>
        </w:rPr>
        <w:t>Notes</w:t>
      </w:r>
      <w:r>
        <w:t>:</w:t>
      </w:r>
    </w:p>
    <w:p w:rsidR="007A57C4" w:rsidRDefault="007A57C4" w:rsidP="007A57C4">
      <w:r>
        <w:t>Execution of the GRAN instruction generates a new random number according to George Marsaglia’s multiply method. The random number seed registers must be set to non-zero values before a number can be generated.</w:t>
      </w:r>
      <w:r w:rsidR="00E12FD6">
        <w:t xml:space="preserve"> The number returned by the GRAN instruction is the previous random number. The newly generated number is available in the RAND special purpose register.</w:t>
      </w:r>
      <w:r w:rsidR="00845FA1">
        <w:t xml:space="preserve"> </w:t>
      </w:r>
      <w:bookmarkStart w:id="60" w:name="_GoBack"/>
      <w:bookmarkEnd w:id="60"/>
    </w:p>
    <w:p w:rsidR="00DA0EE4" w:rsidRDefault="00CD0DE6" w:rsidP="00CD0DE6">
      <w:pPr>
        <w:pStyle w:val="Heading2"/>
        <w:spacing w:before="0" w:line="360" w:lineRule="auto"/>
      </w:pPr>
      <w:r>
        <w:br w:type="page"/>
      </w:r>
      <w:bookmarkStart w:id="61" w:name="_Toc389958299"/>
      <w:r w:rsidR="00DA0EE4">
        <w:lastRenderedPageBreak/>
        <w:t>IMMx – Immediate Prefix</w:t>
      </w:r>
      <w:bookmarkEnd w:id="61"/>
    </w:p>
    <w:p w:rsidR="00DA0EE4" w:rsidRDefault="00F055EB" w:rsidP="00DA0EE4">
      <w:pPr>
        <w:spacing w:after="0"/>
      </w:pPr>
      <w:r>
        <w:t>IMM1</w:t>
      </w:r>
      <w:r w:rsidR="00DA0EE4">
        <w:t xml:space="preserve"> </w:t>
      </w:r>
      <w:r>
        <w:t>#i32</w:t>
      </w:r>
    </w:p>
    <w:p w:rsidR="00F055EB" w:rsidRDefault="00F055EB" w:rsidP="00DA0EE4">
      <w:pPr>
        <w:spacing w:after="0"/>
      </w:pPr>
      <w:r>
        <w:t>IMM2 #i</w:t>
      </w:r>
      <w:r w:rsidR="00610F5D">
        <w:t>28</w:t>
      </w:r>
    </w:p>
    <w:p w:rsidR="00DA0EE4" w:rsidRDefault="00DA0EE4" w:rsidP="00DA0EE4">
      <w:pPr>
        <w:spacing w:after="0"/>
      </w:pPr>
    </w:p>
    <w:p w:rsidR="00DA0EE4" w:rsidRDefault="00DA0EE4" w:rsidP="00DA0EE4">
      <w:bookmarkStart w:id="62" w:name="_Toc389958300"/>
      <w:r w:rsidRPr="007976FB">
        <w:rPr>
          <w:rStyle w:val="Heading3Char"/>
        </w:rPr>
        <w:t>Instruction Formats</w:t>
      </w:r>
      <w:bookmarkEnd w:id="62"/>
      <w:r>
        <w:t>:</w:t>
      </w:r>
    </w:p>
    <w:tbl>
      <w:tblPr>
        <w:tblStyle w:val="TableGrid"/>
        <w:tblW w:w="8419" w:type="dxa"/>
        <w:tblInd w:w="720" w:type="dxa"/>
        <w:tblLayout w:type="fixed"/>
        <w:tblLook w:val="04A0" w:firstRow="1" w:lastRow="0" w:firstColumn="1" w:lastColumn="0" w:noHBand="0" w:noVBand="1"/>
      </w:tblPr>
      <w:tblGrid>
        <w:gridCol w:w="806"/>
        <w:gridCol w:w="3963"/>
        <w:gridCol w:w="1304"/>
        <w:gridCol w:w="2346"/>
      </w:tblGrid>
      <w:tr w:rsidR="00992BBA" w:rsidRPr="00C2090E" w:rsidTr="00992BBA">
        <w:tc>
          <w:tcPr>
            <w:tcW w:w="806" w:type="dxa"/>
            <w:tcBorders>
              <w:bottom w:val="single" w:sz="4" w:space="0" w:color="auto"/>
            </w:tcBorders>
            <w:shd w:val="clear" w:color="auto" w:fill="B8CCE4" w:themeFill="accent1" w:themeFillTint="66"/>
          </w:tcPr>
          <w:p w:rsidR="00992BBA" w:rsidRPr="00C2090E" w:rsidRDefault="00992BBA" w:rsidP="007E1F18">
            <w:pPr>
              <w:jc w:val="center"/>
              <w:rPr>
                <w:sz w:val="20"/>
                <w:szCs w:val="20"/>
              </w:rPr>
            </w:pPr>
            <w:r>
              <w:rPr>
                <w:sz w:val="20"/>
                <w:szCs w:val="20"/>
              </w:rPr>
              <w:t>Sg/Cn</w:t>
            </w:r>
            <w:r w:rsidRPr="00992BBA">
              <w:rPr>
                <w:sz w:val="20"/>
                <w:szCs w:val="20"/>
                <w:vertAlign w:val="subscript"/>
              </w:rPr>
              <w:t>4</w:t>
            </w:r>
          </w:p>
        </w:tc>
        <w:tc>
          <w:tcPr>
            <w:tcW w:w="3963" w:type="dxa"/>
            <w:shd w:val="clear" w:color="auto" w:fill="B8CCE4" w:themeFill="accent1" w:themeFillTint="66"/>
          </w:tcPr>
          <w:p w:rsidR="00992BBA" w:rsidRPr="00C2090E" w:rsidRDefault="00992BBA" w:rsidP="00115E11">
            <w:pPr>
              <w:jc w:val="center"/>
              <w:rPr>
                <w:sz w:val="20"/>
                <w:szCs w:val="20"/>
              </w:rPr>
            </w:pPr>
            <w:r w:rsidRPr="00C2090E">
              <w:rPr>
                <w:sz w:val="20"/>
                <w:szCs w:val="20"/>
              </w:rPr>
              <w:t>Constant</w:t>
            </w:r>
            <w:r w:rsidR="00115E11">
              <w:rPr>
                <w:sz w:val="20"/>
                <w:szCs w:val="20"/>
                <w:vertAlign w:val="subscript"/>
              </w:rPr>
              <w:t>28</w:t>
            </w:r>
          </w:p>
        </w:tc>
        <w:tc>
          <w:tcPr>
            <w:tcW w:w="1304" w:type="dxa"/>
            <w:shd w:val="clear" w:color="auto" w:fill="FFFF66"/>
          </w:tcPr>
          <w:p w:rsidR="00992BBA" w:rsidRPr="00C2090E" w:rsidRDefault="00992BBA" w:rsidP="007E1F18">
            <w:pPr>
              <w:jc w:val="center"/>
              <w:rPr>
                <w:sz w:val="20"/>
                <w:szCs w:val="20"/>
              </w:rPr>
            </w:pPr>
            <w:r>
              <w:rPr>
                <w:sz w:val="20"/>
                <w:szCs w:val="20"/>
              </w:rPr>
              <w:t>FD</w:t>
            </w:r>
            <w:r w:rsidRPr="005B13B2">
              <w:rPr>
                <w:sz w:val="20"/>
                <w:szCs w:val="20"/>
              </w:rPr>
              <w:t>h</w:t>
            </w:r>
          </w:p>
        </w:tc>
        <w:tc>
          <w:tcPr>
            <w:tcW w:w="2346" w:type="dxa"/>
          </w:tcPr>
          <w:p w:rsidR="00992BBA" w:rsidRPr="00C2090E" w:rsidRDefault="00992BBA" w:rsidP="007E1F18">
            <w:pPr>
              <w:rPr>
                <w:sz w:val="20"/>
                <w:szCs w:val="20"/>
              </w:rPr>
            </w:pPr>
            <w:r>
              <w:rPr>
                <w:sz w:val="20"/>
                <w:szCs w:val="20"/>
              </w:rPr>
              <w:t>IMM1</w:t>
            </w:r>
          </w:p>
        </w:tc>
      </w:tr>
      <w:tr w:rsidR="00992BBA" w:rsidRPr="00C2090E" w:rsidTr="00992BBA">
        <w:tc>
          <w:tcPr>
            <w:tcW w:w="806" w:type="dxa"/>
            <w:shd w:val="clear" w:color="auto" w:fill="FABF8F" w:themeFill="accent6" w:themeFillTint="99"/>
          </w:tcPr>
          <w:p w:rsidR="00992BBA" w:rsidRPr="00C2090E" w:rsidRDefault="00992BBA" w:rsidP="00992BBA">
            <w:pPr>
              <w:jc w:val="center"/>
              <w:rPr>
                <w:sz w:val="20"/>
                <w:szCs w:val="20"/>
              </w:rPr>
            </w:pPr>
            <w:r>
              <w:rPr>
                <w:sz w:val="20"/>
                <w:szCs w:val="20"/>
              </w:rPr>
              <w:t>Sg</w:t>
            </w:r>
            <w:r w:rsidRPr="00992BBA">
              <w:rPr>
                <w:sz w:val="20"/>
                <w:szCs w:val="20"/>
                <w:vertAlign w:val="subscript"/>
              </w:rPr>
              <w:t>4</w:t>
            </w:r>
          </w:p>
        </w:tc>
        <w:tc>
          <w:tcPr>
            <w:tcW w:w="3963" w:type="dxa"/>
            <w:shd w:val="clear" w:color="auto" w:fill="B8CCE4" w:themeFill="accent1" w:themeFillTint="66"/>
          </w:tcPr>
          <w:p w:rsidR="00992BBA" w:rsidRPr="00C2090E" w:rsidRDefault="00992BBA" w:rsidP="00992BBA">
            <w:pPr>
              <w:jc w:val="center"/>
              <w:rPr>
                <w:sz w:val="20"/>
                <w:szCs w:val="20"/>
              </w:rPr>
            </w:pPr>
            <w:r w:rsidRPr="00C2090E">
              <w:rPr>
                <w:sz w:val="20"/>
                <w:szCs w:val="20"/>
              </w:rPr>
              <w:t>Constant</w:t>
            </w:r>
            <w:r>
              <w:rPr>
                <w:sz w:val="20"/>
                <w:szCs w:val="20"/>
                <w:vertAlign w:val="subscript"/>
              </w:rPr>
              <w:t>28</w:t>
            </w:r>
          </w:p>
        </w:tc>
        <w:tc>
          <w:tcPr>
            <w:tcW w:w="1304" w:type="dxa"/>
            <w:shd w:val="clear" w:color="auto" w:fill="FFFF66"/>
          </w:tcPr>
          <w:p w:rsidR="00992BBA" w:rsidRPr="00C2090E" w:rsidRDefault="00992BBA" w:rsidP="007E1F18">
            <w:pPr>
              <w:jc w:val="center"/>
              <w:rPr>
                <w:sz w:val="20"/>
                <w:szCs w:val="20"/>
              </w:rPr>
            </w:pPr>
            <w:r>
              <w:rPr>
                <w:sz w:val="20"/>
                <w:szCs w:val="20"/>
              </w:rPr>
              <w:t>FE</w:t>
            </w:r>
            <w:r w:rsidRPr="005B13B2">
              <w:rPr>
                <w:sz w:val="20"/>
                <w:szCs w:val="20"/>
              </w:rPr>
              <w:t>h</w:t>
            </w:r>
          </w:p>
        </w:tc>
        <w:tc>
          <w:tcPr>
            <w:tcW w:w="2346" w:type="dxa"/>
          </w:tcPr>
          <w:p w:rsidR="00992BBA" w:rsidRPr="00C2090E" w:rsidRDefault="00992BBA" w:rsidP="007E1F18">
            <w:pPr>
              <w:rPr>
                <w:sz w:val="20"/>
                <w:szCs w:val="20"/>
              </w:rPr>
            </w:pPr>
            <w:r w:rsidRPr="00C2090E">
              <w:rPr>
                <w:sz w:val="20"/>
                <w:szCs w:val="20"/>
              </w:rPr>
              <w:t>IMM</w:t>
            </w:r>
            <w:r>
              <w:rPr>
                <w:sz w:val="20"/>
                <w:szCs w:val="20"/>
              </w:rPr>
              <w:t>2</w:t>
            </w:r>
          </w:p>
        </w:tc>
      </w:tr>
    </w:tbl>
    <w:p w:rsidR="00DA0EE4" w:rsidRPr="007976FB" w:rsidRDefault="00DA0EE4" w:rsidP="00DA0EE4"/>
    <w:p w:rsidR="00DA0EE4" w:rsidRDefault="00DA0EE4" w:rsidP="00DA0EE4">
      <w:bookmarkStart w:id="63" w:name="_Toc389958301"/>
      <w:r w:rsidRPr="007976FB">
        <w:rPr>
          <w:rStyle w:val="Heading3Char"/>
        </w:rPr>
        <w:t>Operation</w:t>
      </w:r>
      <w:bookmarkEnd w:id="63"/>
      <w:r>
        <w:t>:</w:t>
      </w:r>
    </w:p>
    <w:p w:rsidR="00DA0EE4" w:rsidRDefault="007E0986" w:rsidP="00DA0EE4">
      <w:r>
        <w:t>IMM1: constant buffer = sign extend (immediate</w:t>
      </w:r>
      <w:r w:rsidRPr="007E0986">
        <w:rPr>
          <w:vertAlign w:val="subscript"/>
        </w:rPr>
        <w:t>32</w:t>
      </w:r>
      <w:r>
        <w:t>)</w:t>
      </w:r>
    </w:p>
    <w:p w:rsidR="007E0986" w:rsidRDefault="007E0986" w:rsidP="00DA0EE4">
      <w:r>
        <w:t>IMM2: constant buffer[63:32] = immediate</w:t>
      </w:r>
      <w:r w:rsidRPr="007E0986">
        <w:rPr>
          <w:vertAlign w:val="subscript"/>
        </w:rPr>
        <w:t>32</w:t>
      </w:r>
    </w:p>
    <w:p w:rsidR="00DA0EE4" w:rsidRDefault="00DA0EE4" w:rsidP="00DA0EE4">
      <w:r w:rsidRPr="007976FB">
        <w:rPr>
          <w:rStyle w:val="Heading4Char"/>
        </w:rPr>
        <w:t>Notes</w:t>
      </w:r>
      <w:r>
        <w:t>:</w:t>
      </w:r>
    </w:p>
    <w:p w:rsidR="00D610F8" w:rsidRDefault="00D610F8" w:rsidP="00DA0EE4">
      <w:r>
        <w:t>The IMM1, IMM2 prefixes append onto the constant field of the following instruction. IMM1 may be used without IMM2 if the constant does not require 64 bits. If both prefixes are used they should be used in the order IMM1, IMM2.</w:t>
      </w:r>
      <w:r w:rsidR="00CB0C32">
        <w:t xml:space="preserve"> IMM1 and IMM2 prefixes lock out interrupts until the following instruction completes.</w:t>
      </w:r>
    </w:p>
    <w:p w:rsidR="00DA0EE4" w:rsidRDefault="007E0986" w:rsidP="00DA0EE4">
      <w:r>
        <w:t xml:space="preserve">The IMM1 </w:t>
      </w:r>
      <w:r w:rsidR="00610F5D">
        <w:t xml:space="preserve">prefix, when used by itself, </w:t>
      </w:r>
      <w:r>
        <w:t xml:space="preserve">sign extends an immediate constant found in a </w:t>
      </w:r>
      <w:r w:rsidR="00610F5D">
        <w:t>28</w:t>
      </w:r>
      <w:r>
        <w:t xml:space="preserve"> bit immediate constant field in the instruction, to 64 bits and places the result into </w:t>
      </w:r>
      <w:r w:rsidR="00CB0C32">
        <w:t>an internal</w:t>
      </w:r>
      <w:r>
        <w:t xml:space="preserve"> constant buffer. The constant buffer is a non-visible internal buffer used by the processor to build large immediate constants.</w:t>
      </w:r>
      <w:r w:rsidR="00CB0C32">
        <w:t xml:space="preserve"> Typically a sixteen bit constant can be extended to forty-</w:t>
      </w:r>
      <w:r w:rsidR="00610F5D">
        <w:t>four</w:t>
      </w:r>
      <w:r w:rsidR="00CB0C32">
        <w:t xml:space="preserve"> bits using just the IMM1 prefix.</w:t>
      </w:r>
      <w:r w:rsidR="00610F5D">
        <w:t xml:space="preserve"> The IMM1 prefix also supplies a segment override for the following instruction. However, if used in combination with the IMM2 instruction, the segment override is not provided by the IMM1 instruction.</w:t>
      </w:r>
    </w:p>
    <w:p w:rsidR="003F76FA" w:rsidRDefault="003F76FA" w:rsidP="00DA0EE4">
      <w:r>
        <w:t xml:space="preserve">The IMM2 prefix loads a </w:t>
      </w:r>
      <w:r w:rsidR="00992BBA">
        <w:t>28</w:t>
      </w:r>
      <w:r>
        <w:t xml:space="preserve"> bit immediate constant into the upper half of the constant buffer</w:t>
      </w:r>
      <w:r w:rsidR="00FC2C4F">
        <w:t xml:space="preserve"> leaving the lower half unchanged</w:t>
      </w:r>
      <w:r>
        <w:t>, overriding the previous sign extension of an IMM1 instruction. Combining an IMM2 instruction with an IMM1 instruction allows a 64 bit constant to be built in the buffer.</w:t>
      </w:r>
    </w:p>
    <w:p w:rsidR="00992BBA" w:rsidRDefault="00992BBA" w:rsidP="00DA0EE4">
      <w:r>
        <w:t>The IMM2 prefix also supplies a segment register override for the following instruction.</w:t>
      </w:r>
    </w:p>
    <w:p w:rsidR="00992BBA" w:rsidRDefault="00992BBA" w:rsidP="00DA0EE4"/>
    <w:p w:rsidR="003F76FA" w:rsidRDefault="003F76FA" w:rsidP="00DA0EE4">
      <w:pPr>
        <w:rPr>
          <w:rFonts w:asciiTheme="majorHAnsi" w:eastAsiaTheme="majorEastAsia" w:hAnsiTheme="majorHAnsi" w:cstheme="majorBidi"/>
          <w:b/>
          <w:bCs/>
          <w:color w:val="365F91" w:themeColor="accent1" w:themeShade="BF"/>
          <w:sz w:val="28"/>
          <w:szCs w:val="28"/>
        </w:rPr>
      </w:pPr>
    </w:p>
    <w:p w:rsidR="001C1329" w:rsidRDefault="001C1329">
      <w:pPr>
        <w:rPr>
          <w:rFonts w:asciiTheme="majorHAnsi" w:eastAsiaTheme="majorEastAsia" w:hAnsiTheme="majorHAnsi" w:cstheme="majorBidi"/>
          <w:b/>
          <w:bCs/>
          <w:color w:val="4F81BD" w:themeColor="accent1"/>
          <w:sz w:val="26"/>
          <w:szCs w:val="26"/>
        </w:rPr>
      </w:pPr>
      <w:r>
        <w:br w:type="page"/>
      </w:r>
    </w:p>
    <w:p w:rsidR="001C1329" w:rsidRDefault="001C1329" w:rsidP="001C1329">
      <w:pPr>
        <w:pStyle w:val="Heading2"/>
        <w:spacing w:before="0" w:line="360" w:lineRule="auto"/>
      </w:pPr>
      <w:bookmarkStart w:id="64" w:name="_Toc389958302"/>
      <w:r>
        <w:lastRenderedPageBreak/>
        <w:t>JMP – Jump</w:t>
      </w:r>
      <w:bookmarkEnd w:id="64"/>
    </w:p>
    <w:p w:rsidR="001C1329" w:rsidRDefault="001C1329" w:rsidP="001C1329">
      <w:pPr>
        <w:spacing w:after="0"/>
      </w:pPr>
      <w:r>
        <w:t>JMP abs</w:t>
      </w:r>
    </w:p>
    <w:p w:rsidR="001C1329" w:rsidRDefault="001C1329" w:rsidP="001C1329">
      <w:pPr>
        <w:spacing w:after="0"/>
      </w:pPr>
      <w:r>
        <w:t>JMP (abs,Rn)</w:t>
      </w:r>
    </w:p>
    <w:p w:rsidR="00730DF5" w:rsidRDefault="00730DF5" w:rsidP="001C1329">
      <w:pPr>
        <w:spacing w:after="0"/>
      </w:pPr>
      <w:r>
        <w:t>JMP d(Rn)</w:t>
      </w:r>
    </w:p>
    <w:p w:rsidR="001C1329" w:rsidRDefault="001C1329" w:rsidP="001C1329">
      <w:pPr>
        <w:spacing w:after="0"/>
      </w:pPr>
    </w:p>
    <w:p w:rsidR="001C1329" w:rsidRDefault="001C1329" w:rsidP="001C1329">
      <w:bookmarkStart w:id="65" w:name="_Toc389958303"/>
      <w:r w:rsidRPr="007976FB">
        <w:rPr>
          <w:rStyle w:val="Heading3Char"/>
        </w:rPr>
        <w:t>Instruction Formats</w:t>
      </w:r>
      <w:bookmarkEnd w:id="65"/>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1C1329" w:rsidTr="00824B44">
        <w:tc>
          <w:tcPr>
            <w:tcW w:w="4726" w:type="dxa"/>
            <w:gridSpan w:val="2"/>
            <w:shd w:val="clear" w:color="auto" w:fill="B8CCE4" w:themeFill="accent1" w:themeFillTint="66"/>
          </w:tcPr>
          <w:p w:rsidR="001C1329" w:rsidRDefault="001C1329" w:rsidP="00824B44">
            <w:pPr>
              <w:jc w:val="center"/>
            </w:pPr>
            <w:r>
              <w:t>39                                                                             8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824B44">
        <w:tc>
          <w:tcPr>
            <w:tcW w:w="4726" w:type="dxa"/>
            <w:gridSpan w:val="2"/>
            <w:shd w:val="clear" w:color="auto" w:fill="B8CCE4" w:themeFill="accent1" w:themeFillTint="66"/>
          </w:tcPr>
          <w:p w:rsidR="001C1329" w:rsidRDefault="001C1329" w:rsidP="00824B44">
            <w:pPr>
              <w:jc w:val="center"/>
            </w:pPr>
            <w:r>
              <w:t>Address</w:t>
            </w:r>
            <w:r>
              <w:rPr>
                <w:vertAlign w:val="subscript"/>
              </w:rPr>
              <w:t>32</w:t>
            </w:r>
          </w:p>
        </w:tc>
        <w:tc>
          <w:tcPr>
            <w:tcW w:w="1337" w:type="dxa"/>
            <w:shd w:val="clear" w:color="auto" w:fill="FFFF66"/>
          </w:tcPr>
          <w:p w:rsidR="001C1329" w:rsidRDefault="001C1329" w:rsidP="00824B44">
            <w:pPr>
              <w:jc w:val="center"/>
            </w:pPr>
            <w:r>
              <w:t>50</w:t>
            </w:r>
            <w:r w:rsidRPr="00D34488">
              <w:rPr>
                <w:vertAlign w:val="subscript"/>
              </w:rPr>
              <w:t>8</w:t>
            </w:r>
            <w:r>
              <w:t>h</w:t>
            </w:r>
          </w:p>
        </w:tc>
        <w:tc>
          <w:tcPr>
            <w:tcW w:w="2350" w:type="dxa"/>
            <w:shd w:val="clear" w:color="auto" w:fill="D6E3BC" w:themeFill="accent3" w:themeFillTint="66"/>
          </w:tcPr>
          <w:p w:rsidR="001C1329" w:rsidRDefault="001C1329" w:rsidP="00824B44">
            <w:r>
              <w:t>JMP address</w:t>
            </w:r>
          </w:p>
        </w:tc>
      </w:tr>
      <w:tr w:rsidR="001C1329" w:rsidTr="00824B44">
        <w:tc>
          <w:tcPr>
            <w:tcW w:w="3357" w:type="dxa"/>
            <w:shd w:val="clear" w:color="auto" w:fill="B8CCE4" w:themeFill="accent1" w:themeFillTint="66"/>
          </w:tcPr>
          <w:p w:rsidR="001C1329" w:rsidRDefault="001C1329" w:rsidP="00824B44">
            <w:pPr>
              <w:jc w:val="center"/>
            </w:pPr>
            <w:r>
              <w:t>39                                                     16</w:t>
            </w:r>
          </w:p>
        </w:tc>
        <w:tc>
          <w:tcPr>
            <w:tcW w:w="1369" w:type="dxa"/>
            <w:shd w:val="clear" w:color="auto" w:fill="FABF8F" w:themeFill="accent6" w:themeFillTint="99"/>
          </w:tcPr>
          <w:p w:rsidR="001C1329" w:rsidRDefault="001C1329" w:rsidP="00824B44">
            <w:pPr>
              <w:jc w:val="center"/>
            </w:pPr>
            <w:r>
              <w:t>15            8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730DF5">
        <w:tc>
          <w:tcPr>
            <w:tcW w:w="3357" w:type="dxa"/>
            <w:tcBorders>
              <w:bottom w:val="single" w:sz="4" w:space="0" w:color="auto"/>
            </w:tcBorders>
            <w:shd w:val="clear" w:color="auto" w:fill="B8CCE4" w:themeFill="accent1" w:themeFillTint="66"/>
          </w:tcPr>
          <w:p w:rsidR="001C1329" w:rsidRDefault="001C1329" w:rsidP="00824B44">
            <w:pPr>
              <w:jc w:val="center"/>
            </w:pPr>
            <w:r>
              <w:t>Address</w:t>
            </w:r>
            <w:r>
              <w:rPr>
                <w:vertAlign w:val="subscript"/>
              </w:rPr>
              <w:t>24</w:t>
            </w:r>
          </w:p>
        </w:tc>
        <w:tc>
          <w:tcPr>
            <w:tcW w:w="1369" w:type="dxa"/>
            <w:shd w:val="clear" w:color="auto" w:fill="FABF8F" w:themeFill="accent6" w:themeFillTint="99"/>
          </w:tcPr>
          <w:p w:rsidR="001C1329" w:rsidRDefault="001C1329" w:rsidP="00824B44">
            <w:pPr>
              <w:jc w:val="center"/>
            </w:pPr>
            <w:r>
              <w:t>Ra</w:t>
            </w:r>
            <w:r w:rsidRPr="00136EF7">
              <w:rPr>
                <w:vertAlign w:val="subscript"/>
              </w:rPr>
              <w:t>8</w:t>
            </w:r>
          </w:p>
        </w:tc>
        <w:tc>
          <w:tcPr>
            <w:tcW w:w="1337" w:type="dxa"/>
            <w:shd w:val="clear" w:color="auto" w:fill="FFFF66"/>
          </w:tcPr>
          <w:p w:rsidR="001C1329" w:rsidRDefault="001C1329" w:rsidP="00824B44">
            <w:pPr>
              <w:jc w:val="center"/>
            </w:pPr>
            <w:r>
              <w:t>52</w:t>
            </w:r>
            <w:r w:rsidRPr="00D34488">
              <w:rPr>
                <w:vertAlign w:val="subscript"/>
              </w:rPr>
              <w:t>8</w:t>
            </w:r>
            <w:r>
              <w:t>h</w:t>
            </w:r>
          </w:p>
        </w:tc>
        <w:tc>
          <w:tcPr>
            <w:tcW w:w="2350" w:type="dxa"/>
            <w:tcBorders>
              <w:bottom w:val="single" w:sz="4" w:space="0" w:color="auto"/>
            </w:tcBorders>
            <w:shd w:val="clear" w:color="auto" w:fill="D6E3BC" w:themeFill="accent3" w:themeFillTint="66"/>
          </w:tcPr>
          <w:p w:rsidR="001C1329" w:rsidRDefault="001C1329" w:rsidP="00824B44">
            <w:r>
              <w:t>JMP (address,Rn)</w:t>
            </w:r>
          </w:p>
        </w:tc>
      </w:tr>
      <w:tr w:rsidR="00730DF5" w:rsidTr="00730DF5">
        <w:tc>
          <w:tcPr>
            <w:tcW w:w="3357" w:type="dxa"/>
            <w:shd w:val="clear" w:color="auto" w:fill="B8CCE4" w:themeFill="accent1" w:themeFillTint="66"/>
          </w:tcPr>
          <w:p w:rsidR="00730DF5" w:rsidRDefault="00730DF5" w:rsidP="000822BB">
            <w:pPr>
              <w:jc w:val="center"/>
            </w:pPr>
            <w:r>
              <w:t>Displacement</w:t>
            </w:r>
            <w:r w:rsidRPr="00730DF5">
              <w:rPr>
                <w:vertAlign w:val="subscript"/>
              </w:rPr>
              <w:t>24</w:t>
            </w:r>
          </w:p>
        </w:tc>
        <w:tc>
          <w:tcPr>
            <w:tcW w:w="1369" w:type="dxa"/>
            <w:shd w:val="clear" w:color="auto" w:fill="FABF8F" w:themeFill="accent6" w:themeFillTint="99"/>
          </w:tcPr>
          <w:p w:rsidR="00730DF5" w:rsidRDefault="00730DF5" w:rsidP="000822BB">
            <w:pPr>
              <w:jc w:val="center"/>
            </w:pPr>
            <w:r>
              <w:t>Ra</w:t>
            </w:r>
            <w:r>
              <w:rPr>
                <w:vertAlign w:val="subscript"/>
              </w:rPr>
              <w:t>8</w:t>
            </w:r>
          </w:p>
        </w:tc>
        <w:tc>
          <w:tcPr>
            <w:tcW w:w="1337" w:type="dxa"/>
            <w:shd w:val="clear" w:color="auto" w:fill="FFFF66"/>
          </w:tcPr>
          <w:p w:rsidR="00730DF5" w:rsidRDefault="00730DF5" w:rsidP="00730DF5">
            <w:pPr>
              <w:jc w:val="center"/>
            </w:pPr>
            <w:r>
              <w:t>54</w:t>
            </w:r>
            <w:r>
              <w:rPr>
                <w:vertAlign w:val="subscript"/>
              </w:rPr>
              <w:t>8</w:t>
            </w:r>
            <w:r w:rsidRPr="00730DF5">
              <w:t>h</w:t>
            </w:r>
          </w:p>
        </w:tc>
        <w:tc>
          <w:tcPr>
            <w:tcW w:w="2350" w:type="dxa"/>
            <w:shd w:val="clear" w:color="auto" w:fill="C2D69B" w:themeFill="accent3" w:themeFillTint="99"/>
          </w:tcPr>
          <w:p w:rsidR="00730DF5" w:rsidRDefault="00730DF5" w:rsidP="000822BB">
            <w:r>
              <w:t>JMP d24(Rn)</w:t>
            </w:r>
          </w:p>
        </w:tc>
      </w:tr>
    </w:tbl>
    <w:p w:rsidR="001C1329" w:rsidRDefault="001C1329" w:rsidP="001C1329"/>
    <w:p w:rsidR="00E14341" w:rsidRDefault="00E14341" w:rsidP="00E14341">
      <w:r>
        <w:t>With Selector Prefix:</w:t>
      </w:r>
    </w:p>
    <w:tbl>
      <w:tblPr>
        <w:tblStyle w:val="TableGrid"/>
        <w:tblW w:w="8413" w:type="dxa"/>
        <w:tblInd w:w="720" w:type="dxa"/>
        <w:tblLayout w:type="fixed"/>
        <w:tblLook w:val="04A0" w:firstRow="1" w:lastRow="0" w:firstColumn="1" w:lastColumn="0" w:noHBand="0" w:noVBand="1"/>
      </w:tblPr>
      <w:tblGrid>
        <w:gridCol w:w="664"/>
        <w:gridCol w:w="425"/>
        <w:gridCol w:w="2268"/>
        <w:gridCol w:w="1369"/>
        <w:gridCol w:w="1337"/>
        <w:gridCol w:w="2350"/>
      </w:tblGrid>
      <w:tr w:rsidR="00E14341" w:rsidTr="00CD01D3">
        <w:tc>
          <w:tcPr>
            <w:tcW w:w="664" w:type="dxa"/>
            <w:shd w:val="clear" w:color="auto" w:fill="B8CCE4" w:themeFill="accent1" w:themeFillTint="66"/>
          </w:tcPr>
          <w:p w:rsidR="00E14341" w:rsidRDefault="00E14341" w:rsidP="00CD01D3">
            <w:pPr>
              <w:jc w:val="center"/>
            </w:pPr>
            <w:r>
              <w:t>RPL</w:t>
            </w:r>
            <w:r>
              <w:rPr>
                <w:vertAlign w:val="subscript"/>
              </w:rPr>
              <w:t>4</w:t>
            </w:r>
          </w:p>
        </w:tc>
        <w:tc>
          <w:tcPr>
            <w:tcW w:w="425" w:type="dxa"/>
            <w:shd w:val="clear" w:color="auto" w:fill="B8CCE4" w:themeFill="accent1" w:themeFillTint="66"/>
          </w:tcPr>
          <w:p w:rsidR="00E14341" w:rsidRDefault="00E14341" w:rsidP="00CD01D3">
            <w:pPr>
              <w:jc w:val="center"/>
            </w:pPr>
            <w:r>
              <w:t>TI</w:t>
            </w:r>
          </w:p>
        </w:tc>
        <w:tc>
          <w:tcPr>
            <w:tcW w:w="2268" w:type="dxa"/>
            <w:shd w:val="clear" w:color="auto" w:fill="B8CCE4" w:themeFill="accent1" w:themeFillTint="66"/>
          </w:tcPr>
          <w:p w:rsidR="00E14341" w:rsidRDefault="00E14341" w:rsidP="00CD01D3">
            <w:pPr>
              <w:jc w:val="center"/>
            </w:pPr>
            <w:r>
              <w:t>Index</w:t>
            </w:r>
            <w:r>
              <w:rPr>
                <w:vertAlign w:val="subscript"/>
              </w:rPr>
              <w:t>19</w:t>
            </w:r>
          </w:p>
        </w:tc>
        <w:tc>
          <w:tcPr>
            <w:tcW w:w="1369" w:type="dxa"/>
            <w:shd w:val="clear" w:color="auto" w:fill="B8CCE4" w:themeFill="accent1" w:themeFillTint="66"/>
          </w:tcPr>
          <w:p w:rsidR="00E14341" w:rsidRDefault="00E14341" w:rsidP="00CD01D3">
            <w:pPr>
              <w:jc w:val="center"/>
            </w:pPr>
            <w:r>
              <w:t>Addr</w:t>
            </w:r>
            <w:r>
              <w:rPr>
                <w:vertAlign w:val="subscript"/>
              </w:rPr>
              <w:t>8</w:t>
            </w:r>
          </w:p>
        </w:tc>
        <w:tc>
          <w:tcPr>
            <w:tcW w:w="1337" w:type="dxa"/>
            <w:shd w:val="clear" w:color="auto" w:fill="FFFF66"/>
          </w:tcPr>
          <w:p w:rsidR="00E14341" w:rsidRDefault="00E14341" w:rsidP="00CD01D3">
            <w:pPr>
              <w:jc w:val="center"/>
            </w:pPr>
            <w:r>
              <w:t>61</w:t>
            </w:r>
            <w:r w:rsidRPr="001437D5">
              <w:rPr>
                <w:vertAlign w:val="subscript"/>
              </w:rPr>
              <w:t>8</w:t>
            </w:r>
            <w:r>
              <w:t>h</w:t>
            </w:r>
          </w:p>
        </w:tc>
        <w:tc>
          <w:tcPr>
            <w:tcW w:w="2350" w:type="dxa"/>
            <w:shd w:val="clear" w:color="auto" w:fill="D6E3BC" w:themeFill="accent3" w:themeFillTint="66"/>
          </w:tcPr>
          <w:p w:rsidR="00E14341" w:rsidRDefault="00E14341" w:rsidP="00CD01D3">
            <w:r>
              <w:t>JSP</w:t>
            </w:r>
          </w:p>
        </w:tc>
      </w:tr>
      <w:tr w:rsidR="00E14341" w:rsidTr="00CD01D3">
        <w:tc>
          <w:tcPr>
            <w:tcW w:w="4726" w:type="dxa"/>
            <w:gridSpan w:val="4"/>
            <w:shd w:val="clear" w:color="auto" w:fill="B8CCE4" w:themeFill="accent1" w:themeFillTint="66"/>
          </w:tcPr>
          <w:p w:rsidR="00E14341" w:rsidRDefault="00E14341" w:rsidP="00CD01D3">
            <w:pPr>
              <w:jc w:val="center"/>
            </w:pPr>
            <w:r>
              <w:t>Address</w:t>
            </w:r>
            <w:r>
              <w:rPr>
                <w:vertAlign w:val="subscript"/>
              </w:rPr>
              <w:t>32</w:t>
            </w:r>
          </w:p>
        </w:tc>
        <w:tc>
          <w:tcPr>
            <w:tcW w:w="1337" w:type="dxa"/>
            <w:shd w:val="clear" w:color="auto" w:fill="FFFF66"/>
          </w:tcPr>
          <w:p w:rsidR="00E14341" w:rsidRDefault="00E14341" w:rsidP="00E14341">
            <w:pPr>
              <w:jc w:val="center"/>
            </w:pPr>
            <w:r>
              <w:t>50</w:t>
            </w:r>
            <w:r w:rsidRPr="00D34488">
              <w:rPr>
                <w:vertAlign w:val="subscript"/>
              </w:rPr>
              <w:t>8</w:t>
            </w:r>
            <w:r>
              <w:t>h</w:t>
            </w:r>
          </w:p>
        </w:tc>
        <w:tc>
          <w:tcPr>
            <w:tcW w:w="2350" w:type="dxa"/>
            <w:shd w:val="clear" w:color="auto" w:fill="D6E3BC" w:themeFill="accent3" w:themeFillTint="66"/>
          </w:tcPr>
          <w:p w:rsidR="00E14341" w:rsidRDefault="00E14341" w:rsidP="00E14341">
            <w:r>
              <w:t>JMP address</w:t>
            </w:r>
          </w:p>
        </w:tc>
      </w:tr>
    </w:tbl>
    <w:p w:rsidR="00E14341" w:rsidRPr="007976FB" w:rsidRDefault="00E14341" w:rsidP="001C1329"/>
    <w:p w:rsidR="001C1329" w:rsidRDefault="001C1329" w:rsidP="001C1329">
      <w:bookmarkStart w:id="66" w:name="_Toc389958304"/>
      <w:r w:rsidRPr="007976FB">
        <w:rPr>
          <w:rStyle w:val="Heading3Char"/>
        </w:rPr>
        <w:t>Operation</w:t>
      </w:r>
      <w:bookmarkEnd w:id="66"/>
      <w:r>
        <w:t>:</w:t>
      </w:r>
    </w:p>
    <w:p w:rsidR="001C1329" w:rsidRDefault="001C1329" w:rsidP="001C1329">
      <w:pPr>
        <w:pStyle w:val="Heading4"/>
      </w:pPr>
      <w:r>
        <w:t>Absolute Address Form</w:t>
      </w:r>
    </w:p>
    <w:p w:rsidR="001C1329" w:rsidRDefault="001C1329" w:rsidP="001C1329">
      <w:r>
        <w:t>PC = Address</w:t>
      </w:r>
      <w:r>
        <w:rPr>
          <w:vertAlign w:val="subscript"/>
        </w:rPr>
        <w:t>32</w:t>
      </w:r>
    </w:p>
    <w:p w:rsidR="001C1329" w:rsidRDefault="001C1329" w:rsidP="001C1329">
      <w:pPr>
        <w:pStyle w:val="Heading4"/>
      </w:pPr>
      <w:r>
        <w:t>Memory Indexed Indirect Form</w:t>
      </w:r>
    </w:p>
    <w:p w:rsidR="001C1329" w:rsidRDefault="001C1329" w:rsidP="001C1329">
      <w:r>
        <w:t>PC = memory[address + Rn]</w:t>
      </w:r>
    </w:p>
    <w:p w:rsidR="00730DF5" w:rsidRDefault="00730DF5" w:rsidP="00A73012">
      <w:pPr>
        <w:pStyle w:val="Heading4"/>
      </w:pPr>
      <w:r>
        <w:t xml:space="preserve">Register Indirect </w:t>
      </w:r>
      <w:r w:rsidR="00A73012">
        <w:t xml:space="preserve">with Displacement </w:t>
      </w:r>
      <w:r>
        <w:t>Form</w:t>
      </w:r>
    </w:p>
    <w:p w:rsidR="00A73012" w:rsidRDefault="00A73012" w:rsidP="001C1329">
      <w:r>
        <w:t>PC = displacement + Rn</w:t>
      </w:r>
    </w:p>
    <w:p w:rsidR="001C1329" w:rsidRDefault="001C1329" w:rsidP="001C1329">
      <w:r w:rsidRPr="007976FB">
        <w:rPr>
          <w:rStyle w:val="Heading4Char"/>
        </w:rPr>
        <w:t>Notes</w:t>
      </w:r>
      <w:r>
        <w:t>:</w:t>
      </w:r>
    </w:p>
    <w:p w:rsidR="001C1329" w:rsidRDefault="001C1329" w:rsidP="001C1329">
      <w:r>
        <w:t>The address constant may be extended up to 64 bits with immediate prefix instructions.</w:t>
      </w:r>
      <w:r w:rsidR="00E14341">
        <w:t xml:space="preserve"> Transfer to a different code segment at the same privilege level is possible by using the jump selector prefix. The prefix indicates the target selector and adds eight additional address bits.</w:t>
      </w:r>
    </w:p>
    <w:p w:rsidR="003502AE" w:rsidRDefault="003502AE" w:rsidP="001C1329">
      <w:pPr>
        <w:rPr>
          <w:rFonts w:asciiTheme="majorHAnsi" w:eastAsiaTheme="majorEastAsia" w:hAnsiTheme="majorHAnsi" w:cstheme="majorBidi"/>
          <w:b/>
          <w:bCs/>
          <w:color w:val="365F91" w:themeColor="accent1" w:themeShade="BF"/>
          <w:sz w:val="28"/>
          <w:szCs w:val="28"/>
        </w:rPr>
      </w:pPr>
      <w:r>
        <w:t>For indirect addresses, if the top 24 bits are non-zero they are treated as a selector value.</w:t>
      </w:r>
      <w:r w:rsidR="00901661">
        <w:t xml:space="preserve"> </w:t>
      </w:r>
      <w:r w:rsidR="001076A7">
        <w:t>I</w:t>
      </w:r>
      <w:r w:rsidR="00B72171">
        <w:t>f</w:t>
      </w:r>
      <w:r w:rsidR="001076A7">
        <w:t xml:space="preserve"> the top 24 bits are zero then the jump stays within the current code segment. </w:t>
      </w:r>
      <w:r>
        <w:t>It is possible to jump indirectly to a different code segment at the same privilege level.</w:t>
      </w:r>
    </w:p>
    <w:p w:rsidR="00824B44" w:rsidRDefault="00824B44">
      <w:pPr>
        <w:rPr>
          <w:rFonts w:asciiTheme="majorHAnsi" w:eastAsiaTheme="majorEastAsia" w:hAnsiTheme="majorHAnsi" w:cstheme="majorBidi"/>
          <w:b/>
          <w:bCs/>
          <w:color w:val="4F81BD" w:themeColor="accent1"/>
          <w:sz w:val="26"/>
          <w:szCs w:val="26"/>
        </w:rPr>
      </w:pPr>
      <w:r>
        <w:br w:type="page"/>
      </w:r>
    </w:p>
    <w:p w:rsidR="00824B44" w:rsidRDefault="00824B44" w:rsidP="00824B44">
      <w:pPr>
        <w:pStyle w:val="Heading2"/>
        <w:spacing w:before="0" w:line="360" w:lineRule="auto"/>
      </w:pPr>
      <w:bookmarkStart w:id="67" w:name="_Toc389958305"/>
      <w:r>
        <w:lastRenderedPageBreak/>
        <w:t>JSR – Jump to Subroutine</w:t>
      </w:r>
      <w:bookmarkEnd w:id="67"/>
    </w:p>
    <w:p w:rsidR="00824B44" w:rsidRDefault="00824B44" w:rsidP="00824B44">
      <w:pPr>
        <w:spacing w:after="0"/>
      </w:pPr>
      <w:r>
        <w:t>JSR abs</w:t>
      </w:r>
    </w:p>
    <w:p w:rsidR="00824B44" w:rsidRDefault="00824B44" w:rsidP="00824B44">
      <w:pPr>
        <w:spacing w:after="0"/>
      </w:pPr>
      <w:r>
        <w:t>JSR (abs,Rn)</w:t>
      </w:r>
    </w:p>
    <w:p w:rsidR="00A73012" w:rsidRDefault="00A73012" w:rsidP="00824B44">
      <w:pPr>
        <w:spacing w:after="0"/>
      </w:pPr>
      <w:r>
        <w:t>JSR d(Rn)</w:t>
      </w:r>
    </w:p>
    <w:p w:rsidR="00824B44" w:rsidRDefault="00824B44" w:rsidP="00824B44">
      <w:pPr>
        <w:spacing w:after="0"/>
      </w:pPr>
    </w:p>
    <w:p w:rsidR="00824B44" w:rsidRDefault="00824B44" w:rsidP="00824B44">
      <w:bookmarkStart w:id="68" w:name="_Toc389958306"/>
      <w:r w:rsidRPr="007976FB">
        <w:rPr>
          <w:rStyle w:val="Heading3Char"/>
        </w:rPr>
        <w:t>Instruction Formats</w:t>
      </w:r>
      <w:bookmarkEnd w:id="68"/>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824B44" w:rsidTr="00824B44">
        <w:tc>
          <w:tcPr>
            <w:tcW w:w="4726" w:type="dxa"/>
            <w:gridSpan w:val="2"/>
            <w:shd w:val="clear" w:color="auto" w:fill="B8CCE4" w:themeFill="accent1" w:themeFillTint="66"/>
          </w:tcPr>
          <w:p w:rsidR="00824B44" w:rsidRDefault="00824B44" w:rsidP="00824B44">
            <w:pPr>
              <w:jc w:val="center"/>
            </w:pPr>
            <w:r>
              <w:t>39                                                                             8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4726" w:type="dxa"/>
            <w:gridSpan w:val="2"/>
            <w:shd w:val="clear" w:color="auto" w:fill="B8CCE4" w:themeFill="accent1" w:themeFillTint="66"/>
          </w:tcPr>
          <w:p w:rsidR="00824B44" w:rsidRDefault="00824B44" w:rsidP="00824B44">
            <w:pPr>
              <w:jc w:val="center"/>
            </w:pPr>
            <w:r>
              <w:t>Address</w:t>
            </w:r>
            <w:r>
              <w:rPr>
                <w:vertAlign w:val="subscript"/>
              </w:rPr>
              <w:t>32</w:t>
            </w:r>
          </w:p>
        </w:tc>
        <w:tc>
          <w:tcPr>
            <w:tcW w:w="1337" w:type="dxa"/>
            <w:shd w:val="clear" w:color="auto" w:fill="FFFF66"/>
          </w:tcPr>
          <w:p w:rsidR="00824B44" w:rsidRDefault="00824B44" w:rsidP="00824B44">
            <w:pPr>
              <w:jc w:val="center"/>
            </w:pPr>
            <w:r>
              <w:t>51</w:t>
            </w:r>
            <w:r w:rsidRPr="00D34488">
              <w:rPr>
                <w:vertAlign w:val="subscript"/>
              </w:rPr>
              <w:t>8</w:t>
            </w:r>
            <w:r>
              <w:t>h</w:t>
            </w:r>
          </w:p>
        </w:tc>
        <w:tc>
          <w:tcPr>
            <w:tcW w:w="2350" w:type="dxa"/>
            <w:shd w:val="clear" w:color="auto" w:fill="D6E3BC" w:themeFill="accent3" w:themeFillTint="66"/>
          </w:tcPr>
          <w:p w:rsidR="00824B44" w:rsidRDefault="00824B44" w:rsidP="00824B44">
            <w:r>
              <w:t>JSR address</w:t>
            </w:r>
          </w:p>
        </w:tc>
      </w:tr>
      <w:tr w:rsidR="00824B44" w:rsidTr="00824B44">
        <w:tc>
          <w:tcPr>
            <w:tcW w:w="3357" w:type="dxa"/>
            <w:shd w:val="clear" w:color="auto" w:fill="B8CCE4" w:themeFill="accent1" w:themeFillTint="66"/>
          </w:tcPr>
          <w:p w:rsidR="00824B44" w:rsidRDefault="00824B44" w:rsidP="00824B44">
            <w:pPr>
              <w:jc w:val="center"/>
            </w:pPr>
            <w:r>
              <w:t>39                                                     16</w:t>
            </w:r>
          </w:p>
        </w:tc>
        <w:tc>
          <w:tcPr>
            <w:tcW w:w="1369" w:type="dxa"/>
            <w:shd w:val="clear" w:color="auto" w:fill="FABF8F" w:themeFill="accent6" w:themeFillTint="99"/>
          </w:tcPr>
          <w:p w:rsidR="00824B44" w:rsidRDefault="00824B44" w:rsidP="00824B44">
            <w:pPr>
              <w:jc w:val="center"/>
            </w:pPr>
            <w:r>
              <w:t>15            8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3357" w:type="dxa"/>
            <w:shd w:val="clear" w:color="auto" w:fill="B8CCE4" w:themeFill="accent1" w:themeFillTint="66"/>
          </w:tcPr>
          <w:p w:rsidR="00824B44" w:rsidRDefault="00824B44" w:rsidP="00824B44">
            <w:pPr>
              <w:jc w:val="center"/>
            </w:pPr>
            <w:r>
              <w:t>Address</w:t>
            </w:r>
            <w:r>
              <w:rPr>
                <w:vertAlign w:val="subscript"/>
              </w:rPr>
              <w:t>24</w:t>
            </w:r>
          </w:p>
        </w:tc>
        <w:tc>
          <w:tcPr>
            <w:tcW w:w="1369" w:type="dxa"/>
            <w:shd w:val="clear" w:color="auto" w:fill="FABF8F" w:themeFill="accent6" w:themeFillTint="99"/>
          </w:tcPr>
          <w:p w:rsidR="00824B44" w:rsidRDefault="00824B44" w:rsidP="00824B44">
            <w:pPr>
              <w:jc w:val="center"/>
            </w:pPr>
            <w:r>
              <w:t>Ra</w:t>
            </w:r>
            <w:r w:rsidRPr="00136EF7">
              <w:rPr>
                <w:vertAlign w:val="subscript"/>
              </w:rPr>
              <w:t>8</w:t>
            </w:r>
          </w:p>
        </w:tc>
        <w:tc>
          <w:tcPr>
            <w:tcW w:w="1337" w:type="dxa"/>
            <w:shd w:val="clear" w:color="auto" w:fill="FFFF66"/>
          </w:tcPr>
          <w:p w:rsidR="00824B44" w:rsidRDefault="00824B44" w:rsidP="00824B44">
            <w:pPr>
              <w:jc w:val="center"/>
            </w:pPr>
            <w:r>
              <w:t>53</w:t>
            </w:r>
            <w:r w:rsidRPr="00D34488">
              <w:rPr>
                <w:vertAlign w:val="subscript"/>
              </w:rPr>
              <w:t>8</w:t>
            </w:r>
            <w:r>
              <w:t>h</w:t>
            </w:r>
          </w:p>
        </w:tc>
        <w:tc>
          <w:tcPr>
            <w:tcW w:w="2350" w:type="dxa"/>
            <w:shd w:val="clear" w:color="auto" w:fill="D6E3BC" w:themeFill="accent3" w:themeFillTint="66"/>
          </w:tcPr>
          <w:p w:rsidR="00824B44" w:rsidRDefault="00824B44" w:rsidP="00824B44">
            <w:r>
              <w:t>JSR (address,Rn)</w:t>
            </w:r>
          </w:p>
        </w:tc>
      </w:tr>
      <w:tr w:rsidR="00A73012" w:rsidTr="000822BB">
        <w:tc>
          <w:tcPr>
            <w:tcW w:w="3357" w:type="dxa"/>
            <w:shd w:val="clear" w:color="auto" w:fill="B8CCE4" w:themeFill="accent1" w:themeFillTint="66"/>
          </w:tcPr>
          <w:p w:rsidR="00A73012" w:rsidRDefault="00A73012" w:rsidP="000822BB">
            <w:pPr>
              <w:jc w:val="center"/>
            </w:pPr>
            <w:r>
              <w:t>Displacement</w:t>
            </w:r>
            <w:r w:rsidRPr="00730DF5">
              <w:rPr>
                <w:vertAlign w:val="subscript"/>
              </w:rPr>
              <w:t>24</w:t>
            </w:r>
          </w:p>
        </w:tc>
        <w:tc>
          <w:tcPr>
            <w:tcW w:w="1369" w:type="dxa"/>
            <w:shd w:val="clear" w:color="auto" w:fill="FABF8F" w:themeFill="accent6" w:themeFillTint="99"/>
          </w:tcPr>
          <w:p w:rsidR="00A73012" w:rsidRDefault="00A73012" w:rsidP="000822BB">
            <w:pPr>
              <w:jc w:val="center"/>
            </w:pPr>
            <w:r>
              <w:t>Ra</w:t>
            </w:r>
            <w:r>
              <w:rPr>
                <w:vertAlign w:val="subscript"/>
              </w:rPr>
              <w:t>8</w:t>
            </w:r>
          </w:p>
        </w:tc>
        <w:tc>
          <w:tcPr>
            <w:tcW w:w="1337" w:type="dxa"/>
            <w:shd w:val="clear" w:color="auto" w:fill="FFFF66"/>
          </w:tcPr>
          <w:p w:rsidR="00A73012" w:rsidRDefault="00A73012" w:rsidP="00A73012">
            <w:pPr>
              <w:jc w:val="center"/>
            </w:pPr>
            <w:r>
              <w:t>55</w:t>
            </w:r>
            <w:r>
              <w:rPr>
                <w:vertAlign w:val="subscript"/>
              </w:rPr>
              <w:t>8</w:t>
            </w:r>
            <w:r w:rsidRPr="00730DF5">
              <w:t>h</w:t>
            </w:r>
          </w:p>
        </w:tc>
        <w:tc>
          <w:tcPr>
            <w:tcW w:w="2350" w:type="dxa"/>
            <w:shd w:val="clear" w:color="auto" w:fill="C2D69B" w:themeFill="accent3" w:themeFillTint="99"/>
          </w:tcPr>
          <w:p w:rsidR="00A73012" w:rsidRDefault="00A73012" w:rsidP="00A73012">
            <w:r>
              <w:t>JSR d24(Rn)</w:t>
            </w:r>
          </w:p>
        </w:tc>
      </w:tr>
    </w:tbl>
    <w:p w:rsidR="00824B44" w:rsidRDefault="00824B44" w:rsidP="00824B44"/>
    <w:p w:rsidR="00830299" w:rsidRDefault="00830299" w:rsidP="00824B44">
      <w:r>
        <w:t>With Selector Prefix:</w:t>
      </w:r>
    </w:p>
    <w:tbl>
      <w:tblPr>
        <w:tblStyle w:val="TableGrid"/>
        <w:tblW w:w="8413" w:type="dxa"/>
        <w:tblInd w:w="720" w:type="dxa"/>
        <w:tblLayout w:type="fixed"/>
        <w:tblLook w:val="04A0" w:firstRow="1" w:lastRow="0" w:firstColumn="1" w:lastColumn="0" w:noHBand="0" w:noVBand="1"/>
      </w:tblPr>
      <w:tblGrid>
        <w:gridCol w:w="664"/>
        <w:gridCol w:w="425"/>
        <w:gridCol w:w="2268"/>
        <w:gridCol w:w="1369"/>
        <w:gridCol w:w="1337"/>
        <w:gridCol w:w="2350"/>
      </w:tblGrid>
      <w:tr w:rsidR="00830299" w:rsidTr="00D831E6">
        <w:tc>
          <w:tcPr>
            <w:tcW w:w="664" w:type="dxa"/>
            <w:shd w:val="clear" w:color="auto" w:fill="B8CCE4" w:themeFill="accent1" w:themeFillTint="66"/>
          </w:tcPr>
          <w:p w:rsidR="00830299" w:rsidRDefault="00830299" w:rsidP="00260B86">
            <w:pPr>
              <w:jc w:val="center"/>
            </w:pPr>
            <w:r>
              <w:t>RPL</w:t>
            </w:r>
            <w:r w:rsidR="00260B86">
              <w:rPr>
                <w:vertAlign w:val="subscript"/>
              </w:rPr>
              <w:t>4</w:t>
            </w:r>
          </w:p>
        </w:tc>
        <w:tc>
          <w:tcPr>
            <w:tcW w:w="425" w:type="dxa"/>
            <w:shd w:val="clear" w:color="auto" w:fill="B8CCE4" w:themeFill="accent1" w:themeFillTint="66"/>
          </w:tcPr>
          <w:p w:rsidR="00830299" w:rsidRDefault="00830299" w:rsidP="00683FD6">
            <w:pPr>
              <w:jc w:val="center"/>
            </w:pPr>
            <w:r>
              <w:t>TI</w:t>
            </w:r>
          </w:p>
        </w:tc>
        <w:tc>
          <w:tcPr>
            <w:tcW w:w="2268" w:type="dxa"/>
            <w:shd w:val="clear" w:color="auto" w:fill="B8CCE4" w:themeFill="accent1" w:themeFillTint="66"/>
          </w:tcPr>
          <w:p w:rsidR="00830299" w:rsidRDefault="00830299" w:rsidP="00260B86">
            <w:pPr>
              <w:jc w:val="center"/>
            </w:pPr>
            <w:r>
              <w:t>Index</w:t>
            </w:r>
            <w:r w:rsidR="00260B86">
              <w:rPr>
                <w:vertAlign w:val="subscript"/>
              </w:rPr>
              <w:t>19</w:t>
            </w:r>
          </w:p>
        </w:tc>
        <w:tc>
          <w:tcPr>
            <w:tcW w:w="1369" w:type="dxa"/>
            <w:shd w:val="clear" w:color="auto" w:fill="B8CCE4" w:themeFill="accent1" w:themeFillTint="66"/>
          </w:tcPr>
          <w:p w:rsidR="00830299" w:rsidRDefault="005D18C1" w:rsidP="00D831E6">
            <w:pPr>
              <w:jc w:val="center"/>
            </w:pPr>
            <w:r>
              <w:t>Ad</w:t>
            </w:r>
            <w:r w:rsidR="00D831E6">
              <w:t>dr</w:t>
            </w:r>
            <w:r w:rsidR="00D831E6">
              <w:rPr>
                <w:vertAlign w:val="subscript"/>
              </w:rPr>
              <w:t>8</w:t>
            </w:r>
          </w:p>
        </w:tc>
        <w:tc>
          <w:tcPr>
            <w:tcW w:w="1337" w:type="dxa"/>
            <w:shd w:val="clear" w:color="auto" w:fill="FFFF66"/>
          </w:tcPr>
          <w:p w:rsidR="00830299" w:rsidRDefault="001437D5" w:rsidP="00683FD6">
            <w:pPr>
              <w:jc w:val="center"/>
            </w:pPr>
            <w:r>
              <w:t>61</w:t>
            </w:r>
            <w:r w:rsidRPr="001437D5">
              <w:rPr>
                <w:vertAlign w:val="subscript"/>
              </w:rPr>
              <w:t>8</w:t>
            </w:r>
            <w:r>
              <w:t>h</w:t>
            </w:r>
          </w:p>
        </w:tc>
        <w:tc>
          <w:tcPr>
            <w:tcW w:w="2350" w:type="dxa"/>
            <w:shd w:val="clear" w:color="auto" w:fill="D6E3BC" w:themeFill="accent3" w:themeFillTint="66"/>
          </w:tcPr>
          <w:p w:rsidR="00830299" w:rsidRDefault="008D413A" w:rsidP="00683FD6">
            <w:r>
              <w:t>JSP</w:t>
            </w:r>
          </w:p>
        </w:tc>
      </w:tr>
      <w:tr w:rsidR="00830299" w:rsidTr="00683FD6">
        <w:tc>
          <w:tcPr>
            <w:tcW w:w="4726" w:type="dxa"/>
            <w:gridSpan w:val="4"/>
            <w:shd w:val="clear" w:color="auto" w:fill="B8CCE4" w:themeFill="accent1" w:themeFillTint="66"/>
          </w:tcPr>
          <w:p w:rsidR="00830299" w:rsidRDefault="00830299" w:rsidP="00683FD6">
            <w:pPr>
              <w:jc w:val="center"/>
            </w:pPr>
            <w:r>
              <w:t>Address</w:t>
            </w:r>
            <w:r>
              <w:rPr>
                <w:vertAlign w:val="subscript"/>
              </w:rPr>
              <w:t>32</w:t>
            </w:r>
          </w:p>
        </w:tc>
        <w:tc>
          <w:tcPr>
            <w:tcW w:w="1337" w:type="dxa"/>
            <w:shd w:val="clear" w:color="auto" w:fill="FFFF66"/>
          </w:tcPr>
          <w:p w:rsidR="00830299" w:rsidRDefault="00830299" w:rsidP="00683FD6">
            <w:pPr>
              <w:jc w:val="center"/>
            </w:pPr>
            <w:r>
              <w:t>51</w:t>
            </w:r>
            <w:r w:rsidRPr="00D34488">
              <w:rPr>
                <w:vertAlign w:val="subscript"/>
              </w:rPr>
              <w:t>8</w:t>
            </w:r>
            <w:r>
              <w:t>h</w:t>
            </w:r>
          </w:p>
        </w:tc>
        <w:tc>
          <w:tcPr>
            <w:tcW w:w="2350" w:type="dxa"/>
            <w:shd w:val="clear" w:color="auto" w:fill="D6E3BC" w:themeFill="accent3" w:themeFillTint="66"/>
          </w:tcPr>
          <w:p w:rsidR="00830299" w:rsidRDefault="00830299" w:rsidP="00683FD6">
            <w:r>
              <w:t>JSR address</w:t>
            </w:r>
          </w:p>
        </w:tc>
      </w:tr>
    </w:tbl>
    <w:p w:rsidR="00830299" w:rsidRPr="007976FB" w:rsidRDefault="00830299" w:rsidP="00824B44"/>
    <w:p w:rsidR="00824B44" w:rsidRDefault="00824B44" w:rsidP="00824B44">
      <w:bookmarkStart w:id="69" w:name="_Toc389958307"/>
      <w:r w:rsidRPr="007976FB">
        <w:rPr>
          <w:rStyle w:val="Heading3Char"/>
        </w:rPr>
        <w:t>Operation</w:t>
      </w:r>
      <w:bookmarkEnd w:id="69"/>
      <w:r>
        <w:t>:</w:t>
      </w:r>
    </w:p>
    <w:p w:rsidR="00824B44" w:rsidRDefault="00824B44" w:rsidP="00824B44">
      <w:pPr>
        <w:pStyle w:val="Heading4"/>
      </w:pPr>
      <w:r>
        <w:t>Absolute Address Form</w:t>
      </w:r>
    </w:p>
    <w:p w:rsidR="0033721D" w:rsidRDefault="0033721D" w:rsidP="0033721D">
      <w:pPr>
        <w:spacing w:after="0"/>
      </w:pPr>
      <w:r>
        <w:t>SP = SP - 8</w:t>
      </w:r>
    </w:p>
    <w:p w:rsidR="00824B44" w:rsidRDefault="00824B44" w:rsidP="0033721D">
      <w:pPr>
        <w:spacing w:after="0"/>
      </w:pPr>
      <w:r>
        <w:t>memory[</w:t>
      </w:r>
      <w:r w:rsidR="0033721D">
        <w:t>SP</w:t>
      </w:r>
      <w:r>
        <w:t>] = PC</w:t>
      </w:r>
    </w:p>
    <w:p w:rsidR="00824B44" w:rsidRDefault="00824B44" w:rsidP="0033721D">
      <w:pPr>
        <w:spacing w:after="0"/>
      </w:pPr>
      <w:r>
        <w:t>PC = Address</w:t>
      </w:r>
      <w:r>
        <w:rPr>
          <w:vertAlign w:val="subscript"/>
        </w:rPr>
        <w:t>32</w:t>
      </w:r>
    </w:p>
    <w:p w:rsidR="00824B44" w:rsidRDefault="00824B44" w:rsidP="00824B44">
      <w:pPr>
        <w:pStyle w:val="Heading4"/>
      </w:pPr>
      <w:r>
        <w:t>Memory Indexed Indirect Form</w:t>
      </w:r>
    </w:p>
    <w:p w:rsidR="0033721D" w:rsidRDefault="0033721D" w:rsidP="0033721D">
      <w:pPr>
        <w:spacing w:after="0"/>
      </w:pPr>
      <w:r>
        <w:t>SP = SP - 8</w:t>
      </w:r>
    </w:p>
    <w:p w:rsidR="0033721D" w:rsidRDefault="0033721D" w:rsidP="0033721D">
      <w:pPr>
        <w:spacing w:after="0"/>
      </w:pPr>
      <w:r>
        <w:t>memory[SP] = PC</w:t>
      </w:r>
    </w:p>
    <w:p w:rsidR="00824B44" w:rsidRDefault="00824B44" w:rsidP="00824B44">
      <w:r>
        <w:t>PC = memory[address + Rn]</w:t>
      </w:r>
    </w:p>
    <w:p w:rsidR="00A73012" w:rsidRDefault="00A73012" w:rsidP="00A73012">
      <w:pPr>
        <w:pStyle w:val="Heading4"/>
      </w:pPr>
      <w:r>
        <w:t>Register Indirect with Displacement Form</w:t>
      </w:r>
    </w:p>
    <w:p w:rsidR="00A73012" w:rsidRDefault="00A73012" w:rsidP="00A73012">
      <w:pPr>
        <w:spacing w:after="0"/>
      </w:pPr>
      <w:r>
        <w:t>SP = SP - 8</w:t>
      </w:r>
    </w:p>
    <w:p w:rsidR="00A73012" w:rsidRDefault="00A73012" w:rsidP="00A73012">
      <w:pPr>
        <w:spacing w:after="0"/>
      </w:pPr>
      <w:r>
        <w:t>memory[SP] = PC</w:t>
      </w:r>
    </w:p>
    <w:p w:rsidR="00A73012" w:rsidRDefault="00A73012" w:rsidP="00824B44">
      <w:r>
        <w:t>PC = displacement + Rn</w:t>
      </w:r>
    </w:p>
    <w:p w:rsidR="00824B44" w:rsidRDefault="00824B44" w:rsidP="00824B44">
      <w:r w:rsidRPr="007976FB">
        <w:rPr>
          <w:rStyle w:val="Heading4Char"/>
        </w:rPr>
        <w:t>Notes</w:t>
      </w:r>
      <w:r>
        <w:t>:</w:t>
      </w:r>
    </w:p>
    <w:p w:rsidR="00824B44" w:rsidRDefault="00824B44" w:rsidP="00824B44">
      <w:r>
        <w:t>The address</w:t>
      </w:r>
      <w:r w:rsidR="001437D5">
        <w:t>ing</w:t>
      </w:r>
      <w:r>
        <w:t xml:space="preserve"> may be extended up to </w:t>
      </w:r>
      <w:r w:rsidR="00CC2100">
        <w:t>6</w:t>
      </w:r>
      <w:r w:rsidR="002923E6">
        <w:t>0</w:t>
      </w:r>
      <w:r>
        <w:t xml:space="preserve"> bits with </w:t>
      </w:r>
      <w:r w:rsidR="001437D5">
        <w:t>a selector</w:t>
      </w:r>
      <w:r>
        <w:t xml:space="preserve"> prefix instruction.</w:t>
      </w:r>
    </w:p>
    <w:p w:rsidR="00EE4C38" w:rsidRDefault="00EE4C38" w:rsidP="00824B44">
      <w:pPr>
        <w:rPr>
          <w:rFonts w:asciiTheme="majorHAnsi" w:eastAsiaTheme="majorEastAsia" w:hAnsiTheme="majorHAnsi" w:cstheme="majorBidi"/>
          <w:b/>
          <w:bCs/>
          <w:color w:val="365F91" w:themeColor="accent1" w:themeShade="BF"/>
          <w:sz w:val="28"/>
          <w:szCs w:val="28"/>
        </w:rPr>
      </w:pPr>
      <w:r>
        <w:t>If the selector points to a jump gate then the address portion of the instruction is ignored.</w:t>
      </w:r>
      <w:r w:rsidR="00602127">
        <w:t xml:space="preserve"> Jumping to a gate routine can be done more compactly with the JGR instruction.</w:t>
      </w:r>
    </w:p>
    <w:p w:rsidR="00AE2D58" w:rsidRDefault="00AE2D58">
      <w:pPr>
        <w:rPr>
          <w:rFonts w:asciiTheme="majorHAnsi" w:eastAsiaTheme="majorEastAsia" w:hAnsiTheme="majorHAnsi" w:cstheme="majorBidi"/>
          <w:b/>
          <w:bCs/>
          <w:color w:val="4F81BD" w:themeColor="accent1"/>
          <w:sz w:val="26"/>
          <w:szCs w:val="26"/>
        </w:rPr>
      </w:pPr>
      <w:r>
        <w:br w:type="page"/>
      </w:r>
    </w:p>
    <w:p w:rsidR="0068745B" w:rsidRDefault="0068745B" w:rsidP="0068745B">
      <w:pPr>
        <w:pStyle w:val="Heading2"/>
        <w:spacing w:before="0" w:line="360" w:lineRule="auto"/>
      </w:pPr>
      <w:bookmarkStart w:id="70" w:name="_Toc388887385"/>
      <w:bookmarkStart w:id="71" w:name="_Toc389958308"/>
      <w:r>
        <w:lastRenderedPageBreak/>
        <w:t xml:space="preserve">LAR – </w:t>
      </w:r>
      <w:bookmarkEnd w:id="70"/>
      <w:r>
        <w:t>Load Access Rights</w:t>
      </w:r>
      <w:bookmarkEnd w:id="71"/>
    </w:p>
    <w:p w:rsidR="0068745B" w:rsidRDefault="005B15DA" w:rsidP="0068745B">
      <w:pPr>
        <w:spacing w:after="0"/>
      </w:pPr>
      <w:r>
        <w:t>LAR</w:t>
      </w:r>
      <w:r w:rsidR="0068745B">
        <w:t xml:space="preserve"> Rt, Ra</w:t>
      </w:r>
    </w:p>
    <w:p w:rsidR="0068745B" w:rsidRDefault="0068745B" w:rsidP="0068745B">
      <w:pPr>
        <w:spacing w:after="0"/>
      </w:pPr>
    </w:p>
    <w:p w:rsidR="0068745B" w:rsidRDefault="0068745B" w:rsidP="0068745B">
      <w:bookmarkStart w:id="72" w:name="_Toc388887386"/>
      <w:bookmarkStart w:id="73" w:name="_Toc389958309"/>
      <w:r w:rsidRPr="007976FB">
        <w:rPr>
          <w:rStyle w:val="Heading3Char"/>
        </w:rPr>
        <w:t>Instruction Formats</w:t>
      </w:r>
      <w:bookmarkEnd w:id="72"/>
      <w:bookmarkEnd w:id="7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8745B" w:rsidTr="00001AD7">
        <w:tc>
          <w:tcPr>
            <w:tcW w:w="1183" w:type="dxa"/>
            <w:shd w:val="clear" w:color="auto" w:fill="FFFF66"/>
          </w:tcPr>
          <w:p w:rsidR="0068745B" w:rsidRDefault="00FC3D28" w:rsidP="0068745B">
            <w:pPr>
              <w:jc w:val="center"/>
            </w:pPr>
            <w:r>
              <w:t>1</w:t>
            </w:r>
            <w:r w:rsidR="0068745B">
              <w:t>1h</w:t>
            </w:r>
          </w:p>
        </w:tc>
        <w:tc>
          <w:tcPr>
            <w:tcW w:w="1211" w:type="dxa"/>
            <w:tcBorders>
              <w:bottom w:val="single" w:sz="4" w:space="0" w:color="auto"/>
            </w:tcBorders>
            <w:shd w:val="thinDiagCross" w:color="auto" w:fill="D9D9D9" w:themeFill="background1" w:themeFillShade="D9"/>
          </w:tcPr>
          <w:p w:rsidR="0068745B" w:rsidRDefault="0068745B" w:rsidP="00001AD7">
            <w:pPr>
              <w:jc w:val="center"/>
            </w:pPr>
          </w:p>
        </w:tc>
        <w:tc>
          <w:tcPr>
            <w:tcW w:w="1123" w:type="dxa"/>
            <w:tcBorders>
              <w:bottom w:val="single" w:sz="4" w:space="0" w:color="auto"/>
            </w:tcBorders>
            <w:shd w:val="clear" w:color="auto" w:fill="FABF8F" w:themeFill="accent6" w:themeFillTint="99"/>
          </w:tcPr>
          <w:p w:rsidR="0068745B" w:rsidRDefault="0068745B" w:rsidP="00001AD7">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8745B" w:rsidRDefault="0068745B" w:rsidP="00001AD7">
            <w:pPr>
              <w:jc w:val="center"/>
            </w:pPr>
            <w:r>
              <w:t>Ra</w:t>
            </w:r>
            <w:r>
              <w:rPr>
                <w:vertAlign w:val="subscript"/>
              </w:rPr>
              <w:t>8</w:t>
            </w:r>
          </w:p>
        </w:tc>
        <w:tc>
          <w:tcPr>
            <w:tcW w:w="1337" w:type="dxa"/>
            <w:shd w:val="clear" w:color="auto" w:fill="FFFF66"/>
          </w:tcPr>
          <w:p w:rsidR="0068745B" w:rsidRDefault="0068745B" w:rsidP="00001AD7">
            <w:pPr>
              <w:jc w:val="center"/>
            </w:pPr>
            <w:r>
              <w:t>01h</w:t>
            </w:r>
          </w:p>
        </w:tc>
        <w:tc>
          <w:tcPr>
            <w:tcW w:w="2350" w:type="dxa"/>
          </w:tcPr>
          <w:p w:rsidR="0068745B" w:rsidRDefault="0068745B" w:rsidP="00001AD7">
            <w:r>
              <w:t>LAR Rt, Ra</w:t>
            </w:r>
          </w:p>
        </w:tc>
      </w:tr>
    </w:tbl>
    <w:p w:rsidR="0068745B" w:rsidRPr="007976FB" w:rsidRDefault="0068745B" w:rsidP="0068745B"/>
    <w:p w:rsidR="0068745B" w:rsidRDefault="0068745B" w:rsidP="0068745B">
      <w:bookmarkStart w:id="74" w:name="_Toc388887387"/>
      <w:bookmarkStart w:id="75" w:name="_Toc389958310"/>
      <w:r w:rsidRPr="007976FB">
        <w:rPr>
          <w:rStyle w:val="Heading3Char"/>
        </w:rPr>
        <w:t>Operation</w:t>
      </w:r>
      <w:bookmarkEnd w:id="74"/>
      <w:bookmarkEnd w:id="75"/>
      <w:r>
        <w:t>:</w:t>
      </w:r>
    </w:p>
    <w:p w:rsidR="0068745B" w:rsidRDefault="0068745B" w:rsidP="0068745B">
      <w:pPr>
        <w:pStyle w:val="Heading4"/>
      </w:pPr>
      <w:r>
        <w:t>Register Form</w:t>
      </w:r>
    </w:p>
    <w:p w:rsidR="0068745B" w:rsidRDefault="0068745B" w:rsidP="0068745B">
      <w:r>
        <w:t>Rt = load_segment(Ra).access_rights</w:t>
      </w:r>
    </w:p>
    <w:p w:rsidR="0068745B" w:rsidRDefault="0068745B" w:rsidP="0068745B">
      <w:r w:rsidRPr="007976FB">
        <w:rPr>
          <w:rStyle w:val="Heading4Char"/>
        </w:rPr>
        <w:t>Notes</w:t>
      </w:r>
      <w:r>
        <w:t>:</w:t>
      </w:r>
    </w:p>
    <w:p w:rsidR="0068745B" w:rsidRDefault="0068745B">
      <w:r>
        <w:t>The access rights to the segment identified by the selector contained in register Ra are loaded to the target register</w:t>
      </w:r>
      <w:r w:rsidR="001F3440">
        <w:t>.</w:t>
      </w:r>
      <w:r>
        <w:t xml:space="preserve"> The access rights are only loaded if the caller has sufficient privilege, otherwise a zero is loaded into the target register.</w:t>
      </w:r>
    </w:p>
    <w:p w:rsidR="00FC3D28" w:rsidRDefault="00FC3D28">
      <w:pPr>
        <w:rPr>
          <w:rFonts w:asciiTheme="majorHAnsi" w:eastAsiaTheme="majorEastAsia" w:hAnsiTheme="majorHAnsi" w:cstheme="majorBidi"/>
          <w:b/>
          <w:bCs/>
          <w:color w:val="4F81BD" w:themeColor="accent1"/>
          <w:sz w:val="26"/>
          <w:szCs w:val="26"/>
        </w:rPr>
      </w:pPr>
      <w:r>
        <w:br w:type="page"/>
      </w:r>
    </w:p>
    <w:p w:rsidR="00FC3D28" w:rsidRDefault="00FC3D28" w:rsidP="00FC3D28">
      <w:pPr>
        <w:pStyle w:val="Heading2"/>
        <w:spacing w:before="0" w:line="360" w:lineRule="auto"/>
      </w:pPr>
      <w:bookmarkStart w:id="76" w:name="_Toc389958311"/>
      <w:r>
        <w:lastRenderedPageBreak/>
        <w:t>LSL – Load Segment Limit</w:t>
      </w:r>
      <w:bookmarkEnd w:id="76"/>
    </w:p>
    <w:p w:rsidR="00FC3D28" w:rsidRDefault="00FC3D28" w:rsidP="00FC3D28">
      <w:pPr>
        <w:spacing w:after="0"/>
      </w:pPr>
      <w:r>
        <w:t>LAR Rt, Ra</w:t>
      </w:r>
    </w:p>
    <w:p w:rsidR="00FC3D28" w:rsidRDefault="00FC3D28" w:rsidP="00FC3D28">
      <w:pPr>
        <w:spacing w:after="0"/>
      </w:pPr>
    </w:p>
    <w:p w:rsidR="00FC3D28" w:rsidRDefault="00FC3D28" w:rsidP="00FC3D28">
      <w:bookmarkStart w:id="77" w:name="_Toc389958312"/>
      <w:r w:rsidRPr="007976FB">
        <w:rPr>
          <w:rStyle w:val="Heading3Char"/>
        </w:rPr>
        <w:t>Instruction Formats</w:t>
      </w:r>
      <w:bookmarkEnd w:id="7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C3D28" w:rsidTr="00001AD7">
        <w:tc>
          <w:tcPr>
            <w:tcW w:w="1183" w:type="dxa"/>
            <w:shd w:val="clear" w:color="auto" w:fill="FFFF66"/>
          </w:tcPr>
          <w:p w:rsidR="00FC3D28" w:rsidRDefault="00FC3D28" w:rsidP="00001AD7">
            <w:pPr>
              <w:jc w:val="center"/>
            </w:pPr>
            <w:r>
              <w:t>10h</w:t>
            </w:r>
          </w:p>
        </w:tc>
        <w:tc>
          <w:tcPr>
            <w:tcW w:w="1211" w:type="dxa"/>
            <w:tcBorders>
              <w:bottom w:val="single" w:sz="4" w:space="0" w:color="auto"/>
            </w:tcBorders>
            <w:shd w:val="thinDiagCross" w:color="auto" w:fill="D9D9D9" w:themeFill="background1" w:themeFillShade="D9"/>
          </w:tcPr>
          <w:p w:rsidR="00FC3D28" w:rsidRDefault="00FC3D28" w:rsidP="00001AD7">
            <w:pPr>
              <w:jc w:val="center"/>
            </w:pPr>
          </w:p>
        </w:tc>
        <w:tc>
          <w:tcPr>
            <w:tcW w:w="1123" w:type="dxa"/>
            <w:tcBorders>
              <w:bottom w:val="single" w:sz="4" w:space="0" w:color="auto"/>
            </w:tcBorders>
            <w:shd w:val="clear" w:color="auto" w:fill="FABF8F" w:themeFill="accent6" w:themeFillTint="99"/>
          </w:tcPr>
          <w:p w:rsidR="00FC3D28" w:rsidRDefault="00FC3D28" w:rsidP="00001AD7">
            <w:pPr>
              <w:jc w:val="center"/>
            </w:pPr>
            <w:r>
              <w:t>Rt</w:t>
            </w:r>
            <w:r>
              <w:rPr>
                <w:vertAlign w:val="subscript"/>
              </w:rPr>
              <w:t>8</w:t>
            </w:r>
          </w:p>
        </w:tc>
        <w:tc>
          <w:tcPr>
            <w:tcW w:w="1209" w:type="dxa"/>
            <w:tcBorders>
              <w:bottom w:val="single" w:sz="4" w:space="0" w:color="auto"/>
            </w:tcBorders>
            <w:shd w:val="clear" w:color="auto" w:fill="FABF8F" w:themeFill="accent6" w:themeFillTint="99"/>
          </w:tcPr>
          <w:p w:rsidR="00FC3D28" w:rsidRDefault="00FC3D28" w:rsidP="00001AD7">
            <w:pPr>
              <w:jc w:val="center"/>
            </w:pPr>
            <w:r>
              <w:t>Ra</w:t>
            </w:r>
            <w:r>
              <w:rPr>
                <w:vertAlign w:val="subscript"/>
              </w:rPr>
              <w:t>8</w:t>
            </w:r>
          </w:p>
        </w:tc>
        <w:tc>
          <w:tcPr>
            <w:tcW w:w="1337" w:type="dxa"/>
            <w:shd w:val="clear" w:color="auto" w:fill="FFFF66"/>
          </w:tcPr>
          <w:p w:rsidR="00FC3D28" w:rsidRDefault="00FC3D28" w:rsidP="00001AD7">
            <w:pPr>
              <w:jc w:val="center"/>
            </w:pPr>
            <w:r>
              <w:t>01h</w:t>
            </w:r>
          </w:p>
        </w:tc>
        <w:tc>
          <w:tcPr>
            <w:tcW w:w="2350" w:type="dxa"/>
          </w:tcPr>
          <w:p w:rsidR="00FC3D28" w:rsidRDefault="00FC3D28" w:rsidP="00FC3D28">
            <w:r>
              <w:t>LSL Rt, Ra</w:t>
            </w:r>
          </w:p>
        </w:tc>
      </w:tr>
    </w:tbl>
    <w:p w:rsidR="00FC3D28" w:rsidRPr="007976FB" w:rsidRDefault="00FC3D28" w:rsidP="00FC3D28"/>
    <w:p w:rsidR="00FC3D28" w:rsidRDefault="00FC3D28" w:rsidP="00FC3D28">
      <w:bookmarkStart w:id="78" w:name="_Toc389958313"/>
      <w:r w:rsidRPr="007976FB">
        <w:rPr>
          <w:rStyle w:val="Heading3Char"/>
        </w:rPr>
        <w:t>Operation</w:t>
      </w:r>
      <w:bookmarkEnd w:id="78"/>
      <w:r>
        <w:t>:</w:t>
      </w:r>
    </w:p>
    <w:p w:rsidR="00FC3D28" w:rsidRDefault="00FC3D28" w:rsidP="00FC3D28">
      <w:pPr>
        <w:pStyle w:val="Heading4"/>
      </w:pPr>
      <w:r>
        <w:t>Register Form</w:t>
      </w:r>
    </w:p>
    <w:p w:rsidR="00FC3D28" w:rsidRDefault="00FC3D28" w:rsidP="00FC3D28">
      <w:r>
        <w:t>Rt = load_segment(Ra).access_rights</w:t>
      </w:r>
    </w:p>
    <w:p w:rsidR="00FC3D28" w:rsidRDefault="00FC3D28" w:rsidP="00FC3D28">
      <w:r w:rsidRPr="007976FB">
        <w:rPr>
          <w:rStyle w:val="Heading4Char"/>
        </w:rPr>
        <w:t>Notes</w:t>
      </w:r>
      <w:r>
        <w:t>:</w:t>
      </w:r>
    </w:p>
    <w:p w:rsidR="00FC3D28" w:rsidRDefault="00FC3D28" w:rsidP="00FC3D28">
      <w:r>
        <w:t>The segment limit of the segment identified by the selector contained in register Ra are loaded to the target register. The limit is only loaded if the caller has sufficient privilege, otherwise a zero is loaded into the target register.</w:t>
      </w:r>
    </w:p>
    <w:p w:rsidR="0068745B" w:rsidRPr="0068745B" w:rsidRDefault="0068745B">
      <w:r>
        <w:br w:type="page"/>
      </w:r>
    </w:p>
    <w:p w:rsidR="00F46F51" w:rsidRDefault="00F46F51" w:rsidP="00F46F51">
      <w:pPr>
        <w:pStyle w:val="Heading2"/>
        <w:spacing w:before="0" w:line="360" w:lineRule="auto"/>
      </w:pPr>
      <w:bookmarkStart w:id="79" w:name="_Toc389958314"/>
      <w:r>
        <w:lastRenderedPageBreak/>
        <w:t>MFSEG – Move from Segment Register</w:t>
      </w:r>
      <w:bookmarkEnd w:id="79"/>
    </w:p>
    <w:p w:rsidR="00F46F51" w:rsidRDefault="00F46F51" w:rsidP="00F46F51">
      <w:pPr>
        <w:spacing w:after="0"/>
      </w:pPr>
      <w:r>
        <w:t>MFSEG Rt, Seg</w:t>
      </w:r>
    </w:p>
    <w:p w:rsidR="00F46F51" w:rsidRDefault="00F46F51" w:rsidP="00F46F51">
      <w:pPr>
        <w:spacing w:after="0"/>
      </w:pPr>
    </w:p>
    <w:p w:rsidR="00F46F51" w:rsidRDefault="00F46F51" w:rsidP="00F46F51">
      <w:bookmarkStart w:id="80" w:name="_Toc389958315"/>
      <w:r w:rsidRPr="007976FB">
        <w:rPr>
          <w:rStyle w:val="Heading3Char"/>
        </w:rPr>
        <w:t>Instruction Formats</w:t>
      </w:r>
      <w:bookmarkEnd w:id="8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604"/>
        <w:gridCol w:w="605"/>
        <w:gridCol w:w="1337"/>
        <w:gridCol w:w="2350"/>
      </w:tblGrid>
      <w:tr w:rsidR="00F46F51" w:rsidTr="00F46F51">
        <w:tc>
          <w:tcPr>
            <w:tcW w:w="1183" w:type="dxa"/>
            <w:shd w:val="clear" w:color="auto" w:fill="FFFF66"/>
          </w:tcPr>
          <w:p w:rsidR="00F46F51" w:rsidRDefault="00F46F51" w:rsidP="00F46F51">
            <w:pPr>
              <w:jc w:val="center"/>
            </w:pPr>
            <w:r>
              <w:t>0D</w:t>
            </w:r>
            <w:r>
              <w:rPr>
                <w:vertAlign w:val="subscript"/>
              </w:rPr>
              <w:t>8</w:t>
            </w:r>
            <w:r w:rsidRPr="00FF4EF8">
              <w:t>h</w:t>
            </w:r>
          </w:p>
        </w:tc>
        <w:tc>
          <w:tcPr>
            <w:tcW w:w="1211" w:type="dxa"/>
            <w:shd w:val="clear" w:color="auto" w:fill="D9D9D9" w:themeFill="background1" w:themeFillShade="D9"/>
          </w:tcPr>
          <w:p w:rsidR="00F46F51" w:rsidRDefault="00F46F51" w:rsidP="009306F2">
            <w:pPr>
              <w:jc w:val="center"/>
            </w:pPr>
            <w:r>
              <w:t>~</w:t>
            </w:r>
            <w:r w:rsidRPr="006143D5">
              <w:rPr>
                <w:vertAlign w:val="subscript"/>
              </w:rPr>
              <w:t>8</w:t>
            </w:r>
          </w:p>
        </w:tc>
        <w:tc>
          <w:tcPr>
            <w:tcW w:w="1123" w:type="dxa"/>
            <w:shd w:val="clear" w:color="auto" w:fill="FABF8F" w:themeFill="accent6" w:themeFillTint="99"/>
          </w:tcPr>
          <w:p w:rsidR="00F46F51" w:rsidRDefault="00F46F51" w:rsidP="00F46F51">
            <w:pPr>
              <w:jc w:val="center"/>
            </w:pPr>
            <w:r>
              <w:t>Rt</w:t>
            </w:r>
            <w:r>
              <w:rPr>
                <w:vertAlign w:val="subscript"/>
              </w:rPr>
              <w:t>8</w:t>
            </w:r>
          </w:p>
        </w:tc>
        <w:tc>
          <w:tcPr>
            <w:tcW w:w="604" w:type="dxa"/>
            <w:shd w:val="clear" w:color="auto" w:fill="D9D9D9" w:themeFill="background1" w:themeFillShade="D9"/>
          </w:tcPr>
          <w:p w:rsidR="00F46F51" w:rsidRDefault="00F46F51" w:rsidP="00F46F51">
            <w:pPr>
              <w:jc w:val="center"/>
            </w:pPr>
            <w:r>
              <w:t>~</w:t>
            </w:r>
            <w:r w:rsidRPr="00F46F51">
              <w:rPr>
                <w:vertAlign w:val="subscript"/>
              </w:rPr>
              <w:t>4</w:t>
            </w:r>
          </w:p>
        </w:tc>
        <w:tc>
          <w:tcPr>
            <w:tcW w:w="605" w:type="dxa"/>
            <w:shd w:val="clear" w:color="auto" w:fill="FABF8F" w:themeFill="accent6" w:themeFillTint="99"/>
          </w:tcPr>
          <w:p w:rsidR="00F46F51" w:rsidRDefault="00F46F51" w:rsidP="00F46F51">
            <w:pPr>
              <w:jc w:val="center"/>
            </w:pPr>
            <w:r>
              <w:t>Sg</w:t>
            </w:r>
            <w:r>
              <w:rPr>
                <w:vertAlign w:val="subscript"/>
              </w:rPr>
              <w:t>4</w:t>
            </w:r>
          </w:p>
        </w:tc>
        <w:tc>
          <w:tcPr>
            <w:tcW w:w="1337" w:type="dxa"/>
            <w:shd w:val="clear" w:color="auto" w:fill="FFFF66"/>
          </w:tcPr>
          <w:p w:rsidR="00F46F51" w:rsidRDefault="00F46F51" w:rsidP="009306F2">
            <w:pPr>
              <w:jc w:val="center"/>
            </w:pPr>
            <w:r>
              <w:t>01</w:t>
            </w:r>
            <w:r>
              <w:rPr>
                <w:vertAlign w:val="subscript"/>
              </w:rPr>
              <w:t>8</w:t>
            </w:r>
            <w:r w:rsidRPr="0002410C">
              <w:t>h</w:t>
            </w:r>
          </w:p>
        </w:tc>
        <w:tc>
          <w:tcPr>
            <w:tcW w:w="2350" w:type="dxa"/>
          </w:tcPr>
          <w:p w:rsidR="00F46F51" w:rsidRDefault="00F46F51" w:rsidP="009306F2">
            <w:r>
              <w:t>MTSEG Seg,Ra</w:t>
            </w:r>
          </w:p>
        </w:tc>
      </w:tr>
    </w:tbl>
    <w:p w:rsidR="00F46F51" w:rsidRPr="007976FB" w:rsidRDefault="00F46F51" w:rsidP="00F46F51"/>
    <w:p w:rsidR="00F46F51" w:rsidRDefault="00F46F51" w:rsidP="00F46F51">
      <w:bookmarkStart w:id="81" w:name="_Toc389958316"/>
      <w:r w:rsidRPr="007976FB">
        <w:rPr>
          <w:rStyle w:val="Heading3Char"/>
        </w:rPr>
        <w:t>Operation</w:t>
      </w:r>
      <w:bookmarkEnd w:id="81"/>
      <w:r>
        <w:t>:</w:t>
      </w:r>
    </w:p>
    <w:p w:rsidR="00F46F51" w:rsidRDefault="00F46F51" w:rsidP="00F46F51">
      <w:pPr>
        <w:pStyle w:val="Heading4"/>
      </w:pPr>
      <w:r>
        <w:t>Register-Register Form</w:t>
      </w:r>
    </w:p>
    <w:p w:rsidR="00F46F51" w:rsidRDefault="00777A85" w:rsidP="00F46F51">
      <w:pPr>
        <w:spacing w:after="0"/>
      </w:pPr>
      <w:r>
        <w:t>Rt</w:t>
      </w:r>
      <w:r w:rsidR="00F46F51">
        <w:t xml:space="preserve">= </w:t>
      </w:r>
      <w:r>
        <w:t>Seg</w:t>
      </w:r>
      <w:r w:rsidR="00F46F51">
        <w:t xml:space="preserve"> </w:t>
      </w:r>
      <w:r w:rsidR="00173635">
        <w:t>&lt;&lt;</w:t>
      </w:r>
      <w:r w:rsidR="00F46F51">
        <w:t xml:space="preserve"> 40</w:t>
      </w:r>
    </w:p>
    <w:p w:rsidR="00F46F51" w:rsidRDefault="00F46F51" w:rsidP="00F46F51">
      <w:pPr>
        <w:spacing w:after="0"/>
      </w:pPr>
    </w:p>
    <w:p w:rsidR="00F46F51" w:rsidRDefault="00F46F51" w:rsidP="00F46F51">
      <w:r w:rsidRPr="007976FB">
        <w:rPr>
          <w:rStyle w:val="Heading4Char"/>
        </w:rPr>
        <w:t>Notes</w:t>
      </w:r>
      <w:r>
        <w:t>:</w:t>
      </w:r>
    </w:p>
    <w:p w:rsidR="00F46F51" w:rsidRDefault="00F46F51" w:rsidP="00173635">
      <w:r>
        <w:t xml:space="preserve">The </w:t>
      </w:r>
      <w:r w:rsidR="00173635">
        <w:t>segment</w:t>
      </w:r>
      <w:r>
        <w:t xml:space="preserve"> register is moved to the </w:t>
      </w:r>
      <w:r w:rsidR="00173635">
        <w:t xml:space="preserve">general purpose </w:t>
      </w:r>
      <w:r>
        <w:t xml:space="preserve">register. </w:t>
      </w:r>
      <w:r w:rsidR="00173635">
        <w:t>Note that the selector value from the segment register is placed in the upper 24 bits of the register. Unlike the MTSEG instruction this instruction does not cause protection checks, or loading of the segment.</w:t>
      </w:r>
    </w:p>
    <w:p w:rsidR="00F46F51" w:rsidRDefault="00F46F51">
      <w:pPr>
        <w:rPr>
          <w:rFonts w:asciiTheme="majorHAnsi" w:eastAsiaTheme="majorEastAsia" w:hAnsiTheme="majorHAnsi" w:cstheme="majorBidi"/>
          <w:b/>
          <w:bCs/>
          <w:color w:val="4F81BD" w:themeColor="accent1"/>
          <w:sz w:val="26"/>
          <w:szCs w:val="26"/>
        </w:rPr>
      </w:pPr>
      <w:r>
        <w:br w:type="page"/>
      </w:r>
    </w:p>
    <w:p w:rsidR="00563FC9" w:rsidRDefault="00563FC9" w:rsidP="00563FC9">
      <w:pPr>
        <w:pStyle w:val="Heading2"/>
        <w:spacing w:before="0" w:line="360" w:lineRule="auto"/>
      </w:pPr>
      <w:bookmarkStart w:id="82" w:name="_Toc389958317"/>
      <w:r>
        <w:lastRenderedPageBreak/>
        <w:t>MTS</w:t>
      </w:r>
      <w:r w:rsidR="00AB1755">
        <w:t>EG</w:t>
      </w:r>
      <w:r>
        <w:t xml:space="preserve"> – Move to S</w:t>
      </w:r>
      <w:r w:rsidR="00AB1755">
        <w:t>egment</w:t>
      </w:r>
      <w:r>
        <w:t xml:space="preserve"> Register</w:t>
      </w:r>
      <w:bookmarkEnd w:id="82"/>
    </w:p>
    <w:p w:rsidR="00563FC9" w:rsidRDefault="00563FC9" w:rsidP="00563FC9">
      <w:pPr>
        <w:spacing w:after="0"/>
      </w:pPr>
      <w:r>
        <w:t>MTS</w:t>
      </w:r>
      <w:r w:rsidR="00AB1755">
        <w:t xml:space="preserve">EG </w:t>
      </w:r>
      <w:r>
        <w:t>S</w:t>
      </w:r>
      <w:r w:rsidR="00AB1755">
        <w:t>eg</w:t>
      </w:r>
      <w:r>
        <w:t>, Ra</w:t>
      </w:r>
    </w:p>
    <w:p w:rsidR="00563FC9" w:rsidRDefault="00563FC9" w:rsidP="00563FC9">
      <w:pPr>
        <w:spacing w:after="0"/>
      </w:pPr>
    </w:p>
    <w:p w:rsidR="00563FC9" w:rsidRDefault="00563FC9" w:rsidP="00563FC9">
      <w:bookmarkStart w:id="83" w:name="_Toc389958318"/>
      <w:r w:rsidRPr="007976FB">
        <w:rPr>
          <w:rStyle w:val="Heading3Char"/>
        </w:rPr>
        <w:t>Instruction Formats</w:t>
      </w:r>
      <w:bookmarkEnd w:id="83"/>
      <w:r>
        <w:t>:</w:t>
      </w:r>
    </w:p>
    <w:tbl>
      <w:tblPr>
        <w:tblStyle w:val="TableGrid"/>
        <w:tblW w:w="8413" w:type="dxa"/>
        <w:tblInd w:w="720" w:type="dxa"/>
        <w:tblLayout w:type="fixed"/>
        <w:tblLook w:val="04A0" w:firstRow="1" w:lastRow="0" w:firstColumn="1" w:lastColumn="0" w:noHBand="0" w:noVBand="1"/>
      </w:tblPr>
      <w:tblGrid>
        <w:gridCol w:w="1183"/>
        <w:gridCol w:w="1211"/>
        <w:gridCol w:w="561"/>
        <w:gridCol w:w="562"/>
        <w:gridCol w:w="1209"/>
        <w:gridCol w:w="1337"/>
        <w:gridCol w:w="2350"/>
      </w:tblGrid>
      <w:tr w:rsidR="00AB1755" w:rsidTr="00AB1755">
        <w:tc>
          <w:tcPr>
            <w:tcW w:w="1183" w:type="dxa"/>
            <w:shd w:val="clear" w:color="auto" w:fill="FFFF66"/>
          </w:tcPr>
          <w:p w:rsidR="00AB1755" w:rsidRDefault="00AB1755" w:rsidP="00716156">
            <w:pPr>
              <w:jc w:val="center"/>
            </w:pPr>
            <w:r>
              <w:t>0C</w:t>
            </w:r>
            <w:r>
              <w:rPr>
                <w:vertAlign w:val="subscript"/>
              </w:rPr>
              <w:t>8</w:t>
            </w:r>
            <w:r w:rsidRPr="00FF4EF8">
              <w:t>h</w:t>
            </w:r>
          </w:p>
        </w:tc>
        <w:tc>
          <w:tcPr>
            <w:tcW w:w="1211" w:type="dxa"/>
            <w:shd w:val="clear" w:color="auto" w:fill="D9D9D9" w:themeFill="background1" w:themeFillShade="D9"/>
          </w:tcPr>
          <w:p w:rsidR="00AB1755" w:rsidRDefault="00AB1755" w:rsidP="00716156">
            <w:pPr>
              <w:jc w:val="center"/>
            </w:pPr>
            <w:r>
              <w:t>~</w:t>
            </w:r>
            <w:r w:rsidRPr="006143D5">
              <w:rPr>
                <w:vertAlign w:val="subscript"/>
              </w:rPr>
              <w:t>8</w:t>
            </w:r>
          </w:p>
        </w:tc>
        <w:tc>
          <w:tcPr>
            <w:tcW w:w="561" w:type="dxa"/>
            <w:shd w:val="clear" w:color="auto" w:fill="D9D9D9" w:themeFill="background1" w:themeFillShade="D9"/>
          </w:tcPr>
          <w:p w:rsidR="00AB1755" w:rsidRDefault="00AB1755" w:rsidP="00AB1755">
            <w:pPr>
              <w:jc w:val="center"/>
            </w:pPr>
            <w:r>
              <w:t>~</w:t>
            </w:r>
            <w:r w:rsidRPr="00AB1755">
              <w:rPr>
                <w:vertAlign w:val="subscript"/>
              </w:rPr>
              <w:t>4</w:t>
            </w:r>
          </w:p>
        </w:tc>
        <w:tc>
          <w:tcPr>
            <w:tcW w:w="562" w:type="dxa"/>
            <w:shd w:val="clear" w:color="auto" w:fill="FABF8F" w:themeFill="accent6" w:themeFillTint="99"/>
          </w:tcPr>
          <w:p w:rsidR="00AB1755" w:rsidRDefault="00AB1755" w:rsidP="00AB1755">
            <w:pPr>
              <w:jc w:val="center"/>
            </w:pPr>
            <w:r>
              <w:t>Sg</w:t>
            </w:r>
            <w:r>
              <w:rPr>
                <w:vertAlign w:val="subscript"/>
              </w:rPr>
              <w:t>4</w:t>
            </w:r>
          </w:p>
        </w:tc>
        <w:tc>
          <w:tcPr>
            <w:tcW w:w="1209" w:type="dxa"/>
            <w:shd w:val="clear" w:color="auto" w:fill="FABF8F" w:themeFill="accent6" w:themeFillTint="99"/>
          </w:tcPr>
          <w:p w:rsidR="00AB1755" w:rsidRDefault="00AB1755" w:rsidP="00716156">
            <w:pPr>
              <w:jc w:val="center"/>
            </w:pPr>
            <w:r>
              <w:t>Ra</w:t>
            </w:r>
            <w:r>
              <w:rPr>
                <w:vertAlign w:val="subscript"/>
              </w:rPr>
              <w:t>8</w:t>
            </w:r>
          </w:p>
        </w:tc>
        <w:tc>
          <w:tcPr>
            <w:tcW w:w="1337" w:type="dxa"/>
            <w:shd w:val="clear" w:color="auto" w:fill="FFFF66"/>
          </w:tcPr>
          <w:p w:rsidR="00AB1755" w:rsidRDefault="00AB1755" w:rsidP="00563FC9">
            <w:pPr>
              <w:jc w:val="center"/>
            </w:pPr>
            <w:r>
              <w:t>01</w:t>
            </w:r>
            <w:r>
              <w:rPr>
                <w:vertAlign w:val="subscript"/>
              </w:rPr>
              <w:t>8</w:t>
            </w:r>
            <w:r w:rsidRPr="0002410C">
              <w:t>h</w:t>
            </w:r>
          </w:p>
        </w:tc>
        <w:tc>
          <w:tcPr>
            <w:tcW w:w="2350" w:type="dxa"/>
          </w:tcPr>
          <w:p w:rsidR="00AB1755" w:rsidRDefault="00AB1755" w:rsidP="00AB1755">
            <w:r>
              <w:t>MTSEG Seg,Ra</w:t>
            </w:r>
          </w:p>
        </w:tc>
      </w:tr>
    </w:tbl>
    <w:p w:rsidR="00563FC9" w:rsidRPr="007976FB" w:rsidRDefault="00563FC9" w:rsidP="00563FC9"/>
    <w:p w:rsidR="00563FC9" w:rsidRDefault="00563FC9" w:rsidP="00563FC9">
      <w:bookmarkStart w:id="84" w:name="_Toc389958319"/>
      <w:r w:rsidRPr="007976FB">
        <w:rPr>
          <w:rStyle w:val="Heading3Char"/>
        </w:rPr>
        <w:t>Operation</w:t>
      </w:r>
      <w:bookmarkEnd w:id="84"/>
      <w:r>
        <w:t>:</w:t>
      </w:r>
    </w:p>
    <w:p w:rsidR="00563FC9" w:rsidRDefault="00563FC9" w:rsidP="00563FC9">
      <w:pPr>
        <w:pStyle w:val="Heading4"/>
      </w:pPr>
      <w:r>
        <w:t>Register-Register Form</w:t>
      </w:r>
    </w:p>
    <w:p w:rsidR="00563FC9" w:rsidRDefault="006143D5" w:rsidP="00175081">
      <w:pPr>
        <w:spacing w:after="0"/>
      </w:pPr>
      <w:r>
        <w:t>S</w:t>
      </w:r>
      <w:r w:rsidR="00AB1755">
        <w:t>eg</w:t>
      </w:r>
      <w:r w:rsidR="00563FC9">
        <w:t xml:space="preserve"> </w:t>
      </w:r>
      <w:r>
        <w:t>= Ra</w:t>
      </w:r>
      <w:r w:rsidR="00E85088">
        <w:t xml:space="preserve"> &gt;&gt; 40</w:t>
      </w:r>
    </w:p>
    <w:p w:rsidR="00175081" w:rsidRDefault="00175081" w:rsidP="00175081">
      <w:pPr>
        <w:spacing w:after="0"/>
      </w:pPr>
      <w:r>
        <w:t>load_segment(Seg)</w:t>
      </w:r>
    </w:p>
    <w:p w:rsidR="00175081" w:rsidRDefault="00175081" w:rsidP="00175081">
      <w:pPr>
        <w:spacing w:after="0"/>
      </w:pPr>
    </w:p>
    <w:p w:rsidR="00563FC9" w:rsidRDefault="00563FC9" w:rsidP="00563FC9">
      <w:r w:rsidRPr="007976FB">
        <w:rPr>
          <w:rStyle w:val="Heading4Char"/>
        </w:rPr>
        <w:t>Notes</w:t>
      </w:r>
      <w:r>
        <w:t>:</w:t>
      </w:r>
    </w:p>
    <w:p w:rsidR="00563FC9" w:rsidRDefault="006143D5" w:rsidP="00563FC9">
      <w:r>
        <w:t>The general purpose register is moved to the s</w:t>
      </w:r>
      <w:r w:rsidR="00AB1755">
        <w:t>egment</w:t>
      </w:r>
      <w:r w:rsidR="00E85088">
        <w:t xml:space="preserve"> </w:t>
      </w:r>
      <w:r>
        <w:t>register.</w:t>
      </w:r>
      <w:r w:rsidR="00E85088">
        <w:t xml:space="preserve"> The segment descriptor is loaded from either the local or global descriptor table.</w:t>
      </w:r>
      <w:r w:rsidR="00D230B8">
        <w:t xml:space="preserve"> Note that the segment selector value should be in the upper 24 bits of the register.</w:t>
      </w:r>
    </w:p>
    <w:p w:rsidR="00175081" w:rsidRDefault="00175081" w:rsidP="00563FC9">
      <w:r>
        <w:t>When the segment is loaded the processor performs protection checks prior to loading the segment register.</w:t>
      </w:r>
      <w:r w:rsidR="00E64224">
        <w:t xml:space="preserve"> Exceptions that may occur are </w:t>
      </w:r>
      <w:r w:rsidR="00910832">
        <w:t xml:space="preserve">segment not present, </w:t>
      </w:r>
      <w:r w:rsidR="00E64224">
        <w:t>privilege violation</w:t>
      </w:r>
      <w:r w:rsidR="00910832">
        <w:t>,</w:t>
      </w:r>
      <w:r w:rsidR="00E64224">
        <w:t xml:space="preserve"> and segment type violation.</w:t>
      </w:r>
    </w:p>
    <w:p w:rsidR="006143D5" w:rsidRDefault="006143D5" w:rsidP="00563FC9"/>
    <w:p w:rsidR="00563FC9" w:rsidRDefault="00563FC9">
      <w:pPr>
        <w:rPr>
          <w:rFonts w:asciiTheme="majorHAnsi" w:eastAsiaTheme="majorEastAsia" w:hAnsiTheme="majorHAnsi" w:cstheme="majorBidi"/>
          <w:b/>
          <w:bCs/>
          <w:color w:val="4F81BD" w:themeColor="accent1"/>
          <w:sz w:val="26"/>
          <w:szCs w:val="26"/>
        </w:rPr>
      </w:pPr>
      <w:r>
        <w:br w:type="page"/>
      </w:r>
    </w:p>
    <w:p w:rsidR="001260DA" w:rsidRDefault="001260DA" w:rsidP="00940DA5">
      <w:pPr>
        <w:pStyle w:val="Heading1"/>
      </w:pPr>
      <w:bookmarkStart w:id="85" w:name="_Toc389958320"/>
      <w:r>
        <w:lastRenderedPageBreak/>
        <w:t>Glossary</w:t>
      </w:r>
      <w:bookmarkEnd w:id="85"/>
    </w:p>
    <w:p w:rsidR="008B6EBB" w:rsidRDefault="008B6EBB" w:rsidP="00EF4B90">
      <w:pPr>
        <w:pStyle w:val="Heading2"/>
      </w:pPr>
      <w:bookmarkStart w:id="86" w:name="_Toc389958321"/>
      <w:r>
        <w:t>FPGA:</w:t>
      </w:r>
      <w:bookmarkEnd w:id="86"/>
    </w:p>
    <w:p w:rsidR="008B6EBB" w:rsidRDefault="008B6EBB" w:rsidP="006772C4">
      <w:pPr>
        <w:ind w:left="1440"/>
      </w:pPr>
      <w:r>
        <w:t xml:space="preserve">An acronym for Field Programmable Gate Array.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programmability is typically RAM based.</w:t>
      </w:r>
      <w:r w:rsidR="006772C4">
        <w:t xml:space="preserve"> They are often used with configuration PROM’s so they may be loaded to perform specific functions.</w:t>
      </w:r>
    </w:p>
    <w:p w:rsidR="004904DA" w:rsidRDefault="004904DA" w:rsidP="004904DA">
      <w:bookmarkStart w:id="87" w:name="_Toc389958322"/>
      <w:r w:rsidRPr="004904DA">
        <w:rPr>
          <w:rStyle w:val="Heading2Char"/>
        </w:rPr>
        <w:t>HDL</w:t>
      </w:r>
      <w:bookmarkEnd w:id="87"/>
      <w:r>
        <w:t>:</w:t>
      </w:r>
    </w:p>
    <w:p w:rsidR="004904DA" w:rsidRPr="008B6EBB" w:rsidRDefault="004904DA" w:rsidP="006772C4">
      <w:pPr>
        <w:ind w:left="1440"/>
      </w:pPr>
      <w:r>
        <w:t>An acronym that stands for ‘Hardware Description Language’. A hardware description language is used to describe hardware constructs at a high level.</w:t>
      </w:r>
    </w:p>
    <w:p w:rsidR="00EF4B90" w:rsidRDefault="001260DA" w:rsidP="00EF4B90">
      <w:pPr>
        <w:pStyle w:val="Heading2"/>
      </w:pPr>
      <w:bookmarkStart w:id="88" w:name="_Toc389958323"/>
      <w:r>
        <w:t>Instruction Bundle:</w:t>
      </w:r>
      <w:bookmarkEnd w:id="88"/>
    </w:p>
    <w:p w:rsidR="006A3B89" w:rsidRDefault="001260DA" w:rsidP="00EF4B90">
      <w:pPr>
        <w:ind w:left="1440"/>
      </w:pPr>
      <w:r>
        <w:t xml:space="preserve"> A group of instructions.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89" w:name="_Toc389958324"/>
      <w:r>
        <w:t>ISA:</w:t>
      </w:r>
      <w:bookmarkEnd w:id="89"/>
    </w:p>
    <w:p w:rsidR="00E16893" w:rsidRDefault="006A3B89" w:rsidP="00EF4B90">
      <w:pPr>
        <w:ind w:left="1440"/>
      </w:pPr>
      <w:r>
        <w:t xml:space="preserve"> An acronym for Instruction Set Architecture.</w:t>
      </w:r>
      <w:r w:rsidR="004172F6">
        <w:t xml:space="preserve"> The group of instructions that an architecture supports.</w:t>
      </w:r>
      <w:r w:rsidR="00AC0E5A">
        <w:t xml:space="preserve"> ISA’s are sometimes categorized at extreme edges as RISC or CISC. Table888 falls somewhere in between with features of both RISC and CISC architectures.</w:t>
      </w:r>
    </w:p>
    <w:p w:rsidR="001C220E" w:rsidRDefault="001C220E" w:rsidP="001C220E">
      <w:pPr>
        <w:pStyle w:val="Heading2"/>
      </w:pPr>
      <w:bookmarkStart w:id="90" w:name="_Toc389958325"/>
      <w:r>
        <w:t>Program Counter:</w:t>
      </w:r>
      <w:bookmarkEnd w:id="90"/>
      <w:r>
        <w:t xml:space="preserve"> </w:t>
      </w:r>
    </w:p>
    <w:p w:rsidR="001C220E" w:rsidRDefault="001C220E" w:rsidP="00EF4B90">
      <w:pPr>
        <w:ind w:left="1440"/>
      </w:pPr>
      <w:r>
        <w:t>A processor register dedicated to addressing instructions in memory. It is also often and perhaps more aptly called an instruction pointer.</w:t>
      </w:r>
      <w:r w:rsidR="004C025C">
        <w:t xml:space="preserve"> The program counter got it’s name because it usually increments (or counts) automatically after an instruction is fetched.</w:t>
      </w:r>
    </w:p>
    <w:p w:rsidR="00E16893" w:rsidRDefault="00E16893" w:rsidP="00E16893">
      <w:pPr>
        <w:pStyle w:val="Heading2"/>
      </w:pPr>
      <w:bookmarkStart w:id="91" w:name="_Toc389958326"/>
      <w:r>
        <w:t>SIMD:</w:t>
      </w:r>
      <w:bookmarkEnd w:id="91"/>
    </w:p>
    <w:p w:rsidR="00072445" w:rsidRDefault="00E16893" w:rsidP="00EF4B90">
      <w:pPr>
        <w:ind w:left="1440"/>
      </w:pPr>
      <w:r>
        <w:t>An acronym that stands for ‘Single Instruction Multiple Data’.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072445" w:rsidRDefault="00072445" w:rsidP="00072445">
      <w:bookmarkStart w:id="92" w:name="_Toc389958327"/>
      <w:r w:rsidRPr="00072445">
        <w:rPr>
          <w:rStyle w:val="Heading2Char"/>
        </w:rPr>
        <w:t>Stack Pointer</w:t>
      </w:r>
      <w:bookmarkEnd w:id="92"/>
      <w:r>
        <w:t>:</w:t>
      </w:r>
    </w:p>
    <w:p w:rsidR="00F01609" w:rsidRDefault="00072445" w:rsidP="00EF4B90">
      <w:pPr>
        <w:ind w:left="1440"/>
      </w:pPr>
      <w:r>
        <w:lastRenderedPageBreak/>
        <w:t>A processor register dedicated to addressing stack memory. Sometimes this register is assigned from the general register pool. This register may also sometimes index into a small dedicated stack memory that is not part of the main memory system.</w:t>
      </w:r>
    </w:p>
    <w:p w:rsidR="004514FC" w:rsidRDefault="004514FC"/>
    <w:p w:rsidR="006A3B89" w:rsidRDefault="006A3B89"/>
    <w:p w:rsidR="002C514A" w:rsidRDefault="002C514A" w:rsidP="00427DE1">
      <w:pPr>
        <w:pStyle w:val="Heading1"/>
      </w:pPr>
      <w:bookmarkStart w:id="93" w:name="_Toc389958328"/>
      <w:r w:rsidRPr="00427DE1">
        <w:t>Resources</w:t>
      </w:r>
      <w:r>
        <w:t>:</w:t>
      </w:r>
      <w:bookmarkEnd w:id="93"/>
    </w:p>
    <w:p w:rsidR="002C514A" w:rsidRDefault="002C514A">
      <w:r>
        <w:t xml:space="preserve">Source code for the latest release of Table888 and others is available at my github account. </w:t>
      </w:r>
      <w:hyperlink r:id="rId11" w:history="1">
        <w:r w:rsidR="00B8778B" w:rsidRPr="00225F0B">
          <w:rPr>
            <w:rStyle w:val="Hyperlink"/>
          </w:rPr>
          <w:t>http://github.com/robfinch/Cores/blob/master/Table888/Table888.html</w:t>
        </w:r>
      </w:hyperlink>
    </w:p>
    <w:p w:rsidR="00B8778B" w:rsidRDefault="00B8778B">
      <w:r>
        <w:t>Visit my we</w:t>
      </w:r>
      <w:r w:rsidR="00651337">
        <w:t>b</w:t>
      </w:r>
      <w:r>
        <w:t xml:space="preserve">site: </w:t>
      </w:r>
      <w:hyperlink r:id="rId12" w:history="1">
        <w:r w:rsidRPr="00225F0B">
          <w:rPr>
            <w:rStyle w:val="Hyperlink"/>
          </w:rPr>
          <w:t>http://www.finitron.ca</w:t>
        </w:r>
      </w:hyperlink>
      <w:r>
        <w:t xml:space="preserve"> for a number of examples of working (and not working) HDL code.</w:t>
      </w:r>
    </w:p>
    <w:p w:rsidR="00F16FE3" w:rsidRDefault="00427DE1">
      <w:r>
        <w:t>comp.arch newsgroup is a newsgroup about computer architecture.</w:t>
      </w:r>
    </w:p>
    <w:p w:rsidR="008F612B" w:rsidRDefault="008F612B">
      <w:r>
        <w:t>http://OpenCores.org is an organization with lots and lots of examples of HDL code including a number of processors. I’ve studied numerous processor architectures available there.</w:t>
      </w:r>
    </w:p>
    <w:p w:rsidR="00427DE1" w:rsidRDefault="00427DE1"/>
    <w:p w:rsidR="001742E2" w:rsidRDefault="001742E2" w:rsidP="00427DE1">
      <w:pPr>
        <w:pStyle w:val="Heading2"/>
      </w:pPr>
      <w:bookmarkStart w:id="94" w:name="_Toc389958329"/>
      <w:r>
        <w:t>Reference Material</w:t>
      </w:r>
      <w:bookmarkEnd w:id="94"/>
    </w:p>
    <w:p w:rsidR="00427DE1" w:rsidRDefault="00427DE1">
      <w:pPr>
        <w:rPr>
          <w:i/>
          <w:u w:val="single"/>
        </w:rPr>
      </w:pPr>
      <w:r w:rsidRPr="00427DE1">
        <w:t xml:space="preserve">Below is a </w:t>
      </w:r>
      <w:r w:rsidR="004376BD">
        <w:t xml:space="preserve">short </w:t>
      </w:r>
      <w:r w:rsidRPr="00427DE1">
        <w:t>list of some of the reading material I’ve studied.</w:t>
      </w:r>
      <w:r w:rsidR="004376BD">
        <w:t xml:space="preserve"> I’ve downloaded a fair number of documents on computer architecture from the web. Too many to list.</w:t>
      </w:r>
    </w:p>
    <w:p w:rsidR="001742E2" w:rsidRDefault="00427D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rsidR="00427DE1" w:rsidRDefault="00427D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79644C" w:rsidRDefault="0079644C">
      <w:pPr>
        <w:rPr>
          <w:u w:val="single"/>
        </w:rPr>
      </w:pPr>
      <w:r>
        <w:rPr>
          <w:u w:val="single"/>
        </w:rPr>
        <w:t>80386/80486 Programming Guide by Ross P. Nelson, Microsoft Press</w:t>
      </w:r>
    </w:p>
    <w:p w:rsidR="0079644C" w:rsidRDefault="0079644C">
      <w:pPr>
        <w:rPr>
          <w:u w:val="single"/>
        </w:rPr>
      </w:pPr>
      <w:r>
        <w:rPr>
          <w:u w:val="single"/>
        </w:rPr>
        <w:t>Programming the 286, C. Vieillefond, SYBEX, 2021 Challenger Drive #100, Alameda, CA 94501</w:t>
      </w:r>
    </w:p>
    <w:p w:rsidR="004376BD" w:rsidRDefault="004376BD">
      <w:pPr>
        <w:rPr>
          <w:u w:val="single"/>
        </w:rPr>
      </w:pPr>
      <w:r w:rsidRPr="004376BD">
        <w:rPr>
          <w:u w:val="single"/>
        </w:rPr>
        <w:t>Tech. Report UMD-SCA-2000-02 ENEE 446: Digital Computer Design — An Out-of-Order RiSC-16</w:t>
      </w:r>
    </w:p>
    <w:p w:rsidR="004376BD" w:rsidRDefault="004376BD">
      <w:pPr>
        <w:rPr>
          <w:u w:val="single"/>
        </w:rPr>
      </w:pPr>
      <w:r>
        <w:rPr>
          <w:u w:val="single"/>
        </w:rPr>
        <w:t>Programming the 65C816, David Eyes and Ron Lichty, Western Design Centre Inc.</w:t>
      </w:r>
    </w:p>
    <w:p w:rsidR="004376BD" w:rsidRDefault="004376BD">
      <w:pPr>
        <w:rPr>
          <w:u w:val="single"/>
        </w:rPr>
      </w:pPr>
      <w:r>
        <w:rPr>
          <w:u w:val="single"/>
        </w:rPr>
        <w:t>Microprocessor Manuals from Motorola, and Intel,</w:t>
      </w:r>
    </w:p>
    <w:p w:rsidR="009A56BB" w:rsidRDefault="009A56BB">
      <w:pPr>
        <w:rPr>
          <w:u w:val="single"/>
        </w:rPr>
      </w:pPr>
      <w:r>
        <w:rPr>
          <w:u w:val="single"/>
        </w:rPr>
        <w:t>The SPARC Architecture Manual Version 8, SPARC  International Inc, 535 Middlefield Road. Suite210 Menlo Park California, CA 94025</w:t>
      </w:r>
    </w:p>
    <w:p w:rsidR="009A56BB" w:rsidRDefault="009A56BB" w:rsidP="009A56BB">
      <w:pPr>
        <w:rPr>
          <w:u w:val="single"/>
        </w:rPr>
      </w:pPr>
      <w:r>
        <w:rPr>
          <w:u w:val="single"/>
        </w:rPr>
        <w:lastRenderedPageBreak/>
        <w:t>The SPARC Architecture Manual Version 9, SPARC  International Inc, Sab Jose California, PTR Prentice Hall, Englewood Cliffs, New Jersey, 07632</w:t>
      </w:r>
    </w:p>
    <w:p w:rsidR="009A56BB" w:rsidRDefault="001F0021">
      <w:pPr>
        <w:rPr>
          <w:u w:val="single"/>
        </w:rPr>
      </w:pPr>
      <w:r>
        <w:rPr>
          <w:u w:val="single"/>
        </w:rPr>
        <w:t xml:space="preserve">The MMIX processor:  </w:t>
      </w:r>
      <w:r w:rsidRPr="001F0021">
        <w:rPr>
          <w:u w:val="single"/>
        </w:rPr>
        <w:t>http://mmix.cs.hm.edu/doc/instructions-en.html</w:t>
      </w:r>
    </w:p>
    <w:p w:rsidR="004376BD" w:rsidRDefault="004376BD">
      <w:pPr>
        <w:rPr>
          <w:u w:val="single"/>
        </w:rPr>
      </w:pPr>
    </w:p>
    <w:p w:rsidR="004376BD" w:rsidRPr="00427DE1" w:rsidRDefault="004376BD">
      <w:pPr>
        <w:rPr>
          <w:u w:val="single"/>
        </w:rPr>
        <w:sectPr w:rsidR="004376BD" w:rsidRPr="00427DE1" w:rsidSect="00241525">
          <w:footerReference w:type="default" r:id="rId13"/>
          <w:pgSz w:w="12240" w:h="15840"/>
          <w:pgMar w:top="1440" w:right="1440" w:bottom="1440" w:left="1440" w:header="709" w:footer="709" w:gutter="0"/>
          <w:pgNumType w:start="0"/>
          <w:cols w:space="708"/>
          <w:titlePg/>
          <w:docGrid w:linePitch="360"/>
        </w:sectPr>
      </w:pPr>
    </w:p>
    <w:p w:rsidR="00F01609" w:rsidRDefault="004514FC" w:rsidP="004514FC">
      <w:pPr>
        <w:pStyle w:val="Heading1"/>
      </w:pPr>
      <w:bookmarkStart w:id="95" w:name="_Toc389958330"/>
      <w:r>
        <w:lastRenderedPageBreak/>
        <w:t>Major Opcode Table</w:t>
      </w:r>
      <w:bookmarkEnd w:id="95"/>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5972C2">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tcBorders>
              <w:bottom w:val="single" w:sz="4" w:space="0" w:color="auto"/>
            </w:tcBorders>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tcBorders>
              <w:bottom w:val="single" w:sz="12" w:space="0" w:color="FF0000"/>
            </w:tcBorders>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5972C2">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shd w:val="clear" w:color="auto" w:fill="FFFF99"/>
          </w:tcPr>
          <w:p w:rsidR="00F01609" w:rsidRPr="00730DF5" w:rsidRDefault="002E4C91" w:rsidP="00F01609">
            <w:pPr>
              <w:rPr>
                <w:sz w:val="14"/>
                <w:szCs w:val="16"/>
              </w:rPr>
            </w:pPr>
            <w:r>
              <w:rPr>
                <w:sz w:val="14"/>
                <w:szCs w:val="16"/>
              </w:rPr>
              <w:t>{R}</w:t>
            </w:r>
          </w:p>
        </w:tc>
        <w:tc>
          <w:tcPr>
            <w:tcW w:w="795" w:type="dxa"/>
            <w:tcBorders>
              <w:right w:val="single" w:sz="12" w:space="0" w:color="FF0000"/>
            </w:tcBorders>
            <w:shd w:val="clear" w:color="auto" w:fill="FFFF99"/>
          </w:tcPr>
          <w:p w:rsidR="00F01609" w:rsidRPr="00730DF5" w:rsidRDefault="00F01609" w:rsidP="00F01609">
            <w:pPr>
              <w:rPr>
                <w:sz w:val="14"/>
                <w:szCs w:val="16"/>
              </w:rPr>
            </w:pPr>
            <w:r w:rsidRPr="00730DF5">
              <w:rPr>
                <w:sz w:val="14"/>
                <w:szCs w:val="16"/>
              </w:rPr>
              <w:t>{RR}</w:t>
            </w:r>
          </w:p>
        </w:tc>
        <w:tc>
          <w:tcPr>
            <w:tcW w:w="796" w:type="dxa"/>
            <w:tcBorders>
              <w:top w:val="single" w:sz="12" w:space="0" w:color="FF0000"/>
              <w:left w:val="single" w:sz="12" w:space="0" w:color="FF0000"/>
              <w:bottom w:val="single" w:sz="12" w:space="0" w:color="FF0000"/>
              <w:right w:val="single" w:sz="12" w:space="0" w:color="FF0000"/>
            </w:tcBorders>
            <w:shd w:val="clear" w:color="auto" w:fill="FFFF99"/>
          </w:tcPr>
          <w:p w:rsidR="00F01609" w:rsidRPr="00730DF5" w:rsidRDefault="00F33BC9" w:rsidP="00F01609">
            <w:pPr>
              <w:rPr>
                <w:sz w:val="14"/>
                <w:szCs w:val="16"/>
              </w:rPr>
            </w:pPr>
            <w:r>
              <w:rPr>
                <w:sz w:val="14"/>
                <w:szCs w:val="16"/>
              </w:rPr>
              <w:t>{bitfield}</w:t>
            </w:r>
          </w:p>
        </w:tc>
        <w:tc>
          <w:tcPr>
            <w:tcW w:w="796" w:type="dxa"/>
            <w:tcBorders>
              <w:left w:val="single" w:sz="12" w:space="0" w:color="FF0000"/>
            </w:tcBorders>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972C2">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Borders>
              <w:top w:val="single" w:sz="12" w:space="0" w:color="FF0000"/>
            </w:tcBorders>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3-</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135A10">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12" w:space="0" w:color="FF0000"/>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A63EA2">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tcBorders>
              <w:bottom w:val="single" w:sz="12" w:space="0" w:color="FF0000"/>
            </w:tcBorders>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D6E3BC" w:themeFill="accent3" w:themeFillTint="66"/>
          </w:tcPr>
          <w:p w:rsidR="00F01609" w:rsidRPr="00730DF5" w:rsidRDefault="00730DF5" w:rsidP="00F01609">
            <w:pPr>
              <w:rPr>
                <w:sz w:val="14"/>
                <w:szCs w:val="16"/>
              </w:rPr>
            </w:pPr>
            <w:r w:rsidRPr="00730DF5">
              <w:rPr>
                <w:sz w:val="14"/>
                <w:szCs w:val="16"/>
              </w:rPr>
              <w:t>JMP d(Rn)</w:t>
            </w:r>
          </w:p>
        </w:tc>
        <w:tc>
          <w:tcPr>
            <w:tcW w:w="795" w:type="dxa"/>
            <w:shd w:val="clear" w:color="auto" w:fill="D6E3BC" w:themeFill="accent3" w:themeFillTint="66"/>
          </w:tcPr>
          <w:p w:rsidR="00F01609" w:rsidRPr="00730DF5" w:rsidRDefault="00730DF5" w:rsidP="00F01609">
            <w:pPr>
              <w:rPr>
                <w:sz w:val="14"/>
                <w:szCs w:val="16"/>
              </w:rPr>
            </w:pPr>
            <w:r w:rsidRPr="00730DF5">
              <w:rPr>
                <w:sz w:val="14"/>
                <w:szCs w:val="16"/>
              </w:rPr>
              <w:t>JSR d(Rn)</w:t>
            </w:r>
          </w:p>
        </w:tc>
        <w:tc>
          <w:tcPr>
            <w:tcW w:w="796" w:type="dxa"/>
            <w:tcBorders>
              <w:right w:val="single" w:sz="12" w:space="0" w:color="FF0000"/>
            </w:tcBorders>
            <w:shd w:val="clear" w:color="auto" w:fill="D6E3BC" w:themeFill="accent3" w:themeFillTint="66"/>
          </w:tcPr>
          <w:p w:rsidR="00F01609" w:rsidRPr="00730DF5" w:rsidRDefault="008617EF" w:rsidP="00F01609">
            <w:pPr>
              <w:rPr>
                <w:sz w:val="14"/>
                <w:szCs w:val="16"/>
              </w:rPr>
            </w:pPr>
            <w:r>
              <w:rPr>
                <w:sz w:val="14"/>
                <w:szCs w:val="16"/>
              </w:rPr>
              <w:t>BSR</w:t>
            </w:r>
          </w:p>
        </w:tc>
        <w:tc>
          <w:tcPr>
            <w:tcW w:w="796" w:type="dxa"/>
            <w:tcBorders>
              <w:top w:val="single" w:sz="12" w:space="0" w:color="FF0000"/>
              <w:left w:val="single" w:sz="12" w:space="0" w:color="FF0000"/>
              <w:bottom w:val="single" w:sz="12" w:space="0" w:color="FF0000"/>
              <w:right w:val="single" w:sz="12" w:space="0" w:color="FF0000"/>
            </w:tcBorders>
            <w:shd w:val="clear" w:color="auto" w:fill="D6E3BC" w:themeFill="accent3" w:themeFillTint="66"/>
          </w:tcPr>
          <w:p w:rsidR="00F01609" w:rsidRPr="00730DF5" w:rsidRDefault="00135A10" w:rsidP="00F01609">
            <w:pPr>
              <w:rPr>
                <w:sz w:val="14"/>
                <w:szCs w:val="16"/>
              </w:rPr>
            </w:pPr>
            <w:r>
              <w:rPr>
                <w:sz w:val="14"/>
                <w:szCs w:val="16"/>
              </w:rPr>
              <w:t>JGR</w:t>
            </w:r>
          </w:p>
        </w:tc>
        <w:tc>
          <w:tcPr>
            <w:tcW w:w="795" w:type="dxa"/>
            <w:tcBorders>
              <w:left w:val="single" w:sz="12" w:space="0" w:color="FF0000"/>
            </w:tcBorders>
            <w:shd w:val="clear" w:color="auto" w:fill="D6E3BC" w:themeFill="accent3" w:themeFillTint="66"/>
          </w:tcPr>
          <w:p w:rsidR="00F01609" w:rsidRPr="00730DF5" w:rsidRDefault="006A34AD" w:rsidP="00F01609">
            <w:pPr>
              <w:rPr>
                <w:sz w:val="14"/>
                <w:szCs w:val="16"/>
              </w:rPr>
            </w:pPr>
            <w:r>
              <w:rPr>
                <w:sz w:val="14"/>
                <w:szCs w:val="16"/>
              </w:rPr>
              <w:t>BRZ</w:t>
            </w:r>
          </w:p>
        </w:tc>
        <w:tc>
          <w:tcPr>
            <w:tcW w:w="796" w:type="dxa"/>
            <w:shd w:val="clear" w:color="auto" w:fill="D6E3BC" w:themeFill="accent3" w:themeFillTint="66"/>
          </w:tcPr>
          <w:p w:rsidR="00F01609" w:rsidRPr="00730DF5" w:rsidRDefault="006A34AD" w:rsidP="00F01609">
            <w:pPr>
              <w:rPr>
                <w:sz w:val="14"/>
                <w:szCs w:val="16"/>
              </w:rPr>
            </w:pPr>
            <w:r>
              <w:rPr>
                <w:sz w:val="14"/>
                <w:szCs w:val="16"/>
              </w:rPr>
              <w:t>BRNZ</w:t>
            </w:r>
          </w:p>
        </w:tc>
        <w:tc>
          <w:tcPr>
            <w:tcW w:w="795" w:type="dxa"/>
            <w:shd w:val="clear" w:color="auto" w:fill="D6E3BC" w:themeFill="accent3" w:themeFillTint="66"/>
          </w:tcPr>
          <w:p w:rsidR="00F01609" w:rsidRPr="00730DF5" w:rsidRDefault="00D4126D" w:rsidP="00F01609">
            <w:pPr>
              <w:rPr>
                <w:sz w:val="14"/>
                <w:szCs w:val="16"/>
              </w:rPr>
            </w:pPr>
            <w:r>
              <w:rPr>
                <w:sz w:val="14"/>
                <w:szCs w:val="16"/>
              </w:rPr>
              <w:t>DBNZ</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A63EA2">
        <w:tc>
          <w:tcPr>
            <w:tcW w:w="419" w:type="dxa"/>
            <w:shd w:val="clear" w:color="auto" w:fill="FFFF66"/>
          </w:tcPr>
          <w:p w:rsidR="00F01609" w:rsidRDefault="00F01609" w:rsidP="00F01609">
            <w:r>
              <w:t>6-</w:t>
            </w:r>
          </w:p>
        </w:tc>
        <w:tc>
          <w:tcPr>
            <w:tcW w:w="795" w:type="dxa"/>
            <w:tcBorders>
              <w:right w:val="single" w:sz="12" w:space="0" w:color="FF0000"/>
            </w:tcBorders>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Borders>
              <w:top w:val="single" w:sz="12" w:space="0" w:color="FF0000"/>
              <w:left w:val="single" w:sz="12" w:space="0" w:color="FF0000"/>
              <w:bottom w:val="single" w:sz="12" w:space="0" w:color="FF0000"/>
              <w:right w:val="single" w:sz="12" w:space="0" w:color="FF0000"/>
            </w:tcBorders>
            <w:shd w:val="clear" w:color="auto" w:fill="D6E3BC" w:themeFill="accent3" w:themeFillTint="66"/>
          </w:tcPr>
          <w:p w:rsidR="00F01609" w:rsidRPr="00730DF5" w:rsidRDefault="0053158C" w:rsidP="00F01609">
            <w:pPr>
              <w:rPr>
                <w:sz w:val="14"/>
                <w:szCs w:val="16"/>
              </w:rPr>
            </w:pPr>
            <w:r>
              <w:rPr>
                <w:sz w:val="14"/>
                <w:szCs w:val="16"/>
              </w:rPr>
              <w:t>JSP</w:t>
            </w:r>
          </w:p>
        </w:tc>
        <w:tc>
          <w:tcPr>
            <w:tcW w:w="795" w:type="dxa"/>
            <w:tcBorders>
              <w:left w:val="single" w:sz="12" w:space="0" w:color="FF0000"/>
            </w:tcBorders>
            <w:shd w:val="clear" w:color="auto" w:fill="D6E3BC" w:themeFill="accent3" w:themeFillTint="66"/>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Borders>
              <w:top w:val="single" w:sz="12" w:space="0" w:color="FF0000"/>
            </w:tcBorders>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135A10">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top w:val="single" w:sz="12" w:space="0" w:color="FF0000"/>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135A10">
        <w:tc>
          <w:tcPr>
            <w:tcW w:w="419" w:type="dxa"/>
            <w:shd w:val="clear" w:color="auto" w:fill="FFFF66"/>
          </w:tcPr>
          <w:p w:rsidR="00F01609" w:rsidRDefault="00F01609" w:rsidP="00F01609">
            <w:r>
              <w:t>8-</w:t>
            </w:r>
          </w:p>
        </w:tc>
        <w:tc>
          <w:tcPr>
            <w:tcW w:w="795" w:type="dxa"/>
            <w:tcBorders>
              <w:bottom w:val="single" w:sz="1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1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135A10">
        <w:tc>
          <w:tcPr>
            <w:tcW w:w="419" w:type="dxa"/>
            <w:tcBorders>
              <w:right w:val="single" w:sz="12" w:space="0" w:color="FF0000"/>
            </w:tcBorders>
            <w:shd w:val="clear" w:color="auto" w:fill="FFFF66"/>
          </w:tcPr>
          <w:p w:rsidR="00F01609" w:rsidRDefault="00F01609" w:rsidP="00F01609">
            <w:r>
              <w:t>9-</w:t>
            </w:r>
          </w:p>
        </w:tc>
        <w:tc>
          <w:tcPr>
            <w:tcW w:w="795" w:type="dxa"/>
            <w:tcBorders>
              <w:top w:val="single" w:sz="12" w:space="0" w:color="FF0000"/>
              <w:left w:val="single" w:sz="12" w:space="0" w:color="FF0000"/>
              <w:bottom w:val="single" w:sz="12" w:space="0" w:color="FF0000"/>
              <w:right w:val="single" w:sz="12" w:space="0" w:color="FF0000"/>
            </w:tcBorders>
            <w:shd w:val="clear" w:color="auto" w:fill="E5B8B7" w:themeFill="accent2" w:themeFillTint="66"/>
          </w:tcPr>
          <w:p w:rsidR="00F01609" w:rsidRPr="00730DF5" w:rsidRDefault="00043DD1" w:rsidP="00F01609">
            <w:pPr>
              <w:rPr>
                <w:sz w:val="14"/>
                <w:szCs w:val="16"/>
              </w:rPr>
            </w:pPr>
            <w:r>
              <w:rPr>
                <w:sz w:val="14"/>
                <w:szCs w:val="16"/>
              </w:rPr>
              <w:t>LIDT</w:t>
            </w:r>
          </w:p>
        </w:tc>
        <w:tc>
          <w:tcPr>
            <w:tcW w:w="796" w:type="dxa"/>
            <w:tcBorders>
              <w:top w:val="single" w:sz="12" w:space="0" w:color="FF0000"/>
              <w:left w:val="single" w:sz="12" w:space="0" w:color="FF0000"/>
              <w:bottom w:val="single" w:sz="12" w:space="0" w:color="FF0000"/>
              <w:right w:val="single" w:sz="12" w:space="0" w:color="FF0000"/>
            </w:tcBorders>
            <w:shd w:val="clear" w:color="auto" w:fill="E5B8B7" w:themeFill="accent2" w:themeFillTint="66"/>
          </w:tcPr>
          <w:p w:rsidR="00F01609" w:rsidRPr="00730DF5" w:rsidRDefault="00043DD1" w:rsidP="00F01609">
            <w:pPr>
              <w:rPr>
                <w:sz w:val="14"/>
                <w:szCs w:val="16"/>
              </w:rPr>
            </w:pPr>
            <w:r>
              <w:rPr>
                <w:sz w:val="14"/>
                <w:szCs w:val="16"/>
              </w:rPr>
              <w:t>LGDT</w:t>
            </w:r>
          </w:p>
        </w:tc>
        <w:tc>
          <w:tcPr>
            <w:tcW w:w="795" w:type="dxa"/>
            <w:tcBorders>
              <w:left w:val="single" w:sz="12" w:space="0" w:color="FF0000"/>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5972C2">
        <w:tc>
          <w:tcPr>
            <w:tcW w:w="419" w:type="dxa"/>
            <w:shd w:val="clear" w:color="auto" w:fill="FFFF66"/>
          </w:tcPr>
          <w:p w:rsidR="00F01609" w:rsidRDefault="00F01609" w:rsidP="00F01609">
            <w:r>
              <w:t>A-</w:t>
            </w:r>
          </w:p>
        </w:tc>
        <w:tc>
          <w:tcPr>
            <w:tcW w:w="795" w:type="dxa"/>
            <w:tcBorders>
              <w:top w:val="single" w:sz="12" w:space="0" w:color="FF0000"/>
              <w:bottom w:val="single" w:sz="1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top w:val="single" w:sz="12" w:space="0" w:color="FF0000"/>
              <w:bottom w:val="single" w:sz="1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bottom w:val="single" w:sz="2" w:space="0" w:color="FF0000"/>
            </w:tcBorders>
            <w:shd w:val="clear" w:color="auto" w:fill="F2DBDB" w:themeFill="accent2" w:themeFillTint="33"/>
          </w:tcPr>
          <w:p w:rsidR="00F01609" w:rsidRPr="00730DF5" w:rsidRDefault="00870BB9" w:rsidP="00F01609">
            <w:pPr>
              <w:rPr>
                <w:sz w:val="14"/>
                <w:szCs w:val="16"/>
              </w:rPr>
            </w:pPr>
            <w:r>
              <w:rPr>
                <w:sz w:val="14"/>
                <w:szCs w:val="16"/>
              </w:rPr>
              <w:t>CINV</w:t>
            </w:r>
          </w:p>
        </w:tc>
        <w:tc>
          <w:tcPr>
            <w:tcW w:w="795" w:type="dxa"/>
            <w:tcBorders>
              <w:bottom w:val="single" w:sz="2" w:space="0" w:color="FF0000"/>
            </w:tcBorders>
            <w:shd w:val="clear" w:color="auto" w:fill="F2DBDB" w:themeFill="accent2" w:themeFillTint="33"/>
          </w:tcPr>
          <w:p w:rsidR="00F01609" w:rsidRPr="00730DF5" w:rsidRDefault="00F01609" w:rsidP="00F01609">
            <w:pPr>
              <w:rPr>
                <w:sz w:val="14"/>
                <w:szCs w:val="16"/>
              </w:rPr>
            </w:pPr>
          </w:p>
        </w:tc>
        <w:tc>
          <w:tcPr>
            <w:tcW w:w="796" w:type="dxa"/>
            <w:tcBorders>
              <w:bottom w:val="single" w:sz="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bottom w:val="single" w:sz="4" w:space="0" w:color="auto"/>
            </w:tcBorders>
            <w:shd w:val="clear" w:color="auto" w:fill="F2DBDB" w:themeFill="accent2" w:themeFillTint="33"/>
          </w:tcPr>
          <w:p w:rsidR="00F01609" w:rsidRPr="00730DF5" w:rsidRDefault="00870BB9" w:rsidP="00F01609">
            <w:pPr>
              <w:rPr>
                <w:sz w:val="14"/>
                <w:szCs w:val="16"/>
              </w:rPr>
            </w:pPr>
            <w:r>
              <w:rPr>
                <w:sz w:val="14"/>
                <w:szCs w:val="16"/>
              </w:rPr>
              <w:t>CINVx</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5972C2">
        <w:tc>
          <w:tcPr>
            <w:tcW w:w="419" w:type="dxa"/>
            <w:tcBorders>
              <w:right w:val="single" w:sz="12" w:space="0" w:color="FF0000"/>
            </w:tcBorders>
            <w:shd w:val="clear" w:color="auto" w:fill="FFFF66"/>
          </w:tcPr>
          <w:p w:rsidR="00F01609" w:rsidRDefault="00F01609" w:rsidP="00F01609">
            <w:r>
              <w:t>B-</w:t>
            </w:r>
          </w:p>
        </w:tc>
        <w:tc>
          <w:tcPr>
            <w:tcW w:w="795" w:type="dxa"/>
            <w:tcBorders>
              <w:top w:val="single" w:sz="12" w:space="0" w:color="FF0000"/>
              <w:left w:val="single" w:sz="12" w:space="0" w:color="FF0000"/>
              <w:bottom w:val="single" w:sz="12" w:space="0" w:color="FF0000"/>
              <w:right w:val="single" w:sz="12" w:space="0" w:color="FF0000"/>
            </w:tcBorders>
            <w:shd w:val="clear" w:color="auto" w:fill="E5B8B7" w:themeFill="accent2" w:themeFillTint="66"/>
          </w:tcPr>
          <w:p w:rsidR="00F01609" w:rsidRPr="00730DF5" w:rsidRDefault="00043DD1" w:rsidP="00F01609">
            <w:pPr>
              <w:rPr>
                <w:sz w:val="14"/>
                <w:szCs w:val="16"/>
              </w:rPr>
            </w:pPr>
            <w:r>
              <w:rPr>
                <w:sz w:val="14"/>
                <w:szCs w:val="16"/>
              </w:rPr>
              <w:t>SIDT</w:t>
            </w:r>
          </w:p>
        </w:tc>
        <w:tc>
          <w:tcPr>
            <w:tcW w:w="796" w:type="dxa"/>
            <w:tcBorders>
              <w:top w:val="single" w:sz="12" w:space="0" w:color="FF0000"/>
              <w:left w:val="single" w:sz="12" w:space="0" w:color="FF0000"/>
              <w:bottom w:val="single" w:sz="12" w:space="0" w:color="FF0000"/>
              <w:right w:val="single" w:sz="12" w:space="0" w:color="FF0000"/>
            </w:tcBorders>
            <w:shd w:val="clear" w:color="auto" w:fill="E5B8B7" w:themeFill="accent2" w:themeFillTint="66"/>
          </w:tcPr>
          <w:p w:rsidR="00F01609" w:rsidRPr="00730DF5" w:rsidRDefault="00043DD1" w:rsidP="00F01609">
            <w:pPr>
              <w:rPr>
                <w:sz w:val="14"/>
                <w:szCs w:val="16"/>
              </w:rPr>
            </w:pPr>
            <w:r>
              <w:rPr>
                <w:sz w:val="14"/>
                <w:szCs w:val="16"/>
              </w:rPr>
              <w:t>SGDT</w:t>
            </w:r>
          </w:p>
        </w:tc>
        <w:tc>
          <w:tcPr>
            <w:tcW w:w="795" w:type="dxa"/>
            <w:tcBorders>
              <w:left w:val="single" w:sz="12" w:space="0" w:color="FF0000"/>
            </w:tcBorders>
            <w:shd w:val="clear" w:color="auto" w:fill="F2DBDB" w:themeFill="accent2" w:themeFillTint="33"/>
          </w:tcPr>
          <w:p w:rsidR="00F01609" w:rsidRPr="00730DF5" w:rsidRDefault="00F01609" w:rsidP="00F01609">
            <w:pPr>
              <w:rPr>
                <w:sz w:val="14"/>
                <w:szCs w:val="16"/>
              </w:rPr>
            </w:pPr>
          </w:p>
        </w:tc>
        <w:tc>
          <w:tcPr>
            <w:tcW w:w="796" w:type="dxa"/>
            <w:tcBorders>
              <w:right w:val="single" w:sz="2" w:space="0" w:color="FF0000"/>
            </w:tcBorders>
            <w:shd w:val="clear" w:color="auto" w:fill="F2DBDB" w:themeFill="accent2" w:themeFillTint="33"/>
          </w:tcPr>
          <w:p w:rsidR="00F01609" w:rsidRPr="00730DF5" w:rsidRDefault="00F01609" w:rsidP="00F01609">
            <w:pPr>
              <w:rPr>
                <w:sz w:val="14"/>
                <w:szCs w:val="16"/>
              </w:rPr>
            </w:pPr>
          </w:p>
        </w:tc>
        <w:tc>
          <w:tcPr>
            <w:tcW w:w="796" w:type="dxa"/>
            <w:tcBorders>
              <w:top w:val="single" w:sz="2" w:space="0" w:color="FF0000"/>
              <w:left w:val="single" w:sz="2" w:space="0" w:color="FF0000"/>
              <w:bottom w:val="single" w:sz="2" w:space="0" w:color="FF0000"/>
              <w:right w:val="single" w:sz="2" w:space="0" w:color="FF0000"/>
            </w:tcBorders>
            <w:shd w:val="clear" w:color="auto" w:fill="E5B8B7" w:themeFill="accent2" w:themeFillTint="66"/>
          </w:tcPr>
          <w:p w:rsidR="00F01609" w:rsidRPr="005972C2" w:rsidRDefault="002478C2" w:rsidP="00F01609">
            <w:pPr>
              <w:rPr>
                <w:color w:val="808080" w:themeColor="background1" w:themeShade="80"/>
                <w:sz w:val="14"/>
                <w:szCs w:val="16"/>
              </w:rPr>
            </w:pPr>
            <w:r w:rsidRPr="005972C2">
              <w:rPr>
                <w:color w:val="808080" w:themeColor="background1" w:themeShade="80"/>
                <w:sz w:val="14"/>
                <w:szCs w:val="16"/>
              </w:rPr>
              <w:t>BMS</w:t>
            </w:r>
          </w:p>
        </w:tc>
        <w:tc>
          <w:tcPr>
            <w:tcW w:w="795" w:type="dxa"/>
            <w:tcBorders>
              <w:top w:val="single" w:sz="2" w:space="0" w:color="FF0000"/>
              <w:left w:val="single" w:sz="2" w:space="0" w:color="FF0000"/>
              <w:bottom w:val="single" w:sz="2" w:space="0" w:color="FF0000"/>
              <w:right w:val="single" w:sz="2" w:space="0" w:color="FF0000"/>
            </w:tcBorders>
            <w:shd w:val="clear" w:color="auto" w:fill="E5B8B7" w:themeFill="accent2" w:themeFillTint="66"/>
          </w:tcPr>
          <w:p w:rsidR="00F01609" w:rsidRPr="005972C2" w:rsidRDefault="002478C2" w:rsidP="00F01609">
            <w:pPr>
              <w:rPr>
                <w:color w:val="808080" w:themeColor="background1" w:themeShade="80"/>
                <w:sz w:val="14"/>
                <w:szCs w:val="16"/>
              </w:rPr>
            </w:pPr>
            <w:r w:rsidRPr="005972C2">
              <w:rPr>
                <w:color w:val="808080" w:themeColor="background1" w:themeShade="80"/>
                <w:sz w:val="14"/>
                <w:szCs w:val="16"/>
              </w:rPr>
              <w:t>BMC</w:t>
            </w:r>
          </w:p>
        </w:tc>
        <w:tc>
          <w:tcPr>
            <w:tcW w:w="796" w:type="dxa"/>
            <w:tcBorders>
              <w:top w:val="single" w:sz="2" w:space="0" w:color="FF0000"/>
              <w:left w:val="single" w:sz="2" w:space="0" w:color="FF0000"/>
              <w:bottom w:val="single" w:sz="2" w:space="0" w:color="FF0000"/>
              <w:right w:val="single" w:sz="2" w:space="0" w:color="FF0000"/>
            </w:tcBorders>
            <w:shd w:val="clear" w:color="auto" w:fill="E5B8B7" w:themeFill="accent2" w:themeFillTint="66"/>
          </w:tcPr>
          <w:p w:rsidR="00F01609" w:rsidRPr="005972C2" w:rsidRDefault="002478C2" w:rsidP="00F01609">
            <w:pPr>
              <w:rPr>
                <w:color w:val="808080" w:themeColor="background1" w:themeShade="80"/>
                <w:sz w:val="14"/>
                <w:szCs w:val="16"/>
              </w:rPr>
            </w:pPr>
            <w:r w:rsidRPr="005972C2">
              <w:rPr>
                <w:color w:val="808080" w:themeColor="background1" w:themeShade="80"/>
                <w:sz w:val="14"/>
                <w:szCs w:val="16"/>
              </w:rPr>
              <w:t>BMF</w:t>
            </w:r>
          </w:p>
        </w:tc>
        <w:tc>
          <w:tcPr>
            <w:tcW w:w="796" w:type="dxa"/>
            <w:tcBorders>
              <w:top w:val="single" w:sz="2" w:space="0" w:color="FF0000"/>
              <w:left w:val="single" w:sz="2" w:space="0" w:color="FF0000"/>
              <w:bottom w:val="single" w:sz="2" w:space="0" w:color="FF0000"/>
              <w:right w:val="single" w:sz="2" w:space="0" w:color="FF0000"/>
            </w:tcBorders>
            <w:shd w:val="clear" w:color="auto" w:fill="E5B8B7" w:themeFill="accent2" w:themeFillTint="66"/>
          </w:tcPr>
          <w:p w:rsidR="00F01609" w:rsidRPr="005972C2" w:rsidRDefault="002478C2" w:rsidP="00354A30">
            <w:pPr>
              <w:rPr>
                <w:color w:val="808080" w:themeColor="background1" w:themeShade="80"/>
                <w:sz w:val="14"/>
                <w:szCs w:val="16"/>
              </w:rPr>
            </w:pPr>
            <w:r w:rsidRPr="005972C2">
              <w:rPr>
                <w:color w:val="808080" w:themeColor="background1" w:themeShade="80"/>
                <w:sz w:val="14"/>
                <w:szCs w:val="16"/>
              </w:rPr>
              <w:t>BM</w:t>
            </w:r>
            <w:r w:rsidR="00354A30" w:rsidRPr="005972C2">
              <w:rPr>
                <w:color w:val="808080" w:themeColor="background1" w:themeShade="80"/>
                <w:sz w:val="14"/>
                <w:szCs w:val="16"/>
              </w:rPr>
              <w:t>T</w:t>
            </w:r>
          </w:p>
        </w:tc>
        <w:tc>
          <w:tcPr>
            <w:tcW w:w="795" w:type="dxa"/>
            <w:tcBorders>
              <w:left w:val="single" w:sz="2" w:space="0" w:color="FF0000"/>
            </w:tcBorders>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5972C2">
        <w:tc>
          <w:tcPr>
            <w:tcW w:w="419" w:type="dxa"/>
            <w:shd w:val="clear" w:color="auto" w:fill="FFFF66"/>
          </w:tcPr>
          <w:p w:rsidR="00F01609" w:rsidRDefault="00F01609" w:rsidP="00F01609">
            <w:r>
              <w:t>C-</w:t>
            </w:r>
          </w:p>
        </w:tc>
        <w:tc>
          <w:tcPr>
            <w:tcW w:w="795" w:type="dxa"/>
            <w:tcBorders>
              <w:top w:val="single" w:sz="12" w:space="0" w:color="FF0000"/>
            </w:tcBorders>
          </w:tcPr>
          <w:p w:rsidR="00F01609" w:rsidRPr="00730DF5" w:rsidRDefault="00F01609" w:rsidP="00F01609">
            <w:pPr>
              <w:rPr>
                <w:sz w:val="14"/>
                <w:szCs w:val="16"/>
              </w:rPr>
            </w:pPr>
          </w:p>
        </w:tc>
        <w:tc>
          <w:tcPr>
            <w:tcW w:w="796" w:type="dxa"/>
            <w:tcBorders>
              <w:top w:val="single" w:sz="12" w:space="0" w:color="FF0000"/>
            </w:tcBorders>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Borders>
              <w:top w:val="single" w:sz="2" w:space="0" w:color="FF0000"/>
            </w:tcBorders>
          </w:tcPr>
          <w:p w:rsidR="00F01609" w:rsidRPr="00730DF5" w:rsidRDefault="00F01609" w:rsidP="00F01609">
            <w:pPr>
              <w:rPr>
                <w:sz w:val="14"/>
                <w:szCs w:val="16"/>
              </w:rPr>
            </w:pPr>
          </w:p>
        </w:tc>
        <w:tc>
          <w:tcPr>
            <w:tcW w:w="795" w:type="dxa"/>
            <w:tcBorders>
              <w:top w:val="single" w:sz="2" w:space="0" w:color="FF0000"/>
            </w:tcBorders>
          </w:tcPr>
          <w:p w:rsidR="00F01609" w:rsidRPr="00730DF5" w:rsidRDefault="00F01609" w:rsidP="00F01609">
            <w:pPr>
              <w:rPr>
                <w:sz w:val="14"/>
                <w:szCs w:val="16"/>
              </w:rPr>
            </w:pPr>
          </w:p>
        </w:tc>
        <w:tc>
          <w:tcPr>
            <w:tcW w:w="796" w:type="dxa"/>
            <w:tcBorders>
              <w:top w:val="single" w:sz="2" w:space="0" w:color="FF0000"/>
            </w:tcBorders>
          </w:tcPr>
          <w:p w:rsidR="00F01609" w:rsidRPr="00730DF5" w:rsidRDefault="00F01609" w:rsidP="00F01609">
            <w:pPr>
              <w:rPr>
                <w:sz w:val="14"/>
                <w:szCs w:val="16"/>
              </w:rPr>
            </w:pPr>
          </w:p>
        </w:tc>
        <w:tc>
          <w:tcPr>
            <w:tcW w:w="796" w:type="dxa"/>
            <w:tcBorders>
              <w:top w:val="single" w:sz="2" w:space="0" w:color="FF0000"/>
            </w:tcBorders>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96" w:name="_Toc389958331"/>
      <w:r>
        <w:t>Func Table for RR instructions</w:t>
      </w:r>
      <w:bookmarkEnd w:id="96"/>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8F2114">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tcBorders>
              <w:bottom w:val="single" w:sz="4" w:space="0" w:color="auto"/>
            </w:tcBorders>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8F2114">
        <w:tc>
          <w:tcPr>
            <w:tcW w:w="445" w:type="dxa"/>
            <w:shd w:val="clear" w:color="auto" w:fill="FFFF66"/>
          </w:tcPr>
          <w:p w:rsidR="009147F8" w:rsidRDefault="009147F8" w:rsidP="00845BA5">
            <w:r>
              <w:t>2-</w:t>
            </w:r>
          </w:p>
        </w:tc>
        <w:tc>
          <w:tcPr>
            <w:tcW w:w="800"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tcBorders>
              <w:right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Borders>
              <w:top w:val="single" w:sz="4" w:space="0" w:color="auto"/>
              <w:left w:val="single" w:sz="4" w:space="0" w:color="auto"/>
              <w:bottom w:val="single" w:sz="4" w:space="0" w:color="auto"/>
              <w:right w:val="single" w:sz="4" w:space="0" w:color="auto"/>
            </w:tcBorders>
            <w:shd w:val="clear" w:color="auto" w:fill="auto"/>
          </w:tcPr>
          <w:p w:rsidR="009147F8" w:rsidRPr="009147F8" w:rsidRDefault="009147F8" w:rsidP="00845BA5">
            <w:pPr>
              <w:rPr>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tcPr>
          <w:p w:rsidR="009147F8" w:rsidRPr="009147F8" w:rsidRDefault="009147F8" w:rsidP="00845BA5">
            <w:pPr>
              <w:rPr>
                <w:sz w:val="16"/>
                <w:szCs w:val="16"/>
              </w:rPr>
            </w:pPr>
          </w:p>
        </w:tc>
        <w:tc>
          <w:tcPr>
            <w:tcW w:w="737" w:type="dxa"/>
            <w:tcBorders>
              <w:left w:val="single" w:sz="4" w:space="0" w:color="auto"/>
            </w:tcBorders>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8F2114">
        <w:tc>
          <w:tcPr>
            <w:tcW w:w="445" w:type="dxa"/>
            <w:shd w:val="clear" w:color="auto" w:fill="FFFF66"/>
          </w:tcPr>
          <w:p w:rsidR="009147F8" w:rsidRDefault="009147F8" w:rsidP="00845BA5">
            <w:r>
              <w:t>3-</w:t>
            </w:r>
          </w:p>
        </w:tc>
        <w:tc>
          <w:tcPr>
            <w:tcW w:w="800"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SMR</w:t>
            </w:r>
          </w:p>
        </w:tc>
        <w:tc>
          <w:tcPr>
            <w:tcW w:w="799"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LMR</w:t>
            </w: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Borders>
              <w:top w:val="single" w:sz="4" w:space="0" w:color="auto"/>
            </w:tcBorders>
          </w:tcPr>
          <w:p w:rsidR="009147F8" w:rsidRPr="009147F8" w:rsidRDefault="009147F8" w:rsidP="00845BA5">
            <w:pPr>
              <w:rPr>
                <w:sz w:val="16"/>
                <w:szCs w:val="16"/>
              </w:rPr>
            </w:pPr>
          </w:p>
        </w:tc>
        <w:tc>
          <w:tcPr>
            <w:tcW w:w="773" w:type="dxa"/>
            <w:tcBorders>
              <w:top w:val="single" w:sz="4" w:space="0" w:color="auto"/>
            </w:tcBorders>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97" w:name="_Toc389958332"/>
      <w:r>
        <w:lastRenderedPageBreak/>
        <w:t>Func Table for R instructions</w:t>
      </w:r>
      <w:bookmarkEnd w:id="97"/>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9F062D">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tcBorders>
              <w:bottom w:val="single" w:sz="12" w:space="0" w:color="FF0000"/>
            </w:tcBorders>
            <w:shd w:val="clear" w:color="auto" w:fill="FFFF66"/>
          </w:tcPr>
          <w:p w:rsidR="00D15754" w:rsidRDefault="00D15754" w:rsidP="00824B44">
            <w:r>
              <w:t>-C</w:t>
            </w:r>
          </w:p>
        </w:tc>
        <w:tc>
          <w:tcPr>
            <w:tcW w:w="737" w:type="dxa"/>
            <w:tcBorders>
              <w:bottom w:val="single" w:sz="12" w:space="0" w:color="FF0000"/>
            </w:tcBorders>
            <w:shd w:val="clear" w:color="auto" w:fill="FFFF66"/>
          </w:tcPr>
          <w:p w:rsidR="00D15754" w:rsidRDefault="00D15754" w:rsidP="00824B44">
            <w:r>
              <w:t>-D</w:t>
            </w:r>
          </w:p>
        </w:tc>
        <w:tc>
          <w:tcPr>
            <w:tcW w:w="736" w:type="dxa"/>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4A41D7" w:rsidTr="006D0A5F">
        <w:tc>
          <w:tcPr>
            <w:tcW w:w="445" w:type="dxa"/>
            <w:shd w:val="clear" w:color="auto" w:fill="FFFF66"/>
          </w:tcPr>
          <w:p w:rsidR="00D15754" w:rsidRDefault="00D15754" w:rsidP="00824B44">
            <w:r>
              <w:t>0-</w:t>
            </w:r>
          </w:p>
        </w:tc>
        <w:tc>
          <w:tcPr>
            <w:tcW w:w="800" w:type="dxa"/>
            <w:tcBorders>
              <w:bottom w:val="single" w:sz="12" w:space="0" w:color="FF0000"/>
            </w:tcBorders>
            <w:shd w:val="clear" w:color="auto" w:fill="auto"/>
          </w:tcPr>
          <w:p w:rsidR="00D15754" w:rsidRPr="009147F8" w:rsidRDefault="00D15754" w:rsidP="00824B44">
            <w:pPr>
              <w:rPr>
                <w:sz w:val="16"/>
                <w:szCs w:val="16"/>
              </w:rPr>
            </w:pPr>
          </w:p>
        </w:tc>
        <w:tc>
          <w:tcPr>
            <w:tcW w:w="799" w:type="dxa"/>
            <w:tcBorders>
              <w:bottom w:val="single" w:sz="12" w:space="0" w:color="FF0000"/>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B8CCE4" w:themeFill="accent1" w:themeFillTint="66"/>
          </w:tcPr>
          <w:p w:rsidR="00D15754" w:rsidRPr="009147F8" w:rsidRDefault="00940C9D" w:rsidP="00824B44">
            <w:pPr>
              <w:rPr>
                <w:sz w:val="16"/>
                <w:szCs w:val="16"/>
              </w:rPr>
            </w:pPr>
            <w:r>
              <w:rPr>
                <w:sz w:val="16"/>
                <w:szCs w:val="16"/>
              </w:rPr>
              <w:t>MOV</w:t>
            </w: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Borders>
              <w:right w:val="single" w:sz="12" w:space="0" w:color="FF0000"/>
            </w:tcBorders>
          </w:tcPr>
          <w:p w:rsidR="00D15754" w:rsidRPr="009147F8" w:rsidRDefault="00D15754" w:rsidP="00824B44">
            <w:pPr>
              <w:rPr>
                <w:sz w:val="16"/>
                <w:szCs w:val="16"/>
              </w:rPr>
            </w:pPr>
          </w:p>
        </w:tc>
        <w:tc>
          <w:tcPr>
            <w:tcW w:w="737" w:type="dxa"/>
            <w:tcBorders>
              <w:top w:val="single" w:sz="12" w:space="0" w:color="FF0000"/>
              <w:left w:val="single" w:sz="12" w:space="0" w:color="FF0000"/>
              <w:bottom w:val="single" w:sz="12" w:space="0" w:color="FF0000"/>
              <w:right w:val="single" w:sz="12" w:space="0" w:color="FF0000"/>
            </w:tcBorders>
            <w:shd w:val="clear" w:color="auto" w:fill="B8CCE4" w:themeFill="accent1" w:themeFillTint="66"/>
          </w:tcPr>
          <w:p w:rsidR="00D15754" w:rsidRPr="009147F8" w:rsidRDefault="00575AC4" w:rsidP="00824B44">
            <w:pPr>
              <w:rPr>
                <w:sz w:val="16"/>
                <w:szCs w:val="16"/>
              </w:rPr>
            </w:pPr>
            <w:r>
              <w:rPr>
                <w:sz w:val="16"/>
                <w:szCs w:val="16"/>
              </w:rPr>
              <w:t>MTSEG</w:t>
            </w:r>
          </w:p>
        </w:tc>
        <w:tc>
          <w:tcPr>
            <w:tcW w:w="737" w:type="dxa"/>
            <w:tcBorders>
              <w:top w:val="single" w:sz="12" w:space="0" w:color="FF0000"/>
              <w:left w:val="single" w:sz="12" w:space="0" w:color="FF0000"/>
              <w:bottom w:val="single" w:sz="12" w:space="0" w:color="FF0000"/>
              <w:right w:val="single" w:sz="12" w:space="0" w:color="FF0000"/>
            </w:tcBorders>
            <w:shd w:val="clear" w:color="auto" w:fill="B8CCE4" w:themeFill="accent1" w:themeFillTint="66"/>
          </w:tcPr>
          <w:p w:rsidR="00D15754" w:rsidRPr="009147F8" w:rsidRDefault="00575AC4" w:rsidP="00824B44">
            <w:pPr>
              <w:rPr>
                <w:sz w:val="16"/>
                <w:szCs w:val="16"/>
              </w:rPr>
            </w:pPr>
            <w:r>
              <w:rPr>
                <w:sz w:val="16"/>
                <w:szCs w:val="16"/>
              </w:rPr>
              <w:t>MFSEG</w:t>
            </w:r>
          </w:p>
        </w:tc>
        <w:tc>
          <w:tcPr>
            <w:tcW w:w="736" w:type="dxa"/>
            <w:tcBorders>
              <w:left w:val="single" w:sz="12" w:space="0" w:color="FF0000"/>
            </w:tcBorders>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4A41D7" w:rsidTr="006D0A5F">
        <w:tc>
          <w:tcPr>
            <w:tcW w:w="445" w:type="dxa"/>
            <w:tcBorders>
              <w:right w:val="single" w:sz="12" w:space="0" w:color="FF0000"/>
            </w:tcBorders>
            <w:shd w:val="clear" w:color="auto" w:fill="FFFF66"/>
          </w:tcPr>
          <w:p w:rsidR="00D15754" w:rsidRDefault="00D15754" w:rsidP="00824B44">
            <w:r>
              <w:t>1-</w:t>
            </w:r>
          </w:p>
        </w:tc>
        <w:tc>
          <w:tcPr>
            <w:tcW w:w="800" w:type="dxa"/>
            <w:tcBorders>
              <w:top w:val="single" w:sz="12" w:space="0" w:color="FF0000"/>
              <w:left w:val="single" w:sz="12" w:space="0" w:color="FF0000"/>
              <w:bottom w:val="single" w:sz="12" w:space="0" w:color="FF0000"/>
              <w:right w:val="single" w:sz="12" w:space="0" w:color="FF0000"/>
            </w:tcBorders>
            <w:shd w:val="clear" w:color="auto" w:fill="B8CCE4" w:themeFill="accent1" w:themeFillTint="66"/>
          </w:tcPr>
          <w:p w:rsidR="00D15754" w:rsidRPr="009147F8" w:rsidRDefault="00C7056A" w:rsidP="00824B44">
            <w:pPr>
              <w:rPr>
                <w:sz w:val="16"/>
                <w:szCs w:val="16"/>
              </w:rPr>
            </w:pPr>
            <w:r>
              <w:rPr>
                <w:sz w:val="16"/>
                <w:szCs w:val="16"/>
              </w:rPr>
              <w:t>L</w:t>
            </w:r>
            <w:r w:rsidR="004A41D7">
              <w:rPr>
                <w:sz w:val="16"/>
                <w:szCs w:val="16"/>
              </w:rPr>
              <w:t>SL</w:t>
            </w:r>
          </w:p>
        </w:tc>
        <w:tc>
          <w:tcPr>
            <w:tcW w:w="799" w:type="dxa"/>
            <w:tcBorders>
              <w:top w:val="single" w:sz="12" w:space="0" w:color="FF0000"/>
              <w:left w:val="single" w:sz="12" w:space="0" w:color="FF0000"/>
              <w:bottom w:val="single" w:sz="12" w:space="0" w:color="FF0000"/>
              <w:right w:val="single" w:sz="12" w:space="0" w:color="FF0000"/>
            </w:tcBorders>
            <w:shd w:val="clear" w:color="auto" w:fill="B8CCE4" w:themeFill="accent1" w:themeFillTint="66"/>
          </w:tcPr>
          <w:p w:rsidR="00D15754" w:rsidRPr="009147F8" w:rsidRDefault="006A3A4B" w:rsidP="00824B44">
            <w:pPr>
              <w:rPr>
                <w:sz w:val="16"/>
                <w:szCs w:val="16"/>
              </w:rPr>
            </w:pPr>
            <w:r>
              <w:rPr>
                <w:sz w:val="16"/>
                <w:szCs w:val="16"/>
              </w:rPr>
              <w:t>LAR</w:t>
            </w:r>
          </w:p>
        </w:tc>
        <w:tc>
          <w:tcPr>
            <w:tcW w:w="800" w:type="dxa"/>
            <w:tcBorders>
              <w:left w:val="single" w:sz="12" w:space="0" w:color="FF0000"/>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Borders>
              <w:top w:val="single" w:sz="12" w:space="0" w:color="FF0000"/>
            </w:tcBorders>
          </w:tcPr>
          <w:p w:rsidR="00D15754" w:rsidRPr="009147F8" w:rsidRDefault="00D15754" w:rsidP="00824B44">
            <w:pPr>
              <w:rPr>
                <w:sz w:val="16"/>
                <w:szCs w:val="16"/>
              </w:rPr>
            </w:pPr>
          </w:p>
        </w:tc>
        <w:tc>
          <w:tcPr>
            <w:tcW w:w="737" w:type="dxa"/>
            <w:tcBorders>
              <w:top w:val="single" w:sz="12" w:space="0" w:color="FF0000"/>
            </w:tcBorders>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4A41D7" w:rsidTr="000E0417">
        <w:tc>
          <w:tcPr>
            <w:tcW w:w="445" w:type="dxa"/>
            <w:shd w:val="clear" w:color="auto" w:fill="FFFF66"/>
          </w:tcPr>
          <w:p w:rsidR="00D15754" w:rsidRDefault="00D15754" w:rsidP="00824B44">
            <w:r>
              <w:t>2-</w:t>
            </w:r>
          </w:p>
        </w:tc>
        <w:tc>
          <w:tcPr>
            <w:tcW w:w="800" w:type="dxa"/>
            <w:tcBorders>
              <w:top w:val="single" w:sz="12" w:space="0" w:color="FF0000"/>
              <w:bottom w:val="single" w:sz="4" w:space="0" w:color="auto"/>
            </w:tcBorders>
            <w:shd w:val="clear" w:color="auto" w:fill="auto"/>
          </w:tcPr>
          <w:p w:rsidR="00D15754" w:rsidRPr="009147F8" w:rsidRDefault="00D15754" w:rsidP="00824B44">
            <w:pPr>
              <w:rPr>
                <w:sz w:val="16"/>
                <w:szCs w:val="16"/>
              </w:rPr>
            </w:pPr>
          </w:p>
        </w:tc>
        <w:tc>
          <w:tcPr>
            <w:tcW w:w="799" w:type="dxa"/>
            <w:tcBorders>
              <w:top w:val="single" w:sz="12" w:space="0" w:color="FF0000"/>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2"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0E0417">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D9D9D9" w:themeFill="background1" w:themeFillShade="D9"/>
          </w:tcPr>
          <w:p w:rsidR="00D15754" w:rsidRPr="009147F8" w:rsidRDefault="00D33EB3" w:rsidP="00824B44">
            <w:pPr>
              <w:rPr>
                <w:sz w:val="16"/>
                <w:szCs w:val="16"/>
              </w:rPr>
            </w:pPr>
            <w:r>
              <w:rPr>
                <w:sz w:val="16"/>
                <w:szCs w:val="16"/>
              </w:rPr>
              <w:t>ICON</w:t>
            </w:r>
          </w:p>
        </w:tc>
        <w:tc>
          <w:tcPr>
            <w:tcW w:w="801" w:type="dxa"/>
            <w:tcBorders>
              <w:right w:val="single" w:sz="2" w:space="0" w:color="auto"/>
            </w:tcBorders>
            <w:shd w:val="clear" w:color="auto" w:fill="D9D9D9" w:themeFill="background1" w:themeFillShade="D9"/>
          </w:tcPr>
          <w:p w:rsidR="00D15754" w:rsidRPr="009147F8" w:rsidRDefault="00D33EB3" w:rsidP="00824B44">
            <w:pPr>
              <w:rPr>
                <w:sz w:val="16"/>
                <w:szCs w:val="16"/>
              </w:rPr>
            </w:pPr>
            <w:r>
              <w:rPr>
                <w:sz w:val="16"/>
                <w:szCs w:val="16"/>
              </w:rPr>
              <w:t>ICOFF</w:t>
            </w:r>
          </w:p>
        </w:tc>
        <w:tc>
          <w:tcPr>
            <w:tcW w:w="801"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D15754" w:rsidRPr="00DF6AC4" w:rsidRDefault="00D15754" w:rsidP="00824B44">
            <w:pPr>
              <w:rPr>
                <w:sz w:val="16"/>
                <w:szCs w:val="16"/>
              </w:rPr>
            </w:pPr>
          </w:p>
        </w:tc>
        <w:tc>
          <w:tcPr>
            <w:tcW w:w="802" w:type="dxa"/>
            <w:tcBorders>
              <w:left w:val="single" w:sz="2" w:space="0" w:color="auto"/>
            </w:tcBorders>
            <w:shd w:val="clear" w:color="auto" w:fill="D9D9D9" w:themeFill="background1" w:themeFillShade="D9"/>
          </w:tcPr>
          <w:p w:rsidR="00D15754" w:rsidRPr="00DF6AC4" w:rsidRDefault="00D15754" w:rsidP="004A1A79">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0E0417">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tcBorders>
              <w:top w:val="single" w:sz="2" w:space="0" w:color="auto"/>
            </w:tcBorders>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860FDC" w:rsidP="00824B44">
            <w:pPr>
              <w:rPr>
                <w:sz w:val="16"/>
                <w:szCs w:val="16"/>
              </w:rPr>
            </w:pPr>
            <w:r>
              <w:rPr>
                <w:sz w:val="16"/>
                <w:szCs w:val="16"/>
              </w:rPr>
              <w:t>MTSPR</w:t>
            </w:r>
          </w:p>
        </w:tc>
        <w:tc>
          <w:tcPr>
            <w:tcW w:w="773" w:type="dxa"/>
            <w:shd w:val="clear" w:color="auto" w:fill="auto"/>
          </w:tcPr>
          <w:p w:rsidR="00D15754" w:rsidRPr="009147F8" w:rsidRDefault="00860FDC" w:rsidP="00824B44">
            <w:pPr>
              <w:rPr>
                <w:sz w:val="16"/>
                <w:szCs w:val="16"/>
              </w:rPr>
            </w:pPr>
            <w:r>
              <w:rPr>
                <w:sz w:val="16"/>
                <w:szCs w:val="16"/>
              </w:rPr>
              <w:t>MFSPR</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4A1A79" w:rsidTr="000E2A2C">
        <w:tc>
          <w:tcPr>
            <w:tcW w:w="445" w:type="dxa"/>
            <w:shd w:val="clear" w:color="auto" w:fill="FFFF66"/>
          </w:tcPr>
          <w:p w:rsidR="00D15754" w:rsidRDefault="00D15754" w:rsidP="00824B44">
            <w:r>
              <w:t>7-</w:t>
            </w:r>
          </w:p>
        </w:tc>
        <w:tc>
          <w:tcPr>
            <w:tcW w:w="800" w:type="dxa"/>
            <w:tcBorders>
              <w:bottom w:val="single" w:sz="12" w:space="0" w:color="FF0000"/>
            </w:tcBorders>
          </w:tcPr>
          <w:p w:rsidR="00D15754" w:rsidRPr="009147F8" w:rsidRDefault="00D15754" w:rsidP="00824B44">
            <w:pPr>
              <w:rPr>
                <w:sz w:val="16"/>
                <w:szCs w:val="16"/>
              </w:rPr>
            </w:pPr>
          </w:p>
        </w:tc>
        <w:tc>
          <w:tcPr>
            <w:tcW w:w="799" w:type="dxa"/>
            <w:tcBorders>
              <w:bottom w:val="single" w:sz="12" w:space="0" w:color="FF0000"/>
            </w:tcBorders>
          </w:tcPr>
          <w:p w:rsidR="00D15754" w:rsidRPr="009147F8" w:rsidRDefault="00D15754" w:rsidP="00824B44">
            <w:pPr>
              <w:rPr>
                <w:sz w:val="16"/>
                <w:szCs w:val="16"/>
              </w:rPr>
            </w:pPr>
          </w:p>
        </w:tc>
        <w:tc>
          <w:tcPr>
            <w:tcW w:w="800" w:type="dxa"/>
            <w:tcBorders>
              <w:bottom w:val="single" w:sz="12" w:space="0" w:color="FF0000"/>
            </w:tcBorders>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4A1A79" w:rsidTr="000E2A2C">
        <w:tc>
          <w:tcPr>
            <w:tcW w:w="445" w:type="dxa"/>
            <w:tcBorders>
              <w:right w:val="single" w:sz="12" w:space="0" w:color="FF0000"/>
            </w:tcBorders>
            <w:shd w:val="clear" w:color="auto" w:fill="FFFF66"/>
          </w:tcPr>
          <w:p w:rsidR="00D15754" w:rsidRDefault="00D15754" w:rsidP="00824B44">
            <w:r>
              <w:t>8-</w:t>
            </w:r>
          </w:p>
        </w:tc>
        <w:tc>
          <w:tcPr>
            <w:tcW w:w="800" w:type="dxa"/>
            <w:tcBorders>
              <w:top w:val="single" w:sz="12" w:space="0" w:color="FF0000"/>
              <w:left w:val="single" w:sz="12" w:space="0" w:color="FF0000"/>
              <w:bottom w:val="single" w:sz="12" w:space="0" w:color="FF0000"/>
              <w:right w:val="single" w:sz="12" w:space="0" w:color="FF0000"/>
            </w:tcBorders>
            <w:shd w:val="clear" w:color="auto" w:fill="B8CCE4" w:themeFill="accent1" w:themeFillTint="66"/>
          </w:tcPr>
          <w:p w:rsidR="00D15754" w:rsidRPr="009147F8" w:rsidRDefault="005E37EE" w:rsidP="00824B44">
            <w:pPr>
              <w:rPr>
                <w:sz w:val="16"/>
                <w:szCs w:val="16"/>
              </w:rPr>
            </w:pPr>
            <w:r>
              <w:rPr>
                <w:sz w:val="16"/>
                <w:szCs w:val="16"/>
              </w:rPr>
              <w:t>VERR</w:t>
            </w:r>
          </w:p>
        </w:tc>
        <w:tc>
          <w:tcPr>
            <w:tcW w:w="799" w:type="dxa"/>
            <w:tcBorders>
              <w:top w:val="single" w:sz="12" w:space="0" w:color="FF0000"/>
              <w:left w:val="single" w:sz="12" w:space="0" w:color="FF0000"/>
              <w:bottom w:val="single" w:sz="12" w:space="0" w:color="FF0000"/>
              <w:right w:val="single" w:sz="12" w:space="0" w:color="FF0000"/>
            </w:tcBorders>
            <w:shd w:val="clear" w:color="auto" w:fill="B8CCE4" w:themeFill="accent1" w:themeFillTint="66"/>
          </w:tcPr>
          <w:p w:rsidR="00D15754" w:rsidRPr="009147F8" w:rsidRDefault="005E37EE" w:rsidP="005E37EE">
            <w:pPr>
              <w:rPr>
                <w:sz w:val="16"/>
                <w:szCs w:val="16"/>
              </w:rPr>
            </w:pPr>
            <w:r>
              <w:rPr>
                <w:sz w:val="16"/>
                <w:szCs w:val="16"/>
              </w:rPr>
              <w:t>VERW</w:t>
            </w:r>
          </w:p>
        </w:tc>
        <w:tc>
          <w:tcPr>
            <w:tcW w:w="800" w:type="dxa"/>
            <w:tcBorders>
              <w:top w:val="single" w:sz="12" w:space="0" w:color="FF0000"/>
              <w:left w:val="single" w:sz="12" w:space="0" w:color="FF0000"/>
              <w:bottom w:val="single" w:sz="12" w:space="0" w:color="FF0000"/>
              <w:right w:val="single" w:sz="12" w:space="0" w:color="FF0000"/>
            </w:tcBorders>
            <w:shd w:val="clear" w:color="auto" w:fill="B8CCE4" w:themeFill="accent1" w:themeFillTint="66"/>
          </w:tcPr>
          <w:p w:rsidR="00D15754" w:rsidRPr="009147F8" w:rsidRDefault="005E37EE" w:rsidP="00824B44">
            <w:pPr>
              <w:rPr>
                <w:sz w:val="16"/>
                <w:szCs w:val="16"/>
              </w:rPr>
            </w:pPr>
            <w:r>
              <w:rPr>
                <w:sz w:val="16"/>
                <w:szCs w:val="16"/>
              </w:rPr>
              <w:t>VERX</w:t>
            </w:r>
          </w:p>
        </w:tc>
        <w:tc>
          <w:tcPr>
            <w:tcW w:w="802" w:type="dxa"/>
            <w:tcBorders>
              <w:left w:val="single" w:sz="12" w:space="0" w:color="FF0000"/>
            </w:tcBorders>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4A1A79" w:rsidTr="000E2A2C">
        <w:tc>
          <w:tcPr>
            <w:tcW w:w="445" w:type="dxa"/>
            <w:shd w:val="clear" w:color="auto" w:fill="FFFF66"/>
          </w:tcPr>
          <w:p w:rsidR="00D15754" w:rsidRDefault="00D15754" w:rsidP="00824B44">
            <w:r>
              <w:t>9-</w:t>
            </w:r>
          </w:p>
        </w:tc>
        <w:tc>
          <w:tcPr>
            <w:tcW w:w="800" w:type="dxa"/>
            <w:tcBorders>
              <w:top w:val="single" w:sz="12" w:space="0" w:color="FF0000"/>
            </w:tcBorders>
          </w:tcPr>
          <w:p w:rsidR="00D15754" w:rsidRPr="009147F8" w:rsidRDefault="00D15754" w:rsidP="00824B44">
            <w:pPr>
              <w:rPr>
                <w:sz w:val="16"/>
                <w:szCs w:val="16"/>
              </w:rPr>
            </w:pPr>
          </w:p>
        </w:tc>
        <w:tc>
          <w:tcPr>
            <w:tcW w:w="799" w:type="dxa"/>
            <w:tcBorders>
              <w:top w:val="single" w:sz="12" w:space="0" w:color="FF0000"/>
            </w:tcBorders>
          </w:tcPr>
          <w:p w:rsidR="00D15754" w:rsidRPr="009147F8" w:rsidRDefault="00D15754" w:rsidP="00824B44">
            <w:pPr>
              <w:rPr>
                <w:sz w:val="16"/>
                <w:szCs w:val="16"/>
              </w:rPr>
            </w:pPr>
          </w:p>
        </w:tc>
        <w:tc>
          <w:tcPr>
            <w:tcW w:w="800" w:type="dxa"/>
            <w:tcBorders>
              <w:top w:val="single" w:sz="12" w:space="0" w:color="FF0000"/>
            </w:tcBorders>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98" w:name="_Toc389958333"/>
      <w:r>
        <w:lastRenderedPageBreak/>
        <w:t>01 Func Table</w:t>
      </w:r>
      <w:bookmarkEnd w:id="98"/>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1377BC">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1377BC" w:rsidTr="001377BC">
        <w:tc>
          <w:tcPr>
            <w:tcW w:w="1183" w:type="dxa"/>
            <w:tcBorders>
              <w:top w:val="single" w:sz="12" w:space="0" w:color="auto"/>
              <w:bottom w:val="single" w:sz="4" w:space="0" w:color="auto"/>
            </w:tcBorders>
            <w:shd w:val="clear" w:color="auto" w:fill="FFFF66"/>
          </w:tcPr>
          <w:p w:rsidR="001377BC" w:rsidRDefault="001377BC" w:rsidP="00191026">
            <w:pPr>
              <w:jc w:val="center"/>
            </w:pPr>
            <w:r>
              <w:t>04h</w:t>
            </w:r>
          </w:p>
        </w:tc>
        <w:tc>
          <w:tcPr>
            <w:tcW w:w="1211" w:type="dxa"/>
            <w:gridSpan w:val="2"/>
            <w:tcBorders>
              <w:top w:val="single" w:sz="12" w:space="0" w:color="auto"/>
              <w:bottom w:val="single" w:sz="4" w:space="0" w:color="auto"/>
            </w:tcBorders>
            <w:shd w:val="thinDiagCross" w:color="auto" w:fill="D9D9D9" w:themeFill="background1" w:themeFillShade="D9"/>
          </w:tcPr>
          <w:p w:rsidR="001377BC" w:rsidRDefault="001377BC"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1377BC" w:rsidRDefault="001377BC" w:rsidP="00716156">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1377BC" w:rsidRDefault="001377BC" w:rsidP="00716156">
            <w:pPr>
              <w:jc w:val="center"/>
            </w:pPr>
            <w:r>
              <w:t>Ra</w:t>
            </w:r>
            <w:r>
              <w:rPr>
                <w:vertAlign w:val="subscript"/>
              </w:rPr>
              <w:t>8</w:t>
            </w:r>
          </w:p>
        </w:tc>
        <w:tc>
          <w:tcPr>
            <w:tcW w:w="1337" w:type="dxa"/>
            <w:tcBorders>
              <w:top w:val="single" w:sz="12" w:space="0" w:color="auto"/>
              <w:bottom w:val="single" w:sz="4" w:space="0" w:color="auto"/>
            </w:tcBorders>
            <w:shd w:val="clear" w:color="auto" w:fill="FFFF66"/>
          </w:tcPr>
          <w:p w:rsidR="001377BC" w:rsidRDefault="001377BC" w:rsidP="00716156">
            <w:pPr>
              <w:jc w:val="center"/>
            </w:pPr>
            <w:r>
              <w:t>01h</w:t>
            </w:r>
          </w:p>
        </w:tc>
        <w:tc>
          <w:tcPr>
            <w:tcW w:w="2350" w:type="dxa"/>
            <w:tcBorders>
              <w:top w:val="single" w:sz="12" w:space="0" w:color="auto"/>
              <w:bottom w:val="single" w:sz="4" w:space="0" w:color="auto"/>
            </w:tcBorders>
          </w:tcPr>
          <w:p w:rsidR="001377BC" w:rsidRDefault="001377BC" w:rsidP="00191026">
            <w:r>
              <w:t>MOV</w:t>
            </w:r>
          </w:p>
        </w:tc>
      </w:tr>
      <w:tr w:rsidR="00DD5073" w:rsidTr="001377BC">
        <w:tc>
          <w:tcPr>
            <w:tcW w:w="1183" w:type="dxa"/>
            <w:tcBorders>
              <w:top w:val="single" w:sz="4" w:space="0" w:color="auto"/>
            </w:tcBorders>
            <w:shd w:val="clear" w:color="auto" w:fill="FFFF66"/>
          </w:tcPr>
          <w:p w:rsidR="00DD5073" w:rsidRDefault="00DD5073" w:rsidP="00191026">
            <w:pPr>
              <w:jc w:val="center"/>
            </w:pPr>
            <w:r>
              <w:t>05h</w:t>
            </w:r>
          </w:p>
        </w:tc>
        <w:tc>
          <w:tcPr>
            <w:tcW w:w="1211" w:type="dxa"/>
            <w:gridSpan w:val="2"/>
            <w:tcBorders>
              <w:top w:val="single" w:sz="4"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4"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4"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4" w:space="0" w:color="auto"/>
            </w:tcBorders>
            <w:shd w:val="clear" w:color="auto" w:fill="FFFF66"/>
          </w:tcPr>
          <w:p w:rsidR="00DD5073" w:rsidRDefault="00DD5073" w:rsidP="00DD5073">
            <w:pPr>
              <w:jc w:val="center"/>
            </w:pPr>
            <w:r>
              <w:t>01h</w:t>
            </w:r>
          </w:p>
        </w:tc>
        <w:tc>
          <w:tcPr>
            <w:tcW w:w="2350" w:type="dxa"/>
            <w:tcBorders>
              <w:top w:val="single" w:sz="4"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CD577A">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CD577A" w:rsidTr="00CD577A">
        <w:tc>
          <w:tcPr>
            <w:tcW w:w="1183" w:type="dxa"/>
            <w:shd w:val="clear" w:color="auto" w:fill="FFFF66"/>
          </w:tcPr>
          <w:p w:rsidR="00CD577A" w:rsidRDefault="00CD577A" w:rsidP="00191026">
            <w:pPr>
              <w:jc w:val="center"/>
            </w:pPr>
            <w:r>
              <w:t>34h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ICON</w:t>
            </w:r>
          </w:p>
        </w:tc>
      </w:tr>
      <w:tr w:rsidR="00CD577A" w:rsidTr="00CD577A">
        <w:tc>
          <w:tcPr>
            <w:tcW w:w="1183" w:type="dxa"/>
            <w:shd w:val="clear" w:color="auto" w:fill="FFFF66"/>
          </w:tcPr>
          <w:p w:rsidR="00CD577A" w:rsidRDefault="00CD577A" w:rsidP="00191026">
            <w:pPr>
              <w:jc w:val="center"/>
            </w:pPr>
            <w:r>
              <w:t>35h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ICOFF</w:t>
            </w:r>
          </w:p>
        </w:tc>
      </w:tr>
      <w:tr w:rsidR="009A646B" w:rsidTr="005F4E4F">
        <w:tc>
          <w:tcPr>
            <w:tcW w:w="1183" w:type="dxa"/>
            <w:shd w:val="clear" w:color="auto" w:fill="FFFF66"/>
          </w:tcPr>
          <w:p w:rsidR="009A646B" w:rsidRDefault="009A646B" w:rsidP="00191026">
            <w:pPr>
              <w:jc w:val="center"/>
            </w:pPr>
            <w:r>
              <w:t>40h</w:t>
            </w:r>
          </w:p>
        </w:tc>
        <w:tc>
          <w:tcPr>
            <w:tcW w:w="1211" w:type="dxa"/>
            <w:gridSpan w:val="2"/>
            <w:shd w:val="thinDiagCross" w:color="auto" w:fill="D9D9D9" w:themeFill="background1" w:themeFillShade="D9"/>
          </w:tcPr>
          <w:p w:rsidR="009A646B" w:rsidRDefault="009A646B" w:rsidP="00191026">
            <w:pPr>
              <w:jc w:val="center"/>
            </w:pPr>
          </w:p>
        </w:tc>
        <w:tc>
          <w:tcPr>
            <w:tcW w:w="1123" w:type="dxa"/>
            <w:gridSpan w:val="2"/>
            <w:shd w:val="thinDiagCross" w:color="auto" w:fill="D9D9D9" w:themeFill="background1" w:themeFillShade="D9"/>
          </w:tcPr>
          <w:p w:rsidR="009A646B" w:rsidRDefault="009A646B" w:rsidP="00191026">
            <w:pPr>
              <w:jc w:val="center"/>
            </w:pPr>
          </w:p>
        </w:tc>
        <w:tc>
          <w:tcPr>
            <w:tcW w:w="1209" w:type="dxa"/>
            <w:shd w:val="thinDiagCross" w:color="auto" w:fill="D9D9D9" w:themeFill="background1" w:themeFillShade="D9"/>
          </w:tcPr>
          <w:p w:rsidR="009A646B" w:rsidRDefault="009A646B" w:rsidP="00191026">
            <w:pPr>
              <w:jc w:val="center"/>
            </w:pPr>
          </w:p>
        </w:tc>
        <w:tc>
          <w:tcPr>
            <w:tcW w:w="1337" w:type="dxa"/>
            <w:shd w:val="clear" w:color="auto" w:fill="FFFF66"/>
          </w:tcPr>
          <w:p w:rsidR="009A646B" w:rsidRDefault="009A646B" w:rsidP="00191026">
            <w:pPr>
              <w:jc w:val="center"/>
            </w:pPr>
            <w:r>
              <w:t>01h</w:t>
            </w:r>
          </w:p>
        </w:tc>
        <w:tc>
          <w:tcPr>
            <w:tcW w:w="2350" w:type="dxa"/>
            <w:tcBorders>
              <w:bottom w:val="single" w:sz="4" w:space="0" w:color="auto"/>
            </w:tcBorders>
            <w:shd w:val="clear" w:color="auto" w:fill="D6E3BC" w:themeFill="accent3" w:themeFillTint="66"/>
          </w:tcPr>
          <w:p w:rsidR="009A646B" w:rsidRDefault="009A646B" w:rsidP="00191026">
            <w:r>
              <w:t>RTI</w:t>
            </w:r>
          </w:p>
        </w:tc>
      </w:tr>
      <w:tr w:rsidR="005F4E4F" w:rsidTr="005F4E4F">
        <w:tc>
          <w:tcPr>
            <w:tcW w:w="1183" w:type="dxa"/>
            <w:shd w:val="clear" w:color="auto" w:fill="FFFF66"/>
          </w:tcPr>
          <w:p w:rsidR="005F4E4F" w:rsidRDefault="005F4E4F" w:rsidP="00191026">
            <w:pPr>
              <w:jc w:val="center"/>
            </w:pPr>
            <w:r>
              <w:t>48h</w:t>
            </w:r>
          </w:p>
        </w:tc>
        <w:tc>
          <w:tcPr>
            <w:tcW w:w="1211" w:type="dxa"/>
            <w:gridSpan w:val="2"/>
            <w:shd w:val="thinDiagCross" w:color="auto" w:fill="D9D9D9" w:themeFill="background1" w:themeFillShade="D9"/>
          </w:tcPr>
          <w:p w:rsidR="005F4E4F" w:rsidRDefault="005F4E4F" w:rsidP="00191026">
            <w:pPr>
              <w:jc w:val="center"/>
            </w:pPr>
          </w:p>
        </w:tc>
        <w:tc>
          <w:tcPr>
            <w:tcW w:w="1123" w:type="dxa"/>
            <w:gridSpan w:val="2"/>
            <w:shd w:val="thinDiagCross" w:color="auto" w:fill="D9D9D9" w:themeFill="background1" w:themeFillShade="D9"/>
          </w:tcPr>
          <w:p w:rsidR="005F4E4F" w:rsidRDefault="005F4E4F" w:rsidP="00191026">
            <w:pPr>
              <w:jc w:val="center"/>
            </w:pPr>
          </w:p>
        </w:tc>
        <w:tc>
          <w:tcPr>
            <w:tcW w:w="1209" w:type="dxa"/>
            <w:shd w:val="thinDiagCross" w:color="auto" w:fill="D9D9D9" w:themeFill="background1" w:themeFillShade="D9"/>
          </w:tcPr>
          <w:p w:rsidR="005F4E4F" w:rsidRDefault="005F4E4F" w:rsidP="00191026">
            <w:pPr>
              <w:jc w:val="center"/>
            </w:pPr>
          </w:p>
        </w:tc>
        <w:tc>
          <w:tcPr>
            <w:tcW w:w="1337" w:type="dxa"/>
            <w:shd w:val="clear" w:color="auto" w:fill="FFFF66"/>
          </w:tcPr>
          <w:p w:rsidR="005F4E4F" w:rsidRDefault="005F4E4F" w:rsidP="00191026">
            <w:pPr>
              <w:jc w:val="center"/>
            </w:pPr>
            <w:r>
              <w:t>01h</w:t>
            </w:r>
          </w:p>
        </w:tc>
        <w:tc>
          <w:tcPr>
            <w:tcW w:w="2350" w:type="dxa"/>
            <w:shd w:val="clear" w:color="auto" w:fill="auto"/>
          </w:tcPr>
          <w:p w:rsidR="005F4E4F" w:rsidRDefault="005F4E4F" w:rsidP="00191026">
            <w:r>
              <w:t>MTSPR</w:t>
            </w:r>
          </w:p>
        </w:tc>
      </w:tr>
      <w:tr w:rsidR="005F4E4F" w:rsidTr="005F4E4F">
        <w:tc>
          <w:tcPr>
            <w:tcW w:w="1183" w:type="dxa"/>
            <w:tcBorders>
              <w:bottom w:val="single" w:sz="12" w:space="0" w:color="auto"/>
            </w:tcBorders>
            <w:shd w:val="clear" w:color="auto" w:fill="FFFF66"/>
          </w:tcPr>
          <w:p w:rsidR="005F4E4F" w:rsidRDefault="005F4E4F" w:rsidP="00191026">
            <w:pPr>
              <w:jc w:val="center"/>
            </w:pPr>
            <w:r>
              <w:t>49h</w:t>
            </w:r>
          </w:p>
        </w:tc>
        <w:tc>
          <w:tcPr>
            <w:tcW w:w="1211"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123"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209" w:type="dxa"/>
            <w:tcBorders>
              <w:bottom w:val="single" w:sz="12" w:space="0" w:color="auto"/>
            </w:tcBorders>
            <w:shd w:val="thinDiagCross" w:color="auto" w:fill="D9D9D9" w:themeFill="background1" w:themeFillShade="D9"/>
          </w:tcPr>
          <w:p w:rsidR="005F4E4F" w:rsidRDefault="005F4E4F" w:rsidP="00191026">
            <w:pPr>
              <w:jc w:val="center"/>
            </w:pPr>
          </w:p>
        </w:tc>
        <w:tc>
          <w:tcPr>
            <w:tcW w:w="1337" w:type="dxa"/>
            <w:tcBorders>
              <w:bottom w:val="single" w:sz="12" w:space="0" w:color="auto"/>
            </w:tcBorders>
            <w:shd w:val="clear" w:color="auto" w:fill="FFFF66"/>
          </w:tcPr>
          <w:p w:rsidR="005F4E4F" w:rsidRDefault="005F4E4F" w:rsidP="00191026">
            <w:pPr>
              <w:jc w:val="center"/>
            </w:pPr>
            <w:r>
              <w:t>01h</w:t>
            </w:r>
          </w:p>
        </w:tc>
        <w:tc>
          <w:tcPr>
            <w:tcW w:w="2350" w:type="dxa"/>
            <w:tcBorders>
              <w:bottom w:val="single" w:sz="12" w:space="0" w:color="auto"/>
            </w:tcBorders>
            <w:shd w:val="clear" w:color="auto" w:fill="auto"/>
          </w:tcPr>
          <w:p w:rsidR="005F4E4F" w:rsidRDefault="005F4E4F" w:rsidP="00191026">
            <w:r>
              <w:t>MFSPR</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99" w:name="_Toc389958334"/>
      <w:r>
        <w:lastRenderedPageBreak/>
        <w:t>02 Func Table</w:t>
      </w:r>
      <w:bookmarkEnd w:id="99"/>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D5C" w:rsidRDefault="00976D5C" w:rsidP="001B2807">
      <w:pPr>
        <w:spacing w:after="0" w:line="240" w:lineRule="auto"/>
      </w:pPr>
      <w:r>
        <w:separator/>
      </w:r>
    </w:p>
  </w:endnote>
  <w:endnote w:type="continuationSeparator" w:id="0">
    <w:p w:rsidR="00976D5C" w:rsidRDefault="00976D5C"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31307C" w:rsidRDefault="003130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845FA1">
          <w:rPr>
            <w:noProof/>
          </w:rPr>
          <w:t>26</w:t>
        </w:r>
        <w:r>
          <w:rPr>
            <w:noProof/>
          </w:rPr>
          <w:fldChar w:fldCharType="end"/>
        </w:r>
        <w:r>
          <w:t xml:space="preserve"> | </w:t>
        </w:r>
        <w:r>
          <w:rPr>
            <w:color w:val="808080" w:themeColor="background1" w:themeShade="80"/>
            <w:spacing w:val="60"/>
          </w:rPr>
          <w:t>Page</w:t>
        </w:r>
      </w:p>
    </w:sdtContent>
  </w:sdt>
  <w:p w:rsidR="0031307C" w:rsidRDefault="003130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D5C" w:rsidRDefault="00976D5C" w:rsidP="001B2807">
      <w:pPr>
        <w:spacing w:after="0" w:line="240" w:lineRule="auto"/>
      </w:pPr>
      <w:r>
        <w:separator/>
      </w:r>
    </w:p>
  </w:footnote>
  <w:footnote w:type="continuationSeparator" w:id="0">
    <w:p w:rsidR="00976D5C" w:rsidRDefault="00976D5C"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1AD7"/>
    <w:rsid w:val="00002A39"/>
    <w:rsid w:val="000044FF"/>
    <w:rsid w:val="00004D47"/>
    <w:rsid w:val="00005B1E"/>
    <w:rsid w:val="000062BF"/>
    <w:rsid w:val="00006E63"/>
    <w:rsid w:val="000104D0"/>
    <w:rsid w:val="0001225D"/>
    <w:rsid w:val="00013EF6"/>
    <w:rsid w:val="00015A3B"/>
    <w:rsid w:val="00015F18"/>
    <w:rsid w:val="00017936"/>
    <w:rsid w:val="00020058"/>
    <w:rsid w:val="000233B8"/>
    <w:rsid w:val="00023D24"/>
    <w:rsid w:val="0002410C"/>
    <w:rsid w:val="00024665"/>
    <w:rsid w:val="00030DFB"/>
    <w:rsid w:val="000312C9"/>
    <w:rsid w:val="0003177B"/>
    <w:rsid w:val="000320A5"/>
    <w:rsid w:val="00033EB5"/>
    <w:rsid w:val="00036F66"/>
    <w:rsid w:val="0004088E"/>
    <w:rsid w:val="00040D24"/>
    <w:rsid w:val="0004110D"/>
    <w:rsid w:val="000415F8"/>
    <w:rsid w:val="00043781"/>
    <w:rsid w:val="00043DD1"/>
    <w:rsid w:val="00043FEA"/>
    <w:rsid w:val="000445E0"/>
    <w:rsid w:val="00044750"/>
    <w:rsid w:val="0004506A"/>
    <w:rsid w:val="00045B6D"/>
    <w:rsid w:val="0005021A"/>
    <w:rsid w:val="00051A92"/>
    <w:rsid w:val="00051C52"/>
    <w:rsid w:val="00054F91"/>
    <w:rsid w:val="000570B6"/>
    <w:rsid w:val="000604D3"/>
    <w:rsid w:val="000661C0"/>
    <w:rsid w:val="000666D6"/>
    <w:rsid w:val="00066C4F"/>
    <w:rsid w:val="00067527"/>
    <w:rsid w:val="0007042D"/>
    <w:rsid w:val="00071CB4"/>
    <w:rsid w:val="00072445"/>
    <w:rsid w:val="00072DA6"/>
    <w:rsid w:val="0007384C"/>
    <w:rsid w:val="00073A42"/>
    <w:rsid w:val="00076050"/>
    <w:rsid w:val="00076282"/>
    <w:rsid w:val="000804C9"/>
    <w:rsid w:val="00080757"/>
    <w:rsid w:val="000822BB"/>
    <w:rsid w:val="00087091"/>
    <w:rsid w:val="00087FB6"/>
    <w:rsid w:val="00091649"/>
    <w:rsid w:val="00092A0C"/>
    <w:rsid w:val="000947B5"/>
    <w:rsid w:val="000960C3"/>
    <w:rsid w:val="000976CD"/>
    <w:rsid w:val="000A684D"/>
    <w:rsid w:val="000A6B7E"/>
    <w:rsid w:val="000B2CEF"/>
    <w:rsid w:val="000B3521"/>
    <w:rsid w:val="000B4100"/>
    <w:rsid w:val="000B68E1"/>
    <w:rsid w:val="000B7B3B"/>
    <w:rsid w:val="000C0B21"/>
    <w:rsid w:val="000C0BD5"/>
    <w:rsid w:val="000C1BC6"/>
    <w:rsid w:val="000C6CF3"/>
    <w:rsid w:val="000D150B"/>
    <w:rsid w:val="000D2492"/>
    <w:rsid w:val="000D5018"/>
    <w:rsid w:val="000D57DB"/>
    <w:rsid w:val="000D78B0"/>
    <w:rsid w:val="000D7C61"/>
    <w:rsid w:val="000E0417"/>
    <w:rsid w:val="000E08E1"/>
    <w:rsid w:val="000E19FD"/>
    <w:rsid w:val="000E294A"/>
    <w:rsid w:val="000E2A2C"/>
    <w:rsid w:val="000E2B74"/>
    <w:rsid w:val="000E35DA"/>
    <w:rsid w:val="000E38EF"/>
    <w:rsid w:val="000E5D1C"/>
    <w:rsid w:val="000F4CAC"/>
    <w:rsid w:val="000F6653"/>
    <w:rsid w:val="000F68D7"/>
    <w:rsid w:val="000F727B"/>
    <w:rsid w:val="0010280C"/>
    <w:rsid w:val="0010416C"/>
    <w:rsid w:val="00106D23"/>
    <w:rsid w:val="001076A7"/>
    <w:rsid w:val="001119FD"/>
    <w:rsid w:val="001121B2"/>
    <w:rsid w:val="001124CC"/>
    <w:rsid w:val="00115421"/>
    <w:rsid w:val="00115E11"/>
    <w:rsid w:val="001217F1"/>
    <w:rsid w:val="00124DE0"/>
    <w:rsid w:val="001260DA"/>
    <w:rsid w:val="00130C9F"/>
    <w:rsid w:val="00131C78"/>
    <w:rsid w:val="001329E7"/>
    <w:rsid w:val="001346D6"/>
    <w:rsid w:val="00135A10"/>
    <w:rsid w:val="00135F34"/>
    <w:rsid w:val="00136EF7"/>
    <w:rsid w:val="001377BC"/>
    <w:rsid w:val="001437D5"/>
    <w:rsid w:val="00146B0B"/>
    <w:rsid w:val="00147956"/>
    <w:rsid w:val="001573EC"/>
    <w:rsid w:val="00160F0C"/>
    <w:rsid w:val="00161022"/>
    <w:rsid w:val="00161C67"/>
    <w:rsid w:val="00162A1E"/>
    <w:rsid w:val="0017018F"/>
    <w:rsid w:val="00171461"/>
    <w:rsid w:val="00172050"/>
    <w:rsid w:val="00172B5E"/>
    <w:rsid w:val="001734E1"/>
    <w:rsid w:val="00173635"/>
    <w:rsid w:val="00173FEE"/>
    <w:rsid w:val="001742E2"/>
    <w:rsid w:val="00175081"/>
    <w:rsid w:val="00175DD2"/>
    <w:rsid w:val="001816A0"/>
    <w:rsid w:val="00181AC8"/>
    <w:rsid w:val="00182C96"/>
    <w:rsid w:val="00185EDC"/>
    <w:rsid w:val="0018767A"/>
    <w:rsid w:val="00191026"/>
    <w:rsid w:val="00191A9E"/>
    <w:rsid w:val="0019271F"/>
    <w:rsid w:val="00193BCB"/>
    <w:rsid w:val="001945E5"/>
    <w:rsid w:val="001A049B"/>
    <w:rsid w:val="001A266E"/>
    <w:rsid w:val="001A4069"/>
    <w:rsid w:val="001A447A"/>
    <w:rsid w:val="001B0D8E"/>
    <w:rsid w:val="001B2807"/>
    <w:rsid w:val="001B2DCD"/>
    <w:rsid w:val="001B3896"/>
    <w:rsid w:val="001B4C4E"/>
    <w:rsid w:val="001C00ED"/>
    <w:rsid w:val="001C06D6"/>
    <w:rsid w:val="001C1329"/>
    <w:rsid w:val="001C220E"/>
    <w:rsid w:val="001C2BF6"/>
    <w:rsid w:val="001C2F38"/>
    <w:rsid w:val="001C3147"/>
    <w:rsid w:val="001C6DD5"/>
    <w:rsid w:val="001C7021"/>
    <w:rsid w:val="001D0D79"/>
    <w:rsid w:val="001D23E1"/>
    <w:rsid w:val="001D7632"/>
    <w:rsid w:val="001E14D2"/>
    <w:rsid w:val="001E52EC"/>
    <w:rsid w:val="001F0021"/>
    <w:rsid w:val="001F3440"/>
    <w:rsid w:val="001F3ADC"/>
    <w:rsid w:val="001F4697"/>
    <w:rsid w:val="001F6558"/>
    <w:rsid w:val="001F6D58"/>
    <w:rsid w:val="0020331D"/>
    <w:rsid w:val="00203719"/>
    <w:rsid w:val="0021325B"/>
    <w:rsid w:val="0021645C"/>
    <w:rsid w:val="0022202D"/>
    <w:rsid w:val="00226735"/>
    <w:rsid w:val="00226D0F"/>
    <w:rsid w:val="002300AF"/>
    <w:rsid w:val="0023097B"/>
    <w:rsid w:val="00230BD0"/>
    <w:rsid w:val="00231B02"/>
    <w:rsid w:val="0023439E"/>
    <w:rsid w:val="002373D6"/>
    <w:rsid w:val="00241525"/>
    <w:rsid w:val="00241DCF"/>
    <w:rsid w:val="0024375C"/>
    <w:rsid w:val="00245966"/>
    <w:rsid w:val="00245E2C"/>
    <w:rsid w:val="00246950"/>
    <w:rsid w:val="002478C2"/>
    <w:rsid w:val="00252200"/>
    <w:rsid w:val="0025227B"/>
    <w:rsid w:val="0025453D"/>
    <w:rsid w:val="00256B38"/>
    <w:rsid w:val="0026099E"/>
    <w:rsid w:val="00260A1C"/>
    <w:rsid w:val="00260B86"/>
    <w:rsid w:val="00263126"/>
    <w:rsid w:val="00263C9B"/>
    <w:rsid w:val="00264911"/>
    <w:rsid w:val="002665C8"/>
    <w:rsid w:val="00267050"/>
    <w:rsid w:val="002709CD"/>
    <w:rsid w:val="002723D6"/>
    <w:rsid w:val="00276969"/>
    <w:rsid w:val="00281E72"/>
    <w:rsid w:val="00284617"/>
    <w:rsid w:val="002846A0"/>
    <w:rsid w:val="00286C62"/>
    <w:rsid w:val="00287362"/>
    <w:rsid w:val="002874C5"/>
    <w:rsid w:val="002923E6"/>
    <w:rsid w:val="002936BC"/>
    <w:rsid w:val="002946DD"/>
    <w:rsid w:val="00296E5F"/>
    <w:rsid w:val="002A19BA"/>
    <w:rsid w:val="002A5159"/>
    <w:rsid w:val="002A6B0F"/>
    <w:rsid w:val="002B08D5"/>
    <w:rsid w:val="002B0CEF"/>
    <w:rsid w:val="002B1490"/>
    <w:rsid w:val="002B2179"/>
    <w:rsid w:val="002B35BE"/>
    <w:rsid w:val="002B4A83"/>
    <w:rsid w:val="002B5AB0"/>
    <w:rsid w:val="002B6930"/>
    <w:rsid w:val="002C18CF"/>
    <w:rsid w:val="002C2DC4"/>
    <w:rsid w:val="002C514A"/>
    <w:rsid w:val="002C5211"/>
    <w:rsid w:val="002C5415"/>
    <w:rsid w:val="002C6A8E"/>
    <w:rsid w:val="002C7990"/>
    <w:rsid w:val="002D3547"/>
    <w:rsid w:val="002E1091"/>
    <w:rsid w:val="002E19B8"/>
    <w:rsid w:val="002E45E5"/>
    <w:rsid w:val="002E4926"/>
    <w:rsid w:val="002E4C91"/>
    <w:rsid w:val="002E6CD0"/>
    <w:rsid w:val="002F1724"/>
    <w:rsid w:val="002F32B7"/>
    <w:rsid w:val="002F3452"/>
    <w:rsid w:val="002F3DDB"/>
    <w:rsid w:val="002F4382"/>
    <w:rsid w:val="00302D51"/>
    <w:rsid w:val="00303048"/>
    <w:rsid w:val="003038D6"/>
    <w:rsid w:val="0031307C"/>
    <w:rsid w:val="00313AB3"/>
    <w:rsid w:val="00314580"/>
    <w:rsid w:val="00321627"/>
    <w:rsid w:val="00322F3B"/>
    <w:rsid w:val="00323098"/>
    <w:rsid w:val="003249DD"/>
    <w:rsid w:val="003251AF"/>
    <w:rsid w:val="003264FB"/>
    <w:rsid w:val="00332D93"/>
    <w:rsid w:val="00334E15"/>
    <w:rsid w:val="00335289"/>
    <w:rsid w:val="0033721D"/>
    <w:rsid w:val="003412AB"/>
    <w:rsid w:val="00341D10"/>
    <w:rsid w:val="00344662"/>
    <w:rsid w:val="00344CFA"/>
    <w:rsid w:val="003502AE"/>
    <w:rsid w:val="003506D6"/>
    <w:rsid w:val="00350D97"/>
    <w:rsid w:val="00350F69"/>
    <w:rsid w:val="00354A30"/>
    <w:rsid w:val="00357F74"/>
    <w:rsid w:val="0036047E"/>
    <w:rsid w:val="0036086B"/>
    <w:rsid w:val="00360B9B"/>
    <w:rsid w:val="00365692"/>
    <w:rsid w:val="00367891"/>
    <w:rsid w:val="003715AF"/>
    <w:rsid w:val="0037715E"/>
    <w:rsid w:val="0038180C"/>
    <w:rsid w:val="003835B7"/>
    <w:rsid w:val="00383ED8"/>
    <w:rsid w:val="0038701D"/>
    <w:rsid w:val="00393989"/>
    <w:rsid w:val="00397C4D"/>
    <w:rsid w:val="003A3943"/>
    <w:rsid w:val="003A4FEF"/>
    <w:rsid w:val="003A5258"/>
    <w:rsid w:val="003A56C8"/>
    <w:rsid w:val="003B1E0A"/>
    <w:rsid w:val="003B3000"/>
    <w:rsid w:val="003B4115"/>
    <w:rsid w:val="003B4E05"/>
    <w:rsid w:val="003B55DE"/>
    <w:rsid w:val="003B61E1"/>
    <w:rsid w:val="003C1056"/>
    <w:rsid w:val="003C15BF"/>
    <w:rsid w:val="003C235A"/>
    <w:rsid w:val="003C235C"/>
    <w:rsid w:val="003C3A32"/>
    <w:rsid w:val="003C72A8"/>
    <w:rsid w:val="003D26E8"/>
    <w:rsid w:val="003D28EA"/>
    <w:rsid w:val="003D3063"/>
    <w:rsid w:val="003D460A"/>
    <w:rsid w:val="003D53A0"/>
    <w:rsid w:val="003D5A20"/>
    <w:rsid w:val="003D7849"/>
    <w:rsid w:val="003E045B"/>
    <w:rsid w:val="003E142F"/>
    <w:rsid w:val="003F282C"/>
    <w:rsid w:val="003F3BAF"/>
    <w:rsid w:val="003F441D"/>
    <w:rsid w:val="003F76FA"/>
    <w:rsid w:val="00402B5C"/>
    <w:rsid w:val="004065FB"/>
    <w:rsid w:val="004101E8"/>
    <w:rsid w:val="00411A34"/>
    <w:rsid w:val="00413D90"/>
    <w:rsid w:val="00413FC8"/>
    <w:rsid w:val="004153CA"/>
    <w:rsid w:val="004172F6"/>
    <w:rsid w:val="00421952"/>
    <w:rsid w:val="00422284"/>
    <w:rsid w:val="004235B2"/>
    <w:rsid w:val="00427155"/>
    <w:rsid w:val="0042790D"/>
    <w:rsid w:val="00427DE1"/>
    <w:rsid w:val="00430ACD"/>
    <w:rsid w:val="00434F4B"/>
    <w:rsid w:val="0043625D"/>
    <w:rsid w:val="004376BD"/>
    <w:rsid w:val="00437D12"/>
    <w:rsid w:val="00443D4F"/>
    <w:rsid w:val="004506A7"/>
    <w:rsid w:val="004514FC"/>
    <w:rsid w:val="00455570"/>
    <w:rsid w:val="00456FEA"/>
    <w:rsid w:val="00460AB0"/>
    <w:rsid w:val="00461644"/>
    <w:rsid w:val="00461E28"/>
    <w:rsid w:val="004643D7"/>
    <w:rsid w:val="00465133"/>
    <w:rsid w:val="00467CCB"/>
    <w:rsid w:val="00471DA5"/>
    <w:rsid w:val="004738F2"/>
    <w:rsid w:val="00473C71"/>
    <w:rsid w:val="00473DD5"/>
    <w:rsid w:val="00473E05"/>
    <w:rsid w:val="00482C56"/>
    <w:rsid w:val="00482D86"/>
    <w:rsid w:val="0048510F"/>
    <w:rsid w:val="004859E6"/>
    <w:rsid w:val="00486583"/>
    <w:rsid w:val="004904DA"/>
    <w:rsid w:val="00490CF3"/>
    <w:rsid w:val="00491D1C"/>
    <w:rsid w:val="00493224"/>
    <w:rsid w:val="00493F1C"/>
    <w:rsid w:val="00494A1B"/>
    <w:rsid w:val="00495955"/>
    <w:rsid w:val="004A17F9"/>
    <w:rsid w:val="004A1A79"/>
    <w:rsid w:val="004A30F5"/>
    <w:rsid w:val="004A35C1"/>
    <w:rsid w:val="004A41D7"/>
    <w:rsid w:val="004A4C10"/>
    <w:rsid w:val="004B126D"/>
    <w:rsid w:val="004B1DA3"/>
    <w:rsid w:val="004B2EA8"/>
    <w:rsid w:val="004B3FAF"/>
    <w:rsid w:val="004B4D98"/>
    <w:rsid w:val="004B79C7"/>
    <w:rsid w:val="004C025C"/>
    <w:rsid w:val="004C15A9"/>
    <w:rsid w:val="004C2C57"/>
    <w:rsid w:val="004C37A9"/>
    <w:rsid w:val="004C41AC"/>
    <w:rsid w:val="004C6964"/>
    <w:rsid w:val="004D0663"/>
    <w:rsid w:val="004D4F4B"/>
    <w:rsid w:val="004D557C"/>
    <w:rsid w:val="004D5990"/>
    <w:rsid w:val="004D6F66"/>
    <w:rsid w:val="004F2ADA"/>
    <w:rsid w:val="00500903"/>
    <w:rsid w:val="00500CD9"/>
    <w:rsid w:val="00501198"/>
    <w:rsid w:val="005066C6"/>
    <w:rsid w:val="005114B9"/>
    <w:rsid w:val="0052288A"/>
    <w:rsid w:val="00523787"/>
    <w:rsid w:val="0052500E"/>
    <w:rsid w:val="00526AC7"/>
    <w:rsid w:val="00526BFB"/>
    <w:rsid w:val="0053088C"/>
    <w:rsid w:val="0053158C"/>
    <w:rsid w:val="00532BB0"/>
    <w:rsid w:val="005333EC"/>
    <w:rsid w:val="00534C57"/>
    <w:rsid w:val="00535D87"/>
    <w:rsid w:val="005433B9"/>
    <w:rsid w:val="00545331"/>
    <w:rsid w:val="00545AF0"/>
    <w:rsid w:val="0054773A"/>
    <w:rsid w:val="00547B79"/>
    <w:rsid w:val="00550013"/>
    <w:rsid w:val="00555E21"/>
    <w:rsid w:val="00557BF8"/>
    <w:rsid w:val="00562156"/>
    <w:rsid w:val="00563FC9"/>
    <w:rsid w:val="0056475B"/>
    <w:rsid w:val="00570B2F"/>
    <w:rsid w:val="00572020"/>
    <w:rsid w:val="00574157"/>
    <w:rsid w:val="0057598E"/>
    <w:rsid w:val="00575AC4"/>
    <w:rsid w:val="00580735"/>
    <w:rsid w:val="0058399A"/>
    <w:rsid w:val="00584689"/>
    <w:rsid w:val="00591F61"/>
    <w:rsid w:val="005921D9"/>
    <w:rsid w:val="00593200"/>
    <w:rsid w:val="00594DDC"/>
    <w:rsid w:val="0059575C"/>
    <w:rsid w:val="005972B6"/>
    <w:rsid w:val="005972C2"/>
    <w:rsid w:val="005A048E"/>
    <w:rsid w:val="005A1A7B"/>
    <w:rsid w:val="005A4772"/>
    <w:rsid w:val="005A6986"/>
    <w:rsid w:val="005A7582"/>
    <w:rsid w:val="005B13B2"/>
    <w:rsid w:val="005B15DA"/>
    <w:rsid w:val="005B25CE"/>
    <w:rsid w:val="005B2A8C"/>
    <w:rsid w:val="005B3DD6"/>
    <w:rsid w:val="005B53CE"/>
    <w:rsid w:val="005B5410"/>
    <w:rsid w:val="005B6D20"/>
    <w:rsid w:val="005B7E0C"/>
    <w:rsid w:val="005C0461"/>
    <w:rsid w:val="005C0788"/>
    <w:rsid w:val="005C2960"/>
    <w:rsid w:val="005C2CE1"/>
    <w:rsid w:val="005C2F89"/>
    <w:rsid w:val="005D18C1"/>
    <w:rsid w:val="005D1B7C"/>
    <w:rsid w:val="005D45C7"/>
    <w:rsid w:val="005D4957"/>
    <w:rsid w:val="005D4990"/>
    <w:rsid w:val="005D4B49"/>
    <w:rsid w:val="005D5A82"/>
    <w:rsid w:val="005E21EB"/>
    <w:rsid w:val="005E37EE"/>
    <w:rsid w:val="005E3AC7"/>
    <w:rsid w:val="005F0102"/>
    <w:rsid w:val="005F1861"/>
    <w:rsid w:val="005F35CC"/>
    <w:rsid w:val="005F4E4F"/>
    <w:rsid w:val="005F5052"/>
    <w:rsid w:val="005F78C5"/>
    <w:rsid w:val="00601110"/>
    <w:rsid w:val="006017A2"/>
    <w:rsid w:val="00602127"/>
    <w:rsid w:val="006024F6"/>
    <w:rsid w:val="00602910"/>
    <w:rsid w:val="00605E64"/>
    <w:rsid w:val="00606423"/>
    <w:rsid w:val="00610F5D"/>
    <w:rsid w:val="006143D5"/>
    <w:rsid w:val="00614B35"/>
    <w:rsid w:val="00616903"/>
    <w:rsid w:val="00616E93"/>
    <w:rsid w:val="00617090"/>
    <w:rsid w:val="00621573"/>
    <w:rsid w:val="00626727"/>
    <w:rsid w:val="00636F89"/>
    <w:rsid w:val="00641039"/>
    <w:rsid w:val="00641086"/>
    <w:rsid w:val="00645EA3"/>
    <w:rsid w:val="00646C90"/>
    <w:rsid w:val="0064728B"/>
    <w:rsid w:val="006479D1"/>
    <w:rsid w:val="00647F3D"/>
    <w:rsid w:val="00650C2D"/>
    <w:rsid w:val="00651337"/>
    <w:rsid w:val="006525F1"/>
    <w:rsid w:val="00653C9A"/>
    <w:rsid w:val="00656335"/>
    <w:rsid w:val="00656365"/>
    <w:rsid w:val="0065789D"/>
    <w:rsid w:val="00662438"/>
    <w:rsid w:val="00662A87"/>
    <w:rsid w:val="00663C39"/>
    <w:rsid w:val="006663B9"/>
    <w:rsid w:val="00667198"/>
    <w:rsid w:val="006676B8"/>
    <w:rsid w:val="0067075B"/>
    <w:rsid w:val="00671E8C"/>
    <w:rsid w:val="006731D6"/>
    <w:rsid w:val="00674290"/>
    <w:rsid w:val="00674D05"/>
    <w:rsid w:val="00675700"/>
    <w:rsid w:val="006772C4"/>
    <w:rsid w:val="00677F29"/>
    <w:rsid w:val="00680E1C"/>
    <w:rsid w:val="00680EFC"/>
    <w:rsid w:val="00683FD6"/>
    <w:rsid w:val="006847EF"/>
    <w:rsid w:val="0068745B"/>
    <w:rsid w:val="006923AF"/>
    <w:rsid w:val="00692BEB"/>
    <w:rsid w:val="00692C36"/>
    <w:rsid w:val="00693C1E"/>
    <w:rsid w:val="006950D7"/>
    <w:rsid w:val="00697167"/>
    <w:rsid w:val="006A0B72"/>
    <w:rsid w:val="006A34AD"/>
    <w:rsid w:val="006A3A4B"/>
    <w:rsid w:val="006A3B89"/>
    <w:rsid w:val="006A43BC"/>
    <w:rsid w:val="006A4C36"/>
    <w:rsid w:val="006A6C03"/>
    <w:rsid w:val="006B007B"/>
    <w:rsid w:val="006B297B"/>
    <w:rsid w:val="006B5E74"/>
    <w:rsid w:val="006C0BE5"/>
    <w:rsid w:val="006C0FF6"/>
    <w:rsid w:val="006C447D"/>
    <w:rsid w:val="006C45D1"/>
    <w:rsid w:val="006C4FD5"/>
    <w:rsid w:val="006C5D08"/>
    <w:rsid w:val="006D0A5F"/>
    <w:rsid w:val="006D496D"/>
    <w:rsid w:val="006D5A60"/>
    <w:rsid w:val="006D7079"/>
    <w:rsid w:val="006E2160"/>
    <w:rsid w:val="006E7E6F"/>
    <w:rsid w:val="006F11A6"/>
    <w:rsid w:val="006F37B1"/>
    <w:rsid w:val="006F43D7"/>
    <w:rsid w:val="006F57A2"/>
    <w:rsid w:val="006F66EE"/>
    <w:rsid w:val="006F69AD"/>
    <w:rsid w:val="00703C57"/>
    <w:rsid w:val="00704251"/>
    <w:rsid w:val="00713564"/>
    <w:rsid w:val="0071417C"/>
    <w:rsid w:val="00716156"/>
    <w:rsid w:val="00717949"/>
    <w:rsid w:val="007210D5"/>
    <w:rsid w:val="007225B4"/>
    <w:rsid w:val="00724B89"/>
    <w:rsid w:val="00730DF5"/>
    <w:rsid w:val="007330DC"/>
    <w:rsid w:val="00747699"/>
    <w:rsid w:val="00772B3E"/>
    <w:rsid w:val="00776E51"/>
    <w:rsid w:val="00777424"/>
    <w:rsid w:val="00777A85"/>
    <w:rsid w:val="00780465"/>
    <w:rsid w:val="0078476B"/>
    <w:rsid w:val="00784BAF"/>
    <w:rsid w:val="007876F0"/>
    <w:rsid w:val="00791601"/>
    <w:rsid w:val="0079329F"/>
    <w:rsid w:val="007939C2"/>
    <w:rsid w:val="0079644C"/>
    <w:rsid w:val="0079688A"/>
    <w:rsid w:val="007976FB"/>
    <w:rsid w:val="00797DB7"/>
    <w:rsid w:val="007A1E60"/>
    <w:rsid w:val="007A38C4"/>
    <w:rsid w:val="007A3C1C"/>
    <w:rsid w:val="007A57C4"/>
    <w:rsid w:val="007A7679"/>
    <w:rsid w:val="007B13BD"/>
    <w:rsid w:val="007B1CB2"/>
    <w:rsid w:val="007B3780"/>
    <w:rsid w:val="007B5501"/>
    <w:rsid w:val="007B55A3"/>
    <w:rsid w:val="007B7B3D"/>
    <w:rsid w:val="007C0A49"/>
    <w:rsid w:val="007C5949"/>
    <w:rsid w:val="007D0C6E"/>
    <w:rsid w:val="007D0E44"/>
    <w:rsid w:val="007D1327"/>
    <w:rsid w:val="007D1B74"/>
    <w:rsid w:val="007D42E1"/>
    <w:rsid w:val="007D472F"/>
    <w:rsid w:val="007D6A15"/>
    <w:rsid w:val="007E0986"/>
    <w:rsid w:val="007E1F18"/>
    <w:rsid w:val="007E3EEA"/>
    <w:rsid w:val="007E4276"/>
    <w:rsid w:val="007E5060"/>
    <w:rsid w:val="007E6E59"/>
    <w:rsid w:val="007F00DD"/>
    <w:rsid w:val="007F1456"/>
    <w:rsid w:val="007F2377"/>
    <w:rsid w:val="007F7D6F"/>
    <w:rsid w:val="00800DAD"/>
    <w:rsid w:val="00803079"/>
    <w:rsid w:val="00804558"/>
    <w:rsid w:val="00804CCF"/>
    <w:rsid w:val="008054C0"/>
    <w:rsid w:val="0080774B"/>
    <w:rsid w:val="00807D95"/>
    <w:rsid w:val="008108E1"/>
    <w:rsid w:val="00811572"/>
    <w:rsid w:val="00812B99"/>
    <w:rsid w:val="008168CB"/>
    <w:rsid w:val="00817388"/>
    <w:rsid w:val="00820D99"/>
    <w:rsid w:val="00821446"/>
    <w:rsid w:val="00824B44"/>
    <w:rsid w:val="00830077"/>
    <w:rsid w:val="00830299"/>
    <w:rsid w:val="0083039B"/>
    <w:rsid w:val="008330F1"/>
    <w:rsid w:val="00837241"/>
    <w:rsid w:val="008438D4"/>
    <w:rsid w:val="008442EC"/>
    <w:rsid w:val="00845BA5"/>
    <w:rsid w:val="00845FA1"/>
    <w:rsid w:val="00846402"/>
    <w:rsid w:val="0084721A"/>
    <w:rsid w:val="00847DFA"/>
    <w:rsid w:val="00850615"/>
    <w:rsid w:val="00853145"/>
    <w:rsid w:val="0085385A"/>
    <w:rsid w:val="008542C9"/>
    <w:rsid w:val="008571D5"/>
    <w:rsid w:val="008577B0"/>
    <w:rsid w:val="00860FDC"/>
    <w:rsid w:val="008617DA"/>
    <w:rsid w:val="008617EF"/>
    <w:rsid w:val="00862C58"/>
    <w:rsid w:val="00863D97"/>
    <w:rsid w:val="0086624F"/>
    <w:rsid w:val="00870BB9"/>
    <w:rsid w:val="0087265C"/>
    <w:rsid w:val="00872755"/>
    <w:rsid w:val="00876408"/>
    <w:rsid w:val="00886C97"/>
    <w:rsid w:val="00891B18"/>
    <w:rsid w:val="008924FB"/>
    <w:rsid w:val="008925BE"/>
    <w:rsid w:val="0089395F"/>
    <w:rsid w:val="00894C94"/>
    <w:rsid w:val="008968D7"/>
    <w:rsid w:val="008A45A9"/>
    <w:rsid w:val="008A7255"/>
    <w:rsid w:val="008A7EEA"/>
    <w:rsid w:val="008B4122"/>
    <w:rsid w:val="008B68F7"/>
    <w:rsid w:val="008B6EBB"/>
    <w:rsid w:val="008B7B4D"/>
    <w:rsid w:val="008C0221"/>
    <w:rsid w:val="008C313B"/>
    <w:rsid w:val="008C4D85"/>
    <w:rsid w:val="008D0964"/>
    <w:rsid w:val="008D39CE"/>
    <w:rsid w:val="008D413A"/>
    <w:rsid w:val="008D4B3B"/>
    <w:rsid w:val="008D5457"/>
    <w:rsid w:val="008E0A81"/>
    <w:rsid w:val="008E2E81"/>
    <w:rsid w:val="008E5176"/>
    <w:rsid w:val="008E6F42"/>
    <w:rsid w:val="008E73A2"/>
    <w:rsid w:val="008E77DE"/>
    <w:rsid w:val="008F1F84"/>
    <w:rsid w:val="008F2114"/>
    <w:rsid w:val="008F30F0"/>
    <w:rsid w:val="008F388B"/>
    <w:rsid w:val="008F612B"/>
    <w:rsid w:val="008F649C"/>
    <w:rsid w:val="00900FFF"/>
    <w:rsid w:val="00901661"/>
    <w:rsid w:val="00901AC2"/>
    <w:rsid w:val="00901C8F"/>
    <w:rsid w:val="0090267F"/>
    <w:rsid w:val="00905213"/>
    <w:rsid w:val="00906F12"/>
    <w:rsid w:val="00910832"/>
    <w:rsid w:val="0091237E"/>
    <w:rsid w:val="009147F8"/>
    <w:rsid w:val="00914C37"/>
    <w:rsid w:val="0091634D"/>
    <w:rsid w:val="009167B3"/>
    <w:rsid w:val="00916DF7"/>
    <w:rsid w:val="009262D2"/>
    <w:rsid w:val="00926A04"/>
    <w:rsid w:val="009306F2"/>
    <w:rsid w:val="00934170"/>
    <w:rsid w:val="00934B4F"/>
    <w:rsid w:val="00937BF5"/>
    <w:rsid w:val="00940C9D"/>
    <w:rsid w:val="00940DA5"/>
    <w:rsid w:val="0094280B"/>
    <w:rsid w:val="00945588"/>
    <w:rsid w:val="00947348"/>
    <w:rsid w:val="00950305"/>
    <w:rsid w:val="00951279"/>
    <w:rsid w:val="009536C1"/>
    <w:rsid w:val="00953C59"/>
    <w:rsid w:val="009567C9"/>
    <w:rsid w:val="0095774C"/>
    <w:rsid w:val="009635E4"/>
    <w:rsid w:val="00964D8A"/>
    <w:rsid w:val="00971AAC"/>
    <w:rsid w:val="00972637"/>
    <w:rsid w:val="00974CC6"/>
    <w:rsid w:val="00976D5C"/>
    <w:rsid w:val="00980318"/>
    <w:rsid w:val="00981D20"/>
    <w:rsid w:val="00982B5E"/>
    <w:rsid w:val="00983DA8"/>
    <w:rsid w:val="009852D4"/>
    <w:rsid w:val="00985395"/>
    <w:rsid w:val="0099249D"/>
    <w:rsid w:val="00992BBA"/>
    <w:rsid w:val="009A0845"/>
    <w:rsid w:val="009A21A8"/>
    <w:rsid w:val="009A55B3"/>
    <w:rsid w:val="009A56BB"/>
    <w:rsid w:val="009A646B"/>
    <w:rsid w:val="009B090E"/>
    <w:rsid w:val="009B3107"/>
    <w:rsid w:val="009B3EDD"/>
    <w:rsid w:val="009B4BCB"/>
    <w:rsid w:val="009B5F4C"/>
    <w:rsid w:val="009B7813"/>
    <w:rsid w:val="009C095C"/>
    <w:rsid w:val="009C51BD"/>
    <w:rsid w:val="009C522D"/>
    <w:rsid w:val="009C5C3D"/>
    <w:rsid w:val="009C74A4"/>
    <w:rsid w:val="009D0B09"/>
    <w:rsid w:val="009D1CB5"/>
    <w:rsid w:val="009D23B5"/>
    <w:rsid w:val="009D50BF"/>
    <w:rsid w:val="009D57F2"/>
    <w:rsid w:val="009D671F"/>
    <w:rsid w:val="009E33F6"/>
    <w:rsid w:val="009E3D15"/>
    <w:rsid w:val="009E584E"/>
    <w:rsid w:val="009E5B64"/>
    <w:rsid w:val="009E5F0B"/>
    <w:rsid w:val="009F036D"/>
    <w:rsid w:val="009F062D"/>
    <w:rsid w:val="009F10BC"/>
    <w:rsid w:val="009F48D9"/>
    <w:rsid w:val="009F4937"/>
    <w:rsid w:val="009F5B4F"/>
    <w:rsid w:val="00A00380"/>
    <w:rsid w:val="00A007A2"/>
    <w:rsid w:val="00A02B4B"/>
    <w:rsid w:val="00A04314"/>
    <w:rsid w:val="00A0642B"/>
    <w:rsid w:val="00A14D7A"/>
    <w:rsid w:val="00A1549E"/>
    <w:rsid w:val="00A15FA7"/>
    <w:rsid w:val="00A171A1"/>
    <w:rsid w:val="00A223E7"/>
    <w:rsid w:val="00A24AD8"/>
    <w:rsid w:val="00A2619C"/>
    <w:rsid w:val="00A26C1D"/>
    <w:rsid w:val="00A272CE"/>
    <w:rsid w:val="00A2765B"/>
    <w:rsid w:val="00A33F3B"/>
    <w:rsid w:val="00A340BF"/>
    <w:rsid w:val="00A37590"/>
    <w:rsid w:val="00A44D1A"/>
    <w:rsid w:val="00A45694"/>
    <w:rsid w:val="00A47309"/>
    <w:rsid w:val="00A47DF2"/>
    <w:rsid w:val="00A50CDB"/>
    <w:rsid w:val="00A5396D"/>
    <w:rsid w:val="00A53D27"/>
    <w:rsid w:val="00A549D2"/>
    <w:rsid w:val="00A57A61"/>
    <w:rsid w:val="00A60393"/>
    <w:rsid w:val="00A621F4"/>
    <w:rsid w:val="00A63EA2"/>
    <w:rsid w:val="00A6671A"/>
    <w:rsid w:val="00A66D83"/>
    <w:rsid w:val="00A71D5B"/>
    <w:rsid w:val="00A7292B"/>
    <w:rsid w:val="00A73012"/>
    <w:rsid w:val="00A7549A"/>
    <w:rsid w:val="00A75952"/>
    <w:rsid w:val="00A75AF2"/>
    <w:rsid w:val="00A81345"/>
    <w:rsid w:val="00A820BF"/>
    <w:rsid w:val="00A83576"/>
    <w:rsid w:val="00A84FAA"/>
    <w:rsid w:val="00A94652"/>
    <w:rsid w:val="00A94A06"/>
    <w:rsid w:val="00A963C1"/>
    <w:rsid w:val="00AA0FD9"/>
    <w:rsid w:val="00AA1A56"/>
    <w:rsid w:val="00AA3F12"/>
    <w:rsid w:val="00AA7748"/>
    <w:rsid w:val="00AB1755"/>
    <w:rsid w:val="00AB22F6"/>
    <w:rsid w:val="00AC0E5A"/>
    <w:rsid w:val="00AC1CBE"/>
    <w:rsid w:val="00AC3CC4"/>
    <w:rsid w:val="00AD202B"/>
    <w:rsid w:val="00AD5C77"/>
    <w:rsid w:val="00AE2D58"/>
    <w:rsid w:val="00AE333A"/>
    <w:rsid w:val="00AE4CB6"/>
    <w:rsid w:val="00AE7C96"/>
    <w:rsid w:val="00AF412E"/>
    <w:rsid w:val="00AF5307"/>
    <w:rsid w:val="00AF542F"/>
    <w:rsid w:val="00AF5BA4"/>
    <w:rsid w:val="00AF75FF"/>
    <w:rsid w:val="00B03FE3"/>
    <w:rsid w:val="00B04197"/>
    <w:rsid w:val="00B148E1"/>
    <w:rsid w:val="00B1695D"/>
    <w:rsid w:val="00B204C0"/>
    <w:rsid w:val="00B210F3"/>
    <w:rsid w:val="00B24B5B"/>
    <w:rsid w:val="00B24C73"/>
    <w:rsid w:val="00B30814"/>
    <w:rsid w:val="00B33518"/>
    <w:rsid w:val="00B37B71"/>
    <w:rsid w:val="00B4117B"/>
    <w:rsid w:val="00B41300"/>
    <w:rsid w:val="00B41B65"/>
    <w:rsid w:val="00B4341C"/>
    <w:rsid w:val="00B4417B"/>
    <w:rsid w:val="00B44684"/>
    <w:rsid w:val="00B44717"/>
    <w:rsid w:val="00B44B44"/>
    <w:rsid w:val="00B44FF6"/>
    <w:rsid w:val="00B452D8"/>
    <w:rsid w:val="00B47107"/>
    <w:rsid w:val="00B51BFE"/>
    <w:rsid w:val="00B525AE"/>
    <w:rsid w:val="00B52CF4"/>
    <w:rsid w:val="00B5439F"/>
    <w:rsid w:val="00B574C7"/>
    <w:rsid w:val="00B62236"/>
    <w:rsid w:val="00B656E6"/>
    <w:rsid w:val="00B678BA"/>
    <w:rsid w:val="00B71D66"/>
    <w:rsid w:val="00B72171"/>
    <w:rsid w:val="00B72279"/>
    <w:rsid w:val="00B76ED1"/>
    <w:rsid w:val="00B77717"/>
    <w:rsid w:val="00B779F7"/>
    <w:rsid w:val="00B81536"/>
    <w:rsid w:val="00B876CA"/>
    <w:rsid w:val="00B8778B"/>
    <w:rsid w:val="00B9019F"/>
    <w:rsid w:val="00B911A8"/>
    <w:rsid w:val="00B917E7"/>
    <w:rsid w:val="00B92740"/>
    <w:rsid w:val="00B93BEB"/>
    <w:rsid w:val="00B951F2"/>
    <w:rsid w:val="00B954A6"/>
    <w:rsid w:val="00B9643A"/>
    <w:rsid w:val="00B97DCC"/>
    <w:rsid w:val="00BA2CCD"/>
    <w:rsid w:val="00BA3A6B"/>
    <w:rsid w:val="00BB3794"/>
    <w:rsid w:val="00BC039B"/>
    <w:rsid w:val="00BC2F65"/>
    <w:rsid w:val="00BC51AF"/>
    <w:rsid w:val="00BC53CA"/>
    <w:rsid w:val="00BC5790"/>
    <w:rsid w:val="00BC7F32"/>
    <w:rsid w:val="00BD253D"/>
    <w:rsid w:val="00BD5265"/>
    <w:rsid w:val="00BD5FBE"/>
    <w:rsid w:val="00BD6127"/>
    <w:rsid w:val="00BD643E"/>
    <w:rsid w:val="00BD7810"/>
    <w:rsid w:val="00BE31EC"/>
    <w:rsid w:val="00BE3D1A"/>
    <w:rsid w:val="00BE50FC"/>
    <w:rsid w:val="00BE52CC"/>
    <w:rsid w:val="00BF164B"/>
    <w:rsid w:val="00BF272C"/>
    <w:rsid w:val="00BF4CF5"/>
    <w:rsid w:val="00BF672F"/>
    <w:rsid w:val="00BF7289"/>
    <w:rsid w:val="00C01515"/>
    <w:rsid w:val="00C04450"/>
    <w:rsid w:val="00C0537E"/>
    <w:rsid w:val="00C06E9A"/>
    <w:rsid w:val="00C14493"/>
    <w:rsid w:val="00C150A1"/>
    <w:rsid w:val="00C15BD7"/>
    <w:rsid w:val="00C1684D"/>
    <w:rsid w:val="00C2090E"/>
    <w:rsid w:val="00C20B0D"/>
    <w:rsid w:val="00C20D7E"/>
    <w:rsid w:val="00C20F5C"/>
    <w:rsid w:val="00C24207"/>
    <w:rsid w:val="00C24495"/>
    <w:rsid w:val="00C35A87"/>
    <w:rsid w:val="00C36A73"/>
    <w:rsid w:val="00C41361"/>
    <w:rsid w:val="00C478EF"/>
    <w:rsid w:val="00C52EF9"/>
    <w:rsid w:val="00C55E0D"/>
    <w:rsid w:val="00C56884"/>
    <w:rsid w:val="00C600CD"/>
    <w:rsid w:val="00C60F41"/>
    <w:rsid w:val="00C62733"/>
    <w:rsid w:val="00C63BA5"/>
    <w:rsid w:val="00C6694D"/>
    <w:rsid w:val="00C7056A"/>
    <w:rsid w:val="00C7057F"/>
    <w:rsid w:val="00C72634"/>
    <w:rsid w:val="00C72AA1"/>
    <w:rsid w:val="00C772FE"/>
    <w:rsid w:val="00C8153D"/>
    <w:rsid w:val="00C8157A"/>
    <w:rsid w:val="00C81FEA"/>
    <w:rsid w:val="00C82F60"/>
    <w:rsid w:val="00C86832"/>
    <w:rsid w:val="00C925A9"/>
    <w:rsid w:val="00C95F12"/>
    <w:rsid w:val="00CA022E"/>
    <w:rsid w:val="00CA04A9"/>
    <w:rsid w:val="00CA40A6"/>
    <w:rsid w:val="00CA49E9"/>
    <w:rsid w:val="00CA5CE6"/>
    <w:rsid w:val="00CA68DA"/>
    <w:rsid w:val="00CA7A48"/>
    <w:rsid w:val="00CB01A7"/>
    <w:rsid w:val="00CB0C32"/>
    <w:rsid w:val="00CB0FD6"/>
    <w:rsid w:val="00CB37BA"/>
    <w:rsid w:val="00CB3DD0"/>
    <w:rsid w:val="00CB6E4F"/>
    <w:rsid w:val="00CC15F7"/>
    <w:rsid w:val="00CC2100"/>
    <w:rsid w:val="00CC4E26"/>
    <w:rsid w:val="00CC5208"/>
    <w:rsid w:val="00CC575D"/>
    <w:rsid w:val="00CD01C1"/>
    <w:rsid w:val="00CD01D3"/>
    <w:rsid w:val="00CD05C9"/>
    <w:rsid w:val="00CD0DE6"/>
    <w:rsid w:val="00CD577A"/>
    <w:rsid w:val="00CE0EB2"/>
    <w:rsid w:val="00CE5287"/>
    <w:rsid w:val="00CE5FAC"/>
    <w:rsid w:val="00CF02B3"/>
    <w:rsid w:val="00CF35D6"/>
    <w:rsid w:val="00CF5CD4"/>
    <w:rsid w:val="00CF728D"/>
    <w:rsid w:val="00D009E9"/>
    <w:rsid w:val="00D00C8C"/>
    <w:rsid w:val="00D0267F"/>
    <w:rsid w:val="00D0323A"/>
    <w:rsid w:val="00D04486"/>
    <w:rsid w:val="00D05AA5"/>
    <w:rsid w:val="00D07C49"/>
    <w:rsid w:val="00D106C2"/>
    <w:rsid w:val="00D14F66"/>
    <w:rsid w:val="00D15754"/>
    <w:rsid w:val="00D16F73"/>
    <w:rsid w:val="00D20903"/>
    <w:rsid w:val="00D230B8"/>
    <w:rsid w:val="00D24979"/>
    <w:rsid w:val="00D265FA"/>
    <w:rsid w:val="00D30B42"/>
    <w:rsid w:val="00D30CFD"/>
    <w:rsid w:val="00D33EB3"/>
    <w:rsid w:val="00D34488"/>
    <w:rsid w:val="00D35015"/>
    <w:rsid w:val="00D367C2"/>
    <w:rsid w:val="00D37164"/>
    <w:rsid w:val="00D4126D"/>
    <w:rsid w:val="00D420B5"/>
    <w:rsid w:val="00D471F5"/>
    <w:rsid w:val="00D507F2"/>
    <w:rsid w:val="00D54FAC"/>
    <w:rsid w:val="00D55229"/>
    <w:rsid w:val="00D568E6"/>
    <w:rsid w:val="00D610F8"/>
    <w:rsid w:val="00D63493"/>
    <w:rsid w:val="00D649A3"/>
    <w:rsid w:val="00D71A66"/>
    <w:rsid w:val="00D7655F"/>
    <w:rsid w:val="00D77EAD"/>
    <w:rsid w:val="00D808BD"/>
    <w:rsid w:val="00D831E6"/>
    <w:rsid w:val="00D92207"/>
    <w:rsid w:val="00D94170"/>
    <w:rsid w:val="00D94226"/>
    <w:rsid w:val="00D96DC1"/>
    <w:rsid w:val="00DA0DE4"/>
    <w:rsid w:val="00DA0EE4"/>
    <w:rsid w:val="00DA311E"/>
    <w:rsid w:val="00DA76F5"/>
    <w:rsid w:val="00DB0FED"/>
    <w:rsid w:val="00DB194E"/>
    <w:rsid w:val="00DB3755"/>
    <w:rsid w:val="00DB4854"/>
    <w:rsid w:val="00DB7461"/>
    <w:rsid w:val="00DC10D8"/>
    <w:rsid w:val="00DC2573"/>
    <w:rsid w:val="00DC280F"/>
    <w:rsid w:val="00DC2A22"/>
    <w:rsid w:val="00DC2A57"/>
    <w:rsid w:val="00DC3D82"/>
    <w:rsid w:val="00DC3ED1"/>
    <w:rsid w:val="00DC620A"/>
    <w:rsid w:val="00DC6AB2"/>
    <w:rsid w:val="00DC7C74"/>
    <w:rsid w:val="00DD0AC6"/>
    <w:rsid w:val="00DD0D03"/>
    <w:rsid w:val="00DD3100"/>
    <w:rsid w:val="00DD5073"/>
    <w:rsid w:val="00DD650B"/>
    <w:rsid w:val="00DD70B2"/>
    <w:rsid w:val="00DE5298"/>
    <w:rsid w:val="00DE56E4"/>
    <w:rsid w:val="00DE5709"/>
    <w:rsid w:val="00DF1038"/>
    <w:rsid w:val="00DF6AC4"/>
    <w:rsid w:val="00E015F2"/>
    <w:rsid w:val="00E067BD"/>
    <w:rsid w:val="00E06ABE"/>
    <w:rsid w:val="00E06B38"/>
    <w:rsid w:val="00E071F5"/>
    <w:rsid w:val="00E12FD6"/>
    <w:rsid w:val="00E14341"/>
    <w:rsid w:val="00E16893"/>
    <w:rsid w:val="00E211FF"/>
    <w:rsid w:val="00E21951"/>
    <w:rsid w:val="00E2219C"/>
    <w:rsid w:val="00E23339"/>
    <w:rsid w:val="00E25145"/>
    <w:rsid w:val="00E35C51"/>
    <w:rsid w:val="00E3631D"/>
    <w:rsid w:val="00E37316"/>
    <w:rsid w:val="00E4282B"/>
    <w:rsid w:val="00E4293E"/>
    <w:rsid w:val="00E43B47"/>
    <w:rsid w:val="00E4468B"/>
    <w:rsid w:val="00E44EE2"/>
    <w:rsid w:val="00E45B00"/>
    <w:rsid w:val="00E46B7A"/>
    <w:rsid w:val="00E46C41"/>
    <w:rsid w:val="00E47B49"/>
    <w:rsid w:val="00E51C9B"/>
    <w:rsid w:val="00E53E4A"/>
    <w:rsid w:val="00E55ED9"/>
    <w:rsid w:val="00E64224"/>
    <w:rsid w:val="00E65432"/>
    <w:rsid w:val="00E66538"/>
    <w:rsid w:val="00E6766E"/>
    <w:rsid w:val="00E703CF"/>
    <w:rsid w:val="00E71F25"/>
    <w:rsid w:val="00E73321"/>
    <w:rsid w:val="00E73C82"/>
    <w:rsid w:val="00E76569"/>
    <w:rsid w:val="00E80A6B"/>
    <w:rsid w:val="00E8125A"/>
    <w:rsid w:val="00E81CF5"/>
    <w:rsid w:val="00E847DE"/>
    <w:rsid w:val="00E85088"/>
    <w:rsid w:val="00E85736"/>
    <w:rsid w:val="00E867B7"/>
    <w:rsid w:val="00E90692"/>
    <w:rsid w:val="00E90D3C"/>
    <w:rsid w:val="00E91300"/>
    <w:rsid w:val="00E92CE0"/>
    <w:rsid w:val="00E96174"/>
    <w:rsid w:val="00E96325"/>
    <w:rsid w:val="00E96CE4"/>
    <w:rsid w:val="00E96D59"/>
    <w:rsid w:val="00EB3629"/>
    <w:rsid w:val="00EB3CBD"/>
    <w:rsid w:val="00EB6B5B"/>
    <w:rsid w:val="00EB7ABB"/>
    <w:rsid w:val="00EB7B3C"/>
    <w:rsid w:val="00EC3A42"/>
    <w:rsid w:val="00EC3B4C"/>
    <w:rsid w:val="00EC7D4C"/>
    <w:rsid w:val="00ED00D9"/>
    <w:rsid w:val="00ED2168"/>
    <w:rsid w:val="00ED27F9"/>
    <w:rsid w:val="00ED3624"/>
    <w:rsid w:val="00ED4654"/>
    <w:rsid w:val="00ED5D23"/>
    <w:rsid w:val="00EE13A9"/>
    <w:rsid w:val="00EE17C1"/>
    <w:rsid w:val="00EE18B4"/>
    <w:rsid w:val="00EE4984"/>
    <w:rsid w:val="00EE4C38"/>
    <w:rsid w:val="00EF089B"/>
    <w:rsid w:val="00EF2CC3"/>
    <w:rsid w:val="00EF31C0"/>
    <w:rsid w:val="00EF4B90"/>
    <w:rsid w:val="00EF4CC6"/>
    <w:rsid w:val="00EF5A8F"/>
    <w:rsid w:val="00EF621F"/>
    <w:rsid w:val="00F00C06"/>
    <w:rsid w:val="00F01609"/>
    <w:rsid w:val="00F01FC5"/>
    <w:rsid w:val="00F02263"/>
    <w:rsid w:val="00F04597"/>
    <w:rsid w:val="00F0537C"/>
    <w:rsid w:val="00F055EB"/>
    <w:rsid w:val="00F07110"/>
    <w:rsid w:val="00F10DBB"/>
    <w:rsid w:val="00F12A47"/>
    <w:rsid w:val="00F1381B"/>
    <w:rsid w:val="00F13EDE"/>
    <w:rsid w:val="00F16FE3"/>
    <w:rsid w:val="00F22154"/>
    <w:rsid w:val="00F22166"/>
    <w:rsid w:val="00F27AC3"/>
    <w:rsid w:val="00F30E45"/>
    <w:rsid w:val="00F334D6"/>
    <w:rsid w:val="00F33BC9"/>
    <w:rsid w:val="00F33C79"/>
    <w:rsid w:val="00F3467A"/>
    <w:rsid w:val="00F40D2C"/>
    <w:rsid w:val="00F42D17"/>
    <w:rsid w:val="00F45C86"/>
    <w:rsid w:val="00F463F0"/>
    <w:rsid w:val="00F46F51"/>
    <w:rsid w:val="00F47E35"/>
    <w:rsid w:val="00F47EA3"/>
    <w:rsid w:val="00F505B3"/>
    <w:rsid w:val="00F512A1"/>
    <w:rsid w:val="00F52BDA"/>
    <w:rsid w:val="00F53841"/>
    <w:rsid w:val="00F54387"/>
    <w:rsid w:val="00F558C0"/>
    <w:rsid w:val="00F63212"/>
    <w:rsid w:val="00F73730"/>
    <w:rsid w:val="00F7483F"/>
    <w:rsid w:val="00F77CFD"/>
    <w:rsid w:val="00F80031"/>
    <w:rsid w:val="00F817E6"/>
    <w:rsid w:val="00F8584C"/>
    <w:rsid w:val="00F85956"/>
    <w:rsid w:val="00F8632A"/>
    <w:rsid w:val="00F871E4"/>
    <w:rsid w:val="00F90DB1"/>
    <w:rsid w:val="00FA2F19"/>
    <w:rsid w:val="00FA3200"/>
    <w:rsid w:val="00FA40D5"/>
    <w:rsid w:val="00FA77E1"/>
    <w:rsid w:val="00FB203E"/>
    <w:rsid w:val="00FB6AA0"/>
    <w:rsid w:val="00FC2C4F"/>
    <w:rsid w:val="00FC3B5E"/>
    <w:rsid w:val="00FC3D28"/>
    <w:rsid w:val="00FC73A5"/>
    <w:rsid w:val="00FD2725"/>
    <w:rsid w:val="00FD2A96"/>
    <w:rsid w:val="00FD502F"/>
    <w:rsid w:val="00FD56E7"/>
    <w:rsid w:val="00FD6A7F"/>
    <w:rsid w:val="00FD6ED6"/>
    <w:rsid w:val="00FE3088"/>
    <w:rsid w:val="00FE3288"/>
    <w:rsid w:val="00FE4646"/>
    <w:rsid w:val="00FE7D65"/>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finitron.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ithub.com/robfinch/Cores/blob/master/Table888/Table888.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26859-313F-4D11-A10C-6D1097E07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43</Pages>
  <Words>8076</Words>
  <Characters>46037</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Table888mmu</vt:lpstr>
    </vt:vector>
  </TitlesOfParts>
  <Company>Hewlett-Packard Company</Company>
  <LinksUpToDate>false</LinksUpToDate>
  <CharactersWithSpaces>54005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Table888mmu</dc:title>
  <dc:subject>The Memory Management Unit</dc:subject>
  <dc:creator>robfinch@finitron.ca</dc:creator>
  <cp:lastModifiedBy>robfinch@sympatico.ca</cp:lastModifiedBy>
  <cp:revision>50</cp:revision>
  <dcterms:created xsi:type="dcterms:W3CDTF">2014-06-03T05:41:00Z</dcterms:created>
  <dcterms:modified xsi:type="dcterms:W3CDTF">2014-06-08T07:04:00Z</dcterms:modified>
</cp:coreProperties>
</file>