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ajorEastAsia" w:hAnsiTheme="majorEastAsia" w:eastAsiaTheme="majorEastAsia" w:cstheme="majorEastAsia"/>
          <w:lang w:eastAsia="zh-CN"/>
        </w:rPr>
      </w:pPr>
      <w:r>
        <w:rPr>
          <w:rFonts w:hint="eastAsia" w:asciiTheme="minorEastAsia" w:hAnsiTheme="minorEastAsia" w:eastAsiaTheme="minorEastAsia" w:cstheme="minorEastAsia"/>
          <w:color w:val="231F20"/>
          <w:sz w:val="20"/>
          <w:szCs w:val="20"/>
          <w:lang w:val="en-US" w:eastAsia="zh-CN" w:bidi="ar-SA"/>
        </w:rPr>
        <w:drawing>
          <wp:anchor distT="0" distB="0" distL="0" distR="0" simplePos="0" relativeHeight="251658240" behindDoc="1" locked="0" layoutInCell="1" allowOverlap="1">
            <wp:simplePos x="0" y="0"/>
            <wp:positionH relativeFrom="column">
              <wp:posOffset>3273425</wp:posOffset>
            </wp:positionH>
            <wp:positionV relativeFrom="paragraph">
              <wp:posOffset>884555</wp:posOffset>
            </wp:positionV>
            <wp:extent cx="2775585" cy="2541270"/>
            <wp:effectExtent l="0" t="0" r="5715" b="49530"/>
            <wp:wrapTight wrapText="bothSides">
              <wp:wrapPolygon>
                <wp:start x="0" y="0"/>
                <wp:lineTo x="0" y="21373"/>
                <wp:lineTo x="21496" y="21373"/>
                <wp:lineTo x="21496"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775585" cy="2541270"/>
                    </a:xfrm>
                    <a:prstGeom prst="rect">
                      <a:avLst/>
                    </a:prstGeom>
                  </pic:spPr>
                </pic:pic>
              </a:graphicData>
            </a:graphic>
          </wp:anchor>
        </w:drawing>
      </w:r>
      <w:r>
        <w:rPr>
          <w:rFonts w:hint="eastAsia" w:asciiTheme="majorEastAsia" w:hAnsiTheme="majorEastAsia" w:eastAsiaTheme="majorEastAsia" w:cstheme="majorEastAsia"/>
          <w:lang w:val="en-US" w:eastAsia="zh-CN"/>
        </w:rPr>
        <w:t>群智感应中有效目标覆盖的排队</w:t>
      </w:r>
      <w:r>
        <w:rPr>
          <w:rFonts w:hint="eastAsia" w:asciiTheme="majorEastAsia" w:hAnsiTheme="majorEastAsia" w:eastAsiaTheme="majorEastAsia" w:cstheme="majorEastAsia"/>
          <w:lang w:eastAsia="zh-CN"/>
        </w:rPr>
        <w:t>算法</w:t>
      </w:r>
    </w:p>
    <w:p>
      <w:pPr>
        <w:pStyle w:val="5"/>
        <w:ind w:firstLine="420" w:firstLineChars="0"/>
        <w:rPr>
          <w:rFonts w:hint="default"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摘要-近年</w:t>
      </w:r>
      <w:r>
        <w:rPr>
          <w:rFonts w:hint="default" w:asciiTheme="minorEastAsia" w:hAnsiTheme="minorEastAsia" w:eastAsiaTheme="minorEastAsia" w:cstheme="minorEastAsia"/>
          <w:color w:val="231F20"/>
          <w:sz w:val="20"/>
          <w:szCs w:val="20"/>
          <w:lang w:val="en-US" w:eastAsia="zh-CN" w:bidi="ar-SA"/>
        </w:rPr>
        <w:t>来</w:t>
      </w:r>
      <w:r>
        <w:rPr>
          <w:rFonts w:hint="eastAsia" w:asciiTheme="minorEastAsia" w:hAnsiTheme="minorEastAsia" w:eastAsiaTheme="minorEastAsia" w:cstheme="minorEastAsia"/>
          <w:color w:val="231F20"/>
          <w:sz w:val="20"/>
          <w:szCs w:val="20"/>
          <w:lang w:val="en-US" w:eastAsia="zh-CN" w:bidi="ar-SA"/>
        </w:rPr>
        <w:t>，</w:t>
      </w:r>
      <w:r>
        <w:rPr>
          <w:rFonts w:hint="default" w:asciiTheme="minorEastAsia" w:hAnsiTheme="minorEastAsia" w:eastAsiaTheme="minorEastAsia" w:cstheme="minorEastAsia"/>
          <w:color w:val="231F20"/>
          <w:sz w:val="20"/>
          <w:szCs w:val="20"/>
          <w:lang w:val="en-US" w:eastAsia="zh-CN" w:bidi="ar-SA"/>
        </w:rPr>
        <w:t>为了寻找覆盖目标或目标群体的方法，</w:t>
      </w:r>
      <w:r>
        <w:rPr>
          <w:rFonts w:hint="eastAsia" w:asciiTheme="minorEastAsia" w:hAnsiTheme="minorEastAsia" w:eastAsiaTheme="minorEastAsia" w:cstheme="minorEastAsia"/>
          <w:color w:val="231F20"/>
          <w:sz w:val="20"/>
          <w:szCs w:val="20"/>
          <w:lang w:val="en-US" w:eastAsia="zh-CN" w:bidi="ar-SA"/>
        </w:rPr>
        <w:t>对</w:t>
      </w:r>
      <w:r>
        <w:rPr>
          <w:rFonts w:hint="default" w:asciiTheme="minorEastAsia" w:hAnsiTheme="minorEastAsia" w:eastAsiaTheme="minorEastAsia" w:cstheme="minorEastAsia"/>
          <w:color w:val="231F20"/>
          <w:sz w:val="20"/>
          <w:szCs w:val="20"/>
          <w:lang w:val="en-US" w:eastAsia="zh-CN" w:bidi="ar-SA"/>
        </w:rPr>
        <w:t>采用基于优先级的目标覆盖</w:t>
      </w:r>
      <w:r>
        <w:rPr>
          <w:rFonts w:hint="eastAsia" w:asciiTheme="minorEastAsia" w:hAnsiTheme="minorEastAsia" w:eastAsiaTheme="minorEastAsia" w:cstheme="minorEastAsia"/>
          <w:color w:val="231F20"/>
          <w:sz w:val="20"/>
          <w:szCs w:val="20"/>
          <w:lang w:val="en-US" w:eastAsia="zh-CN" w:bidi="ar-SA"/>
        </w:rPr>
        <w:t>方法</w:t>
      </w:r>
      <w:r>
        <w:rPr>
          <w:rFonts w:hint="default" w:asciiTheme="minorEastAsia" w:hAnsiTheme="minorEastAsia" w:eastAsiaTheme="minorEastAsia" w:cstheme="minorEastAsia"/>
          <w:color w:val="231F20"/>
          <w:sz w:val="20"/>
          <w:szCs w:val="20"/>
          <w:lang w:val="en-US" w:eastAsia="zh-CN" w:bidi="ar-SA"/>
        </w:rPr>
        <w:t>和前排座位的传感器部署机制进行了各种研究。然而，</w:t>
      </w:r>
      <w:r>
        <w:rPr>
          <w:rFonts w:hint="eastAsia" w:asciiTheme="minorEastAsia" w:hAnsiTheme="minorEastAsia" w:eastAsiaTheme="minorEastAsia" w:cstheme="minorEastAsia"/>
          <w:color w:val="231F20"/>
          <w:sz w:val="20"/>
          <w:szCs w:val="20"/>
          <w:lang w:val="en-US" w:eastAsia="zh-CN" w:bidi="ar-SA"/>
        </w:rPr>
        <w:t>对于</w:t>
      </w:r>
      <w:r>
        <w:rPr>
          <w:rFonts w:hint="default" w:asciiTheme="minorEastAsia" w:hAnsiTheme="minorEastAsia" w:eastAsiaTheme="minorEastAsia" w:cstheme="minorEastAsia"/>
          <w:color w:val="231F20"/>
          <w:sz w:val="20"/>
          <w:szCs w:val="20"/>
          <w:lang w:val="en-US" w:eastAsia="zh-CN" w:bidi="ar-SA"/>
        </w:rPr>
        <w:t>这些研究，由于各种</w:t>
      </w:r>
    </w:p>
    <w:p>
      <w:pPr>
        <w:pStyle w:val="5"/>
        <w:rPr>
          <w:rFonts w:hint="default" w:asciiTheme="minorEastAsia" w:hAnsiTheme="minorEastAsia" w:eastAsiaTheme="minorEastAsia" w:cstheme="minorEastAsia"/>
          <w:color w:val="231F20"/>
          <w:sz w:val="20"/>
          <w:szCs w:val="20"/>
          <w:lang w:val="en-US" w:eastAsia="zh-CN" w:bidi="ar-SA"/>
        </w:rPr>
      </w:pPr>
      <w:r>
        <w:rPr>
          <w:rFonts w:hint="default" w:asciiTheme="minorEastAsia" w:hAnsiTheme="minorEastAsia" w:eastAsiaTheme="minorEastAsia" w:cstheme="minorEastAsia"/>
          <w:color w:val="231F20"/>
          <w:sz w:val="20"/>
          <w:szCs w:val="20"/>
          <w:lang w:val="en-US" w:eastAsia="zh-CN" w:bidi="ar-SA"/>
        </w:rPr>
        <w:t>因素，如传感器之间的冲突和过多的目标覆盖等待时间，</w:t>
      </w:r>
    </w:p>
    <w:p>
      <w:pPr>
        <w:pStyle w:val="5"/>
        <w:rPr>
          <w:rFonts w:hint="default" w:asciiTheme="minorEastAsia" w:hAnsiTheme="minorEastAsia" w:eastAsiaTheme="minorEastAsia" w:cstheme="minorEastAsia"/>
          <w:color w:val="231F20"/>
          <w:sz w:val="20"/>
          <w:szCs w:val="20"/>
          <w:lang w:val="en-US" w:eastAsia="zh-CN" w:bidi="ar-SA"/>
        </w:rPr>
      </w:pPr>
      <w:r>
        <w:rPr>
          <w:rFonts w:hint="default" w:asciiTheme="minorEastAsia" w:hAnsiTheme="minorEastAsia" w:eastAsiaTheme="minorEastAsia" w:cstheme="minorEastAsia"/>
          <w:color w:val="231F20"/>
          <w:sz w:val="20"/>
          <w:szCs w:val="20"/>
          <w:lang w:val="en-US" w:eastAsia="zh-CN" w:bidi="ar-SA"/>
        </w:rPr>
        <w:t>有效的目标覆盖率一直是反复出现的问题。在本文中，我</w:t>
      </w:r>
    </w:p>
    <w:p>
      <w:pPr>
        <w:pStyle w:val="5"/>
        <w:rPr>
          <w:rFonts w:hint="eastAsia" w:asciiTheme="minorEastAsia" w:hAnsiTheme="minorEastAsia" w:eastAsiaTheme="minorEastAsia" w:cstheme="minorEastAsia"/>
          <w:color w:val="231F20"/>
          <w:sz w:val="20"/>
          <w:szCs w:val="20"/>
          <w:lang w:val="en-US" w:eastAsia="zh-CN" w:bidi="ar-SA"/>
        </w:rPr>
      </w:pPr>
      <w:r>
        <w:rPr>
          <w:rFonts w:hint="default" w:asciiTheme="minorEastAsia" w:hAnsiTheme="minorEastAsia" w:eastAsiaTheme="minorEastAsia" w:cstheme="minorEastAsia"/>
          <w:color w:val="231F20"/>
          <w:sz w:val="20"/>
          <w:szCs w:val="20"/>
          <w:lang w:val="en-US" w:eastAsia="zh-CN" w:bidi="ar-SA"/>
        </w:rPr>
        <w:t>们提出了一种基于排队理论的算法，并结</w:t>
      </w:r>
      <w:r>
        <w:rPr>
          <w:rFonts w:hint="eastAsia" w:asciiTheme="minorEastAsia" w:hAnsiTheme="minorEastAsia" w:eastAsiaTheme="minorEastAsia" w:cstheme="minorEastAsia"/>
          <w:color w:val="231F20"/>
          <w:sz w:val="20"/>
          <w:szCs w:val="20"/>
          <w:lang w:val="en-US" w:eastAsia="zh-CN" w:bidi="ar-SA"/>
        </w:rPr>
        <w:t>合移动人群感知</w:t>
      </w:r>
    </w:p>
    <w:p>
      <w:pPr>
        <w:pStyle w:val="5"/>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来解决这些问题。为此，首先，我们开发一些基于生灭机</w:t>
      </w:r>
    </w:p>
    <w:p>
      <w:pPr>
        <w:pStyle w:val="5"/>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制（排队理论中的工具之一）的模型，以确定目标需要等</w:t>
      </w:r>
    </w:p>
    <w:p>
      <w:pPr>
        <w:pStyle w:val="5"/>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待的事故华北，传感器的平均繁忙周期和平均闲置周期。</w:t>
      </w:r>
    </w:p>
    <w:p>
      <w:pPr>
        <w:pStyle w:val="5"/>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在开发这些模型时，我们考虑系统中存在单个传感器和n</w:t>
      </w:r>
    </w:p>
    <w:p>
      <w:pPr>
        <w:pStyle w:val="5"/>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个传感器的情况。基于这些模型，我们开发了所需要的算</w:t>
      </w:r>
    </w:p>
    <w:p>
      <w:pPr>
        <w:pStyle w:val="5"/>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法。仿真结果表明，随着传感器的数量相对于目标数量的</w:t>
      </w:r>
    </w:p>
    <w:p>
      <w:pPr>
        <w:pStyle w:val="5"/>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增加，目标被发现前的平均时间为0.2 秒，随着传感器数</w:t>
      </w:r>
    </w:p>
    <w:p>
      <w:pPr>
        <w:pStyle w:val="5"/>
        <w:rPr>
          <w:rFonts w:hint="eastAsia" w:ascii="幼圆" w:hAnsi="Times New Roman" w:eastAsia="幼圆" w:cs="Times New Roman"/>
          <w:color w:val="231F20"/>
          <w:sz w:val="16"/>
          <w:szCs w:val="22"/>
          <w:lang w:val="en-US" w:eastAsia="zh-CN" w:bidi="ar-SA"/>
        </w:rPr>
      </w:pPr>
      <w:r>
        <w:rPr>
          <w:rFonts w:hint="eastAsia" w:asciiTheme="minorEastAsia" w:hAnsiTheme="minorEastAsia" w:eastAsiaTheme="minorEastAsia" w:cstheme="minorEastAsia"/>
          <w:color w:val="231F20"/>
          <w:sz w:val="20"/>
          <w:szCs w:val="20"/>
          <w:lang w:val="en-US" w:eastAsia="zh-CN" w:bidi="ar-SA"/>
        </w:rPr>
        <w:t>量的增加，传感器利用率逐渐降低到零。</w:t>
      </w:r>
      <w:r>
        <w:rPr>
          <w:rFonts w:hint="eastAsia" w:asciiTheme="minorEastAsia" w:hAnsiTheme="minorEastAsia" w:eastAsiaTheme="minorEastAsia" w:cstheme="minorEastAsia"/>
          <w:color w:val="231F20"/>
          <w:sz w:val="20"/>
          <w:szCs w:val="20"/>
          <w:lang w:val="en-US" w:eastAsia="zh-CN"/>
        </w:rPr>
        <w:tab/>
      </w:r>
      <w:r>
        <w:rPr>
          <w:rFonts w:hint="eastAsia" w:asciiTheme="minorEastAsia" w:hAnsiTheme="minorEastAsia" w:eastAsiaTheme="minorEastAsia" w:cstheme="minorEastAsia"/>
          <w:color w:val="231F20"/>
          <w:sz w:val="20"/>
          <w:szCs w:val="20"/>
          <w:lang w:val="en-US" w:eastAsia="zh-CN"/>
        </w:rPr>
        <w:tab/>
      </w:r>
      <w:r>
        <w:rPr>
          <w:rFonts w:hint="eastAsia" w:asciiTheme="minorEastAsia" w:hAnsiTheme="minorEastAsia" w:eastAsiaTheme="minorEastAsia" w:cstheme="minorEastAsia"/>
          <w:color w:val="231F20"/>
          <w:sz w:val="20"/>
          <w:szCs w:val="20"/>
          <w:lang w:val="en-US" w:eastAsia="zh-CN"/>
        </w:rPr>
        <w:tab/>
      </w:r>
      <w:r>
        <w:rPr>
          <w:rFonts w:hint="eastAsia" w:asciiTheme="minorEastAsia" w:hAnsiTheme="minorEastAsia" w:eastAsiaTheme="minorEastAsia" w:cstheme="minorEastAsia"/>
          <w:color w:val="231F20"/>
          <w:sz w:val="20"/>
          <w:szCs w:val="20"/>
          <w:lang w:val="en-US" w:eastAsia="zh-CN"/>
        </w:rPr>
        <w:tab/>
      </w:r>
      <w:r>
        <w:rPr>
          <w:rFonts w:hint="eastAsia" w:asciiTheme="minorEastAsia" w:hAnsiTheme="minorEastAsia" w:eastAsiaTheme="minorEastAsia" w:cstheme="minorEastAsia"/>
          <w:color w:val="231F20"/>
          <w:sz w:val="20"/>
          <w:szCs w:val="20"/>
          <w:lang w:val="en-US" w:eastAsia="zh-CN"/>
        </w:rPr>
        <w:tab/>
      </w:r>
      <w:r>
        <w:rPr>
          <w:rFonts w:hint="eastAsia" w:asciiTheme="minorEastAsia" w:hAnsiTheme="minorEastAsia" w:eastAsiaTheme="minorEastAsia" w:cstheme="minorEastAsia"/>
          <w:color w:val="231F20"/>
          <w:sz w:val="20"/>
          <w:szCs w:val="20"/>
          <w:lang w:val="en-US" w:eastAsia="zh-CN"/>
        </w:rPr>
        <w:t>图</w:t>
      </w:r>
      <w:r>
        <w:rPr>
          <w:rFonts w:hint="eastAsia" w:ascii="幼圆" w:hAnsi="Times New Roman" w:eastAsia="幼圆" w:cs="Times New Roman"/>
          <w:color w:val="231F20"/>
          <w:sz w:val="16"/>
          <w:szCs w:val="22"/>
          <w:lang w:val="en-US" w:eastAsia="zh-CN" w:bidi="ar-SA"/>
        </w:rPr>
        <w:t>1 简单的群智群智感应系统的图示</w:t>
      </w:r>
      <w:r>
        <w:rPr>
          <w:rFonts w:hint="eastAsia" w:ascii="幼圆" w:hAnsi="Times New Roman" w:eastAsia="幼圆" w:cs="Times New Roman"/>
          <w:color w:val="231F20"/>
          <w:sz w:val="16"/>
          <w:szCs w:val="22"/>
          <w:lang w:val="en-US" w:eastAsia="zh-CN" w:bidi="ar-SA"/>
        </w:rPr>
        <w:tab/>
      </w:r>
    </w:p>
    <w:p>
      <w:pPr>
        <w:pStyle w:val="4"/>
        <w:jc w:val="center"/>
        <w:rPr>
          <w:rFonts w:hint="eastAsia" w:asciiTheme="minorEastAsia" w:hAnsiTheme="minorEastAsia" w:eastAsiaTheme="minorEastAsia" w:cstheme="minorEastAsia"/>
          <w:color w:val="231F20"/>
          <w:sz w:val="20"/>
          <w:szCs w:val="20"/>
          <w:lang w:val="en-US" w:eastAsia="zh-CN" w:bidi="ar-SA"/>
        </w:rPr>
      </w:pPr>
      <w:r>
        <w:rPr>
          <w:rFonts w:hint="eastAsia"/>
          <w:lang w:val="en-US" w:eastAsia="zh-CN"/>
        </w:rPr>
        <w:t>Ⅰ介绍</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4"/>
          <w:szCs w:val="24"/>
          <w:lang w:val="en-US" w:eastAsia="zh-CN" w:bidi="ar-SA"/>
        </w:rPr>
        <w:drawing>
          <wp:anchor distT="0" distB="0" distL="0" distR="0" simplePos="0" relativeHeight="2013003776" behindDoc="1" locked="0" layoutInCell="1" allowOverlap="1">
            <wp:simplePos x="0" y="0"/>
            <wp:positionH relativeFrom="column">
              <wp:posOffset>3383280</wp:posOffset>
            </wp:positionH>
            <wp:positionV relativeFrom="paragraph">
              <wp:posOffset>52705</wp:posOffset>
            </wp:positionV>
            <wp:extent cx="2635250" cy="1771650"/>
            <wp:effectExtent l="0" t="0" r="12700" b="0"/>
            <wp:wrapTight wrapText="bothSides">
              <wp:wrapPolygon>
                <wp:start x="0" y="0"/>
                <wp:lineTo x="0" y="21368"/>
                <wp:lineTo x="21392" y="21368"/>
                <wp:lineTo x="21392"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635250" cy="1771650"/>
                    </a:xfrm>
                    <a:prstGeom prst="rect">
                      <a:avLst/>
                    </a:prstGeom>
                  </pic:spPr>
                </pic:pic>
              </a:graphicData>
            </a:graphic>
          </wp:anchor>
        </w:drawing>
      </w:r>
      <w:r>
        <w:rPr>
          <w:rFonts w:hint="eastAsia" w:asciiTheme="minorEastAsia" w:hAnsiTheme="minorEastAsia" w:eastAsiaTheme="minorEastAsia" w:cstheme="minorEastAsia"/>
          <w:color w:val="231F20"/>
          <w:sz w:val="20"/>
          <w:szCs w:val="20"/>
          <w:lang w:val="en-US" w:eastAsia="zh-CN" w:bidi="ar-SA"/>
        </w:rPr>
        <w:t>移动人群感知（MCS）涉及使用人群以及各种移动设</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备(如智能手机或可穿戴设备)的感应功能来覆盖目标以进</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行前向推理[1] - [3]。图1显示了一个简单的例子。第一</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部分表示传感器进入目标区域并收集所需数据。然后将数</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据送到数据中心进行处理和推理。举一个具体的例子，假</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如为了正确规划城市，城市管者希获得关于一个地区的所</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有非法市场的信息以遏制它们。他们可以使用合适的路线</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信息。在这种情况下，车辆就是传感器，而市场所在的区</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域是目标。收集到的信息既可以保存在云端，也可以发送</w:t>
      </w:r>
    </w:p>
    <w:p>
      <w:pPr>
        <w:pStyle w:val="5"/>
        <w:spacing w:line="249" w:lineRule="auto"/>
        <w:ind w:right="117"/>
        <w:jc w:val="both"/>
        <w:rPr>
          <w:rFonts w:hint="eastAsia" w:ascii="幼圆" w:hAnsi="Times New Roman" w:eastAsia="幼圆" w:cs="Times New Roman"/>
          <w:color w:val="231F20"/>
          <w:sz w:val="16"/>
          <w:szCs w:val="22"/>
          <w:lang w:val="en-US" w:eastAsia="zh-CN" w:bidi="ar-SA"/>
        </w:rPr>
      </w:pPr>
      <w:r>
        <w:rPr>
          <w:rFonts w:hint="eastAsia" w:asciiTheme="minorEastAsia" w:hAnsiTheme="minorEastAsia" w:eastAsiaTheme="minorEastAsia" w:cstheme="minorEastAsia"/>
          <w:color w:val="231F20"/>
          <w:sz w:val="20"/>
          <w:szCs w:val="20"/>
          <w:lang w:val="en-US" w:eastAsia="zh-CN" w:bidi="ar-SA"/>
        </w:rPr>
        <w:t>到信息中心进行处理和反馈(见图2)。</w:t>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幼圆" w:hAnsi="Times New Roman" w:eastAsia="幼圆" w:cs="Times New Roman"/>
          <w:color w:val="231F20"/>
          <w:sz w:val="16"/>
          <w:szCs w:val="22"/>
          <w:lang w:val="en-US" w:eastAsia="zh-CN" w:bidi="ar-SA"/>
        </w:rPr>
        <w:t>图2 城规划中的目标覆盖图示</w:t>
      </w:r>
    </w:p>
    <w:p>
      <w:pPr>
        <w:pStyle w:val="5"/>
        <w:keepNext w:val="0"/>
        <w:keepLines w:val="0"/>
        <w:pageBreakBefore w:val="0"/>
        <w:widowControl w:val="0"/>
        <w:kinsoku/>
        <w:wordWrap/>
        <w:overflowPunct/>
        <w:topLinePunct w:val="0"/>
        <w:autoSpaceDE w:val="0"/>
        <w:autoSpaceDN w:val="0"/>
        <w:bidi w:val="0"/>
        <w:adjustRightInd/>
        <w:snapToGrid/>
        <w:spacing w:before="159" w:beforeLines="50" w:line="250" w:lineRule="auto"/>
        <w:ind w:left="0" w:leftChars="0" w:right="0" w:rightChars="0" w:firstLine="200" w:firstLineChars="100"/>
        <w:jc w:val="both"/>
        <w:textAlignment w:val="auto"/>
        <w:outlineLvl w:val="9"/>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包括但不限于上述例子以及环境监测、洪水探测和军事应  用[4] - [6]等的MCS，一直迫切的要求有效的目 标覆盖率 ，因为这将产生有意义的结果并帮助做出高质量的决策。近 年来，有效的目标覆盖率一直是热门研究课题。 覆盖范围 是衡量传感功能服务质量的一个指标，并且由于各种传感器和应用的不同而受到广泛的解释[7,8]。 原因是当一个传感器或一组传感器监测目标时，有许多因素会产生影响。 这些因素对这些传感器及其覆盖结果有直接和间接的影响。 既然覆盖的目标一直是对一个地区所有目标的有效监测，实现这一目标有时是一项艰巨的任务，因此，一旦达到目标，它就会迟到或无效。 这种失败的原因可能是早期的传感器体积庞大，消耗大量能量并可能受到受环境因素影响。这些因素要求有效传感设备和附属部件的生产得到改进。 其中一项改进就是将主要传感器嵌入智能设备，手机或其他个性化设备中，</w:t>
      </w:r>
    </w:p>
    <w:p>
      <w:pPr>
        <w:pStyle w:val="5"/>
        <w:keepNext w:val="0"/>
        <w:keepLines w:val="0"/>
        <w:pageBreakBefore w:val="0"/>
        <w:widowControl w:val="0"/>
        <w:kinsoku/>
        <w:wordWrap/>
        <w:overflowPunct/>
        <w:topLinePunct w:val="0"/>
        <w:autoSpaceDE w:val="0"/>
        <w:autoSpaceDN w:val="0"/>
        <w:bidi w:val="0"/>
        <w:adjustRightInd/>
        <w:snapToGrid/>
        <w:spacing w:line="250" w:lineRule="auto"/>
        <w:ind w:right="0" w:rightChars="0"/>
        <w:jc w:val="both"/>
        <w:textAlignment w:val="auto"/>
        <w:outlineLvl w:val="9"/>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这些设备可以独特识别并配备通信接口。</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智能手机制造领域的最新进展使得这些设备的性能[9]，[10]和耐用性的大幅升级。 有了这些智能设备，传感器覆盖率已经通过旨在有效覆盖的各种方法引入了一定程度的改进[11]。 但是，这些改进的方法也具有如下所示的缺点：</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用户移动性：智能设备由人们拥有和携带。 人们朝着大多数不打算受到监控的目的地前进。</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功率限制：智能设备可能无法有效供电，无法执行感测。</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 xml:space="preserve">网络覆盖：为了进行适当的感测，输出必须实时中继，因为这样的智能设备必须连接到回传网络。 </w:t>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此，如果出现网络故障，感应结果可能不会立即传送，并可能影响感应的目的。</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冲突：单个目标可以被多个传感器感知，并且这种现象可能导致冲突。 这种情况下的冲突表示多个传感器覆盖同一个目标并相互干扰的情况。 事实上，这可能会导致资源浪费。</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为了解决这些问题，我们打算使用队列理论对目标覆盖范围进行建模。排队论涉及队列或等待线的数学研究[12]，[13]。 等待线是当前需求的服务超过当前提供该服务的能力时出现的现象。 关于提供服务能力的判定必须经常进行。 这些决定可以与目标覆盖率结果相关联。 在这种情况下，我们可以将目标视为排队系统中的客户，将传感器视为服务器。有效的目标覆盖率将会产生更为广泛的社会影响。</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在进行这项工作时，我们打算将整个覆盖系统建模为一种生与死的机制。 在这种情况下，传感器的到达表示出生过程，目标被覆盖后的退出表示死亡过程。 这种机制为高效的覆盖监测和简单的流动创造了空间。</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基于介绍性陈述，本文旨在为MCS文献提供以下几点意见。</w:t>
      </w:r>
    </w:p>
    <w:p>
      <w:pPr>
        <w:pStyle w:val="11"/>
        <w:numPr>
          <w:ilvl w:val="0"/>
          <w:numId w:val="1"/>
        </w:numPr>
        <w:tabs>
          <w:tab w:val="left" w:pos="604"/>
        </w:tabs>
        <w:spacing w:line="249" w:lineRule="auto"/>
        <w:ind w:right="117" w:hanging="285"/>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使用队列理论技术创建模型，以提供以下问题的答案。</w:t>
      </w:r>
    </w:p>
    <w:p>
      <w:pPr>
        <w:pStyle w:val="11"/>
        <w:numPr>
          <w:ilvl w:val="0"/>
          <w:numId w:val="0"/>
        </w:numPr>
        <w:tabs>
          <w:tab w:val="left" w:pos="604"/>
        </w:tabs>
        <w:spacing w:line="249" w:lineRule="auto"/>
        <w:ind w:left="318" w:leftChars="0" w:right="117"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目标在被覆盖之前等待多久？ 传感器的平均繁忙时间是多少？ 什么是传感器的平均闲置时间？</w:t>
      </w:r>
    </w:p>
    <w:p>
      <w:pPr>
        <w:pStyle w:val="11"/>
        <w:numPr>
          <w:ilvl w:val="0"/>
          <w:numId w:val="1"/>
        </w:numPr>
        <w:tabs>
          <w:tab w:val="left" w:pos="604"/>
        </w:tabs>
        <w:spacing w:line="249" w:lineRule="auto"/>
        <w:ind w:right="117" w:hanging="285"/>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根据以下方法创建一个算法：a）上述1）中推导出的模型，以及b）在人群感知中易于流动目标监控的出生 - 死亡机制。 该算法从传感器的到来开始，然后计算参数，并以传感器分配给目标结束。</w:t>
      </w:r>
    </w:p>
    <w:p>
      <w:pPr>
        <w:pStyle w:val="5"/>
        <w:spacing w:line="249" w:lineRule="auto"/>
        <w:ind w:right="117" w:firstLine="420" w:firstLineChars="0"/>
        <w:jc w:val="both"/>
        <w:rPr>
          <w:rFonts w:hint="eastAsia" w:asciiTheme="minorEastAsia" w:hAnsiTheme="minorEastAsia" w:eastAsiaTheme="minorEastAsia" w:cstheme="minorEastAsia"/>
          <w:color w:val="231F20"/>
          <w:sz w:val="24"/>
          <w:szCs w:val="24"/>
          <w:lang w:val="en-US" w:eastAsia="zh-CN" w:bidi="ar-SA"/>
        </w:rPr>
      </w:pPr>
      <w:r>
        <w:rPr>
          <w:rFonts w:hint="eastAsia" w:asciiTheme="minorEastAsia" w:hAnsiTheme="minorEastAsia" w:eastAsiaTheme="minorEastAsia" w:cstheme="minorEastAsia"/>
          <w:color w:val="231F20"/>
          <w:sz w:val="20"/>
          <w:szCs w:val="20"/>
          <w:lang w:val="en-US" w:eastAsia="zh-CN" w:bidi="ar-SA"/>
        </w:rPr>
        <w:t>本文的其余部分安排如下。 第二节介绍一个简要的文献回顾。 在第三节中，我们建立所需的模型并提出了目标覆盖的算法。 在第四节中，评估是为了测试算法，而第五节总结本文并讨论未来的工作。</w:t>
      </w:r>
    </w:p>
    <w:p>
      <w:pPr>
        <w:pStyle w:val="4"/>
        <w:jc w:val="center"/>
        <w:rPr>
          <w:rFonts w:hint="eastAsia"/>
          <w:lang w:val="en-US" w:eastAsia="zh-CN"/>
        </w:rPr>
      </w:pPr>
      <w:r>
        <w:rPr>
          <w:rFonts w:hint="eastAsia"/>
          <w:lang w:val="en-US" w:eastAsia="zh-CN"/>
        </w:rPr>
        <w:t>Ⅱ文献评论</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为了最大限度地有效覆盖目标，我们开展了多方面的研究工作。在本节中，我们将讨论在这方面所做的一些工作。本文[14]解决了利用两种数据形式的人群感知检测和描述交通异常的问题：1）人员流动性和2）社交媒体。现有的交通异常检测方法被用来根据城市道路网上司机的路由行为来识别异常。他们使用道路网络来表示这种情况，其中个人的路由行为与其原始模式有明显的不同。然而，社交媒体的数据在大多数情况下是不可靠的，因为大多数情况下人们伪造了他们在社交媒体上</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的真实位置，这可能导致错误的覆盖率结果。</w:t>
      </w:r>
      <w:r>
        <w:rPr>
          <w:rFonts w:hint="eastAsia" w:asciiTheme="minorEastAsia" w:hAnsiTheme="minorEastAsia" w:eastAsiaTheme="minorEastAsia" w:cstheme="minorEastAsia"/>
          <w:color w:val="231F20"/>
          <w:sz w:val="20"/>
          <w:szCs w:val="20"/>
          <w:lang w:val="en-US" w:eastAsia="zh-CN" w:bidi="ar-SA"/>
        </w:rPr>
        <w:tab/>
      </w:r>
    </w:p>
    <w:p>
      <w:pPr>
        <w:pStyle w:val="5"/>
        <w:keepNext w:val="0"/>
        <w:keepLines w:val="0"/>
        <w:pageBreakBefore w:val="0"/>
        <w:widowControl w:val="0"/>
        <w:kinsoku/>
        <w:wordWrap/>
        <w:overflowPunct/>
        <w:topLinePunct w:val="0"/>
        <w:autoSpaceDE w:val="0"/>
        <w:autoSpaceDN w:val="0"/>
        <w:bidi w:val="0"/>
        <w:adjustRightInd/>
        <w:snapToGrid/>
        <w:spacing w:line="250" w:lineRule="auto"/>
        <w:ind w:left="0" w:leftChars="0" w:right="119" w:rightChars="0" w:firstLine="420" w:firstLineChars="0"/>
        <w:jc w:val="both"/>
        <w:textAlignment w:val="auto"/>
        <w:outlineLvl w:val="9"/>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对于时间意识，本文[15]提出了一个在线调度问题，它通过提出基于随机最优控制的集中在线调度算法和基于分布式在线调度算法来确定分布在不同感兴趣区域的智能手机的感知决策相关调度。 本文的目的是提高数据效用。 但是，如果在覆盖期间出现电源故障，它不能说明会发生什么情况，它们也不包括功耗阈值。</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本文[16]提出了一种按需调度算法，以最大化覆盖效用。 该方法涉及三种与排队模型相结合的方法来解决调度移动充电器问题。但是，则没有设置参数或解决方案，以应对充电器突然无法使用的情况。 这一问题可能会对适当的目标覆盖率产生不利影响。</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为了应对能量危机，本文在[17]中设计了高效的传感器占空比，以确保各个目标在非传感器进入睡眠状态时被充分覆盖。 为了实现这一点，作者开发了两个模型，并为每个传感器提供了时隙分配方案。 但是，近似算法通常不会给出传感器关闭或监测目标的确切时间。 其含义是，如果传感器在错误的时间进入睡眠状态，目标可能会被搁浅。</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Li等人[18]使用泊松分布沿着一维线路部署了一个网络，并分析了预期的k覆盖率，完全k覆盖率概率和部分k覆盖率概率。在这样做时，作者使用队列理论来开发数学模型来描述节点密度之间的关系。然而，由于其一维性质，这是有限的。</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Solmaz等人[19]提出了一个主题公园人类流动模型。作者将移动决策的非确定性本质与移动设备的确定性景点行为以及排队模型相结合。与其他运动模型相比，结果显示与真实世界数据的匹配更好。但是基于分类的人体运动建立模型可能会妨碍适当的目标覆盖。因为如果一个人变化计划而决定，那么应该涵盖的目标可能不会被覆盖。</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Hu等人[20]开发了一个名为SmartRoad的应用程序，这是一种人群来源的道路感应系统，可检测并识别交通管理者和交通信号灯。SmartRoad用于从车载智能手机GPS传感器收集数据。它融合了不同的应用场景，通过选择最合适的信息表示和传输方案，同时发展其核心检测和识别引擎，以有效利用任何外部信息。 但是，在没有设定优先级的情况下任意选择目标会降低目标覆盖的效率。 此外，将数据采集限制在汽车常驻的智能手机上，使得数据采集业务被搁置。 我们可能希望监测那些不能通过道路评估但可以通过步行到达的目标。因此，这种方法可能不适合所有目标。</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为了保持在人群感知激励的预算限制内，Jaimes等人[21]提出了一个人群感知的激励分配机制，该机制符合最大限度扩大覆盖范围的目标，同时保持在预算约束范围内。该算法考虑了参与者传感器覆盖的区域以及这些传感器通过目标区域的传播，这允许更具代表性的采样。此外，最近的一些研究表明，用户激励措施可以保证在预算限制内与可信度保证相结合，从而提高人群感知数据的有效性[22] - [24]。然而，该文件打算开发某些所需的参数，以便数据完整性不会受到预算限制的影响。</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根据相关工作，可以说MCS要求为目标区域重叠的传感器构建调度平台提供有效的解决方案。因此，本文背后的动机是在文献中用我们已经掌握的最好的知识首次解决这些开放性问题</w:t>
      </w:r>
    </w:p>
    <w:p>
      <w:pPr>
        <w:pStyle w:val="4"/>
        <w:jc w:val="center"/>
        <w:rPr>
          <w:rFonts w:hint="eastAsia" w:asciiTheme="majorEastAsia" w:hAnsiTheme="majorEastAsia" w:eastAsiaTheme="majorEastAsia" w:cstheme="majorEastAsia"/>
          <w:color w:val="231F20"/>
          <w:szCs w:val="30"/>
          <w:lang w:val="en-US" w:eastAsia="zh-CN"/>
        </w:rPr>
      </w:pPr>
      <w:r>
        <w:rPr>
          <w:rFonts w:hint="eastAsia"/>
          <w:lang w:val="en-US" w:eastAsia="zh-CN"/>
        </w:rPr>
        <w:t>Ⅲ模型构建与算法</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drawing>
          <wp:anchor distT="0" distB="0" distL="0" distR="0" simplePos="0" relativeHeight="2013006848" behindDoc="1" locked="0" layoutInCell="1" allowOverlap="1">
            <wp:simplePos x="0" y="0"/>
            <wp:positionH relativeFrom="column">
              <wp:posOffset>3296920</wp:posOffset>
            </wp:positionH>
            <wp:positionV relativeFrom="paragraph">
              <wp:posOffset>49530</wp:posOffset>
            </wp:positionV>
            <wp:extent cx="2614930" cy="2054225"/>
            <wp:effectExtent l="0" t="0" r="13970" b="0"/>
            <wp:wrapTight wrapText="largest">
              <wp:wrapPolygon>
                <wp:start x="0" y="0"/>
                <wp:lineTo x="0" y="21433"/>
                <wp:lineTo x="21401" y="21433"/>
                <wp:lineTo x="21401" y="0"/>
                <wp:lineTo x="0" y="0"/>
              </wp:wrapPolygon>
            </wp:wrapTight>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2614930" cy="2054225"/>
                    </a:xfrm>
                    <a:prstGeom prst="rect">
                      <a:avLst/>
                    </a:prstGeom>
                  </pic:spPr>
                </pic:pic>
              </a:graphicData>
            </a:graphic>
          </wp:anchor>
        </w:drawing>
      </w:r>
      <w:r>
        <w:rPr>
          <w:rFonts w:hint="eastAsia" w:asciiTheme="minorEastAsia" w:hAnsiTheme="minorEastAsia" w:eastAsiaTheme="minorEastAsia" w:cstheme="minorEastAsia"/>
          <w:color w:val="231F20"/>
          <w:sz w:val="20"/>
          <w:szCs w:val="20"/>
          <w:lang w:val="en-US" w:eastAsia="zh-CN" w:bidi="ar-SA"/>
        </w:rPr>
        <w:t>本部分涉及模型和算法的开发。然而，在我们开始</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建立所需的模型之前，有必要说明问题、定义一些基本</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的必需项目并描述某些过程。</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问题陈述：假设MCS平台已经确定了部署的传感器</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需要覆盖的多个目标，即智能设备中的内置传感器。我</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们打算分发这些传感器，使其在受到一定限制的情况下</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覆盖这些目标。 如图3所示，我们想要开发一种算法，</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使得S1可以覆盖T1和T2，而S2可以覆盖T4等。此外，我</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们打算加入以下内容。使用某些方法以确保没有两个传</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感器同时监视相同的目标，如果传感器没有被使用，它</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应该进入睡眠模式，如果移动设备功率较低，它可以自</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动将目标覆盖范围传递到覆盖范围内的下一个可用移动</w:t>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幼圆" w:hAnsi="Times New Roman" w:eastAsia="幼圆" w:cs="Times New Roman"/>
          <w:color w:val="231F20"/>
          <w:sz w:val="16"/>
          <w:szCs w:val="22"/>
          <w:lang w:val="en-US" w:eastAsia="zh-CN" w:bidi="ar-SA"/>
        </w:rPr>
        <w:t>图3 群智感应系统中的目标覆盖描述</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设备。</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应该指出，一个传感器确实可以监视多个目标。但是，为了进一步进行，我们想提出一些基本的定义。</w:t>
      </w:r>
    </w:p>
    <w:p>
      <w:pPr>
        <w:pStyle w:val="11"/>
        <w:numPr>
          <w:ilvl w:val="0"/>
          <w:numId w:val="2"/>
        </w:numPr>
        <w:tabs>
          <w:tab w:val="left" w:pos="604"/>
        </w:tabs>
        <w:spacing w:line="249" w:lineRule="auto"/>
        <w:ind w:right="117" w:hanging="285"/>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输入源：输入源是传感器的来源，在这种情况下，它是智能设备。 输入源所源自的人口称为调用人口。假设1：假定人群感知人群是无限的。 为了数学上的方便和不失一般性，我们假定人群感知人口是无限的，但是，我们知道在很长一段时间内，人口可能是一个相对较大的有限数量。假设2：用户到达的时间间隔在概率上服从负指数分布。</w:t>
      </w:r>
    </w:p>
    <w:p>
      <w:pPr>
        <w:pStyle w:val="11"/>
        <w:numPr>
          <w:ilvl w:val="0"/>
          <w:numId w:val="2"/>
        </w:numPr>
        <w:tabs>
          <w:tab w:val="left" w:pos="604"/>
        </w:tabs>
        <w:spacing w:line="249" w:lineRule="auto"/>
        <w:ind w:hanging="285"/>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排队规则：选择队列成员的顺序。</w:t>
      </w:r>
    </w:p>
    <w:p>
      <w:pPr>
        <w:pStyle w:val="11"/>
        <w:numPr>
          <w:ilvl w:val="0"/>
          <w:numId w:val="2"/>
        </w:numPr>
        <w:tabs>
          <w:tab w:val="left" w:pos="604"/>
        </w:tabs>
        <w:spacing w:line="249" w:lineRule="auto"/>
        <w:ind w:hanging="285"/>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服务机制：服务机制由一个或多个服务设施（服务环境）组成，每个服务设施包含一个或多个服务器[25]。如果存在多个环境，则客户可以从多个服务器接收服务。</w:t>
      </w:r>
    </w:p>
    <w:p>
      <w:pPr>
        <w:pStyle w:val="11"/>
        <w:numPr>
          <w:ilvl w:val="0"/>
          <w:numId w:val="2"/>
        </w:numPr>
        <w:tabs>
          <w:tab w:val="left" w:pos="604"/>
        </w:tabs>
        <w:spacing w:line="249" w:lineRule="auto"/>
        <w:ind w:hanging="285"/>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服务费率：服务费率表示从开始监测到完成目标为止所经过的时间。</w:t>
      </w:r>
    </w:p>
    <w:p>
      <w:pPr>
        <w:pStyle w:val="11"/>
        <w:numPr>
          <w:ilvl w:val="0"/>
          <w:numId w:val="3"/>
        </w:numPr>
        <w:tabs>
          <w:tab w:val="left" w:pos="391"/>
        </w:tabs>
        <w:ind w:right="0" w:hanging="271"/>
        <w:jc w:val="left"/>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排队过程</w:t>
      </w:r>
    </w:p>
    <w:p>
      <w:pPr>
        <w:pStyle w:val="5"/>
        <w:spacing w:before="72"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这涉及客户由服务器提供服务的过程[26]。 换句话说，传感器覆盖或监视目标的过程。</w:t>
      </w:r>
    </w:p>
    <w:p>
      <w:pPr>
        <w:pStyle w:val="5"/>
        <w:spacing w:line="249" w:lineRule="auto"/>
        <w:ind w:right="38"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服务器不一定是单个智能设备，它可能是一组智能设备。同样，目标总是不止一个。 此外，没有必要在构成服务设施的物理结构之前形成物理线路。 也就是说，队列中的成员可能分散在整个等待服务器或服务器组的区域[26]。因此，分配给特定区域的传感器或一组传感器构成该区域的服务设施。</w:t>
      </w:r>
    </w:p>
    <w:p>
      <w:pPr>
        <w:pStyle w:val="5"/>
        <w:spacing w:line="249" w:lineRule="auto"/>
        <w:ind w:right="38"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在初始阶段，覆盖区域将受到初始状态的影响，并且到时间过去后，系统被认为处于瞬态状态[27]。 经过足够的时间后，系统的状态基本上与初始状态和经过时间无关。 在这一点上，系统可以被认为已经达到了稳定状态，其中覆盖区域的概率分布随时间保持不变[28]，[29]。</w:t>
      </w:r>
    </w:p>
    <w:p>
      <w:pPr>
        <w:pStyle w:val="5"/>
        <w:spacing w:line="249" w:lineRule="auto"/>
        <w:ind w:right="38" w:firstLine="400" w:firstLineChars="200"/>
        <w:jc w:val="both"/>
        <w:rPr>
          <w:rFonts w:hint="eastAsia" w:ascii="幼圆" w:eastAsia="幼圆"/>
          <w:color w:val="231F20"/>
          <w:lang w:eastAsia="zh-CN"/>
        </w:rPr>
      </w:pPr>
      <w:r>
        <w:rPr>
          <w:rFonts w:hint="eastAsia" w:asciiTheme="minorEastAsia" w:hAnsiTheme="minorEastAsia" w:eastAsiaTheme="minorEastAsia" w:cstheme="minorEastAsia"/>
          <w:color w:val="231F20"/>
          <w:sz w:val="20"/>
          <w:szCs w:val="20"/>
          <w:lang w:val="en-US" w:eastAsia="zh-CN" w:bidi="ar-SA"/>
        </w:rPr>
        <w:t>如果交通密度(ρ)大于1，则认定系统超载。 过载情况表示客户端数量大于服务器数量的情况。 如图所示，令Χ(A)表示事件A的特征函数（期望值）</w:t>
      </w:r>
    </w:p>
    <w:p>
      <w:pPr>
        <w:pStyle w:val="5"/>
        <w:spacing w:line="249" w:lineRule="auto"/>
        <w:ind w:right="38" w:firstLine="400" w:firstLineChars="200"/>
        <w:jc w:val="center"/>
        <w:rPr>
          <w:rFonts w:hint="eastAsia" w:ascii="幼圆" w:eastAsia="幼圆"/>
          <w:color w:val="231F20"/>
          <w:position w:val="-32"/>
          <w:lang w:eastAsia="zh-CN"/>
        </w:rPr>
      </w:pPr>
      <w:r>
        <w:rPr>
          <w:rFonts w:hint="eastAsia" w:ascii="幼圆" w:eastAsia="幼圆"/>
          <w:color w:val="231F20"/>
          <w:position w:val="-32"/>
          <w:lang w:eastAsia="zh-CN"/>
        </w:rPr>
        <w:object>
          <v:shape id="_x0000_i1025" o:spt="75" type="#_x0000_t75" style="height:38pt;width:250pt;" o:ole="t" filled="f" o:preferrelative="t" stroked="f" coordsize="21600,21600">
            <v:path/>
            <v:fill on="f" focussize="0,0"/>
            <v:stroke on="f"/>
            <v:imagedata r:id="rId10" o:title=""/>
            <o:lock v:ext="edit" aspectratio="f"/>
            <w10:wrap type="none"/>
            <w10:anchorlock/>
          </v:shape>
          <o:OLEObject Type="Embed" ProgID="Equation.DSMT4" ShapeID="_x0000_i1025" DrawAspect="Content" ObjectID="_1468075725" r:id="rId9">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并且N(t)= 0表示在时间T时的事件。如果传感器空闲，则在时间T期间传感器的使用被表示为</w:t>
      </w:r>
    </w:p>
    <w:p>
      <w:pPr>
        <w:pStyle w:val="5"/>
        <w:spacing w:before="59"/>
        <w:jc w:val="center"/>
        <w:rPr>
          <w:rFonts w:hint="eastAsia" w:ascii="幼圆" w:hAnsi="宋体" w:eastAsia="幼圆" w:cs="宋体"/>
          <w:color w:val="231F20"/>
          <w:lang w:eastAsia="zh-CN"/>
        </w:rPr>
      </w:pPr>
      <w:r>
        <w:rPr>
          <w:rFonts w:hint="eastAsia" w:ascii="幼圆" w:hAnsi="宋体" w:eastAsia="幼圆" w:cs="宋体"/>
          <w:color w:val="231F20"/>
          <w:position w:val="-28"/>
          <w:lang w:val="en-US" w:eastAsia="zh-CN"/>
        </w:rPr>
        <w:t xml:space="preserve">       </w:t>
      </w:r>
      <w:r>
        <w:rPr>
          <w:rFonts w:hint="eastAsia" w:ascii="幼圆" w:hAnsi="宋体" w:eastAsia="幼圆" w:cs="宋体"/>
          <w:color w:val="231F20"/>
          <w:position w:val="-28"/>
          <w:lang w:eastAsia="zh-CN"/>
        </w:rPr>
        <w:object>
          <v:shape id="_x0000_i1026" o:spt="75" type="#_x0000_t75" style="height:34pt;width:258pt;" o:ole="t" filled="f" o:preferrelative="t" stroked="f" coordsize="21600,21600">
            <v:path/>
            <v:fill on="f" focussize="0,0"/>
            <v:stroke on="f"/>
            <v:imagedata r:id="rId12" o:title=""/>
            <o:lock v:ext="edit" aspectratio="f"/>
            <w10:wrap type="none"/>
            <w10:anchorlock/>
          </v:shape>
          <o:OLEObject Type="Embed" ProgID="Equation.DSMT4" ShapeID="_x0000_i1026" DrawAspect="Content" ObjectID="_1468075726" r:id="rId11">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其中T是时间点。</w: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 xml:space="preserve">当 </w:t>
      </w:r>
      <w:r>
        <w:rPr>
          <w:rFonts w:hint="eastAsia" w:asciiTheme="minorEastAsia" w:hAnsiTheme="minorEastAsia" w:eastAsiaTheme="minorEastAsia" w:cstheme="minorEastAsia"/>
          <w:color w:val="231F20"/>
          <w:position w:val="-6"/>
          <w:sz w:val="20"/>
          <w:szCs w:val="20"/>
          <w:lang w:val="en-US" w:eastAsia="zh-CN" w:bidi="ar-SA"/>
        </w:rPr>
        <w:object>
          <v:shape id="_x0000_i1027" o:spt="75" type="#_x0000_t75" style="height:10pt;width:26pt;" o:ole="t" filled="f" o:preferrelative="t" stroked="f" coordsize="21600,21600">
            <v:path/>
            <v:fill on="f" focussize="0,0"/>
            <v:stroke on="f"/>
            <v:imagedata r:id="rId14" o:title=""/>
            <o:lock v:ext="edit" aspectratio="f"/>
            <w10:wrap type="none"/>
            <w10:anchorlock/>
          </v:shape>
          <o:OLEObject Type="Embed" ProgID="Equation.DSMT4" ShapeID="_x0000_i1027" DrawAspect="Content" ObjectID="_1468075727" r:id="rId13">
            <o:LockedField>false</o:LockedField>
          </o:OLEObject>
        </w:object>
      </w:r>
      <w:r>
        <w:rPr>
          <w:rFonts w:hint="eastAsia" w:asciiTheme="minorEastAsia" w:hAnsiTheme="minorEastAsia" w:eastAsiaTheme="minorEastAsia" w:cstheme="minorEastAsia"/>
          <w:color w:val="231F20"/>
          <w:sz w:val="20"/>
          <w:szCs w:val="20"/>
          <w:lang w:val="en-US" w:eastAsia="zh-CN" w:bidi="ar-SA"/>
        </w:rPr>
        <w:t xml:space="preserve"> 我们得到用Us表示的传感器的利用率，并且下面的关系以概率1保持如下所示：</w:t>
      </w:r>
    </w:p>
    <w:p>
      <w:pPr>
        <w:pStyle w:val="5"/>
        <w:spacing w:before="59"/>
        <w:ind w:left="119" w:firstLine="419" w:firstLineChars="0"/>
        <w:jc w:val="center"/>
        <w:rPr>
          <w:rFonts w:hint="eastAsia" w:ascii="幼圆" w:eastAsia="幼圆"/>
          <w:color w:val="231F20"/>
          <w:position w:val="-30"/>
          <w:lang w:val="en-US" w:eastAsia="zh-CN"/>
        </w:rPr>
      </w:pPr>
      <w:r>
        <w:rPr>
          <w:rFonts w:hint="eastAsia" w:ascii="幼圆" w:eastAsia="幼圆"/>
          <w:color w:val="231F20"/>
          <w:position w:val="-30"/>
          <w:lang w:val="en-US" w:eastAsia="zh-CN"/>
        </w:rPr>
        <w:object>
          <v:shape id="_x0000_i1028" o:spt="75" type="#_x0000_t75" style="height:35pt;width:260pt;" o:ole="t" filled="f" o:preferrelative="t" stroked="f" coordsize="21600,21600">
            <v:path/>
            <v:fill on="f" focussize="0,0"/>
            <v:stroke on="f"/>
            <v:imagedata r:id="rId16" o:title=""/>
            <o:lock v:ext="edit" aspectratio="f"/>
            <w10:wrap type="none"/>
            <w10:anchorlock/>
          </v:shape>
          <o:OLEObject Type="Embed" ProgID="Equation.DSMT4" ShapeID="_x0000_i1028" DrawAspect="Content" ObjectID="_1468075728" r:id="rId15">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在(3)P</w:t>
      </w:r>
      <w:r>
        <w:rPr>
          <w:rFonts w:hint="eastAsia" w:asciiTheme="minorEastAsia" w:hAnsiTheme="minorEastAsia" w:eastAsiaTheme="minorEastAsia" w:cstheme="minorEastAsia"/>
          <w:color w:val="231F20"/>
          <w:sz w:val="20"/>
          <w:szCs w:val="20"/>
          <w:vertAlign w:val="subscript"/>
          <w:lang w:val="en-US" w:eastAsia="zh-CN" w:bidi="ar-SA"/>
        </w:rPr>
        <w:t>0</w:t>
      </w:r>
      <w:r>
        <w:rPr>
          <w:rFonts w:hint="eastAsia" w:asciiTheme="minorEastAsia" w:hAnsiTheme="minorEastAsia" w:eastAsiaTheme="minorEastAsia" w:cstheme="minorEastAsia"/>
          <w:color w:val="231F20"/>
          <w:sz w:val="20"/>
          <w:szCs w:val="20"/>
          <w:lang w:val="en-US" w:eastAsia="zh-CN" w:bidi="ar-SA"/>
        </w:rPr>
        <w:t>中是传感器闲置的稳态概率，E</w:t>
      </w:r>
      <w:r>
        <w:rPr>
          <w:rFonts w:hint="eastAsia" w:asciiTheme="minorEastAsia" w:hAnsiTheme="minorEastAsia" w:eastAsiaTheme="minorEastAsia" w:cstheme="minorEastAsia"/>
          <w:color w:val="231F20"/>
          <w:sz w:val="20"/>
          <w:szCs w:val="20"/>
          <w:vertAlign w:val="subscript"/>
          <w:lang w:val="en-US" w:eastAsia="zh-CN" w:bidi="ar-SA"/>
        </w:rPr>
        <w:t>σ</w:t>
      </w:r>
      <w:r>
        <w:rPr>
          <w:rFonts w:hint="eastAsia" w:asciiTheme="minorEastAsia" w:hAnsiTheme="minorEastAsia" w:eastAsiaTheme="minorEastAsia" w:cstheme="minorEastAsia"/>
          <w:color w:val="231F20"/>
          <w:sz w:val="20"/>
          <w:szCs w:val="20"/>
          <w:lang w:val="en-US" w:eastAsia="zh-CN" w:bidi="ar-SA"/>
        </w:rPr>
        <w:t>和E</w:t>
      </w:r>
      <w:r>
        <w:rPr>
          <w:rFonts w:hint="eastAsia" w:asciiTheme="minorEastAsia" w:hAnsiTheme="minorEastAsia" w:eastAsiaTheme="minorEastAsia" w:cstheme="minorEastAsia"/>
          <w:color w:val="231F20"/>
          <w:sz w:val="20"/>
          <w:szCs w:val="20"/>
          <w:vertAlign w:val="subscript"/>
          <w:lang w:val="en-US" w:eastAsia="zh-CN" w:bidi="ar-SA"/>
        </w:rPr>
        <w:t>i</w:t>
      </w:r>
      <w:r>
        <w:rPr>
          <w:rFonts w:hint="eastAsia" w:asciiTheme="minorEastAsia" w:hAnsiTheme="minorEastAsia" w:eastAsiaTheme="minorEastAsia" w:cstheme="minorEastAsia"/>
          <w:color w:val="231F20"/>
          <w:sz w:val="20"/>
          <w:szCs w:val="20"/>
          <w:lang w:val="en-US" w:eastAsia="zh-CN" w:bidi="ar-SA"/>
        </w:rPr>
        <w:t>分别表示传感器的平均繁忙时段和平均闲置时段。在m传感器系统中，给定传感器a在时间T的平均到达数量在是</w:t>
      </w:r>
      <w:r>
        <w:rPr>
          <w:rFonts w:hint="eastAsia" w:asciiTheme="minorEastAsia" w:hAnsiTheme="minorEastAsia" w:eastAsiaTheme="minorEastAsia" w:cstheme="minorEastAsia"/>
          <w:color w:val="231F20"/>
          <w:position w:val="-6"/>
          <w:sz w:val="20"/>
          <w:szCs w:val="20"/>
          <w:lang w:val="en-US" w:eastAsia="zh-CN" w:bidi="ar-SA"/>
        </w:rPr>
        <w:object>
          <v:shape id="_x0000_i1029" o:spt="75" type="#_x0000_t75" style="height:13.95pt;width:31pt;" o:ole="t" filled="f" o:preferrelative="t" stroked="f" coordsize="21600,21600">
            <v:path/>
            <v:fill on="f" focussize="0,0"/>
            <v:stroke on="f"/>
            <v:imagedata r:id="rId18" o:title=""/>
            <o:lock v:ext="edit" aspectratio="f"/>
            <w10:wrap type="none"/>
            <w10:anchorlock/>
          </v:shape>
          <o:OLEObject Type="Embed" ProgID="Equation.DSMT4" ShapeID="_x0000_i1029" DrawAspect="Content" ObjectID="_1468075729" r:id="rId17">
            <o:LockedField>false</o:LockedField>
          </o:OLEObject>
        </w:object>
      </w:r>
      <w:r>
        <w:rPr>
          <w:rFonts w:hint="eastAsia" w:asciiTheme="minorEastAsia" w:hAnsiTheme="minorEastAsia" w:eastAsiaTheme="minorEastAsia" w:cstheme="minorEastAsia"/>
          <w:color w:val="231F20"/>
          <w:sz w:val="20"/>
          <w:szCs w:val="20"/>
          <w:lang w:val="en-US" w:eastAsia="zh-CN" w:bidi="ar-SA"/>
        </w:rPr>
        <w:t>，假设到达是均匀分布在传感器上。 因此，给定传感器的使用是</w:t>
      </w:r>
    </w:p>
    <w:p>
      <w:pPr>
        <w:pStyle w:val="5"/>
        <w:spacing w:before="59"/>
        <w:ind w:firstLine="420" w:firstLineChars="0"/>
        <w:jc w:val="center"/>
        <w:rPr>
          <w:rFonts w:hint="eastAsia" w:ascii="幼圆" w:hAnsi="宋体" w:eastAsia="幼圆" w:cs="宋体"/>
          <w:color w:val="231F20"/>
          <w:position w:val="-28"/>
          <w:lang w:eastAsia="zh-CN"/>
        </w:rPr>
      </w:pPr>
      <w:r>
        <w:rPr>
          <w:rFonts w:hint="eastAsia" w:ascii="幼圆" w:hAnsi="宋体" w:eastAsia="幼圆" w:cs="宋体"/>
          <w:color w:val="231F20"/>
          <w:position w:val="-28"/>
          <w:lang w:eastAsia="zh-CN"/>
        </w:rPr>
        <w:object>
          <v:shape id="_x0000_i1030" o:spt="75" type="#_x0000_t75" style="height:33pt;width:252pt;" o:ole="t" filled="f" o:preferrelative="t" stroked="f" coordsize="21600,21600">
            <v:path/>
            <v:fill on="f" focussize="0,0"/>
            <v:stroke on="f"/>
            <v:imagedata r:id="rId20" o:title=""/>
            <o:lock v:ext="edit" aspectratio="f"/>
            <w10:wrap type="none"/>
            <w10:anchorlock/>
          </v:shape>
          <o:OLEObject Type="Embed" ProgID="Equation.DSMT4" ShapeID="_x0000_i1030" DrawAspect="Content" ObjectID="_1468075730" r:id="rId19">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系统的另一个重要指标是系统的吞吐量（TP）。  TP被定义为在一个时间单位内服务的平均请求数。 在一个m传感器系统中，完成服务的平均数目是</w:t>
      </w:r>
      <w:r>
        <w:rPr>
          <w:rFonts w:hint="eastAsia" w:asciiTheme="minorEastAsia" w:hAnsiTheme="minorEastAsia" w:eastAsiaTheme="minorEastAsia" w:cstheme="minorEastAsia"/>
          <w:color w:val="231F20"/>
          <w:position w:val="-10"/>
          <w:sz w:val="20"/>
          <w:szCs w:val="20"/>
          <w:lang w:val="en-US" w:eastAsia="zh-CN" w:bidi="ar-SA"/>
        </w:rPr>
        <w:object>
          <v:shape id="_x0000_i1031" o:spt="75" type="#_x0000_t75" style="height:13pt;width:27pt;" o:ole="t" filled="f" o:preferrelative="t" stroked="f" coordsize="21600,21600">
            <v:path/>
            <v:fill on="f" focussize="0,0"/>
            <v:stroke on="f"/>
            <v:imagedata r:id="rId22" o:title=""/>
            <o:lock v:ext="edit" aspectratio="f"/>
            <w10:wrap type="none"/>
            <w10:anchorlock/>
          </v:shape>
          <o:OLEObject Type="Embed" ProgID="Equation.DSMT4" ShapeID="_x0000_i1031" DrawAspect="Content" ObjectID="_1468075731" r:id="rId21">
            <o:LockedField>false</o:LockedField>
          </o:OLEObject>
        </w:object>
      </w:r>
      <w:r>
        <w:rPr>
          <w:rFonts w:hint="eastAsia" w:asciiTheme="minorEastAsia" w:hAnsiTheme="minorEastAsia" w:eastAsiaTheme="minorEastAsia" w:cstheme="minorEastAsia"/>
          <w:color w:val="231F20"/>
          <w:sz w:val="20"/>
          <w:szCs w:val="20"/>
          <w:lang w:val="en-US" w:eastAsia="zh-CN" w:bidi="ar-SA"/>
        </w:rPr>
        <w:t>，TP如下所示</w:t>
      </w:r>
    </w:p>
    <w:p>
      <w:pPr>
        <w:pStyle w:val="5"/>
        <w:spacing w:before="59"/>
        <w:jc w:val="center"/>
        <w:rPr>
          <w:rFonts w:hint="eastAsia" w:ascii="幼圆" w:hAnsi="宋体" w:eastAsia="幼圆" w:cs="宋体"/>
          <w:color w:val="231F20"/>
          <w:position w:val="-14"/>
          <w:lang w:eastAsia="zh-CN"/>
        </w:rPr>
      </w:pPr>
      <w:r>
        <w:rPr>
          <w:rFonts w:hint="eastAsia" w:ascii="幼圆" w:hAnsi="宋体" w:eastAsia="幼圆" w:cs="宋体"/>
          <w:color w:val="231F20"/>
          <w:position w:val="-12"/>
          <w:lang w:eastAsia="zh-CN"/>
        </w:rPr>
        <w:object>
          <v:shape id="_x0000_i1032" o:spt="75" type="#_x0000_t75" style="height:18pt;width:240.35pt;" o:ole="t" filled="f" o:preferrelative="t" stroked="f" coordsize="21600,21600">
            <v:path/>
            <v:fill on="f" focussize="0,0"/>
            <v:stroke on="f"/>
            <v:imagedata r:id="rId24" o:title=""/>
            <o:lock v:ext="edit" aspectratio="f"/>
            <w10:wrap type="none"/>
            <w10:anchorlock/>
          </v:shape>
          <o:OLEObject Type="Embed" ProgID="Equation.DSMT4" ShapeID="_x0000_i1032" DrawAspect="Content" ObjectID="_1468075732" r:id="rId23">
            <o:LockedField>false</o:LockedField>
          </o:OLEObject>
        </w:objec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假设Wj和Tj分别为第j个目标的等待时间和响应时间，那么响应时间T</w:t>
      </w:r>
      <w:r>
        <w:rPr>
          <w:rFonts w:hint="eastAsia" w:asciiTheme="minorEastAsia" w:hAnsiTheme="minorEastAsia" w:eastAsiaTheme="minorEastAsia" w:cstheme="minorEastAsia"/>
          <w:color w:val="231F20"/>
          <w:sz w:val="20"/>
          <w:szCs w:val="20"/>
          <w:vertAlign w:val="subscript"/>
          <w:lang w:val="en-US" w:eastAsia="zh-CN" w:bidi="ar-SA"/>
        </w:rPr>
        <w:t>j</w:t>
      </w:r>
      <w:r>
        <w:rPr>
          <w:rFonts w:hint="eastAsia" w:asciiTheme="minorEastAsia" w:hAnsiTheme="minorEastAsia" w:eastAsiaTheme="minorEastAsia" w:cstheme="minorEastAsia"/>
          <w:color w:val="231F20"/>
          <w:sz w:val="20"/>
          <w:szCs w:val="20"/>
          <w:lang w:val="en-US" w:eastAsia="zh-CN" w:bidi="ar-SA"/>
        </w:rPr>
        <w:t>可以表示为（6）式中S</w:t>
      </w:r>
      <w:r>
        <w:rPr>
          <w:rFonts w:hint="eastAsia" w:asciiTheme="minorEastAsia" w:hAnsiTheme="minorEastAsia" w:eastAsiaTheme="minorEastAsia" w:cstheme="minorEastAsia"/>
          <w:color w:val="231F20"/>
          <w:sz w:val="20"/>
          <w:szCs w:val="20"/>
          <w:vertAlign w:val="subscript"/>
          <w:lang w:val="en-US" w:eastAsia="zh-CN" w:bidi="ar-SA"/>
        </w:rPr>
        <w:t>j</w:t>
      </w:r>
      <w:r>
        <w:rPr>
          <w:rFonts w:hint="eastAsia" w:asciiTheme="minorEastAsia" w:hAnsiTheme="minorEastAsia" w:eastAsiaTheme="minorEastAsia" w:cstheme="minorEastAsia"/>
          <w:color w:val="231F20"/>
          <w:sz w:val="20"/>
          <w:szCs w:val="20"/>
          <w:lang w:val="en-US" w:eastAsia="zh-CN" w:bidi="ar-SA"/>
        </w:rPr>
        <w:t>表示服务时间</w:t>
      </w:r>
    </w:p>
    <w:p>
      <w:pPr>
        <w:pStyle w:val="11"/>
        <w:numPr>
          <w:ilvl w:val="0"/>
          <w:numId w:val="0"/>
        </w:numPr>
        <w:tabs>
          <w:tab w:val="left" w:pos="402"/>
        </w:tabs>
        <w:ind w:right="0" w:rightChars="0"/>
        <w:jc w:val="center"/>
        <w:rPr>
          <w:i/>
          <w:sz w:val="20"/>
        </w:rPr>
      </w:pPr>
      <w:r>
        <w:rPr>
          <w:position w:val="-14"/>
        </w:rPr>
        <w:object>
          <v:shape id="_x0000_i1033" o:spt="75" type="#_x0000_t75" style="height:19pt;width:253pt;" o:ole="t" filled="f" o:preferrelative="t" stroked="f" coordsize="21600,21600">
            <v:path/>
            <v:fill on="f" focussize="0,0"/>
            <v:stroke on="f"/>
            <v:imagedata r:id="rId26" o:title=""/>
            <o:lock v:ext="edit" aspectratio="f"/>
            <w10:wrap type="none"/>
            <w10:anchorlock/>
          </v:shape>
          <o:OLEObject Type="Embed" ProgID="Equation.DSMT4" ShapeID="_x0000_i1033" DrawAspect="Content" ObjectID="_1468075733" r:id="rId25">
            <o:LockedField>false</o:LockedField>
          </o:OLEObject>
        </w:object>
      </w:r>
    </w:p>
    <w:p>
      <w:pPr>
        <w:pStyle w:val="11"/>
        <w:numPr>
          <w:ilvl w:val="0"/>
          <w:numId w:val="3"/>
        </w:numPr>
        <w:tabs>
          <w:tab w:val="left" w:pos="402"/>
        </w:tabs>
        <w:ind w:left="401" w:right="0" w:hanging="282"/>
        <w:jc w:val="left"/>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模型建立：生与死机制</w:t>
      </w:r>
    </w:p>
    <w:p>
      <w:pPr>
        <w:pStyle w:val="5"/>
        <w:spacing w:before="72" w:line="249" w:lineRule="auto"/>
        <w:ind w:right="116"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根据这个模型，每个传感器到达和离开系统根据出生和死亡过程发生。 也就是说，新用户到达系统被称为出生，而已经被服务的用户的离开被称为死亡。 出生和死亡机制表明，个体的出生和死亡是随机发生的，其平均发生率仅取决于当前的系统状态。 基于此，做出以下假设。</w:t>
      </w:r>
    </w:p>
    <w:p>
      <w:pPr>
        <w:pStyle w:val="5"/>
        <w:spacing w:before="72" w:line="249" w:lineRule="auto"/>
        <w:ind w:right="116"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假设3：给定N（t）= n，当前目标死亡概率与下一个目标死亡之间的剩余时间与参数λ</w:t>
      </w:r>
      <w:r>
        <w:rPr>
          <w:rFonts w:hint="eastAsia" w:asciiTheme="minorEastAsia" w:hAnsiTheme="minorEastAsia" w:eastAsiaTheme="minorEastAsia" w:cstheme="minorEastAsia"/>
          <w:color w:val="231F20"/>
          <w:sz w:val="20"/>
          <w:szCs w:val="20"/>
          <w:vertAlign w:val="subscript"/>
          <w:lang w:val="en-US" w:eastAsia="zh-CN" w:bidi="ar-SA"/>
        </w:rPr>
        <w:t>j</w:t>
      </w:r>
      <w:r>
        <w:rPr>
          <w:rFonts w:hint="eastAsia" w:asciiTheme="minorEastAsia" w:hAnsiTheme="minorEastAsia" w:eastAsiaTheme="minorEastAsia" w:cstheme="minorEastAsia"/>
          <w:color w:val="231F20"/>
          <w:sz w:val="20"/>
          <w:szCs w:val="20"/>
          <w:lang w:val="en-US" w:eastAsia="zh-CN" w:bidi="ar-SA"/>
        </w:rPr>
        <w:t>（n 0,1,2，...呈指数函数关系。</w:t>
      </w:r>
    </w:p>
    <w:p>
      <w:pPr>
        <w:pStyle w:val="5"/>
        <w:spacing w:before="72" w:line="249" w:lineRule="auto"/>
        <w:ind w:right="116"/>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假设4：给定N（t）= n，直到下一次死亡（服务完成）的剩余时间的当前概率分布与指数μ</w:t>
      </w:r>
      <w:r>
        <w:rPr>
          <w:rFonts w:hint="eastAsia" w:asciiTheme="minorEastAsia" w:hAnsiTheme="minorEastAsia" w:eastAsiaTheme="minorEastAsia" w:cstheme="minorEastAsia"/>
          <w:color w:val="231F20"/>
          <w:sz w:val="20"/>
          <w:szCs w:val="20"/>
          <w:vertAlign w:val="subscript"/>
          <w:lang w:val="en-US" w:eastAsia="zh-CN" w:bidi="ar-SA"/>
        </w:rPr>
        <w:t>n</w:t>
      </w:r>
      <w:r>
        <w:rPr>
          <w:rFonts w:hint="eastAsia" w:asciiTheme="minorEastAsia" w:hAnsiTheme="minorEastAsia" w:eastAsiaTheme="minorEastAsia" w:cstheme="minorEastAsia"/>
          <w:color w:val="231F20"/>
          <w:sz w:val="20"/>
          <w:szCs w:val="20"/>
          <w:lang w:val="en-US" w:eastAsia="zh-CN" w:bidi="ar-SA"/>
        </w:rPr>
        <w:t>（n=0,1,2,.. .)</w:t>
      </w:r>
    </w:p>
    <w:p>
      <w:pPr>
        <w:pStyle w:val="5"/>
        <w:spacing w:before="72" w:line="249" w:lineRule="auto"/>
        <w:ind w:right="116"/>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基于这些假设，生灭过程的稳态分布被表述为</w:t>
      </w:r>
    </w:p>
    <w:p>
      <w:pPr>
        <w:pStyle w:val="5"/>
        <w:spacing w:before="59"/>
        <w:jc w:val="center"/>
      </w:pPr>
      <w:r>
        <w:rPr>
          <w:position w:val="-28"/>
        </w:rPr>
        <w:object>
          <v:shape id="_x0000_i1034" o:spt="75" type="#_x0000_t75" style="height:33pt;width:249pt;" o:ole="t" filled="f" o:preferrelative="t" stroked="f" coordsize="21600,21600">
            <v:path/>
            <v:fill on="f" focussize="0,0"/>
            <v:stroke on="f"/>
            <v:imagedata r:id="rId28" o:title=""/>
            <o:lock v:ext="edit" aspectratio="f"/>
            <w10:wrap type="none"/>
            <w10:anchorlock/>
          </v:shape>
          <o:OLEObject Type="Embed" ProgID="Equation.DSMT4" ShapeID="_x0000_i1034" DrawAspect="Content" ObjectID="_1468075734" r:id="rId27">
            <o:LockedField>false</o:LockedField>
          </o:OLEObject>
        </w:objec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P</w:t>
      </w:r>
      <w:r>
        <w:rPr>
          <w:rFonts w:hint="eastAsia" w:asciiTheme="minorEastAsia" w:hAnsiTheme="minorEastAsia" w:eastAsiaTheme="minorEastAsia" w:cstheme="minorEastAsia"/>
          <w:color w:val="231F20"/>
          <w:sz w:val="20"/>
          <w:szCs w:val="20"/>
          <w:vertAlign w:val="subscript"/>
          <w:lang w:val="en-US" w:eastAsia="zh-CN" w:bidi="ar-SA"/>
        </w:rPr>
        <w:t>i</w:t>
      </w:r>
      <w:r>
        <w:rPr>
          <w:rFonts w:hint="eastAsia" w:asciiTheme="minorEastAsia" w:hAnsiTheme="minorEastAsia" w:eastAsiaTheme="minorEastAsia" w:cstheme="minorEastAsia"/>
          <w:color w:val="231F20"/>
          <w:sz w:val="20"/>
          <w:szCs w:val="20"/>
          <w:lang w:val="en-US" w:eastAsia="zh-CN" w:bidi="ar-SA"/>
        </w:rPr>
        <w:t>是i 1，2，...的稳态概率，P</w:t>
      </w:r>
      <w:r>
        <w:rPr>
          <w:rFonts w:hint="eastAsia" w:asciiTheme="minorEastAsia" w:hAnsiTheme="minorEastAsia" w:eastAsiaTheme="minorEastAsia" w:cstheme="minorEastAsia"/>
          <w:color w:val="231F20"/>
          <w:sz w:val="20"/>
          <w:szCs w:val="20"/>
          <w:vertAlign w:val="subscript"/>
          <w:lang w:val="en-US" w:eastAsia="zh-CN" w:bidi="ar-SA"/>
        </w:rPr>
        <w:t>0</w:t>
      </w:r>
      <w:r>
        <w:rPr>
          <w:rFonts w:hint="eastAsia" w:asciiTheme="minorEastAsia" w:hAnsiTheme="minorEastAsia" w:eastAsiaTheme="minorEastAsia" w:cstheme="minorEastAsia"/>
          <w:color w:val="231F20"/>
          <w:sz w:val="20"/>
          <w:szCs w:val="20"/>
          <w:lang w:val="en-US" w:eastAsia="zh-CN" w:bidi="ar-SA"/>
        </w:rPr>
        <w:t>是传感器闲置时的稳态概率。 从而</w:t>
      </w:r>
    </w:p>
    <w:p>
      <w:pPr>
        <w:pStyle w:val="5"/>
        <w:spacing w:before="163" w:line="249" w:lineRule="auto"/>
        <w:ind w:left="119"/>
        <w:jc w:val="center"/>
      </w:pPr>
      <w:r>
        <w:rPr>
          <w:position w:val="-28"/>
        </w:rPr>
        <w:object>
          <v:shape id="_x0000_i1035" o:spt="75" type="#_x0000_t75" style="height:34pt;width:250pt;" o:ole="t" filled="f" o:preferrelative="t" stroked="f" coordsize="21600,21600">
            <v:path/>
            <v:fill on="f" focussize="0,0"/>
            <v:stroke on="f"/>
            <v:imagedata r:id="rId30" o:title=""/>
            <o:lock v:ext="edit" aspectratio="f"/>
            <w10:wrap type="none"/>
            <w10:anchorlock/>
          </v:shape>
          <o:OLEObject Type="Embed" ProgID="Equation.DSMT4" ShapeID="_x0000_i1035" DrawAspect="Content" ObjectID="_1468075735" r:id="rId29">
            <o:LockedField>false</o:LockedField>
          </o:OLEObject>
        </w:object>
      </w:r>
    </w:p>
    <w:p>
      <w:pPr>
        <w:pStyle w:val="5"/>
        <w:spacing w:before="163" w:line="249" w:lineRule="auto"/>
        <w:ind w:firstLine="420" w:firstLineChars="0"/>
        <w:jc w:val="left"/>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设N</w:t>
      </w:r>
      <w:r>
        <w:rPr>
          <w:rFonts w:hint="eastAsia" w:asciiTheme="minorEastAsia" w:hAnsiTheme="minorEastAsia" w:eastAsiaTheme="minorEastAsia" w:cstheme="minorEastAsia"/>
          <w:color w:val="231F20"/>
          <w:sz w:val="20"/>
          <w:szCs w:val="20"/>
          <w:vertAlign w:val="subscript"/>
          <w:lang w:val="en-US" w:eastAsia="zh-CN" w:bidi="ar-SA"/>
        </w:rPr>
        <w:t>a</w:t>
      </w:r>
      <w:r>
        <w:rPr>
          <w:rFonts w:hint="eastAsia" w:asciiTheme="minorEastAsia" w:hAnsiTheme="minorEastAsia" w:eastAsiaTheme="minorEastAsia" w:cstheme="minorEastAsia"/>
          <w:color w:val="231F20"/>
          <w:sz w:val="20"/>
          <w:szCs w:val="20"/>
          <w:lang w:val="en-US" w:eastAsia="zh-CN" w:bidi="ar-SA"/>
        </w:rPr>
        <w:t>和N</w:t>
      </w:r>
      <w:r>
        <w:rPr>
          <w:rFonts w:hint="eastAsia" w:asciiTheme="minorEastAsia" w:hAnsiTheme="minorEastAsia" w:eastAsiaTheme="minorEastAsia" w:cstheme="minorEastAsia"/>
          <w:color w:val="231F20"/>
          <w:sz w:val="20"/>
          <w:szCs w:val="20"/>
          <w:vertAlign w:val="subscript"/>
          <w:lang w:val="en-US" w:eastAsia="zh-CN" w:bidi="ar-SA"/>
        </w:rPr>
        <w:t>d</w:t>
      </w:r>
      <w:r>
        <w:rPr>
          <w:rFonts w:hint="eastAsia" w:asciiTheme="minorEastAsia" w:hAnsiTheme="minorEastAsia" w:eastAsiaTheme="minorEastAsia" w:cstheme="minorEastAsia"/>
          <w:color w:val="231F20"/>
          <w:sz w:val="20"/>
          <w:szCs w:val="20"/>
          <w:lang w:val="en-US" w:eastAsia="zh-CN" w:bidi="ar-SA"/>
        </w:rPr>
        <w:t>分别表示出生和死亡时的过程状态。 此外，令∏k=P（Na=k）和D</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=P（N</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=k）k=0,1,2，...分别表示N</w:t>
      </w:r>
      <w:r>
        <w:rPr>
          <w:rFonts w:hint="eastAsia" w:asciiTheme="minorEastAsia" w:hAnsiTheme="minorEastAsia" w:eastAsiaTheme="minorEastAsia" w:cstheme="minorEastAsia"/>
          <w:color w:val="231F20"/>
          <w:sz w:val="20"/>
          <w:szCs w:val="20"/>
          <w:vertAlign w:val="subscript"/>
          <w:lang w:val="en-US" w:eastAsia="zh-CN" w:bidi="ar-SA"/>
        </w:rPr>
        <w:t>a</w:t>
      </w:r>
      <w:r>
        <w:rPr>
          <w:rFonts w:hint="eastAsia" w:asciiTheme="minorEastAsia" w:hAnsiTheme="minorEastAsia" w:eastAsiaTheme="minorEastAsia" w:cstheme="minorEastAsia"/>
          <w:color w:val="231F20"/>
          <w:sz w:val="20"/>
          <w:szCs w:val="20"/>
          <w:lang w:val="en-US" w:eastAsia="zh-CN" w:bidi="ar-SA"/>
        </w:rPr>
        <w:t>和N</w:t>
      </w:r>
      <w:r>
        <w:rPr>
          <w:rFonts w:hint="eastAsia" w:asciiTheme="minorEastAsia" w:hAnsiTheme="minorEastAsia" w:eastAsiaTheme="minorEastAsia" w:cstheme="minorEastAsia"/>
          <w:color w:val="231F20"/>
          <w:sz w:val="20"/>
          <w:szCs w:val="20"/>
          <w:vertAlign w:val="subscript"/>
          <w:lang w:val="en-US" w:eastAsia="zh-CN" w:bidi="ar-SA"/>
        </w:rPr>
        <w:t>d</w:t>
      </w:r>
      <w:r>
        <w:rPr>
          <w:rFonts w:hint="eastAsia" w:asciiTheme="minorEastAsia" w:hAnsiTheme="minorEastAsia" w:eastAsiaTheme="minorEastAsia" w:cstheme="minorEastAsia"/>
          <w:color w:val="231F20"/>
          <w:sz w:val="20"/>
          <w:szCs w:val="20"/>
          <w:lang w:val="en-US" w:eastAsia="zh-CN" w:bidi="ar-SA"/>
        </w:rPr>
        <w:t xml:space="preserve"> ，然后分别应用贝叶斯定理，我们有</w:t>
      </w:r>
    </w:p>
    <w:p>
      <w:pPr>
        <w:pStyle w:val="5"/>
        <w:spacing w:before="163" w:line="249" w:lineRule="auto"/>
        <w:ind w:left="119" w:firstLine="419" w:firstLineChars="0"/>
        <w:jc w:val="center"/>
      </w:pPr>
      <w:r>
        <w:rPr>
          <w:position w:val="-40"/>
        </w:rPr>
        <w:object>
          <v:shape id="_x0000_i1036" o:spt="75" type="#_x0000_t75" style="height:39pt;width:253pt;" o:ole="t" filled="f" o:preferrelative="t" stroked="f" coordsize="21600,21600">
            <v:path/>
            <v:fill on="f" focussize="0,0"/>
            <v:stroke on="f"/>
            <v:imagedata r:id="rId32" o:title=""/>
            <o:lock v:ext="edit" aspectratio="f"/>
            <w10:wrap type="none"/>
            <w10:anchorlock/>
          </v:shape>
          <o:OLEObject Type="Embed" ProgID="Equation.DSMT4" ShapeID="_x0000_i1036" DrawAspect="Content" ObjectID="_1468075736" r:id="rId31">
            <o:LockedField>false</o:LockedField>
          </o:OLEObject>
        </w:objec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同样</w:t>
      </w:r>
    </w:p>
    <w:p>
      <w:pPr>
        <w:pStyle w:val="5"/>
        <w:spacing w:before="163" w:line="249" w:lineRule="auto"/>
        <w:ind w:left="119"/>
        <w:jc w:val="center"/>
      </w:pPr>
      <w:r>
        <w:rPr>
          <w:position w:val="-40"/>
        </w:rPr>
        <w:object>
          <v:shape id="_x0000_i1037" o:spt="75" type="#_x0000_t75" style="height:39pt;width:260pt;" o:ole="t" filled="f" o:preferrelative="t" stroked="f" coordsize="21600,21600">
            <v:path/>
            <v:fill on="f" focussize="0,0"/>
            <v:stroke on="f"/>
            <v:imagedata r:id="rId34" o:title=""/>
            <o:lock v:ext="edit" aspectratio="f"/>
            <w10:wrap type="none"/>
            <w10:anchorlock/>
          </v:shape>
          <o:OLEObject Type="Embed" ProgID="Equation.DSMT4" ShapeID="_x0000_i1037" DrawAspect="Content" ObjectID="_1468075737" r:id="rId33">
            <o:LockedField>false</o:LockedField>
          </o:OLEObject>
        </w:objec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position w:val="-10"/>
          <w:sz w:val="20"/>
          <w:szCs w:val="20"/>
          <w:lang w:val="en-US" w:eastAsia="zh-CN" w:bidi="ar-SA"/>
        </w:rPr>
        <w:object>
          <v:shape id="_x0000_i1038" o:spt="75" type="#_x0000_t75" style="height:16pt;width:28pt;" o:ole="t" filled="f" o:preferrelative="t" stroked="f" coordsize="21600,21600">
            <v:path/>
            <v:fill on="f" focussize="0,0"/>
            <v:stroke on="f"/>
            <v:imagedata r:id="rId36" o:title=""/>
            <o:lock v:ext="edit" aspectratio="f"/>
            <w10:wrap type="none"/>
            <w10:anchorlock/>
          </v:shape>
          <o:OLEObject Type="Embed" ProgID="Equation.DSMT4" ShapeID="_x0000_i1038" DrawAspect="Content" ObjectID="_1468075738" r:id="rId35">
            <o:LockedField>false</o:LockedField>
          </o:OLEObject>
        </w:object>
      </w:r>
      <w:r>
        <w:rPr>
          <w:rFonts w:hint="eastAsia" w:asciiTheme="minorEastAsia" w:hAnsiTheme="minorEastAsia" w:eastAsiaTheme="minorEastAsia" w:cstheme="minorEastAsia"/>
          <w:color w:val="231F20"/>
          <w:sz w:val="20"/>
          <w:szCs w:val="20"/>
          <w:lang w:val="en-US" w:eastAsia="zh-CN" w:bidi="ar-SA"/>
        </w:rPr>
        <w:t>是根据泊松过程的性质而产生的估计。</w: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由于P</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+1=（λ</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/μ</w:t>
      </w:r>
      <w:r>
        <w:rPr>
          <w:rFonts w:hint="eastAsia" w:asciiTheme="minorEastAsia" w:hAnsiTheme="minorEastAsia" w:eastAsiaTheme="minorEastAsia" w:cstheme="minorEastAsia"/>
          <w:color w:val="231F20"/>
          <w:sz w:val="20"/>
          <w:szCs w:val="20"/>
          <w:vertAlign w:val="subscript"/>
          <w:lang w:val="en-US" w:eastAsia="zh-CN" w:bidi="ar-SA"/>
        </w:rPr>
        <w:t>k+1</w:t>
      </w:r>
      <w:r>
        <w:rPr>
          <w:rFonts w:hint="eastAsia" w:asciiTheme="minorEastAsia" w:hAnsiTheme="minorEastAsia" w:eastAsiaTheme="minorEastAsia" w:cstheme="minorEastAsia"/>
          <w:color w:val="231F20"/>
          <w:sz w:val="20"/>
          <w:szCs w:val="20"/>
          <w:lang w:val="en-US" w:eastAsia="zh-CN" w:bidi="ar-SA"/>
        </w:rPr>
        <w:t>）P</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 xml:space="preserve">  (k=1,2,3...)</w:t>
      </w:r>
    </w:p>
    <w:p>
      <w:pPr>
        <w:pStyle w:val="5"/>
        <w:spacing w:before="163" w:line="249" w:lineRule="auto"/>
        <w:ind w:left="319" w:leftChars="54" w:hanging="200" w:hangingChars="100"/>
        <w:jc w:val="center"/>
      </w:pPr>
      <w:r>
        <w:rPr>
          <w:position w:val="-38"/>
        </w:rPr>
        <w:object>
          <v:shape id="_x0000_i1039" o:spt="75" type="#_x0000_t75" style="height:38pt;width:260pt;" o:ole="t" filled="f" o:preferrelative="t" stroked="f" coordsize="21600,21600">
            <v:path/>
            <v:fill on="f" focussize="0,0"/>
            <v:stroke on="f"/>
            <v:imagedata r:id="rId38" o:title=""/>
            <o:lock v:ext="edit" aspectratio="f"/>
            <w10:wrap type="none"/>
            <w10:anchorlock/>
          </v:shape>
          <o:OLEObject Type="Embed" ProgID="Equation.DSMT4" ShapeID="_x0000_i1039" DrawAspect="Content" ObjectID="_1468075739" r:id="rId37">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等式(11)意味着对于系统k的任何状态，平均发现率等于平均离开率。 这被称为平衡方程。 通常，我们假设客户一次只能由一台服务器提供服务。 也就是说，目标在任何时间点都被传感器覆盖。 这给了我们一个M / M / 1形式的队列模型。</w: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如果N(t)表示在时间t时系统中的目标数量，则可以说如果N（t）=k，系统处于状态k。 因此，N（t）是一个具有状态空间{0,1，...}的连续时间马尔可夫链。 因为这样的N（t）是具有速率的生灭过程，λ</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=λ(k=1,2，...)和μ</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=μ(k=1,2,3，...）也就是说，出生率用λ表示，而所有死亡</w:t>
      </w:r>
      <w:r>
        <w:rPr>
          <w:rFonts w:hint="eastAsia" w:asciiTheme="minorEastAsia" w:hAnsiTheme="minorEastAsia" w:eastAsiaTheme="minorEastAsia" w:cstheme="minorEastAsia"/>
          <w:color w:val="231F20"/>
          <w:sz w:val="24"/>
          <w:szCs w:val="24"/>
          <w:lang w:val="en-US" w:eastAsia="zh-CN"/>
        </w:rPr>
        <w:t>率</w:t>
      </w:r>
      <w:r>
        <w:rPr>
          <w:rFonts w:hint="eastAsia" w:asciiTheme="minorEastAsia" w:hAnsiTheme="minorEastAsia" w:eastAsiaTheme="minorEastAsia" w:cstheme="minorEastAsia"/>
          <w:color w:val="231F20"/>
          <w:sz w:val="20"/>
          <w:szCs w:val="20"/>
          <w:lang w:val="en-US" w:eastAsia="zh-CN" w:bidi="ar-SA"/>
        </w:rPr>
        <w:t>用μ表示。</w:t>
      </w:r>
    </w:p>
    <w:p>
      <w:pPr>
        <w:pStyle w:val="5"/>
        <w:spacing w:line="249" w:lineRule="auto"/>
        <w:ind w:right="38"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为了得到稳态分布，我们将这些比率代入（7），然后导出这些比率</w:t>
      </w:r>
    </w:p>
    <w:p>
      <w:pPr>
        <w:pStyle w:val="5"/>
        <w:spacing w:line="249" w:lineRule="auto"/>
        <w:ind w:left="119" w:right="1001" w:firstLine="199"/>
        <w:jc w:val="center"/>
        <w:rPr>
          <w:rFonts w:hint="eastAsia" w:ascii="幼圆" w:hAnsi="宋体" w:eastAsia="幼圆" w:cs="宋体"/>
          <w:color w:val="231F20"/>
          <w:lang w:eastAsia="zh-CN"/>
        </w:rPr>
      </w:pPr>
      <w:r>
        <w:rPr>
          <w:rFonts w:hint="eastAsia" w:ascii="幼圆" w:hAnsi="宋体" w:eastAsia="幼圆" w:cs="宋体"/>
          <w:color w:val="231F20"/>
          <w:position w:val="-28"/>
          <w:lang w:eastAsia="zh-CN"/>
        </w:rPr>
        <w:object>
          <v:shape id="_x0000_i1040" o:spt="75" type="#_x0000_t75" style="height:34pt;width:257pt;" o:ole="t" filled="f" o:preferrelative="t" stroked="f" coordsize="21600,21600">
            <v:path/>
            <v:fill on="f" focussize="0,0"/>
            <v:stroke on="f"/>
            <v:imagedata r:id="rId40" o:title=""/>
            <o:lock v:ext="edit" aspectratio="f"/>
            <w10:wrap type="none"/>
            <w10:anchorlock/>
          </v:shape>
          <o:OLEObject Type="Embed" ProgID="Equation.DSMT4" ShapeID="_x0000_i1040" DrawAspect="Content" ObjectID="_1468075740" r:id="rId39">
            <o:LockedField>false</o:LockedField>
          </o:OLEObject>
        </w:objec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使用规范化条件，我们得到</w:t>
      </w:r>
    </w:p>
    <w:p>
      <w:pPr>
        <w:pStyle w:val="5"/>
        <w:spacing w:before="163" w:line="249" w:lineRule="auto"/>
        <w:jc w:val="both"/>
      </w:pPr>
      <w:r>
        <w:rPr>
          <w:rFonts w:hint="eastAsia" w:eastAsia="宋体"/>
          <w:position w:val="-28"/>
          <w:lang w:val="en-US" w:eastAsia="zh-CN"/>
        </w:rPr>
        <w:t xml:space="preserve">                 </w:t>
      </w:r>
      <w:r>
        <w:rPr>
          <w:position w:val="-28"/>
        </w:rPr>
        <w:object>
          <v:shape id="_x0000_i1041" o:spt="75" type="#_x0000_t75" style="height:34pt;width:257pt;" o:ole="t" filled="f" o:preferrelative="t" stroked="f" coordsize="21600,21600">
            <v:path/>
            <v:fill on="f" focussize="0,0"/>
            <v:stroke on="f"/>
            <v:imagedata r:id="rId42" o:title=""/>
            <o:lock v:ext="edit" aspectratio="f"/>
            <w10:wrap type="none"/>
            <w10:anchorlock/>
          </v:shape>
          <o:OLEObject Type="Embed" ProgID="Equation.DSMT4" ShapeID="_x0000_i1041" DrawAspect="Content" ObjectID="_1468075741" r:id="rId41">
            <o:LockedField>false</o:LockedField>
          </o:OLEObject>
        </w:object>
      </w:r>
    </w:p>
    <w:p>
      <w:pPr>
        <w:pStyle w:val="5"/>
        <w:spacing w:line="249" w:lineRule="auto"/>
        <w:ind w:right="38"/>
        <w:jc w:val="left"/>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其中ρ=（λ/μ）。 从而</w:t>
      </w:r>
    </w:p>
    <w:p>
      <w:pPr>
        <w:pStyle w:val="5"/>
        <w:spacing w:before="163" w:line="249" w:lineRule="auto"/>
        <w:ind w:left="119" w:leftChars="54" w:firstLine="1600" w:firstLineChars="800"/>
        <w:jc w:val="both"/>
      </w:pPr>
      <w:r>
        <w:rPr>
          <w:position w:val="-12"/>
        </w:rPr>
        <w:object>
          <v:shape id="_x0000_i1042" o:spt="75" alt="" type="#_x0000_t75" style="height:19pt;width:262pt;" o:ole="t" filled="f" o:preferrelative="t" stroked="f" coordsize="21600,21600">
            <v:path/>
            <v:fill on="f" focussize="0,0"/>
            <v:stroke on="f"/>
            <v:imagedata r:id="rId44" o:title=""/>
            <o:lock v:ext="edit" aspectratio="f"/>
            <w10:wrap type="none"/>
            <w10:anchorlock/>
          </v:shape>
          <o:OLEObject Type="Embed" ProgID="Equation.DSMT4" ShapeID="_x0000_i1042" DrawAspect="Content" ObjectID="_1468075742" r:id="rId43">
            <o:LockedField>false</o:LockedField>
          </o:OLEObject>
        </w:object>
      </w:r>
    </w:p>
    <w:p>
      <w:pPr>
        <w:pStyle w:val="5"/>
        <w:spacing w:before="10" w:line="249" w:lineRule="auto"/>
        <w:ind w:left="119" w:firstLine="380" w:firstLineChars="190"/>
        <w:rPr>
          <w:rFonts w:hint="eastAsia" w:ascii="幼圆" w:hAnsi="宋体" w:eastAsia="幼圆" w:cs="宋体"/>
          <w:color w:val="231F20"/>
          <w:lang w:eastAsia="zh-CN"/>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等式（13）是具有成功参数1-ρ的修改的几何分布当计算出系统中目标的平均数量时，将得到（15）</w:t>
      </w:r>
    </w:p>
    <w:p>
      <w:pPr>
        <w:pStyle w:val="5"/>
        <w:spacing w:before="10" w:line="249" w:lineRule="auto"/>
        <w:ind w:left="119" w:firstLine="199"/>
        <w:jc w:val="center"/>
        <w:rPr>
          <w:position w:val="-166"/>
        </w:rPr>
      </w:pPr>
      <w:r>
        <w:rPr>
          <w:position w:val="-64"/>
        </w:rPr>
        <w:object>
          <v:shape id="_x0000_i1043" o:spt="75" type="#_x0000_t75" style="height:70pt;width:273pt;" o:ole="t" filled="f" o:preferrelative="t" stroked="f" coordsize="21600,21600">
            <v:path/>
            <v:fill on="f" focussize="0,0"/>
            <v:stroke on="f"/>
            <v:imagedata r:id="rId46" o:title=""/>
            <o:lock v:ext="edit" aspectratio="f"/>
            <w10:wrap type="none"/>
            <w10:anchorlock/>
          </v:shape>
          <o:OLEObject Type="Embed" ProgID="Equation.DSMT4" ShapeID="_x0000_i1043" DrawAspect="Content" ObjectID="_1468075743" r:id="rId45">
            <o:LockedField>false</o:LockedField>
          </o:OLEObject>
        </w:object>
      </w:r>
    </w:p>
    <w:p>
      <w:pPr>
        <w:pStyle w:val="5"/>
        <w:spacing w:before="10" w:line="249" w:lineRule="auto"/>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另外，等待被覆盖的目标的平均数量和传感器利用率分别如（16）和（17）中所示</w:t>
      </w:r>
    </w:p>
    <w:p>
      <w:pPr>
        <w:pStyle w:val="5"/>
        <w:spacing w:before="10" w:line="249" w:lineRule="auto"/>
        <w:ind w:left="119" w:firstLine="199"/>
        <w:jc w:val="center"/>
        <w:rPr>
          <w:position w:val="-134"/>
        </w:rPr>
      </w:pPr>
      <w:r>
        <w:rPr>
          <w:position w:val="-64"/>
        </w:rPr>
        <w:object>
          <v:shape id="_x0000_i1044" o:spt="75" type="#_x0000_t75" style="height:70pt;width:211.95pt;" o:ole="t" filled="f" o:preferrelative="t" stroked="f" coordsize="21600,21600">
            <v:path/>
            <v:fill on="f" focussize="0,0"/>
            <v:stroke on="f"/>
            <v:imagedata r:id="rId48" o:title=""/>
            <o:lock v:ext="edit" aspectratio="f"/>
            <w10:wrap type="none"/>
            <w10:anchorlock/>
          </v:shape>
          <o:OLEObject Type="Embed" ProgID="Equation.DSMT4" ShapeID="_x0000_i1044" DrawAspect="Content" ObjectID="_1468075744" r:id="rId47">
            <o:LockedField>false</o:LockedField>
          </o:OLEObject>
        </w:object>
      </w:r>
    </w:p>
    <w:p>
      <w:pPr>
        <w:pStyle w:val="5"/>
        <w:spacing w:before="10" w:line="249" w:lineRule="auto"/>
        <w:jc w:val="center"/>
      </w:pPr>
      <w:r>
        <w:rPr>
          <w:rFonts w:hint="eastAsia" w:eastAsia="宋体"/>
          <w:position w:val="-64"/>
          <w:lang w:val="en-US" w:eastAsia="zh-CN"/>
        </w:rPr>
        <w:t xml:space="preserve">  </w:t>
      </w:r>
      <w:r>
        <w:rPr>
          <w:position w:val="-28"/>
        </w:rPr>
        <w:object>
          <v:shape id="_x0000_i1045" o:spt="75" type="#_x0000_t75" style="height:33pt;width:209pt;" o:ole="t" filled="f" o:preferrelative="t" stroked="f" coordsize="21600,21600">
            <v:path/>
            <v:fill on="f" focussize="0,0"/>
            <v:stroke on="f"/>
            <v:imagedata r:id="rId50" o:title=""/>
            <o:lock v:ext="edit" aspectratio="f"/>
            <w10:wrap type="none"/>
            <w10:anchorlock/>
          </v:shape>
          <o:OLEObject Type="Embed" ProgID="Equation.DSMT4" ShapeID="_x0000_i1045" DrawAspect="Content" ObjectID="_1468075745" r:id="rId49">
            <o:LockedField>false</o:LockedField>
          </o:OLEObject>
        </w:objec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假设1 /λ是传感器的平均空闲时间，Eδ是传感器的平均繁忙周期，则稳态概率可表示为</w:t>
      </w:r>
    </w:p>
    <w:p>
      <w:pPr>
        <w:pStyle w:val="5"/>
        <w:spacing w:before="163" w:line="249" w:lineRule="auto"/>
        <w:ind w:left="119"/>
        <w:jc w:val="center"/>
      </w:pPr>
      <w:r>
        <w:rPr>
          <w:position w:val="-32"/>
        </w:rPr>
        <w:object>
          <v:shape id="_x0000_i1046" o:spt="75" type="#_x0000_t75" style="height:38pt;width:276.95pt;" o:ole="t" filled="f" o:preferrelative="t" stroked="f" coordsize="21600,21600">
            <v:path/>
            <v:fill on="f" focussize="0,0"/>
            <v:stroke on="f"/>
            <v:imagedata r:id="rId52" o:title=""/>
            <o:lock v:ext="edit" aspectratio="f"/>
            <w10:wrap type="none"/>
            <w10:anchorlock/>
          </v:shape>
          <o:OLEObject Type="Embed" ProgID="Equation.DSMT4" ShapeID="_x0000_i1046" DrawAspect="Content" ObjectID="_1468075746" r:id="rId51">
            <o:LockedField>false</o:LockedField>
          </o:OLEObject>
        </w:object>
      </w:r>
    </w:p>
    <w:p>
      <w:pPr>
        <w:pStyle w:val="5"/>
        <w:spacing w:before="163" w:line="249" w:lineRule="auto"/>
        <w:jc w:val="left"/>
        <w:rPr>
          <w:rFonts w:hint="eastAsia" w:asciiTheme="minorEastAsia" w:hAnsiTheme="minorEastAsia" w:eastAsiaTheme="minorEastAsia" w:cstheme="minorEastAsia"/>
          <w:color w:val="231F20"/>
          <w:sz w:val="24"/>
          <w:szCs w:val="24"/>
          <w:lang w:val="en-US" w:eastAsia="zh-CN"/>
        </w:rPr>
      </w:pPr>
      <w:r>
        <w:rPr>
          <w:rFonts w:hint="eastAsia" w:asciiTheme="minorEastAsia" w:hAnsiTheme="minorEastAsia" w:eastAsiaTheme="minorEastAsia" w:cstheme="minorEastAsia"/>
          <w:color w:val="231F20"/>
          <w:sz w:val="20"/>
          <w:szCs w:val="20"/>
          <w:lang w:val="en-US" w:eastAsia="zh-CN" w:bidi="ar-SA"/>
        </w:rPr>
        <w:t>结合（17）和（18），我们获得到</w:t>
      </w:r>
    </w:p>
    <w:p>
      <w:pPr>
        <w:pStyle w:val="5"/>
        <w:spacing w:before="10" w:line="249" w:lineRule="auto"/>
        <w:jc w:val="center"/>
      </w:pPr>
      <w:r>
        <w:rPr>
          <w:position w:val="-28"/>
        </w:rPr>
        <w:object>
          <v:shape id="_x0000_i1047" o:spt="75" type="#_x0000_t75" style="height:33pt;width:276.95pt;" o:ole="t" filled="f" o:preferrelative="t" stroked="f" coordsize="21600,21600">
            <v:path/>
            <v:fill on="f" focussize="0,0"/>
            <v:stroke on="f"/>
            <v:imagedata r:id="rId54" o:title=""/>
            <o:lock v:ext="edit" aspectratio="f"/>
            <w10:wrap type="none"/>
            <w10:anchorlock/>
          </v:shape>
          <o:OLEObject Type="Embed" ProgID="Equation.DSMT4" ShapeID="_x0000_i1047" DrawAspect="Content" ObjectID="_1468075747" r:id="rId53">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等式（8），（9），（14） - （16）和（18）是系统中存在单个传感器时所需的模型。表一显示了基本符号的总结。</w: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在下一节中，我们将考虑在系统有多类型传感器的情况</w: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n-sensor案例</w: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假设，我们有一个情况，即有传感器随机到达。 也就是说，移动用户的轨迹不是特定的，它们随机到达特定区域并且目标被监控，并且每个传感器彼此独立运行。假设X</w:t>
      </w:r>
      <w:r>
        <w:rPr>
          <w:rFonts w:hint="eastAsia" w:asciiTheme="minorEastAsia" w:hAnsiTheme="minorEastAsia" w:eastAsiaTheme="minorEastAsia" w:cstheme="minorEastAsia"/>
          <w:color w:val="231F20"/>
          <w:sz w:val="20"/>
          <w:szCs w:val="20"/>
          <w:vertAlign w:val="subscript"/>
          <w:lang w:val="en-US" w:eastAsia="zh-CN" w:bidi="ar-SA"/>
        </w:rPr>
        <w:t>i</w:t>
      </w:r>
      <w:r>
        <w:rPr>
          <w:rFonts w:hint="eastAsia" w:asciiTheme="minorEastAsia" w:hAnsiTheme="minorEastAsia" w:eastAsiaTheme="minorEastAsia" w:cstheme="minorEastAsia"/>
          <w:color w:val="231F20"/>
          <w:sz w:val="20"/>
          <w:szCs w:val="20"/>
          <w:lang w:val="en-US" w:eastAsia="zh-CN" w:bidi="ar-SA"/>
        </w:rPr>
        <w:t>是具有参数μ</w:t>
      </w:r>
      <w:r>
        <w:rPr>
          <w:rFonts w:hint="eastAsia" w:asciiTheme="minorEastAsia" w:hAnsiTheme="minorEastAsia" w:eastAsiaTheme="minorEastAsia" w:cstheme="minorEastAsia"/>
          <w:color w:val="231F20"/>
          <w:sz w:val="20"/>
          <w:szCs w:val="20"/>
          <w:vertAlign w:val="subscript"/>
          <w:lang w:val="en-US" w:eastAsia="zh-CN" w:bidi="ar-SA"/>
        </w:rPr>
        <w:t>i</w:t>
      </w:r>
      <w:r>
        <w:rPr>
          <w:rFonts w:hint="eastAsia" w:asciiTheme="minorEastAsia" w:hAnsiTheme="minorEastAsia" w:eastAsiaTheme="minorEastAsia" w:cstheme="minorEastAsia"/>
          <w:color w:val="231F20"/>
          <w:sz w:val="20"/>
          <w:szCs w:val="20"/>
          <w:lang w:val="en-US" w:eastAsia="zh-CN" w:bidi="ar-SA"/>
        </w:rPr>
        <w:t>（i = 1,2，...，r）的指数分布随机变量,并且令Y表示它们的最小值，那么Y就是服从参数为</w:t>
      </w:r>
      <w:r>
        <w:rPr>
          <w:rFonts w:hint="eastAsia" w:asciiTheme="minorEastAsia" w:hAnsiTheme="minorEastAsia" w:eastAsiaTheme="minorEastAsia" w:cstheme="minorEastAsia"/>
          <w:color w:val="231F20"/>
          <w:sz w:val="20"/>
          <w:szCs w:val="20"/>
          <w:lang w:val="en-US" w:eastAsia="zh-CN" w:bidi="ar-SA"/>
        </w:rPr>
        <w:drawing>
          <wp:inline distT="0" distB="0" distL="114300" distR="114300">
            <wp:extent cx="514350" cy="190500"/>
            <wp:effectExtent l="0" t="0" r="0" b="0"/>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55"/>
                    <a:stretch>
                      <a:fillRect/>
                    </a:stretch>
                  </pic:blipFill>
                  <pic:spPr>
                    <a:xfrm>
                      <a:off x="0" y="0"/>
                      <a:ext cx="514350" cy="190500"/>
                    </a:xfrm>
                    <a:prstGeom prst="rect">
                      <a:avLst/>
                    </a:prstGeom>
                    <a:noFill/>
                    <a:ln w="9525">
                      <a:noFill/>
                    </a:ln>
                  </pic:spPr>
                </pic:pic>
              </a:graphicData>
            </a:graphic>
          </wp:inline>
        </w:drawing>
      </w:r>
      <w:r>
        <w:rPr>
          <w:rFonts w:hint="eastAsia" w:asciiTheme="minorEastAsia" w:hAnsiTheme="minorEastAsia" w:eastAsiaTheme="minorEastAsia" w:cstheme="minorEastAsia"/>
          <w:color w:val="231F20"/>
          <w:sz w:val="20"/>
          <w:szCs w:val="20"/>
          <w:lang w:val="en-US" w:eastAsia="zh-CN" w:bidi="ar-SA"/>
        </w:rPr>
        <w:t>的指数分布。在这种情况下，获得这些随机变量中最小值的概率小于某一特定值x,x可用（20）公式化，等式为：</w:t>
      </w:r>
    </w:p>
    <w:p>
      <w:pPr>
        <w:pStyle w:val="5"/>
        <w:spacing w:before="59"/>
        <w:ind w:firstLine="420" w:firstLineChars="0"/>
        <w:jc w:val="center"/>
        <w:rPr>
          <w:position w:val="-12"/>
        </w:rPr>
      </w:pPr>
      <w:r>
        <w:rPr>
          <w:position w:val="-12"/>
        </w:rPr>
        <w:object>
          <v:shape id="_x0000_i1048" o:spt="75" type="#_x0000_t75" style="height:18pt;width:276.95pt;" o:ole="t" filled="f" o:preferrelative="t" stroked="f" coordsize="21600,21600">
            <v:path/>
            <v:fill on="f" focussize="0,0"/>
            <v:stroke on="f"/>
            <v:imagedata r:id="rId57" o:title=""/>
            <o:lock v:ext="edit" aspectratio="f"/>
            <w10:wrap type="none"/>
            <w10:anchorlock/>
          </v:shape>
          <o:OLEObject Type="Embed" ProgID="Equation.DSMT4" ShapeID="_x0000_i1048" DrawAspect="Content" ObjectID="_1468075748" r:id="rId56">
            <o:LockedField>false</o:LockedField>
          </o:OLEObject>
        </w:object>
      </w:r>
    </w:p>
    <w:p>
      <w:pPr>
        <w:pStyle w:val="5"/>
        <w:spacing w:before="59"/>
        <w:ind w:firstLine="420" w:firstLineChars="0"/>
        <w:jc w:val="center"/>
        <w:rPr>
          <w:position w:val="-12"/>
        </w:rPr>
      </w:pPr>
      <w:r>
        <w:rPr>
          <w:position w:val="-28"/>
        </w:rPr>
        <w:object>
          <v:shape id="_x0000_i1049" o:spt="75" type="#_x0000_t75" style="height:34pt;width:276.95pt;" o:ole="t" filled="f" o:preferrelative="t" stroked="f" coordsize="21600,21600">
            <v:path/>
            <v:fill on="f" focussize="0,0"/>
            <v:stroke on="f"/>
            <v:imagedata r:id="rId59" o:title=""/>
            <o:lock v:ext="edit" aspectratio="f"/>
            <w10:wrap type="none"/>
            <w10:anchorlock/>
          </v:shape>
          <o:OLEObject Type="Embed" ProgID="Equation.DSMT4" ShapeID="_x0000_i1049" DrawAspect="Content" ObjectID="_1468075749" r:id="rId58">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基于此，系统中的目标数量就表明了一个出生-死亡的过程具有以下转换概率</w:t>
      </w:r>
    </w:p>
    <w:p>
      <w:pPr>
        <w:pStyle w:val="5"/>
        <w:numPr>
          <w:ilvl w:val="0"/>
          <w:numId w:val="0"/>
        </w:numPr>
        <w:spacing w:before="163" w:line="249" w:lineRule="auto"/>
        <w:jc w:val="center"/>
        <w:rPr>
          <w:position w:val="-14"/>
        </w:rPr>
      </w:pPr>
      <w:r>
        <w:rPr>
          <w:rFonts w:hint="eastAsia" w:eastAsia="宋体"/>
          <w:position w:val="-14"/>
          <w:lang w:val="en-US" w:eastAsia="zh-CN"/>
        </w:rPr>
        <w:t xml:space="preserve">   </w:t>
      </w:r>
      <w:r>
        <w:rPr>
          <w:position w:val="-14"/>
        </w:rPr>
        <w:object>
          <v:shape id="_x0000_i1050" o:spt="75" type="#_x0000_t75" style="height:19pt;width:289pt;" o:ole="t" filled="f" o:preferrelative="t" stroked="f" coordsize="21600,21600">
            <v:path/>
            <v:fill on="f" focussize="0,0"/>
            <v:stroke on="f"/>
            <v:imagedata r:id="rId61" o:title=""/>
            <o:lock v:ext="edit" aspectratio="f"/>
            <w10:wrap type="none"/>
            <w10:anchorlock/>
          </v:shape>
          <o:OLEObject Type="Embed" ProgID="Equation.DSMT4" ShapeID="_x0000_i1050" DrawAspect="Content" ObjectID="_1468075750" r:id="rId60">
            <o:LockedField>false</o:LockedField>
          </o:OLEObject>
        </w:object>
      </w:r>
    </w:p>
    <w:p>
      <w:pPr>
        <w:pStyle w:val="5"/>
        <w:numPr>
          <w:ilvl w:val="0"/>
          <w:numId w:val="0"/>
        </w:numPr>
        <w:spacing w:before="163" w:line="249" w:lineRule="auto"/>
        <w:jc w:val="center"/>
        <w:rPr>
          <w:position w:val="-14"/>
        </w:rPr>
      </w:pPr>
      <w:r>
        <w:rPr>
          <w:rFonts w:hint="eastAsia" w:eastAsia="宋体"/>
          <w:position w:val="-14"/>
          <w:lang w:val="en-US" w:eastAsia="zh-CN"/>
        </w:rPr>
        <w:t xml:space="preserve">   </w:t>
      </w:r>
      <w:r>
        <w:rPr>
          <w:position w:val="-14"/>
        </w:rPr>
        <w:object>
          <v:shape id="_x0000_i1051" o:spt="75" type="#_x0000_t75" style="height:19pt;width:285pt;" o:ole="t" filled="f" o:preferrelative="t" stroked="f" coordsize="21600,21600">
            <v:path/>
            <v:fill on="f" focussize="0,0"/>
            <v:stroke on="f"/>
            <v:imagedata r:id="rId63" o:title=""/>
            <o:lock v:ext="edit" aspectratio="f"/>
            <w10:wrap type="none"/>
            <w10:anchorlock/>
          </v:shape>
          <o:OLEObject Type="Embed" ProgID="Equation.DSMT4" ShapeID="_x0000_i1051" DrawAspect="Content" ObjectID="_1468075751" r:id="rId62">
            <o:LockedField>false</o:LockedField>
          </o:OLEObject>
        </w:object>
      </w:r>
    </w:p>
    <w:p>
      <w:pPr>
        <w:pStyle w:val="5"/>
        <w:spacing w:before="12" w:line="235" w:lineRule="auto"/>
        <w:jc w:val="center"/>
        <w:rPr>
          <w:rFonts w:hint="eastAsia" w:ascii="幼圆" w:hAnsi="宋体" w:eastAsia="幼圆" w:cs="宋体"/>
          <w:color w:val="231F20"/>
          <w:position w:val="-30"/>
          <w:lang w:eastAsia="zh-CN"/>
        </w:rPr>
      </w:pPr>
      <w:r>
        <w:rPr>
          <w:rFonts w:hint="eastAsia" w:ascii="幼圆" w:hAnsi="宋体" w:eastAsia="幼圆" w:cs="宋体"/>
          <w:color w:val="231F20"/>
          <w:position w:val="-30"/>
          <w:lang w:val="en-US" w:eastAsia="zh-CN"/>
        </w:rPr>
        <w:t xml:space="preserve">  </w:t>
      </w:r>
      <w:r>
        <w:rPr>
          <w:rFonts w:hint="eastAsia" w:ascii="幼圆" w:hAnsi="宋体" w:eastAsia="幼圆" w:cs="宋体"/>
          <w:color w:val="231F20"/>
          <w:position w:val="-30"/>
          <w:lang w:eastAsia="zh-CN"/>
        </w:rPr>
        <w:object>
          <v:shape id="_x0000_i1052" o:spt="75" type="#_x0000_t75" style="height:36pt;width:293pt;" o:ole="t" filled="f" o:preferrelative="t" stroked="f" coordsize="21600,21600">
            <v:path/>
            <v:fill on="f" focussize="0,0"/>
            <v:stroke on="f"/>
            <v:imagedata r:id="rId65" o:title=""/>
            <o:lock v:ext="edit" aspectratio="f"/>
            <w10:wrap type="none"/>
            <w10:anchorlock/>
          </v:shape>
          <o:OLEObject Type="Embed" ProgID="Equation.DSMT4" ShapeID="_x0000_i1052" DrawAspect="Content" ObjectID="_1468075752" r:id="rId64">
            <o:LockedField>false</o:LockedField>
          </o:OLEObject>
        </w:object>
      </w:r>
    </w:p>
    <w:p>
      <w:pPr>
        <w:pStyle w:val="5"/>
        <w:spacing w:line="249" w:lineRule="auto"/>
        <w:ind w:right="38" w:firstLine="48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4"/>
          <w:szCs w:val="24"/>
          <w:lang w:eastAsia="zh-CN"/>
        </w:rPr>
        <w:t>为</w:t>
      </w:r>
      <w:r>
        <w:rPr>
          <w:rFonts w:hint="eastAsia" w:asciiTheme="minorEastAsia" w:hAnsiTheme="minorEastAsia" w:eastAsiaTheme="minorEastAsia" w:cstheme="minorEastAsia"/>
          <w:color w:val="231F20"/>
          <w:sz w:val="20"/>
          <w:szCs w:val="20"/>
          <w:lang w:val="en-US" w:eastAsia="zh-CN" w:bidi="ar-SA"/>
        </w:rPr>
        <w:t>了得到分布P</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，我们根据μ</w:t>
      </w:r>
      <w:r>
        <w:rPr>
          <w:rFonts w:hint="eastAsia" w:asciiTheme="minorEastAsia" w:hAnsiTheme="minorEastAsia" w:eastAsiaTheme="minorEastAsia" w:cstheme="minorEastAsia"/>
          <w:color w:val="231F20"/>
          <w:sz w:val="20"/>
          <w:szCs w:val="20"/>
          <w:vertAlign w:val="subscript"/>
          <w:lang w:val="en-US" w:eastAsia="zh-CN" w:bidi="ar-SA"/>
        </w:rPr>
        <w:t>k</w:t>
      </w:r>
      <w:r>
        <w:rPr>
          <w:rFonts w:hint="eastAsia" w:asciiTheme="minorEastAsia" w:hAnsiTheme="minorEastAsia" w:eastAsiaTheme="minorEastAsia" w:cstheme="minorEastAsia"/>
          <w:color w:val="231F20"/>
          <w:sz w:val="20"/>
          <w:szCs w:val="20"/>
          <w:lang w:val="en-US" w:eastAsia="zh-CN" w:bidi="ar-SA"/>
        </w:rPr>
        <w:t>如何依赖于k来考虑两种情况</w: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如果k&lt;n，则使用式（25）</w:t>
      </w:r>
    </w:p>
    <w:p>
      <w:pPr>
        <w:pStyle w:val="5"/>
        <w:spacing w:before="12" w:line="235" w:lineRule="auto"/>
        <w:ind w:firstLine="420" w:firstLineChars="0"/>
        <w:jc w:val="center"/>
        <w:rPr>
          <w:rFonts w:hint="eastAsia" w:ascii="幼圆" w:eastAsia="幼圆"/>
          <w:color w:val="231F20"/>
          <w:lang w:val="en-US" w:eastAsia="zh-CN"/>
        </w:rPr>
      </w:pPr>
      <w:r>
        <w:rPr>
          <w:rFonts w:hint="eastAsia" w:ascii="幼圆" w:eastAsia="幼圆"/>
          <w:color w:val="231F20"/>
          <w:position w:val="-30"/>
          <w:lang w:val="en-US" w:eastAsia="zh-CN"/>
        </w:rPr>
        <w:object>
          <v:shape id="_x0000_i1053" o:spt="75" type="#_x0000_t75" style="height:39pt;width:289pt;" o:ole="t" filled="f" o:preferrelative="t" stroked="f" coordsize="21600,21600">
            <v:path/>
            <v:fill on="f" focussize="0,0"/>
            <v:stroke on="f"/>
            <v:imagedata r:id="rId67" o:title=""/>
            <o:lock v:ext="edit" aspectratio="f"/>
            <w10:wrap type="none"/>
            <w10:anchorlock/>
          </v:shape>
          <o:OLEObject Type="Embed" ProgID="Equation.DSMT4" ShapeID="_x0000_i1053" DrawAspect="Content" ObjectID="_1468075753" r:id="rId66">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如果k≥n，则使用</w:t>
      </w:r>
    </w:p>
    <w:p>
      <w:pPr>
        <w:pStyle w:val="5"/>
        <w:spacing w:before="12" w:line="235" w:lineRule="auto"/>
        <w:jc w:val="center"/>
        <w:rPr>
          <w:rFonts w:hint="eastAsia" w:ascii="幼圆" w:eastAsia="幼圆"/>
          <w:color w:val="231F20"/>
          <w:w w:val="105"/>
          <w:lang w:val="en-US" w:eastAsia="zh-CN"/>
        </w:rPr>
      </w:pPr>
      <w:r>
        <w:rPr>
          <w:rFonts w:hint="eastAsia" w:ascii="幼圆" w:eastAsia="幼圆"/>
          <w:color w:val="231F20"/>
          <w:w w:val="105"/>
          <w:position w:val="-30"/>
          <w:lang w:val="en-US" w:eastAsia="zh-CN"/>
        </w:rPr>
        <w:t xml:space="preserve">  </w:t>
      </w:r>
      <w:r>
        <w:rPr>
          <w:rFonts w:hint="eastAsia" w:ascii="幼圆" w:eastAsia="幼圆"/>
          <w:color w:val="231F20"/>
          <w:w w:val="105"/>
          <w:position w:val="-30"/>
          <w:lang w:val="en-US" w:eastAsia="zh-CN"/>
        </w:rPr>
        <w:object>
          <v:shape id="_x0000_i1054" o:spt="75" type="#_x0000_t75" style="height:39pt;width:292pt;" o:ole="t" filled="f" o:preferrelative="t" stroked="f" coordsize="21600,21600">
            <v:path/>
            <v:fill on="f" focussize="0,0"/>
            <v:stroke on="f"/>
            <v:imagedata r:id="rId69" o:title=""/>
            <o:lock v:ext="edit" aspectratio="f"/>
            <w10:wrap type="none"/>
            <w10:anchorlock/>
          </v:shape>
          <o:OLEObject Type="Embed" ProgID="Equation.DSMT4" ShapeID="_x0000_i1054" DrawAspect="Content" ObjectID="_1468075754" r:id="rId68">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基于以上观察，如果我们定义一个参数α来表示服务器的利用率，我们得到（27）。 这将（25）和（26）转换为（28）</w:t>
      </w:r>
    </w:p>
    <w:p>
      <w:pPr>
        <w:pStyle w:val="5"/>
        <w:numPr>
          <w:ilvl w:val="0"/>
          <w:numId w:val="0"/>
        </w:numPr>
        <w:spacing w:before="163" w:line="249" w:lineRule="auto"/>
        <w:jc w:val="center"/>
        <w:rPr>
          <w:rFonts w:hint="eastAsia" w:ascii="幼圆" w:hAnsi="宋体" w:eastAsia="幼圆" w:cs="宋体"/>
          <w:color w:val="231F20"/>
          <w:position w:val="-28"/>
          <w:lang w:eastAsia="zh-CN"/>
        </w:rPr>
      </w:pPr>
      <w:r>
        <w:rPr>
          <w:rFonts w:hint="eastAsia" w:ascii="幼圆" w:hAnsi="宋体" w:eastAsia="幼圆" w:cs="宋体"/>
          <w:color w:val="231F20"/>
          <w:position w:val="-28"/>
          <w:lang w:val="en-US" w:eastAsia="zh-CN"/>
        </w:rPr>
        <w:t xml:space="preserve"> </w:t>
      </w:r>
      <w:r>
        <w:rPr>
          <w:rFonts w:hint="eastAsia" w:ascii="幼圆" w:hAnsi="宋体" w:eastAsia="幼圆" w:cs="宋体"/>
          <w:color w:val="231F20"/>
          <w:position w:val="-28"/>
          <w:lang w:eastAsia="zh-CN"/>
        </w:rPr>
        <w:object>
          <v:shape id="_x0000_i1055" o:spt="75" type="#_x0000_t75" style="height:33pt;width:292pt;" o:ole="t" filled="f" o:preferrelative="t" stroked="f" coordsize="21600,21600">
            <v:path/>
            <v:fill on="f" focussize="0,0"/>
            <v:stroke on="f"/>
            <v:imagedata r:id="rId71" o:title=""/>
            <o:lock v:ext="edit" aspectratio="f"/>
            <w10:wrap type="none"/>
            <w10:anchorlock/>
          </v:shape>
          <o:OLEObject Type="Embed" ProgID="Equation.DSMT4" ShapeID="_x0000_i1055" DrawAspect="Content" ObjectID="_1468075755" r:id="rId70">
            <o:LockedField>false</o:LockedField>
          </o:OLEObject>
        </w:object>
      </w:r>
    </w:p>
    <w:p>
      <w:pPr>
        <w:pStyle w:val="5"/>
        <w:numPr>
          <w:ilvl w:val="0"/>
          <w:numId w:val="0"/>
        </w:numPr>
        <w:spacing w:before="163" w:line="249" w:lineRule="auto"/>
        <w:jc w:val="center"/>
        <w:rPr>
          <w:rFonts w:hint="eastAsia" w:eastAsia="宋体"/>
          <w:position w:val="-62"/>
          <w:lang w:val="en-US" w:eastAsia="zh-CN"/>
        </w:rPr>
      </w:pPr>
      <w:r>
        <w:rPr>
          <w:rFonts w:hint="eastAsia" w:eastAsia="宋体"/>
          <w:position w:val="-62"/>
          <w:lang w:val="en-US" w:eastAsia="zh-CN"/>
        </w:rPr>
        <w:object>
          <v:shape id="_x0000_i1056" o:spt="75" type="#_x0000_t75" style="height:67.95pt;width:293pt;" o:ole="t" filled="f" o:preferrelative="t" stroked="f" coordsize="21600,21600">
            <v:path/>
            <v:fill on="f" focussize="0,0"/>
            <v:stroke on="f"/>
            <v:imagedata r:id="rId73" o:title=""/>
            <o:lock v:ext="edit" aspectratio="f"/>
            <w10:wrap type="none"/>
            <w10:anchorlock/>
          </v:shape>
          <o:OLEObject Type="Embed" ProgID="Equation.DSMT4" ShapeID="_x0000_i1056" DrawAspect="Content" ObjectID="_1468075756" r:id="rId72">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这种情况下，P0可以形式化为</w:t>
      </w:r>
    </w:p>
    <w:p>
      <w:pPr>
        <w:pStyle w:val="5"/>
        <w:spacing w:before="59"/>
        <w:jc w:val="center"/>
        <w:rPr>
          <w:position w:val="-32"/>
        </w:rPr>
      </w:pPr>
      <w:r>
        <w:rPr>
          <w:position w:val="-32"/>
        </w:rPr>
        <w:object>
          <v:shape id="_x0000_i1057" o:spt="75" type="#_x0000_t75" style="height:40pt;width:289pt;" o:ole="t" filled="f" o:preferrelative="t" stroked="f" coordsize="21600,21600">
            <v:path/>
            <v:fill on="f" focussize="0,0"/>
            <v:stroke on="f"/>
            <v:imagedata r:id="rId75" o:title=""/>
            <o:lock v:ext="edit" aspectratio="f"/>
            <w10:wrap type="none"/>
            <w10:anchorlock/>
          </v:shape>
          <o:OLEObject Type="Embed" ProgID="Equation.DSMT4" ShapeID="_x0000_i1057" DrawAspect="Content" ObjectID="_1468075757" r:id="rId74">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由于目标分布遵循泊松定律，所以目标在被覆盖之前必须等待的概率被表示为</w:t>
      </w:r>
    </w:p>
    <w:p>
      <w:pPr>
        <w:pStyle w:val="5"/>
        <w:spacing w:before="59"/>
        <w:jc w:val="center"/>
      </w:pPr>
      <w:r>
        <w:rPr>
          <w:position w:val="-28"/>
        </w:rPr>
        <w:object>
          <v:shape id="_x0000_i1058" o:spt="75" type="#_x0000_t75" style="height:35pt;width:289pt;" o:ole="t" filled="f" o:preferrelative="t" stroked="f" coordsize="21600,21600">
            <v:path/>
            <v:fill on="f" focussize="0,0"/>
            <v:stroke on="f"/>
            <v:imagedata r:id="rId77" o:title=""/>
            <o:lock v:ext="edit" aspectratio="f"/>
            <w10:wrap type="none"/>
            <w10:anchorlock/>
          </v:shape>
          <o:OLEObject Type="Embed" ProgID="Equation.DSMT4" ShapeID="_x0000_i1058" DrawAspect="Content" ObjectID="_1468075758" r:id="rId76">
            <o:LockedField>false</o:LockedField>
          </o:OLEObject>
        </w:objec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从上面，我们可以计算性能指标如下</w:t>
      </w:r>
    </w:p>
    <w:p>
      <w:pPr>
        <w:pStyle w:val="5"/>
        <w:spacing w:line="249" w:lineRule="auto"/>
        <w:ind w:right="38" w:firstLine="400" w:firstLineChars="20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1)平均队列长度可以用公式（31）来表示。 这是系统中等待被覆盖的目标的平均数量</w:t>
      </w:r>
    </w:p>
    <w:p>
      <w:pPr>
        <w:pStyle w:val="5"/>
        <w:numPr>
          <w:ilvl w:val="0"/>
          <w:numId w:val="0"/>
        </w:numPr>
        <w:spacing w:before="163" w:line="249" w:lineRule="auto"/>
        <w:jc w:val="center"/>
      </w:pPr>
      <w:r>
        <w:rPr>
          <w:position w:val="-28"/>
        </w:rPr>
        <w:object>
          <v:shape id="_x0000_i1059" o:spt="75" type="#_x0000_t75" style="height:33pt;width:279pt;" o:ole="t" filled="f" o:preferrelative="t" stroked="f" coordsize="21600,21600">
            <v:path/>
            <v:fill on="f" focussize="0,0"/>
            <v:stroke on="f"/>
            <v:imagedata r:id="rId79" o:title=""/>
            <o:lock v:ext="edit" aspectratio="f"/>
            <w10:wrap type="none"/>
            <w10:anchorlock/>
          </v:shape>
          <o:OLEObject Type="Embed" ProgID="Equation.DSMT4" ShapeID="_x0000_i1059" DrawAspect="Content" ObjectID="_1468075759" r:id="rId78">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2)繁忙传感器的数量可以由（32）公式表示。 这表示在覆盖期间的特定时间,因为他们已经覆盖了目标而不能利用的传感器的数量</w:t>
      </w:r>
    </w:p>
    <w:p>
      <w:pPr>
        <w:pStyle w:val="11"/>
        <w:numPr>
          <w:ilvl w:val="0"/>
          <w:numId w:val="0"/>
        </w:numPr>
        <w:tabs>
          <w:tab w:val="left" w:pos="605"/>
        </w:tabs>
        <w:spacing w:line="249" w:lineRule="auto"/>
        <w:ind w:leftChars="0" w:right="38" w:rightChars="0"/>
        <w:jc w:val="center"/>
        <w:rPr>
          <w:sz w:val="20"/>
          <w:lang w:eastAsia="zh-CN"/>
        </w:rPr>
      </w:pPr>
      <w:r>
        <w:rPr>
          <w:position w:val="-32"/>
          <w:sz w:val="20"/>
          <w:lang w:eastAsia="zh-CN"/>
        </w:rPr>
        <w:object>
          <v:shape id="_x0000_i1060" o:spt="75" type="#_x0000_t75" style="height:38pt;width:294pt;" o:ole="t" filled="f" o:preferrelative="t" stroked="f" coordsize="21600,21600">
            <v:path/>
            <v:fill on="f" focussize="0,0"/>
            <v:stroke on="f"/>
            <v:imagedata r:id="rId81" o:title=""/>
            <o:lock v:ext="edit" aspectratio="f"/>
            <w10:wrap type="none"/>
            <w10:anchorlock/>
          </v:shape>
          <o:OLEObject Type="Embed" ProgID="Equation.DSMT4" ShapeID="_x0000_i1060" DrawAspect="Content" ObjectID="_1468075760" r:id="rId80">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3)目标的平均数量可以由（33）公式表示，即目标覆盖或等待覆盖的数量</w:t>
      </w:r>
    </w:p>
    <w:p>
      <w:pPr>
        <w:pStyle w:val="11"/>
        <w:numPr>
          <w:ilvl w:val="0"/>
          <w:numId w:val="0"/>
        </w:numPr>
        <w:tabs>
          <w:tab w:val="left" w:pos="605"/>
        </w:tabs>
        <w:spacing w:line="249" w:lineRule="auto"/>
        <w:ind w:leftChars="0" w:right="38" w:rightChars="0"/>
        <w:jc w:val="center"/>
      </w:pPr>
      <w:r>
        <w:rPr>
          <w:position w:val="-28"/>
        </w:rPr>
        <w:object>
          <v:shape id="_x0000_i1061" o:spt="75" type="#_x0000_t75" style="height:33pt;width:281pt;" o:ole="t" filled="f" o:preferrelative="t" stroked="f" coordsize="21600,21600">
            <v:path/>
            <v:fill on="f" focussize="0,0"/>
            <v:stroke on="f"/>
            <v:imagedata r:id="rId83" o:title=""/>
            <o:lock v:ext="edit" aspectratio="f"/>
            <w10:wrap type="none"/>
            <w10:anchorlock/>
          </v:shape>
          <o:OLEObject Type="Embed" ProgID="Equation.DSMT4" ShapeID="_x0000_i1061" DrawAspect="Content" ObjectID="_1468075761" r:id="rId82">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这可以理解为，一个目标要么已经被覆盖，要么等待被覆盖</w: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4)如果在时间t，目标必须等待，系统中传感器的数量至少为n。 因此，目标被监视的时间服从参数Nu的指数分布。如果系统中有n+j个目标，那么等待时间的分配可以是由（34）公式化，为</w:t>
      </w:r>
    </w:p>
    <w:p>
      <w:pPr>
        <w:pStyle w:val="11"/>
        <w:numPr>
          <w:ilvl w:val="0"/>
          <w:numId w:val="0"/>
        </w:numPr>
        <w:tabs>
          <w:tab w:val="left" w:pos="605"/>
        </w:tabs>
        <w:spacing w:line="249" w:lineRule="auto"/>
        <w:ind w:leftChars="0" w:right="38" w:rightChars="0"/>
        <w:jc w:val="center"/>
        <w:rPr>
          <w:position w:val="-50"/>
        </w:rPr>
      </w:pPr>
      <w:r>
        <w:rPr>
          <w:position w:val="-50"/>
        </w:rPr>
        <w:object>
          <v:shape id="_x0000_i1062" o:spt="75" type="#_x0000_t75" style="height:56pt;width:279pt;" o:ole="t" filled="f" o:preferrelative="t" stroked="f" coordsize="21600,21600">
            <v:path/>
            <v:fill on="f" focussize="0,0"/>
            <v:stroke on="f"/>
            <v:imagedata r:id="rId85" o:title=""/>
            <o:lock v:ext="edit" aspectratio="f"/>
            <w10:wrap type="none"/>
            <w10:anchorlock/>
          </v:shape>
          <o:OLEObject Type="Embed" ProgID="Equation.DSMT4" ShapeID="_x0000_i1062" DrawAspect="Content" ObjectID="_1468075762" r:id="rId84">
            <o:LockedField>false</o:LockedField>
          </o:OLEObject>
        </w:object>
      </w:r>
    </w:p>
    <w:p>
      <w:pPr>
        <w:pStyle w:val="11"/>
        <w:numPr>
          <w:ilvl w:val="0"/>
          <w:numId w:val="0"/>
        </w:numPr>
        <w:tabs>
          <w:tab w:val="left" w:pos="605"/>
        </w:tabs>
        <w:spacing w:line="249" w:lineRule="auto"/>
        <w:ind w:leftChars="0" w:right="38" w:rightChars="0"/>
        <w:jc w:val="center"/>
        <w:rPr>
          <w:position w:val="-12"/>
        </w:rPr>
      </w:pPr>
      <w:r>
        <w:rPr>
          <w:position w:val="-12"/>
        </w:rPr>
        <w:object>
          <v:shape id="_x0000_i1063" o:spt="75" type="#_x0000_t75" style="height:19pt;width:280pt;" o:ole="t" filled="f" o:preferrelative="t" stroked="f" coordsize="21600,21600">
            <v:path/>
            <v:fill on="f" focussize="0,0"/>
            <v:stroke on="f"/>
            <v:imagedata r:id="rId87" o:title=""/>
            <o:lock v:ext="edit" aspectratio="f"/>
            <w10:wrap type="none"/>
            <w10:anchorlock/>
          </v:shape>
          <o:OLEObject Type="Embed" ProgID="Equation.DSMT4" ShapeID="_x0000_i1063" DrawAspect="Content" ObjectID="_1468075763" r:id="rId86">
            <o:LockedField>false</o:LockedField>
          </o:OLEObject>
        </w:object>
      </w:r>
    </w:p>
    <w:p>
      <w:pPr>
        <w:pStyle w:val="11"/>
        <w:numPr>
          <w:ilvl w:val="0"/>
          <w:numId w:val="0"/>
        </w:numPr>
        <w:tabs>
          <w:tab w:val="left" w:pos="605"/>
        </w:tabs>
        <w:spacing w:line="249" w:lineRule="auto"/>
        <w:ind w:leftChars="0" w:right="38" w:rightChars="0"/>
        <w:jc w:val="center"/>
        <w:rPr>
          <w:position w:val="-12"/>
        </w:rPr>
      </w:pP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平均等待时间是</w:t>
      </w:r>
    </w:p>
    <w:p>
      <w:pPr>
        <w:pStyle w:val="11"/>
        <w:numPr>
          <w:ilvl w:val="0"/>
          <w:numId w:val="0"/>
        </w:numPr>
        <w:tabs>
          <w:tab w:val="left" w:pos="605"/>
        </w:tabs>
        <w:spacing w:line="249" w:lineRule="auto"/>
        <w:ind w:leftChars="0" w:right="38" w:rightChars="0"/>
        <w:jc w:val="center"/>
      </w:pPr>
      <w:r>
        <w:rPr>
          <w:position w:val="-28"/>
        </w:rPr>
        <w:object>
          <v:shape id="_x0000_i1064" o:spt="75" type="#_x0000_t75" style="height:33pt;width:283pt;" o:ole="t" filled="f" o:preferrelative="t" stroked="f" coordsize="21600,21600">
            <v:path/>
            <v:fill on="f" focussize="0,0"/>
            <v:stroke on="f"/>
            <v:imagedata r:id="rId89" o:title=""/>
            <o:lock v:ext="edit" aspectratio="f"/>
            <w10:wrap type="none"/>
            <w10:anchorlock/>
          </v:shape>
          <o:OLEObject Type="Embed" ProgID="Equation.DSMT4" ShapeID="_x0000_i1064" DrawAspect="Content" ObjectID="_1468075764" r:id="rId88">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5)响应时间是等待时间和服务时间的总和因此，响应时间的分布按（37）进行计算。因此，平均响应时间可以通过计算</w:t>
      </w:r>
    </w:p>
    <w:p>
      <w:pPr>
        <w:pStyle w:val="11"/>
        <w:numPr>
          <w:ilvl w:val="0"/>
          <w:numId w:val="0"/>
        </w:numPr>
        <w:tabs>
          <w:tab w:val="left" w:pos="605"/>
        </w:tabs>
        <w:spacing w:line="249" w:lineRule="auto"/>
        <w:ind w:leftChars="0" w:right="38" w:rightChars="0"/>
        <w:jc w:val="center"/>
        <w:rPr>
          <w:position w:val="-30"/>
        </w:rPr>
      </w:pPr>
      <w:r>
        <w:rPr>
          <w:position w:val="-30"/>
        </w:rPr>
        <w:object>
          <v:shape id="_x0000_i1065" o:spt="75" type="#_x0000_t75" style="height:36pt;width:279pt;" o:ole="t" filled="f" o:preferrelative="t" stroked="f" coordsize="21600,21600">
            <v:path/>
            <v:fill on="f" focussize="0,0"/>
            <v:stroke on="f"/>
            <v:imagedata r:id="rId91" o:title=""/>
            <o:lock v:ext="edit" aspectratio="f"/>
            <w10:wrap type="none"/>
            <w10:anchorlock/>
          </v:shape>
          <o:OLEObject Type="Embed" ProgID="Equation.DSMT4" ShapeID="_x0000_i1065" DrawAspect="Content" ObjectID="_1468075765" r:id="rId90">
            <o:LockedField>false</o:LockedField>
          </o:OLEObject>
        </w:object>
      </w:r>
    </w:p>
    <w:p>
      <w:pPr>
        <w:pStyle w:val="11"/>
        <w:numPr>
          <w:ilvl w:val="0"/>
          <w:numId w:val="0"/>
        </w:numPr>
        <w:tabs>
          <w:tab w:val="left" w:pos="605"/>
        </w:tabs>
        <w:spacing w:line="249" w:lineRule="auto"/>
        <w:ind w:leftChars="0" w:right="38" w:rightChars="0"/>
        <w:jc w:val="center"/>
        <w:rPr>
          <w:position w:val="-30"/>
        </w:rPr>
      </w:pPr>
      <w:r>
        <w:rPr>
          <w:position w:val="-28"/>
        </w:rPr>
        <w:object>
          <v:shape id="_x0000_i1066" o:spt="75" type="#_x0000_t75" style="height:33pt;width:283pt;" o:ole="t" filled="f" o:preferrelative="t" stroked="f" coordsize="21600,21600">
            <v:path/>
            <v:fill on="f" focussize="0,0"/>
            <v:stroke on="f"/>
            <v:imagedata r:id="rId93" o:title=""/>
            <o:lock v:ext="edit" aspectratio="f"/>
            <w10:wrap type="none"/>
            <w10:anchorlock/>
          </v:shape>
          <o:OLEObject Type="Embed" ProgID="Equation.DSMT4" ShapeID="_x0000_i1066" DrawAspect="Content" ObjectID="_1468075766" r:id="rId92">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6)单个传感器的使用情况可以有公式化为（39），n个传感器系统的使用情况也油（40）给出。这给出了在整个覆盖过程中被使用的传感器的数量</w:t>
      </w:r>
    </w:p>
    <w:p>
      <w:pPr>
        <w:pStyle w:val="11"/>
        <w:numPr>
          <w:ilvl w:val="0"/>
          <w:numId w:val="0"/>
        </w:numPr>
        <w:tabs>
          <w:tab w:val="left" w:pos="605"/>
        </w:tabs>
        <w:spacing w:line="249" w:lineRule="auto"/>
        <w:ind w:leftChars="0" w:right="38" w:rightChars="0"/>
        <w:jc w:val="center"/>
        <w:rPr>
          <w:sz w:val="21"/>
          <w:szCs w:val="22"/>
        </w:rPr>
      </w:pPr>
      <w:r>
        <w:rPr>
          <w:position w:val="-28"/>
          <w:sz w:val="21"/>
          <w:szCs w:val="22"/>
        </w:rPr>
        <w:object>
          <v:shape id="_x0000_i1067" o:spt="75" type="#_x0000_t75" style="height:41pt;width:285pt;" o:ole="t" filled="f" o:preferrelative="t" stroked="f" coordsize="21600,21600">
            <v:path/>
            <v:fill on="f" focussize="0,0"/>
            <v:stroke on="f"/>
            <v:imagedata r:id="rId95" o:title=""/>
            <o:lock v:ext="edit" aspectratio="f"/>
            <w10:wrap type="none"/>
            <w10:anchorlock/>
          </v:shape>
          <o:OLEObject Type="Embed" ProgID="Equation.DSMT4" ShapeID="_x0000_i1067" DrawAspect="Content" ObjectID="_1468075767" r:id="rId94">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因此n个传感器的整体利用率为</w:t>
      </w:r>
    </w:p>
    <w:p>
      <w:pPr>
        <w:pStyle w:val="11"/>
        <w:numPr>
          <w:ilvl w:val="0"/>
          <w:numId w:val="0"/>
        </w:numPr>
        <w:tabs>
          <w:tab w:val="left" w:pos="605"/>
        </w:tabs>
        <w:spacing w:line="249" w:lineRule="auto"/>
        <w:ind w:leftChars="0" w:right="38" w:rightChars="0"/>
        <w:jc w:val="center"/>
        <w:rPr>
          <w:rFonts w:hint="eastAsia"/>
          <w:sz w:val="21"/>
          <w:szCs w:val="22"/>
          <w:lang w:val="en-US" w:eastAsia="zh-CN"/>
        </w:rPr>
      </w:pPr>
      <w:r>
        <w:rPr>
          <w:rFonts w:hint="eastAsia"/>
          <w:position w:val="-12"/>
          <w:sz w:val="21"/>
          <w:szCs w:val="22"/>
          <w:lang w:val="en-US" w:eastAsia="zh-CN"/>
        </w:rPr>
        <w:object>
          <v:shape id="_x0000_i1068" o:spt="75" type="#_x0000_t75" style="height:24.95pt;width:287pt;" o:ole="t" filled="f" o:preferrelative="t" stroked="f" coordsize="21600,21600">
            <v:path/>
            <v:fill on="f" focussize="0,0"/>
            <v:stroke on="f"/>
            <v:imagedata r:id="rId97" o:title=""/>
            <o:lock v:ext="edit" aspectratio="f"/>
            <w10:wrap type="none"/>
            <w10:anchorlock/>
          </v:shape>
          <o:OLEObject Type="Embed" ProgID="Equation.DSMT4" ShapeID="_x0000_i1068" DrawAspect="Content" ObjectID="_1468075768" r:id="rId96">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7)如果没有可用的目标被监控，则系统被认为是空闲的，否则系统繁忙。 Eδ表示的系统平均忙碌时间为</w:t>
      </w:r>
    </w:p>
    <w:p>
      <w:pPr>
        <w:pStyle w:val="11"/>
        <w:numPr>
          <w:ilvl w:val="0"/>
          <w:numId w:val="0"/>
        </w:numPr>
        <w:tabs>
          <w:tab w:val="left" w:pos="605"/>
        </w:tabs>
        <w:spacing w:line="249" w:lineRule="auto"/>
        <w:ind w:leftChars="0" w:right="38" w:rightChars="0"/>
        <w:jc w:val="center"/>
      </w:pPr>
      <w:r>
        <w:rPr>
          <w:position w:val="-30"/>
        </w:rPr>
        <w:object>
          <v:shape id="_x0000_i1069" o:spt="75" type="#_x0000_t75" style="height:34pt;width:285pt;" o:ole="t" filled="f" o:preferrelative="t" stroked="f" coordsize="21600,21600">
            <v:path/>
            <v:fill on="f" focussize="0,0"/>
            <v:stroke on="f"/>
            <v:imagedata r:id="rId99" o:title=""/>
            <o:lock v:ext="edit" aspectratio="f"/>
            <w10:wrap type="none"/>
            <w10:anchorlock/>
          </v:shape>
          <o:OLEObject Type="Embed" ProgID="Equation.DSMT4" ShapeID="_x0000_i1069" DrawAspect="Content" ObjectID="_1468075769" r:id="rId98">
            <o:LockedField>false</o:LockedField>
          </o:OLEObject>
        </w:objec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等式（29） - （32），（34），（35），（37）和（39）就是我们算法所需的模型。</w: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在下一节中，我们将详细介绍目标覆盖的算法。</w:t>
      </w:r>
    </w:p>
    <w:p>
      <w:pPr>
        <w:pStyle w:val="11"/>
        <w:numPr>
          <w:ilvl w:val="0"/>
          <w:numId w:val="0"/>
        </w:numPr>
        <w:tabs>
          <w:tab w:val="left" w:pos="605"/>
        </w:tabs>
        <w:spacing w:line="249" w:lineRule="auto"/>
        <w:ind w:leftChars="0" w:right="38" w:rightChars="0"/>
        <w:jc w:val="both"/>
        <w:rPr>
          <w:rFonts w:hint="eastAsia" w:asciiTheme="minorEastAsia" w:hAnsiTheme="minorEastAsia" w:eastAsiaTheme="minorEastAsia" w:cstheme="minorEastAsia"/>
          <w:color w:val="231F20"/>
          <w:sz w:val="20"/>
          <w:szCs w:val="20"/>
          <w:lang w:val="en-US" w:eastAsia="zh-CN" w:bidi="ar-SA"/>
        </w:rPr>
      </w:pPr>
    </w:p>
    <w:p>
      <w:pPr>
        <w:pStyle w:val="11"/>
        <w:numPr>
          <w:ilvl w:val="0"/>
          <w:numId w:val="3"/>
        </w:numPr>
        <w:tabs>
          <w:tab w:val="left" w:pos="391"/>
        </w:tabs>
        <w:spacing w:before="1"/>
        <w:ind w:right="0" w:hanging="271"/>
        <w:jc w:val="left"/>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目标覆盖算法</w:t>
      </w:r>
    </w:p>
    <w:p>
      <w:pPr>
        <w:pStyle w:val="5"/>
        <w:spacing w:before="72" w:line="249" w:lineRule="auto"/>
        <w:ind w:right="38"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从前一部分开发的模型中，我们提出了一种目标覆盖算法，如算法1所示。使用转换概率我们可以确定要覆盖的目标数量。 这样做时，传感器不断到达该区域。 值得注意的是，这些传感器嵌入在移动用户携带的移动设备中。 基于时间限制，我们有必要计算要覆盖的平均目标数量。 这是必要的，因为这将有助于节省时间并减少冗余，即，如果覆盖较少量的目标将提供所需结果，则不需要分配所有传感器来覆盖多个区域。</w:t>
      </w:r>
    </w:p>
    <w:p>
      <w:pPr>
        <w:pStyle w:val="5"/>
        <w:spacing w:before="72" w:line="249" w:lineRule="auto"/>
        <w:ind w:right="38"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同时，我们也计算了平均队列长度。这将给我们一个想法，即有多少目标正在等待传感器覆盖。我们假设n个传感器进入系统，并且与目标非常接近，那么以下规则是适用的。</w:t>
      </w:r>
    </w:p>
    <w:p>
      <w:pPr>
        <w:pStyle w:val="5"/>
        <w:spacing w:before="72" w:line="249" w:lineRule="auto"/>
        <w:ind w:right="38"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规则：如果多个传感器靠近目标，信号强度最高的传感器应覆盖目标。</w:t>
      </w:r>
    </w:p>
    <w:p>
      <w:pPr>
        <w:pStyle w:val="5"/>
        <w:spacing w:before="72" w:line="249" w:lineRule="auto"/>
        <w:ind w:right="38" w:firstLine="420" w:firstLineChars="0"/>
        <w:jc w:val="both"/>
        <w:rPr>
          <w:rFonts w:hint="eastAsia" w:ascii="微软雅黑" w:hAnsi="微软雅黑" w:eastAsia="微软雅黑" w:cs="微软雅黑"/>
          <w:i/>
          <w:color w:val="231F20"/>
          <w:sz w:val="20"/>
        </w:rPr>
      </w:pPr>
      <w:r>
        <w:rPr>
          <w:rFonts w:hint="eastAsia" w:asciiTheme="minorEastAsia" w:hAnsiTheme="minorEastAsia" w:eastAsiaTheme="minorEastAsia" w:cstheme="minorEastAsia"/>
          <w:color w:val="231F20"/>
          <w:sz w:val="20"/>
          <w:szCs w:val="20"/>
          <w:lang w:val="en-US" w:eastAsia="zh-CN" w:bidi="ar-SA"/>
        </w:rPr>
        <w:t>接下来，我们计算传感器利用系数，以了解传感器如何被目标使用我们稍后计算覆盖目标的平均等待时间。 这一点很重要，因为它将时间花费在目标被覆盖的时期。 因为覆盖时间越短意味着系统的效率越高。 如果传感器在系统中忙碌，其下一个预定目标会自动传递到下一个可用传感器。</w:t>
      </w:r>
    </w:p>
    <w:p>
      <w:pPr>
        <w:pStyle w:val="2"/>
        <w:jc w:val="center"/>
        <w:rPr>
          <w:rFonts w:hint="eastAsia" w:ascii="Arial" w:hAnsi="Arial" w:eastAsia="黑体" w:cs="Times New Roman"/>
          <w:b/>
          <w:kern w:val="0"/>
          <w:sz w:val="28"/>
          <w:szCs w:val="22"/>
          <w:lang w:val="en-US" w:eastAsia="zh-CN" w:bidi="ar-SA"/>
        </w:rPr>
      </w:pPr>
      <w:r>
        <w:rPr>
          <w:rFonts w:hint="eastAsia" w:ascii="Arial" w:hAnsi="Arial" w:eastAsia="黑体" w:cs="Times New Roman"/>
          <w:b/>
          <w:kern w:val="0"/>
          <w:sz w:val="28"/>
          <w:szCs w:val="22"/>
          <w:lang w:val="en-US" w:eastAsia="zh-CN" w:bidi="ar-SA"/>
        </w:rPr>
        <w:t>Ⅳ评估</w:t>
      </w:r>
    </w:p>
    <w:p>
      <w:pPr>
        <w:spacing w:before="17"/>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drawing>
          <wp:anchor distT="0" distB="0" distL="0" distR="0" simplePos="0" relativeHeight="251663360" behindDoc="1" locked="0" layoutInCell="1" allowOverlap="1">
            <wp:simplePos x="0" y="0"/>
            <wp:positionH relativeFrom="column">
              <wp:posOffset>3605530</wp:posOffset>
            </wp:positionH>
            <wp:positionV relativeFrom="paragraph">
              <wp:posOffset>155575</wp:posOffset>
            </wp:positionV>
            <wp:extent cx="2396490" cy="3155950"/>
            <wp:effectExtent l="0" t="0" r="3810" b="44450"/>
            <wp:wrapTight wrapText="bothSides">
              <wp:wrapPolygon>
                <wp:start x="0" y="0"/>
                <wp:lineTo x="0" y="21513"/>
                <wp:lineTo x="21463" y="21513"/>
                <wp:lineTo x="21463" y="0"/>
                <wp:lineTo x="0" y="0"/>
              </wp:wrapPolygon>
            </wp:wrapTight>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2.jpeg"/>
                    <pic:cNvPicPr>
                      <a:picLocks noChangeAspect="1"/>
                    </pic:cNvPicPr>
                  </pic:nvPicPr>
                  <pic:blipFill>
                    <a:blip r:embed="rId100" cstate="print"/>
                    <a:stretch>
                      <a:fillRect/>
                    </a:stretch>
                  </pic:blipFill>
                  <pic:spPr>
                    <a:xfrm>
                      <a:off x="0" y="0"/>
                      <a:ext cx="2396490" cy="3155950"/>
                    </a:xfrm>
                    <a:prstGeom prst="rect">
                      <a:avLst/>
                    </a:prstGeom>
                  </pic:spPr>
                </pic:pic>
              </a:graphicData>
            </a:graphic>
          </wp:anchor>
        </w:drawing>
      </w:r>
      <w:r>
        <w:rPr>
          <w:rFonts w:hint="eastAsia" w:asciiTheme="minorEastAsia" w:hAnsiTheme="minorEastAsia" w:eastAsiaTheme="minorEastAsia" w:cstheme="minorEastAsia"/>
          <w:color w:val="231F20"/>
          <w:sz w:val="20"/>
          <w:szCs w:val="20"/>
          <w:lang w:val="en-US" w:eastAsia="zh-CN" w:bidi="ar-SA"/>
        </w:rPr>
        <w:t>A.方法论</w:t>
      </w:r>
    </w:p>
    <w:p>
      <w:pPr>
        <w:pStyle w:val="5"/>
        <w:ind w:firstLine="420" w:firstLineChars="0"/>
        <w:rPr>
          <w:rFonts w:hint="eastAsia"/>
          <w:lang w:val="en-US" w:eastAsia="zh-CN"/>
        </w:rPr>
      </w:pPr>
      <w:r>
        <w:rPr>
          <w:rFonts w:hint="eastAsia" w:asciiTheme="minorEastAsia" w:hAnsiTheme="minorEastAsia" w:eastAsiaTheme="minorEastAsia" w:cstheme="minorEastAsia"/>
          <w:color w:val="231F20"/>
          <w:szCs w:val="20"/>
          <w:lang w:val="en-US" w:eastAsia="zh-CN" w:bidi="ar-SA"/>
        </w:rPr>
        <w:t>我们用传入传感器和目标来</w:t>
      </w:r>
      <w:r>
        <w:rPr>
          <w:rFonts w:hint="eastAsia"/>
          <w:lang w:val="en-US" w:eastAsia="zh-CN"/>
        </w:rPr>
        <w:t>模拟网络随机分布在3乘3平</w:t>
      </w:r>
    </w:p>
    <w:p>
      <w:pPr>
        <w:pStyle w:val="5"/>
        <w:rPr>
          <w:rFonts w:hint="eastAsia" w:asciiTheme="minorEastAsia" w:hAnsiTheme="minorEastAsia" w:eastAsiaTheme="minorEastAsia" w:cstheme="minorEastAsia"/>
          <w:color w:val="231F20"/>
          <w:szCs w:val="20"/>
          <w:lang w:val="en-US" w:eastAsia="zh-CN" w:bidi="ar-SA"/>
        </w:rPr>
      </w:pPr>
      <w:r>
        <w:rPr>
          <w:rFonts w:hint="eastAsia"/>
          <w:lang w:val="en-US" w:eastAsia="zh-CN"/>
        </w:rPr>
        <w:t>方公里区域内。整个队列过程的一般流程</w:t>
      </w:r>
      <w:r>
        <w:rPr>
          <w:rFonts w:hint="eastAsia" w:asciiTheme="minorEastAsia" w:hAnsiTheme="minorEastAsia" w:eastAsiaTheme="minorEastAsia" w:cstheme="minorEastAsia"/>
          <w:color w:val="231F20"/>
          <w:szCs w:val="20"/>
          <w:lang w:val="en-US" w:eastAsia="zh-CN" w:bidi="ar-SA"/>
        </w:rPr>
        <w:t>如图4所示。图4的</w:t>
      </w:r>
    </w:p>
    <w:p>
      <w:pPr>
        <w:pStyle w:val="5"/>
        <w:rPr>
          <w:rFonts w:hint="eastAsia" w:asciiTheme="minorEastAsia" w:hAnsiTheme="minorEastAsia" w:eastAsiaTheme="minorEastAsia" w:cstheme="minorEastAsia"/>
          <w:color w:val="231F20"/>
          <w:szCs w:val="20"/>
          <w:lang w:val="en-US" w:eastAsia="zh-CN" w:bidi="ar-SA"/>
        </w:rPr>
      </w:pPr>
      <w:r>
        <w:rPr>
          <w:rFonts w:hint="eastAsia" w:asciiTheme="minorEastAsia" w:hAnsiTheme="minorEastAsia" w:eastAsiaTheme="minorEastAsia" w:cstheme="minorEastAsia"/>
          <w:color w:val="231F20"/>
          <w:szCs w:val="20"/>
          <w:lang w:val="en-US" w:eastAsia="zh-CN" w:bidi="ar-SA"/>
        </w:rPr>
        <w:t>第一块表示已经到达队列系统准备好覆盖目标的传感器的数</w:t>
      </w:r>
    </w:p>
    <w:p>
      <w:pPr>
        <w:pStyle w:val="5"/>
        <w:rPr>
          <w:rFonts w:hint="eastAsia" w:asciiTheme="minorEastAsia" w:hAnsiTheme="minorEastAsia" w:eastAsiaTheme="minorEastAsia" w:cstheme="minorEastAsia"/>
          <w:color w:val="231F20"/>
          <w:szCs w:val="20"/>
          <w:lang w:val="en-US" w:eastAsia="zh-CN" w:bidi="ar-SA"/>
        </w:rPr>
      </w:pPr>
      <w:r>
        <w:rPr>
          <w:rFonts w:hint="eastAsia" w:asciiTheme="minorEastAsia" w:hAnsiTheme="minorEastAsia" w:eastAsiaTheme="minorEastAsia" w:cstheme="minorEastAsia"/>
          <w:color w:val="231F20"/>
          <w:szCs w:val="20"/>
          <w:lang w:val="en-US" w:eastAsia="zh-CN" w:bidi="ar-SA"/>
        </w:rPr>
        <w:t>量。第二块用于具有w，util，len和其他参数的参数计算。</w:t>
      </w:r>
    </w:p>
    <w:p>
      <w:pPr>
        <w:pStyle w:val="5"/>
        <w:rPr>
          <w:rFonts w:hint="eastAsia" w:asciiTheme="minorEastAsia" w:hAnsiTheme="minorEastAsia" w:eastAsiaTheme="minorEastAsia" w:cstheme="minorEastAsia"/>
          <w:color w:val="231F20"/>
          <w:szCs w:val="20"/>
          <w:lang w:val="en-US" w:eastAsia="zh-CN" w:bidi="ar-SA"/>
        </w:rPr>
      </w:pPr>
      <w:r>
        <w:rPr>
          <w:rFonts w:hint="eastAsia" w:asciiTheme="minorEastAsia" w:hAnsiTheme="minorEastAsia" w:eastAsiaTheme="minorEastAsia" w:cstheme="minorEastAsia"/>
          <w:color w:val="231F20"/>
          <w:szCs w:val="20"/>
          <w:lang w:val="en-US" w:eastAsia="zh-CN" w:bidi="ar-SA"/>
        </w:rPr>
        <w:t>w表示目标在覆盖之前必须在系统中等待的平均等待时间；</w:t>
      </w:r>
    </w:p>
    <w:p>
      <w:pPr>
        <w:pStyle w:val="5"/>
        <w:rPr>
          <w:rFonts w:hint="eastAsia" w:asciiTheme="minorEastAsia" w:hAnsiTheme="minorEastAsia" w:eastAsiaTheme="minorEastAsia" w:cstheme="minorEastAsia"/>
          <w:color w:val="231F20"/>
          <w:szCs w:val="20"/>
          <w:lang w:val="en-US" w:eastAsia="zh-CN" w:bidi="ar-SA"/>
        </w:rPr>
      </w:pPr>
      <w:r>
        <w:rPr>
          <w:rFonts w:hint="eastAsia" w:asciiTheme="minorEastAsia" w:hAnsiTheme="minorEastAsia" w:eastAsiaTheme="minorEastAsia" w:cstheme="minorEastAsia"/>
          <w:color w:val="231F20"/>
          <w:szCs w:val="20"/>
          <w:lang w:val="en-US" w:eastAsia="zh-CN" w:bidi="ar-SA"/>
        </w:rPr>
        <w:t>util代表传感器利用率，len代表队列长度。</w:t>
      </w:r>
    </w:p>
    <w:p>
      <w:pPr>
        <w:pStyle w:val="5"/>
        <w:spacing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覆盖结果块表示结果发送的位置。这可能是为了做出决</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定而向基站或中央服务器发送。此外，这是已经完成工作的</w:t>
      </w:r>
    </w:p>
    <w:p>
      <w:pPr>
        <w:pStyle w:val="5"/>
        <w:spacing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传感器退出系统的关键。</w:t>
      </w:r>
    </w:p>
    <w:p>
      <w:pPr>
        <w:pStyle w:val="5"/>
        <w:spacing w:line="20" w:lineRule="exact"/>
        <w:ind w:right="-14"/>
        <w:rPr>
          <w:rFonts w:hint="eastAsia" w:asciiTheme="minorEastAsia" w:hAnsiTheme="minorEastAsia" w:eastAsiaTheme="minorEastAsia" w:cstheme="minorEastAsia"/>
          <w:color w:val="231F20"/>
          <w:sz w:val="20"/>
          <w:szCs w:val="20"/>
          <w:lang w:val="en-US" w:eastAsia="zh-CN" w:bidi="ar-SA"/>
        </w:rPr>
      </w:pPr>
    </w:p>
    <w:p>
      <w:pPr>
        <w:spacing w:before="1"/>
        <w:ind w:left="119"/>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B.模拟结果</w:t>
      </w:r>
    </w:p>
    <w:p>
      <w:pPr>
        <w:pStyle w:val="5"/>
        <w:spacing w:before="71" w:line="249" w:lineRule="auto"/>
        <w:ind w:right="117" w:firstLine="420" w:firstLineChars="0"/>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我们使用200个传感器开始我们的仿真，到达包含50个静</w:t>
      </w:r>
    </w:p>
    <w:p>
      <w:pPr>
        <w:pStyle w:val="5"/>
        <w:spacing w:before="71"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止目标的覆盖区域。我们任意假定传感器的四个目标的阈值d</w:t>
      </w:r>
    </w:p>
    <w:p>
      <w:pPr>
        <w:pStyle w:val="5"/>
        <w:spacing w:before="71"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被视为繁忙。通过仿真，我们发现，随着传感器数量的增加，</w:t>
      </w:r>
    </w:p>
    <w:p>
      <w:pPr>
        <w:pStyle w:val="5"/>
        <w:spacing w:before="71"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要监控的目标的平均等待时间将标准化为0。事实上，从第15</w:t>
      </w:r>
    </w:p>
    <w:p>
      <w:pPr>
        <w:pStyle w:val="5"/>
        <w:spacing w:before="71"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个传感器到第200个传感器的到来，目标不再需要等待。 这可</w:t>
      </w:r>
    </w:p>
    <w:p>
      <w:pPr>
        <w:pStyle w:val="5"/>
        <w:spacing w:before="71" w:line="249" w:lineRule="auto"/>
        <w:ind w:right="117"/>
        <w:jc w:val="both"/>
        <w:rPr>
          <w:rFonts w:hint="eastAsia" w:ascii="幼圆" w:hAnsi="Times New Roman" w:eastAsia="幼圆" w:cs="Times New Roman"/>
          <w:color w:val="231F20"/>
          <w:sz w:val="16"/>
          <w:szCs w:val="22"/>
          <w:lang w:val="en-US" w:eastAsia="zh-CN" w:bidi="ar-SA"/>
        </w:rPr>
      </w:pPr>
      <w:r>
        <w:rPr>
          <w:rFonts w:hint="eastAsia" w:asciiTheme="minorEastAsia" w:hAnsiTheme="minorEastAsia" w:eastAsiaTheme="minorEastAsia" w:cstheme="minorEastAsia"/>
          <w:color w:val="231F20"/>
          <w:sz w:val="20"/>
          <w:szCs w:val="20"/>
          <w:lang w:val="en-US" w:eastAsia="zh-CN" w:bidi="ar-SA"/>
        </w:rPr>
        <w:t>以在图5中观察到。图7显示了目标在系统中的平均时间。这是</w:t>
      </w:r>
      <w:r>
        <w:rPr>
          <w:rFonts w:hint="eastAsia" w:asciiTheme="minorEastAsia" w:hAnsiTheme="minorEastAsia" w:eastAsiaTheme="minorEastAsia" w:cstheme="minorEastAsia"/>
          <w:color w:val="231F20"/>
          <w:sz w:val="20"/>
          <w:szCs w:val="20"/>
          <w:lang w:val="en-US" w:eastAsia="zh-CN" w:bidi="ar-SA"/>
        </w:rPr>
        <w:tab/>
      </w:r>
      <w:r>
        <w:rPr>
          <w:rFonts w:hint="eastAsia" w:asciiTheme="minorEastAsia" w:hAnsiTheme="minorEastAsia" w:eastAsiaTheme="minorEastAsia" w:cstheme="minorEastAsia"/>
          <w:color w:val="231F20"/>
          <w:sz w:val="20"/>
          <w:szCs w:val="20"/>
          <w:lang w:val="en-US" w:eastAsia="zh-CN" w:bidi="ar-SA"/>
        </w:rPr>
        <w:tab/>
      </w:r>
      <w:r>
        <w:rPr>
          <w:rFonts w:hint="eastAsia" w:ascii="幼圆" w:hAnsi="Times New Roman" w:eastAsia="幼圆" w:cs="Times New Roman"/>
          <w:color w:val="231F20"/>
          <w:sz w:val="16"/>
          <w:szCs w:val="22"/>
          <w:lang w:val="en-US" w:eastAsia="zh-CN" w:bidi="ar-SA"/>
        </w:rPr>
        <w:t>图4 群智感知系统中排队过程</w:t>
      </w:r>
    </w:p>
    <w:p>
      <w:pPr>
        <w:pStyle w:val="5"/>
        <w:spacing w:before="71" w:line="249" w:lineRule="auto"/>
        <w:ind w:right="117"/>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任何现在或到达的传感器发现之前的平均时间，大约为0.2秒。</w:t>
      </w:r>
    </w:p>
    <w:p>
      <w:pPr>
        <w:pStyle w:val="5"/>
        <w:keepNext w:val="0"/>
        <w:keepLines w:val="0"/>
        <w:pageBreakBefore w:val="0"/>
        <w:widowControl w:val="0"/>
        <w:kinsoku/>
        <w:wordWrap/>
        <w:overflowPunct/>
        <w:topLinePunct w:val="0"/>
        <w:autoSpaceDE w:val="0"/>
        <w:autoSpaceDN w:val="0"/>
        <w:bidi w:val="0"/>
        <w:adjustRightInd/>
        <w:snapToGrid/>
        <w:spacing w:line="250" w:lineRule="auto"/>
        <w:ind w:left="0" w:leftChars="0" w:right="40" w:rightChars="0" w:firstLine="400" w:firstLineChars="200"/>
        <w:jc w:val="both"/>
        <w:textAlignment w:val="auto"/>
        <w:outlineLvl w:val="9"/>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图6显示目标需要等待可用传感器覆盖的概率为0.换句话说，在特定时间没有繁忙的传感器，因为每个目标几乎立即被覆盖。</w:t>
      </w:r>
    </w:p>
    <w:p>
      <w:pPr>
        <w:pStyle w:val="5"/>
        <w:spacing w:line="249" w:lineRule="auto"/>
        <w:ind w:right="38" w:firstLine="400" w:firstLineChars="200"/>
        <w:jc w:val="both"/>
        <w:rPr>
          <w:rFonts w:hint="eastAsia" w:asciiTheme="minorEastAsia" w:hAnsiTheme="minorEastAsia" w:eastAsiaTheme="minorEastAsia" w:cstheme="minorEastAsia"/>
          <w:color w:val="231F20"/>
          <w:sz w:val="24"/>
          <w:szCs w:val="24"/>
          <w:lang w:val="en-US" w:eastAsia="zh-CN" w:bidi="ar-SA"/>
        </w:rPr>
      </w:pPr>
      <w:r>
        <w:rPr>
          <w:rFonts w:hint="eastAsia" w:asciiTheme="minorEastAsia" w:hAnsiTheme="minorEastAsia" w:eastAsiaTheme="minorEastAsia" w:cstheme="minorEastAsia"/>
          <w:color w:val="231F20"/>
          <w:sz w:val="20"/>
          <w:szCs w:val="20"/>
          <w:lang w:val="en-US" w:eastAsia="zh-CN" w:bidi="ar-SA"/>
        </w:rPr>
        <w:t>图8显示了整个系统在等待时间内的平均忙碌时间，这也是0，这与我们在图5中观察到的几乎相似。这意味着，传感器繁忙的平均时间非常短。 这可以解释为覆盖系统中已有许多传感器的结果，因为这样可能会出现许多空闲传感器。 此外， 当传感器数量较少时，图5和图8显示时间为负的状态，这是由于模型需要更多传感器才能有效工作。 值得注意的是，真正的人群感知应用要求参与者人数大于某个阈值。 因此，这一观察符合现实。 另一方面，由于本文的重点是有效的目标覆盖范围和平均等待时间，因此我们在未来的研究议程中包括调查此下限，以便更好地理解此行为。表II显示了模拟结果的总结。基于这些结果和数据，系统通过使用算法1自动决定下一步骤。这个决定包括在新的传感器到达覆盖区域时立即分配新的传感器以覆盖目标。 一旦作出这一决定，结果将被发送到基站或中央平台，以作出决策。 在比较方面，第二节提到的以前的方法没有为目标覆盖范围内的传感器调度提供平台，然而，我们的方法提供了这一点。 特别是当与主要关注能源问题的[30]相比时，我们的方法考虑了有效覆盖目标所需的所有因素（包括队列长</w:t>
      </w:r>
    </w:p>
    <w:p>
      <w:pPr>
        <w:pStyle w:val="5"/>
        <w:spacing w:line="249" w:lineRule="auto"/>
        <w:ind w:right="117" w:firstLine="420" w:firstLineChars="0"/>
        <w:jc w:val="both"/>
        <w:rPr>
          <w:rFonts w:hint="eastAsia" w:asciiTheme="minorEastAsia" w:hAnsiTheme="minorEastAsia" w:eastAsiaTheme="minorEastAsia" w:cstheme="minorEastAsia"/>
          <w:color w:val="231F20"/>
          <w:sz w:val="24"/>
          <w:szCs w:val="24"/>
          <w:lang w:val="en-US" w:eastAsia="zh-CN" w:bidi="ar-SA"/>
        </w:rPr>
      </w:pPr>
    </w:p>
    <w:p>
      <w:pPr>
        <w:pStyle w:val="5"/>
        <w:spacing w:line="249" w:lineRule="auto"/>
        <w:ind w:right="117" w:firstLine="420" w:firstLineChars="0"/>
        <w:jc w:val="both"/>
        <w:rPr>
          <w:rFonts w:hint="eastAsia" w:asciiTheme="minorEastAsia" w:hAnsiTheme="minorEastAsia" w:eastAsiaTheme="minorEastAsia" w:cstheme="minorEastAsia"/>
          <w:color w:val="231F20"/>
          <w:sz w:val="24"/>
          <w:szCs w:val="24"/>
          <w:lang w:val="en-US" w:eastAsia="zh-CN" w:bidi="ar-SA"/>
        </w:rPr>
      </w:pPr>
      <w:r>
        <w:rPr>
          <w:lang w:eastAsia="zh-CN"/>
        </w:rPr>
        <w:drawing>
          <wp:anchor distT="0" distB="0" distL="0" distR="0" simplePos="0" relativeHeight="1509762048" behindDoc="0" locked="0" layoutInCell="1" allowOverlap="1">
            <wp:simplePos x="0" y="0"/>
            <wp:positionH relativeFrom="page">
              <wp:posOffset>4058920</wp:posOffset>
            </wp:positionH>
            <wp:positionV relativeFrom="paragraph">
              <wp:posOffset>92710</wp:posOffset>
            </wp:positionV>
            <wp:extent cx="2425700" cy="1443990"/>
            <wp:effectExtent l="0" t="0" r="12700" b="3810"/>
            <wp:wrapSquare wrapText="bothSides"/>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jpeg"/>
                    <pic:cNvPicPr>
                      <a:picLocks noChangeAspect="1"/>
                    </pic:cNvPicPr>
                  </pic:nvPicPr>
                  <pic:blipFill>
                    <a:blip r:embed="rId101" cstate="print"/>
                    <a:stretch>
                      <a:fillRect/>
                    </a:stretch>
                  </pic:blipFill>
                  <pic:spPr>
                    <a:xfrm>
                      <a:off x="0" y="0"/>
                      <a:ext cx="2425700" cy="1443990"/>
                    </a:xfrm>
                    <a:prstGeom prst="rect">
                      <a:avLst/>
                    </a:prstGeom>
                  </pic:spPr>
                </pic:pic>
              </a:graphicData>
            </a:graphic>
          </wp:anchor>
        </w:drawing>
      </w:r>
      <w:r>
        <w:rPr>
          <w:lang w:eastAsia="zh-CN"/>
        </w:rPr>
        <w:drawing>
          <wp:anchor distT="0" distB="0" distL="0" distR="0" simplePos="0" relativeHeight="251664384" behindDoc="0" locked="0" layoutInCell="1" allowOverlap="1">
            <wp:simplePos x="0" y="0"/>
            <wp:positionH relativeFrom="column">
              <wp:posOffset>-29845</wp:posOffset>
            </wp:positionH>
            <wp:positionV relativeFrom="paragraph">
              <wp:posOffset>95885</wp:posOffset>
            </wp:positionV>
            <wp:extent cx="2426335" cy="1446530"/>
            <wp:effectExtent l="0" t="0" r="12065" b="1270"/>
            <wp:wrapSquare wrapText="bothSides"/>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3.jpeg"/>
                    <pic:cNvPicPr>
                      <a:picLocks noChangeAspect="1"/>
                    </pic:cNvPicPr>
                  </pic:nvPicPr>
                  <pic:blipFill>
                    <a:blip r:embed="rId102" cstate="print"/>
                    <a:stretch>
                      <a:fillRect/>
                    </a:stretch>
                  </pic:blipFill>
                  <pic:spPr>
                    <a:xfrm>
                      <a:off x="0" y="0"/>
                      <a:ext cx="2426335" cy="1446530"/>
                    </a:xfrm>
                    <a:prstGeom prst="rect">
                      <a:avLst/>
                    </a:prstGeom>
                  </pic:spPr>
                </pic:pic>
              </a:graphicData>
            </a:graphic>
          </wp:anchor>
        </w:drawing>
      </w:r>
    </w:p>
    <w:p>
      <w:pPr>
        <w:pStyle w:val="5"/>
        <w:spacing w:line="249" w:lineRule="auto"/>
        <w:ind w:right="117" w:firstLine="420" w:firstLineChars="0"/>
        <w:jc w:val="both"/>
        <w:rPr>
          <w:rFonts w:hint="eastAsia" w:ascii="幼圆" w:hAnsi="宋体" w:eastAsia="幼圆" w:cs="宋体"/>
          <w:color w:val="231F20"/>
          <w:lang w:val="en-US" w:eastAsia="zh-CN"/>
        </w:rPr>
      </w:pPr>
    </w:p>
    <w:p>
      <w:pPr>
        <w:pStyle w:val="5"/>
        <w:spacing w:line="249" w:lineRule="auto"/>
        <w:ind w:right="117" w:firstLine="420" w:firstLineChars="0"/>
        <w:jc w:val="both"/>
        <w:rPr>
          <w:rFonts w:hint="eastAsia" w:ascii="幼圆" w:hAnsi="宋体" w:eastAsia="幼圆" w:cs="宋体"/>
          <w:color w:val="231F20"/>
          <w:lang w:val="en-US" w:eastAsia="zh-CN"/>
        </w:rPr>
      </w:pPr>
    </w:p>
    <w:p>
      <w:pPr>
        <w:rPr>
          <w:rFonts w:hint="eastAsia" w:ascii="幼圆" w:hAnsi="宋体" w:eastAsia="幼圆" w:cs="宋体"/>
          <w:color w:val="231F20"/>
          <w:sz w:val="16"/>
          <w:lang w:eastAsia="zh-CN"/>
        </w:rPr>
      </w:pPr>
    </w:p>
    <w:p>
      <w:pPr>
        <w:rPr>
          <w:rFonts w:hint="eastAsia" w:ascii="幼圆" w:hAnsi="宋体" w:eastAsia="幼圆" w:cs="宋体"/>
          <w:color w:val="231F20"/>
          <w:sz w:val="16"/>
          <w:lang w:eastAsia="zh-CN"/>
        </w:rPr>
      </w:pPr>
    </w:p>
    <w:p>
      <w:pPr>
        <w:ind w:firstLine="420" w:firstLineChars="0"/>
        <w:rPr>
          <w:rFonts w:hint="eastAsia" w:ascii="幼圆" w:hAnsi="宋体" w:eastAsia="幼圆" w:cs="宋体"/>
          <w:color w:val="231F20"/>
          <w:sz w:val="16"/>
          <w:lang w:eastAsia="zh-CN"/>
        </w:rPr>
      </w:pPr>
    </w:p>
    <w:p>
      <w:pPr>
        <w:ind w:firstLine="420" w:firstLineChars="0"/>
        <w:rPr>
          <w:rFonts w:hint="eastAsia" w:ascii="幼圆" w:hAnsi="宋体" w:eastAsia="幼圆" w:cs="宋体"/>
          <w:color w:val="231F20"/>
          <w:sz w:val="16"/>
          <w:lang w:eastAsia="zh-CN"/>
        </w:rPr>
      </w:pPr>
    </w:p>
    <w:p>
      <w:pPr>
        <w:ind w:firstLine="420" w:firstLineChars="0"/>
        <w:rPr>
          <w:rFonts w:hint="eastAsia" w:ascii="幼圆" w:hAnsi="宋体" w:eastAsia="幼圆" w:cs="宋体"/>
          <w:color w:val="231F20"/>
          <w:sz w:val="16"/>
          <w:lang w:eastAsia="zh-CN"/>
        </w:rPr>
      </w:pPr>
    </w:p>
    <w:p>
      <w:pPr>
        <w:ind w:firstLine="420" w:firstLineChars="0"/>
        <w:rPr>
          <w:rFonts w:hint="eastAsia" w:ascii="幼圆" w:hAnsi="宋体" w:eastAsia="幼圆" w:cs="宋体"/>
          <w:color w:val="231F20"/>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5.</w:t>
      </w:r>
      <w:r>
        <w:rPr>
          <w:rFonts w:hint="eastAsia" w:ascii="幼圆" w:eastAsia="幼圆"/>
          <w:color w:val="231F20"/>
          <w:sz w:val="16"/>
          <w:lang w:eastAsia="zh-CN"/>
        </w:rPr>
        <w:t>平均等待时间与传感器数量的关系</w:t>
      </w:r>
      <w:r>
        <w:rPr>
          <w:rFonts w:hint="eastAsia" w:ascii="幼圆" w:hAnsi="宋体" w:eastAsia="幼圆" w:cs="宋体"/>
          <w:color w:val="231F20"/>
          <w:sz w:val="16"/>
          <w:lang w:eastAsia="zh-CN"/>
        </w:rPr>
        <w:t>。</w:t>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 xml:space="preserve">    </w:t>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 xml:space="preserve"> </w:t>
      </w:r>
      <w:r>
        <w:rPr>
          <w:rFonts w:hint="eastAsia" w:ascii="幼圆" w:hAnsi="宋体" w:eastAsia="幼圆" w:cs="宋体"/>
          <w:color w:val="231F20"/>
          <w:sz w:val="16"/>
          <w:lang w:eastAsia="zh-CN"/>
        </w:rPr>
        <w:t>图</w:t>
      </w:r>
      <w:r>
        <w:rPr>
          <w:rFonts w:ascii="幼圆" w:eastAsia="幼圆"/>
          <w:color w:val="231F20"/>
          <w:sz w:val="16"/>
          <w:lang w:eastAsia="zh-CN"/>
        </w:rPr>
        <w:t>6.</w:t>
      </w:r>
      <w:r>
        <w:rPr>
          <w:rFonts w:hint="eastAsia" w:ascii="幼圆" w:eastAsia="幼圆"/>
          <w:color w:val="231F20"/>
          <w:sz w:val="16"/>
          <w:lang w:eastAsia="zh-CN"/>
        </w:rPr>
        <w:t>目标必须等待的概率与传感器数量的关系</w:t>
      </w:r>
      <w:r>
        <w:rPr>
          <w:rFonts w:hint="eastAsia" w:ascii="幼圆" w:hAnsi="宋体" w:eastAsia="幼圆" w:cs="宋体"/>
          <w:color w:val="231F20"/>
          <w:sz w:val="16"/>
          <w:lang w:eastAsia="zh-CN"/>
        </w:rPr>
        <w:t>。</w:t>
      </w:r>
    </w:p>
    <w:p>
      <w:pPr>
        <w:spacing w:before="1"/>
        <w:ind w:left="119"/>
        <w:rPr>
          <w:rFonts w:hint="eastAsia"/>
          <w:sz w:val="16"/>
          <w:lang w:val="en-US" w:eastAsia="zh-CN"/>
        </w:rPr>
      </w:pPr>
    </w:p>
    <w:p>
      <w:pPr>
        <w:pStyle w:val="5"/>
        <w:spacing w:line="249" w:lineRule="auto"/>
        <w:ind w:right="117"/>
        <w:jc w:val="both"/>
        <w:rPr>
          <w:rFonts w:hint="eastAsia" w:ascii="幼圆" w:hAnsi="宋体" w:eastAsia="幼圆" w:cs="宋体"/>
          <w:color w:val="231F20"/>
          <w:lang w:val="en-US" w:eastAsia="zh-CN"/>
        </w:rPr>
      </w:pPr>
      <w:r>
        <w:rPr>
          <w:lang w:eastAsia="zh-CN"/>
        </w:rPr>
        <w:drawing>
          <wp:anchor distT="0" distB="0" distL="0" distR="0" simplePos="0" relativeHeight="2013000704" behindDoc="0" locked="0" layoutInCell="1" allowOverlap="1">
            <wp:simplePos x="0" y="0"/>
            <wp:positionH relativeFrom="page">
              <wp:posOffset>3993515</wp:posOffset>
            </wp:positionH>
            <wp:positionV relativeFrom="paragraph">
              <wp:posOffset>70485</wp:posOffset>
            </wp:positionV>
            <wp:extent cx="2587625" cy="1345565"/>
            <wp:effectExtent l="0" t="0" r="3175" b="6985"/>
            <wp:wrapSquare wrapText="bothSides"/>
            <wp:docPr id="111"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56.jpeg"/>
                    <pic:cNvPicPr>
                      <a:picLocks noChangeAspect="1"/>
                    </pic:cNvPicPr>
                  </pic:nvPicPr>
                  <pic:blipFill>
                    <a:blip r:embed="rId103" cstate="print"/>
                    <a:stretch>
                      <a:fillRect/>
                    </a:stretch>
                  </pic:blipFill>
                  <pic:spPr>
                    <a:xfrm>
                      <a:off x="0" y="0"/>
                      <a:ext cx="2587625" cy="1345565"/>
                    </a:xfrm>
                    <a:prstGeom prst="rect">
                      <a:avLst/>
                    </a:prstGeom>
                  </pic:spPr>
                </pic:pic>
              </a:graphicData>
            </a:graphic>
          </wp:anchor>
        </w:drawing>
      </w:r>
      <w:r>
        <w:rPr>
          <w:lang w:eastAsia="zh-CN"/>
        </w:rPr>
        <w:drawing>
          <wp:anchor distT="0" distB="0" distL="0" distR="0" simplePos="0" relativeHeight="1761380352" behindDoc="0" locked="0" layoutInCell="1" allowOverlap="1">
            <wp:simplePos x="0" y="0"/>
            <wp:positionH relativeFrom="page">
              <wp:posOffset>1076325</wp:posOffset>
            </wp:positionH>
            <wp:positionV relativeFrom="paragraph">
              <wp:posOffset>48260</wp:posOffset>
            </wp:positionV>
            <wp:extent cx="2519045" cy="1387475"/>
            <wp:effectExtent l="0" t="0" r="14605" b="3175"/>
            <wp:wrapSquare wrapText="bothSides"/>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5.jpeg"/>
                    <pic:cNvPicPr>
                      <a:picLocks noChangeAspect="1"/>
                    </pic:cNvPicPr>
                  </pic:nvPicPr>
                  <pic:blipFill>
                    <a:blip r:embed="rId104" cstate="print"/>
                    <a:stretch>
                      <a:fillRect/>
                    </a:stretch>
                  </pic:blipFill>
                  <pic:spPr>
                    <a:xfrm>
                      <a:off x="0" y="0"/>
                      <a:ext cx="2519045" cy="1387475"/>
                    </a:xfrm>
                    <a:prstGeom prst="rect">
                      <a:avLst/>
                    </a:prstGeom>
                  </pic:spPr>
                </pic:pic>
              </a:graphicData>
            </a:graphic>
          </wp:anchor>
        </w:drawing>
      </w:r>
    </w:p>
    <w:p>
      <w:pPr>
        <w:pStyle w:val="5"/>
        <w:spacing w:line="249" w:lineRule="auto"/>
        <w:ind w:right="117"/>
        <w:jc w:val="both"/>
        <w:rPr>
          <w:rFonts w:hint="eastAsia" w:ascii="幼圆" w:hAnsi="宋体" w:eastAsia="幼圆" w:cs="宋体"/>
          <w:color w:val="231F20"/>
          <w:lang w:val="en-US" w:eastAsia="zh-CN"/>
        </w:rPr>
      </w:pPr>
    </w:p>
    <w:p>
      <w:pPr>
        <w:pStyle w:val="5"/>
        <w:spacing w:line="249" w:lineRule="auto"/>
        <w:ind w:right="117"/>
        <w:jc w:val="both"/>
        <w:rPr>
          <w:rFonts w:hint="eastAsia" w:ascii="幼圆" w:hAnsi="宋体" w:eastAsia="幼圆" w:cs="宋体"/>
          <w:color w:val="231F20"/>
          <w:lang w:val="en-US" w:eastAsia="zh-CN"/>
        </w:rPr>
      </w:pPr>
    </w:p>
    <w:p>
      <w:pPr>
        <w:pStyle w:val="5"/>
        <w:spacing w:line="249" w:lineRule="auto"/>
        <w:ind w:right="117"/>
        <w:jc w:val="both"/>
        <w:rPr>
          <w:rFonts w:hint="eastAsia" w:ascii="幼圆" w:hAnsi="宋体" w:eastAsia="幼圆" w:cs="宋体"/>
          <w:color w:val="231F20"/>
          <w:lang w:val="en-US" w:eastAsia="zh-CN"/>
        </w:rPr>
      </w:pPr>
    </w:p>
    <w:p>
      <w:pPr>
        <w:pStyle w:val="5"/>
        <w:spacing w:line="249" w:lineRule="auto"/>
        <w:ind w:right="117"/>
        <w:jc w:val="both"/>
        <w:rPr>
          <w:rFonts w:hint="eastAsia" w:ascii="幼圆" w:hAnsi="宋体" w:eastAsia="幼圆" w:cs="宋体"/>
          <w:color w:val="231F20"/>
          <w:lang w:val="en-US" w:eastAsia="zh-CN"/>
        </w:rPr>
      </w:pPr>
    </w:p>
    <w:p>
      <w:pPr>
        <w:spacing w:before="1"/>
        <w:rPr>
          <w:rFonts w:hint="eastAsia" w:ascii="幼圆" w:hAnsi="宋体" w:eastAsia="幼圆" w:cs="宋体"/>
          <w:color w:val="231F20"/>
          <w:sz w:val="16"/>
          <w:lang w:eastAsia="zh-CN"/>
        </w:rPr>
      </w:pPr>
    </w:p>
    <w:p>
      <w:pPr>
        <w:spacing w:before="1"/>
        <w:ind w:firstLine="577" w:firstLineChars="361"/>
        <w:rPr>
          <w:rFonts w:hint="eastAsia" w:ascii="幼圆" w:hAnsi="宋体" w:eastAsia="幼圆" w:cs="宋体"/>
          <w:color w:val="231F20"/>
          <w:sz w:val="16"/>
          <w:lang w:eastAsia="zh-CN"/>
        </w:rPr>
      </w:pPr>
    </w:p>
    <w:p>
      <w:pPr>
        <w:spacing w:before="1"/>
        <w:ind w:firstLine="577" w:firstLineChars="361"/>
        <w:rPr>
          <w:rFonts w:hint="eastAsia" w:ascii="幼圆" w:hAnsi="宋体" w:eastAsia="幼圆" w:cs="宋体"/>
          <w:color w:val="231F20"/>
          <w:sz w:val="16"/>
          <w:lang w:eastAsia="zh-CN"/>
        </w:rPr>
      </w:pPr>
    </w:p>
    <w:p>
      <w:pPr>
        <w:spacing w:before="1"/>
        <w:ind w:firstLine="420" w:firstLineChars="0"/>
        <w:rPr>
          <w:rFonts w:hint="eastAsia" w:ascii="幼圆" w:hAnsi="宋体" w:eastAsia="幼圆" w:cs="宋体"/>
          <w:color w:val="231F20"/>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7.</w:t>
      </w:r>
      <w:r>
        <w:rPr>
          <w:rFonts w:hint="eastAsia" w:ascii="幼圆" w:eastAsia="幼圆"/>
          <w:color w:val="231F20"/>
          <w:sz w:val="16"/>
          <w:lang w:eastAsia="zh-CN"/>
        </w:rPr>
        <w:t>系统中目标的平均时间与传感器数量的关系</w:t>
      </w:r>
      <w:r>
        <w:rPr>
          <w:rFonts w:hint="eastAsia" w:ascii="幼圆" w:hAnsi="宋体" w:eastAsia="幼圆" w:cs="宋体"/>
          <w:color w:val="231F20"/>
          <w:sz w:val="16"/>
          <w:lang w:eastAsia="zh-CN"/>
        </w:rPr>
        <w:t>。</w:t>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ab/>
      </w:r>
      <w:r>
        <w:rPr>
          <w:rFonts w:hint="eastAsia" w:ascii="幼圆" w:hAnsi="宋体" w:eastAsia="幼圆" w:cs="宋体"/>
          <w:color w:val="231F20"/>
          <w:sz w:val="16"/>
          <w:lang w:val="en-US" w:eastAsia="zh-CN"/>
        </w:rPr>
        <w:t xml:space="preserve">  </w:t>
      </w:r>
      <w:r>
        <w:rPr>
          <w:rFonts w:hint="eastAsia" w:ascii="幼圆" w:hAnsi="宋体" w:eastAsia="幼圆" w:cs="宋体"/>
          <w:color w:val="231F20"/>
          <w:sz w:val="16"/>
          <w:lang w:eastAsia="zh-CN"/>
        </w:rPr>
        <w:t>图</w:t>
      </w:r>
      <w:r>
        <w:rPr>
          <w:rFonts w:ascii="幼圆" w:eastAsia="幼圆"/>
          <w:color w:val="231F20"/>
          <w:sz w:val="16"/>
          <w:lang w:eastAsia="zh-CN"/>
        </w:rPr>
        <w:t>8.</w:t>
      </w:r>
      <w:r>
        <w:rPr>
          <w:rFonts w:hint="eastAsia" w:ascii="幼圆" w:eastAsia="幼圆"/>
          <w:color w:val="231F20"/>
          <w:sz w:val="16"/>
          <w:lang w:eastAsia="zh-CN"/>
        </w:rPr>
        <w:t>系统平均时间与平均繁忙时间的平均值</w:t>
      </w:r>
      <w:r>
        <w:rPr>
          <w:rFonts w:hint="eastAsia" w:ascii="幼圆" w:hAnsi="宋体" w:eastAsia="幼圆" w:cs="宋体"/>
          <w:color w:val="231F20"/>
          <w:sz w:val="16"/>
          <w:lang w:eastAsia="zh-CN"/>
        </w:rPr>
        <w:t>。</w: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tbl>
      <w:tblPr>
        <w:tblStyle w:val="10"/>
        <w:tblpPr w:leftFromText="180" w:rightFromText="180" w:vertAnchor="text" w:horzAnchor="page" w:tblpX="6606" w:tblpY="289"/>
        <w:tblOverlap w:val="never"/>
        <w:tblW w:w="3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参数</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覆盖范围</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3</w:t>
            </w:r>
            <w:r>
              <w:rPr>
                <w:rFonts w:hint="default" w:ascii="Arial" w:hAnsi="Arial" w:cs="Arial" w:eastAsiaTheme="minorEastAsia"/>
                <w:color w:val="231F20"/>
                <w:sz w:val="20"/>
                <w:szCs w:val="20"/>
                <w:vertAlign w:val="baseline"/>
                <w:lang w:val="en-US" w:eastAsia="zh-CN" w:bidi="ar-SA"/>
              </w:rPr>
              <w:t>×</w:t>
            </w:r>
            <w:r>
              <w:rPr>
                <w:rFonts w:hint="eastAsia" w:asciiTheme="minorEastAsia" w:hAnsiTheme="minorEastAsia" w:eastAsiaTheme="minorEastAsia" w:cstheme="minorEastAsia"/>
                <w:color w:val="231F20"/>
                <w:sz w:val="20"/>
                <w:szCs w:val="20"/>
                <w:vertAlign w:val="baseline"/>
                <w:lang w:val="en-US" w:eastAsia="zh-CN" w:bidi="ar-SA"/>
              </w:rPr>
              <w:t>3千米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传感器数量</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目标数量</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50（固定值）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等待的可能性</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发现前的平均时间</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0.2秒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系统平均繁忙时间</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覆盖时间</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0.00001秒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jc w:val="center"/>
        </w:trPr>
        <w:tc>
          <w:tcPr>
            <w:tcW w:w="1904"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d，阈值</w:t>
            </w:r>
          </w:p>
        </w:tc>
        <w:tc>
          <w:tcPr>
            <w:tcW w:w="1868" w:type="dxa"/>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4个目标</w:t>
            </w:r>
          </w:p>
        </w:tc>
      </w:tr>
    </w:tbl>
    <w:tbl>
      <w:tblPr>
        <w:tblStyle w:val="10"/>
        <w:tblpPr w:leftFromText="180" w:rightFromText="180" w:vertAnchor="text" w:horzAnchor="page" w:tblpX="1923" w:tblpY="255"/>
        <w:tblOverlap w:val="never"/>
        <w:tblW w:w="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8"/>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N(t)</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时刻t队列系统中目标的了数量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s</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服务器在队列系统中的数量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宋体" w:hAnsi="宋体" w:eastAsia="宋体" w:cs="宋体"/>
                <w:color w:val="231F20"/>
                <w:sz w:val="20"/>
                <w:szCs w:val="20"/>
                <w:vertAlign w:val="baseline"/>
                <w:lang w:val="en-US" w:eastAsia="zh-CN" w:bidi="ar-SA"/>
              </w:rPr>
              <w:t>λ</w:t>
            </w:r>
            <w:r>
              <w:rPr>
                <w:rFonts w:hint="eastAsia" w:ascii="宋体" w:hAnsi="宋体" w:eastAsia="宋体" w:cs="宋体"/>
                <w:color w:val="231F20"/>
                <w:sz w:val="20"/>
                <w:szCs w:val="20"/>
                <w:vertAlign w:val="subscript"/>
                <w:lang w:val="en-US" w:eastAsia="zh-CN" w:bidi="ar-SA"/>
              </w:rPr>
              <w:t>n</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新目标的覆盖率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宋体" w:hAnsi="宋体" w:eastAsia="宋体" w:cs="宋体"/>
                <w:color w:val="231F20"/>
                <w:sz w:val="20"/>
                <w:szCs w:val="20"/>
                <w:vertAlign w:val="baseline"/>
                <w:lang w:val="en-US" w:eastAsia="zh-CN" w:bidi="ar-SA"/>
              </w:rPr>
              <w:t>μ</w:t>
            </w:r>
            <w:r>
              <w:rPr>
                <w:rFonts w:hint="eastAsia" w:ascii="宋体" w:hAnsi="宋体" w:eastAsia="宋体" w:cs="宋体"/>
                <w:color w:val="231F20"/>
                <w:sz w:val="20"/>
                <w:szCs w:val="20"/>
                <w:vertAlign w:val="subscript"/>
                <w:lang w:val="en-US" w:eastAsia="zh-CN" w:bidi="ar-SA"/>
              </w:rPr>
              <w:t>n</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整个系统中平均服务率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position w:val="-10"/>
                <w:sz w:val="20"/>
                <w:szCs w:val="20"/>
                <w:vertAlign w:val="baseline"/>
                <w:lang w:val="en-US" w:eastAsia="zh-CN" w:bidi="ar-SA"/>
              </w:rPr>
            </w:pPr>
            <w:r>
              <w:rPr>
                <w:rFonts w:hint="eastAsia" w:asciiTheme="minorEastAsia" w:hAnsiTheme="minorEastAsia" w:eastAsiaTheme="minorEastAsia" w:cstheme="minorEastAsia"/>
                <w:color w:val="231F20"/>
                <w:position w:val="-10"/>
                <w:sz w:val="20"/>
                <w:szCs w:val="20"/>
                <w:vertAlign w:val="baseline"/>
                <w:lang w:val="en-US" w:eastAsia="zh-CN" w:bidi="ar-SA"/>
              </w:rPr>
              <w:t>Q</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平均队列长度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n</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忙传感器的平均数量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N</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系统中目标的平均数量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W</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平均等待时间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T</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平均响应时间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U</w:t>
            </w:r>
            <w:r>
              <w:rPr>
                <w:rFonts w:hint="eastAsia" w:asciiTheme="minorEastAsia" w:hAnsiTheme="minorEastAsia" w:eastAsiaTheme="minorEastAsia" w:cstheme="minorEastAsia"/>
                <w:color w:val="231F20"/>
                <w:sz w:val="20"/>
                <w:szCs w:val="20"/>
                <w:vertAlign w:val="subscript"/>
                <w:lang w:val="en-US" w:eastAsia="zh-CN" w:bidi="ar-SA"/>
              </w:rPr>
              <w:t>s</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传感器利用率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E</w:t>
            </w:r>
            <w:r>
              <w:rPr>
                <w:rFonts w:hint="eastAsia" w:ascii="宋体" w:hAnsi="宋体" w:eastAsia="宋体" w:cs="宋体"/>
                <w:color w:val="231F20"/>
                <w:sz w:val="20"/>
                <w:szCs w:val="20"/>
                <w:vertAlign w:val="baseline"/>
                <w:lang w:val="en-US" w:eastAsia="zh-CN" w:bidi="ar-SA"/>
              </w:rPr>
              <w:t>δ</w:t>
            </w:r>
            <w:r>
              <w:rPr>
                <w:rFonts w:hint="eastAsia" w:ascii="宋体" w:hAnsi="宋体" w:eastAsia="宋体" w:cs="宋体"/>
                <w:color w:val="231F20"/>
                <w:sz w:val="20"/>
                <w:szCs w:val="20"/>
                <w:vertAlign w:val="subscript"/>
                <w:lang w:val="en-US" w:eastAsia="zh-CN" w:bidi="ar-SA"/>
              </w:rPr>
              <w:t>r</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平均忙周期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P</w:t>
            </w:r>
            <w:r>
              <w:rPr>
                <w:rFonts w:hint="eastAsia" w:asciiTheme="minorEastAsia" w:hAnsiTheme="minorEastAsia" w:eastAsiaTheme="minorEastAsia" w:cstheme="minorEastAsia"/>
                <w:color w:val="231F20"/>
                <w:sz w:val="20"/>
                <w:szCs w:val="20"/>
                <w:vertAlign w:val="subscript"/>
                <w:lang w:val="en-US" w:eastAsia="zh-CN" w:bidi="ar-SA"/>
              </w:rPr>
              <w:t>0</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稳定状态的可能性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宋体" w:hAnsi="宋体" w:eastAsia="宋体" w:cs="宋体"/>
                <w:color w:val="231F20"/>
                <w:sz w:val="20"/>
                <w:szCs w:val="20"/>
                <w:vertAlign w:val="baseline"/>
                <w:lang w:val="en-US" w:eastAsia="zh-CN" w:bidi="ar-SA"/>
              </w:rPr>
              <w:t>∏</w:t>
            </w:r>
            <w:r>
              <w:rPr>
                <w:rFonts w:hint="eastAsia" w:ascii="宋体" w:hAnsi="宋体" w:eastAsia="宋体" w:cs="宋体"/>
                <w:color w:val="231F20"/>
                <w:sz w:val="20"/>
                <w:szCs w:val="20"/>
                <w:vertAlign w:val="subscript"/>
                <w:lang w:val="en-US" w:eastAsia="zh-CN" w:bidi="ar-SA"/>
              </w:rPr>
              <w:t>k</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诞生节点的分布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宋体" w:hAnsi="宋体" w:eastAsia="宋体" w:cs="宋体"/>
                <w:color w:val="231F20"/>
                <w:sz w:val="20"/>
                <w:szCs w:val="20"/>
                <w:vertAlign w:val="baseline"/>
                <w:lang w:val="en-US" w:eastAsia="zh-CN" w:bidi="ar-SA"/>
              </w:rPr>
            </w:pPr>
            <w:r>
              <w:rPr>
                <w:rFonts w:hint="eastAsia" w:ascii="宋体" w:hAnsi="宋体" w:eastAsia="宋体" w:cs="宋体"/>
                <w:color w:val="231F20"/>
                <w:sz w:val="20"/>
                <w:szCs w:val="20"/>
                <w:vertAlign w:val="baseline"/>
                <w:lang w:val="en-US" w:eastAsia="zh-CN" w:bidi="ar-SA"/>
              </w:rPr>
              <w:t>D</w:t>
            </w:r>
            <w:r>
              <w:rPr>
                <w:rFonts w:hint="eastAsia" w:ascii="宋体" w:hAnsi="宋体" w:eastAsia="宋体" w:cs="宋体"/>
                <w:color w:val="231F20"/>
                <w:sz w:val="20"/>
                <w:szCs w:val="20"/>
                <w:vertAlign w:val="subscript"/>
                <w:lang w:val="en-US" w:eastAsia="zh-CN" w:bidi="ar-SA"/>
              </w:rPr>
              <w:t>k</w: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死亡节点的分布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 w:type="dxa"/>
            <w:vAlign w:val="top"/>
          </w:tcPr>
          <w:p>
            <w:pPr>
              <w:pStyle w:val="5"/>
              <w:spacing w:line="249" w:lineRule="auto"/>
              <w:ind w:right="38"/>
              <w:jc w:val="center"/>
              <w:rPr>
                <w:rFonts w:hint="eastAsia" w:ascii="宋体" w:hAnsi="宋体" w:eastAsia="宋体" w:cs="宋体"/>
                <w:color w:val="231F20"/>
                <w:sz w:val="20"/>
                <w:szCs w:val="20"/>
                <w:vertAlign w:val="baseline"/>
                <w:lang w:val="en-US" w:eastAsia="zh-CN" w:bidi="ar-SA"/>
              </w:rPr>
            </w:pPr>
            <w:r>
              <w:rPr>
                <w:rFonts w:hint="eastAsia" w:ascii="宋体" w:hAnsi="宋体" w:eastAsia="宋体" w:cs="宋体"/>
                <w:color w:val="231F20"/>
                <w:position w:val="-10"/>
                <w:sz w:val="20"/>
                <w:szCs w:val="20"/>
                <w:vertAlign w:val="baseline"/>
                <w:lang w:val="en-US" w:eastAsia="zh-CN" w:bidi="ar-SA"/>
              </w:rPr>
              <w:object>
                <v:shape id="_x0000_i1072" o:spt="75" type="#_x0000_t75" style="height:13pt;width:12pt;" o:ole="t" filled="f" o:preferrelative="t" stroked="f" coordsize="21600,21600">
                  <v:path/>
                  <v:fill on="f" focussize="0,0"/>
                  <v:stroke on="f"/>
                  <v:imagedata r:id="rId106" o:title=""/>
                  <o:lock v:ext="edit" aspectratio="f"/>
                  <w10:wrap type="none"/>
                  <w10:anchorlock/>
                </v:shape>
                <o:OLEObject Type="Embed" ProgID="Equation.DSMT4" ShapeID="_x0000_i1072" DrawAspect="Content" ObjectID="_1468075770" r:id="rId105">
                  <o:LockedField>false</o:LockedField>
                </o:OLEObject>
              </w:object>
            </w:r>
          </w:p>
        </w:tc>
        <w:tc>
          <w:tcPr>
            <w:tcW w:w="3092" w:type="dxa"/>
            <w:vAlign w:val="top"/>
          </w:tcPr>
          <w:p>
            <w:pPr>
              <w:pStyle w:val="5"/>
              <w:spacing w:line="249" w:lineRule="auto"/>
              <w:ind w:right="38"/>
              <w:jc w:val="center"/>
              <w:rPr>
                <w:rFonts w:hint="eastAsia" w:asciiTheme="minorEastAsia" w:hAnsiTheme="minorEastAsia" w:eastAsiaTheme="minorEastAsia" w:cstheme="minorEastAsia"/>
                <w:color w:val="231F20"/>
                <w:sz w:val="20"/>
                <w:szCs w:val="20"/>
                <w:vertAlign w:val="baseline"/>
                <w:lang w:val="en-US" w:eastAsia="zh-CN" w:bidi="ar-SA"/>
              </w:rPr>
            </w:pPr>
            <w:r>
              <w:rPr>
                <w:rFonts w:hint="eastAsia" w:asciiTheme="minorEastAsia" w:hAnsiTheme="minorEastAsia" w:eastAsiaTheme="minorEastAsia" w:cstheme="minorEastAsia"/>
                <w:color w:val="231F20"/>
                <w:sz w:val="20"/>
                <w:szCs w:val="20"/>
                <w:vertAlign w:val="baseline"/>
                <w:lang w:val="en-US" w:eastAsia="zh-CN" w:bidi="ar-SA"/>
              </w:rPr>
              <w:t>流通强度</w:t>
            </w:r>
          </w:p>
        </w:tc>
      </w:tr>
    </w:tbl>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firstLine="616" w:firstLineChars="30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表一（上）模拟结果摘要</w: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firstLine="616" w:firstLineChars="308"/>
        <w:jc w:val="both"/>
        <w:rPr>
          <w:rFonts w:hint="eastAsia" w:asciiTheme="minorEastAsia" w:hAnsiTheme="minorEastAsia" w:eastAsiaTheme="minorEastAsia" w:cstheme="minorEastAsia"/>
          <w:color w:val="231F20"/>
          <w:sz w:val="20"/>
          <w:szCs w:val="20"/>
          <w:lang w:val="en-US" w:eastAsia="zh-CN" w:bidi="ar-SA"/>
        </w:rPr>
      </w:pPr>
      <w:bookmarkStart w:id="0" w:name="_GoBack"/>
      <w:bookmarkEnd w:id="0"/>
      <w:r>
        <w:rPr>
          <w:rFonts w:hint="eastAsia" w:asciiTheme="minorEastAsia" w:hAnsiTheme="minorEastAsia" w:eastAsiaTheme="minorEastAsia" w:cstheme="minorEastAsia"/>
          <w:color w:val="231F20"/>
          <w:sz w:val="20"/>
          <w:szCs w:val="20"/>
          <w:lang w:val="en-US" w:eastAsia="zh-CN" w:bidi="ar-SA"/>
        </w:rPr>
        <w:t>表二（左）基本符号</w:t>
      </w: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p>
    <w:p>
      <w:pPr>
        <w:pStyle w:val="5"/>
        <w:spacing w:line="249" w:lineRule="auto"/>
        <w:ind w:right="38"/>
        <w:jc w:val="both"/>
        <w:rPr>
          <w:rFonts w:hint="eastAsia" w:asciiTheme="minorEastAsia" w:hAnsiTheme="minorEastAsia" w:eastAsiaTheme="minorEastAsia" w:cstheme="minorEastAsia"/>
          <w:color w:val="231F20"/>
          <w:sz w:val="20"/>
          <w:szCs w:val="20"/>
          <w:lang w:val="en-US" w:eastAsia="zh-CN" w:bidi="ar-SA"/>
        </w:rPr>
      </w:pPr>
      <w:r>
        <w:rPr>
          <w:rFonts w:hint="eastAsia" w:asciiTheme="minorEastAsia" w:hAnsiTheme="minorEastAsia" w:eastAsiaTheme="minorEastAsia" w:cstheme="minorEastAsia"/>
          <w:color w:val="231F20"/>
          <w:sz w:val="20"/>
          <w:szCs w:val="20"/>
          <w:lang w:val="en-US" w:eastAsia="zh-CN" w:bidi="ar-SA"/>
        </w:rPr>
        <w:t>度，平均等待时间等）而不是他们的。 此外，我们提出的方法也突出了各种所需的参数以及它们在目标覆盖范围整体内的重要性。</w:t>
      </w:r>
    </w:p>
    <w:p>
      <w:pPr>
        <w:pStyle w:val="2"/>
        <w:jc w:val="center"/>
        <w:rPr>
          <w:rFonts w:hint="eastAsia" w:ascii="Arial" w:hAnsi="Arial" w:eastAsia="黑体" w:cs="Times New Roman"/>
          <w:b/>
          <w:kern w:val="0"/>
          <w:sz w:val="28"/>
          <w:szCs w:val="22"/>
          <w:lang w:val="en-US" w:eastAsia="zh-CN" w:bidi="ar-SA"/>
        </w:rPr>
      </w:pPr>
      <w:r>
        <w:rPr>
          <w:rFonts w:hint="eastAsia" w:ascii="Arial" w:hAnsi="Arial" w:eastAsia="黑体" w:cs="Times New Roman"/>
          <w:b/>
          <w:kern w:val="0"/>
          <w:sz w:val="28"/>
          <w:szCs w:val="22"/>
          <w:lang w:val="en-US" w:eastAsia="zh-CN" w:bidi="ar-SA"/>
        </w:rPr>
        <w:t>Ⅴ结论</w:t>
      </w:r>
    </w:p>
    <w:p>
      <w:pPr>
        <w:pStyle w:val="5"/>
        <w:spacing w:line="249" w:lineRule="auto"/>
        <w:ind w:right="38" w:firstLine="400" w:firstLineChars="200"/>
        <w:jc w:val="both"/>
        <w:rPr>
          <w:rFonts w:hint="eastAsia" w:asciiTheme="minorEastAsia" w:hAnsiTheme="minorEastAsia" w:eastAsiaTheme="minorEastAsia" w:cstheme="minorEastAsia"/>
          <w:b/>
          <w:bCs/>
          <w:i w:val="0"/>
          <w:iCs w:val="0"/>
          <w:color w:val="231F20"/>
          <w:sz w:val="20"/>
          <w:szCs w:val="20"/>
          <w:lang w:eastAsia="zh-CN"/>
        </w:rPr>
      </w:pPr>
      <w:r>
        <w:rPr>
          <w:rFonts w:hint="eastAsia" w:asciiTheme="minorEastAsia" w:hAnsiTheme="minorEastAsia" w:eastAsiaTheme="minorEastAsia" w:cstheme="minorEastAsia"/>
          <w:color w:val="231F20"/>
          <w:sz w:val="20"/>
          <w:szCs w:val="20"/>
          <w:lang w:val="en-US" w:eastAsia="zh-CN" w:bidi="ar-SA"/>
        </w:rPr>
        <w:t>在本文中，我们重点讨论了MCS期间面临的目标问题。 考虑到这一点，我们提出了一种基于排队模型的生灭机制算法来解决MCS中的覆盖问题。 根据所提出的模型，传感器以出生过程的形式到达覆盖区域，以死亡过程的形式覆盖目标并离开覆盖区域。 我们首先开发了要实现的算法所需的必要队列模型。 仿真结果显示，要监视的目标的平均等待时间为0.2秒，并且要发送相应的结果。 此外，我们发现目标必须等待的概率是0，这意味着系统中的传感器数量足以有效覆盖。在我们未来的工作中，我们打算全面调查负面时间问题，进一步探索这些已开发模型的全部应用，创建一个可能的场景，将传感器和目标分组，以查看如何进一步管理人群感知中的资源以进行有效的决策。</w:t>
      </w:r>
    </w:p>
    <w:p>
      <w:pPr>
        <w:pStyle w:val="5"/>
        <w:spacing w:before="177" w:line="249" w:lineRule="auto"/>
        <w:ind w:right="38"/>
        <w:jc w:val="both"/>
        <w:rPr>
          <w:rFonts w:hint="eastAsia" w:asciiTheme="minorEastAsia" w:hAnsiTheme="minorEastAsia" w:eastAsiaTheme="minorEastAsia" w:cstheme="minorEastAsia"/>
          <w:b/>
          <w:bCs/>
          <w:i w:val="0"/>
          <w:iCs w:val="0"/>
          <w:color w:val="231F20"/>
          <w:sz w:val="20"/>
          <w:szCs w:val="20"/>
          <w:lang w:eastAsia="zh-CN"/>
        </w:rPr>
      </w:pPr>
      <w:r>
        <w:rPr>
          <w:rFonts w:hint="eastAsia" w:asciiTheme="minorEastAsia" w:hAnsiTheme="minorEastAsia" w:eastAsiaTheme="minorEastAsia" w:cstheme="minorEastAsia"/>
          <w:b/>
          <w:bCs/>
          <w:i w:val="0"/>
          <w:iCs w:val="0"/>
          <w:color w:val="231F20"/>
          <w:sz w:val="20"/>
          <w:szCs w:val="20"/>
          <w:lang w:eastAsia="zh-CN"/>
        </w:rPr>
        <w:t xml:space="preserve">REFERENCES </w:t>
      </w:r>
    </w:p>
    <w:p>
      <w:pPr>
        <w:pStyle w:val="5"/>
        <w:keepNext w:val="0"/>
        <w:keepLines w:val="0"/>
        <w:pageBreakBefore w:val="0"/>
        <w:widowControl w:val="0"/>
        <w:numPr>
          <w:ilvl w:val="0"/>
          <w:numId w:val="4"/>
        </w:numPr>
        <w:kinsoku/>
        <w:wordWrap/>
        <w:overflowPunct/>
        <w:topLinePunct w:val="0"/>
        <w:autoSpaceDE w:val="0"/>
        <w:autoSpaceDN w:val="0"/>
        <w:bidi w:val="0"/>
        <w:adjustRightInd/>
        <w:snapToGrid/>
        <w:spacing w:line="240" w:lineRule="auto"/>
        <w:ind w:left="0" w:leftChars="0" w:right="40"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H. Ma, D. Zhao, and P. Yuan, “Opportunities in mobile crowd sensing,” IEEE Commun. Mag., vol. 52, no. 8, pp. 29–35, Aug. 2014. </w:t>
      </w:r>
    </w:p>
    <w:p>
      <w:pPr>
        <w:pStyle w:val="5"/>
        <w:keepNext w:val="0"/>
        <w:keepLines w:val="0"/>
        <w:pageBreakBefore w:val="0"/>
        <w:widowControl w:val="0"/>
        <w:numPr>
          <w:ilvl w:val="0"/>
          <w:numId w:val="4"/>
        </w:numPr>
        <w:kinsoku/>
        <w:wordWrap/>
        <w:overflowPunct/>
        <w:topLinePunct w:val="0"/>
        <w:autoSpaceDE w:val="0"/>
        <w:autoSpaceDN w:val="0"/>
        <w:bidi w:val="0"/>
        <w:adjustRightInd/>
        <w:snapToGrid/>
        <w:spacing w:line="240" w:lineRule="auto"/>
        <w:ind w:left="0" w:leftChars="0" w:right="40"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X. Hu, T. H. S. Chu, H. C. B. Chan, and V. C. M. Leung, “Vita: A crowdsensing-oriented mobile cyber-physical system,” IEEE Trans. Emerg. Topics Comput., vol. 1, no. 1, pp. 148–165, Jun. 2013.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[3] C. Chowdhury and S. Roy, “Mobile crowdsensing for smart cities,” in Smart Cities: Foundations, Principles and Applications, H. Song, R. Srinivasan, T. Sookoor, and S. Jeschke, Eds. Hoboken, NJ, USA: Wiley, 2017, ch. 5.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[4] B. Guo, Y. Liu, W. Wu, Z. Yu, and Q. Han, “Activecrowd: A framework for optimized multitask allocation in mobile crowdsensing systems,” IEEE Trans. Human–Mach. Syst., to be published, doi: 10.1109/THMS.2016.2599489.</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[5] B. Guo, Z. Yu, L. Chen, X. Zhou, and X. Ma, “MobiGroup: Enabling lifecycle support to social activity organization and suggestion with mobile crowd sensing,” IEEE Trans. Human–Mach. Syst., vol. 46, no. 3, pp. 390–402, Jun. 2016.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[6] Y. Zhang, L. Sun, H. Song, and X. Cao, “Ubiquitous WSN for healthcare: Recent advances and future prospects,” IEEE Internet Things J., vol. 1, no. 4, pp. 311–318, Aug. 2014.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[7] Y. H. Bae, “Queueing analysis of deadline-constrained broadcasting in wireless networks,” IEEE Commun. Lett., vol. 19, no. 10, pp. 1782–1785, Oct. 2015.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[8] A. Kos, S. Tomaži ˇ c, and A. Umek, “Suitability of smartphone inertial sensors for real-time biofeedback applications,” Sensors, vol. 16, no. 3, p. 301, 2016.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[9] H. Xiong, D. Zhang, L. Wang, and H. Chaouchi, “EMC3: Energyefﬁcient data transfer in mobile crowdsensing under full coverage constraint,” IEEE Trans. Mobile Comput., vol. 14, no. 7, pp. 1355–1368, Jul. 2015.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[10] Z. Yu, H. Xu, Z. Yang, and B. Guo, “Personalized travel package with multi-point-of-interest recommendation based on crowdsourced user footprints,” IEEE Trans. Human–Mach. Syst., vol. 46, no. 1, pp. 151–158, Feb. 2016.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[11] A. Farshad, M. K. Marina, and F. Garcia, “Urban WiFi characterization via mobile crowdsensing,” in Proc. IEEE Netw. Oper. Manag. Symp. (NOMS), Kraków, Poland, 2014, pp. 1–9.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[12] A. Ferragut and F. Paganini, “Queueing analysis of peer-to-peer swarms: Stationary distributions and their scaling limits,” Perform. Eval., vol. 93, pp. 47–62, Nov. 2015.</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[13] J. A. Schwarz, G. Selinka, and R. Stolletz, “Performance analysis of time-dependent queueing systems: Survey and classiﬁcation,” Omega, vol. 63, pp. 170–189, Sep. 2016.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[14] B. Pan, Y. Zheng, D. Wilkie, and C. Shahabi, “Crowd sensing of trafﬁc anomalies based on human mobility and social media,” in Proc. 21st ACM SIGSPATIAL Int. Conf. Adv. Geograph. Inf. Syst., Orlando, FL, USA, 2013, pp. 344–353.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[15] Y. Han, Y. Zhu, and J. Yu, “Utility-maximizing data collection in crowd sensing: An optimal scheduling approach,” in Proc. 12th Annu. IEEE Int. Conf. Sens. Commun. Netw. (SECON), Seattle, WA, USA, 2015, pp. 345–353.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[16] L. Jiang, H. Dai, X. Wu, and G. Chen, “On-demand mobile charger scheduling for effective coverage in wireless rechargeable sensor networks,” in Proc. Int. Conf. Mobile Ubiquitous Syst. Comput. Netw. Services, Tokyo, Japan, 2013, pp. 732–736.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[17] K. S. Liu, J. Gao, S. Lin, H. Huang, and B. Schiller, “Joint sensor duty cycle scheduling with coverage guarantee,” in Proc. 17th ACM Int. Symp. Mobile Ad Hoc Netw. Comput., Paderborn, Germany, 2016, pp. 11–20.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[18] L. Li, B. Zhang, and J. Zheng, “A study on one-dimensional k-coverage problem in wireless sensor networks,” Wireless Commun. Mobile Comput., vol. 13, no. 1, pp. 1–11, 2013.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[19] G. Solmaz, M. ˙I. Akba¸s, and D. Turgut, “A mobility model of theme park visitors,” IEEE Trans. Mobile Comput., vol. 14, no. 12, pp. 2406–2418, Dec. 2015.</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[20] S. Hu, L. Su, H. Liu, H. Wang, and T. F. Abdelzaher, “Smartroad: Smartphone-based crowd sensing for trafﬁc regulator detection and identiﬁcation,” ACM Trans. Sensor Netw., vol. 11, no. 4, p. 55, 2015.</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val="en-US" w:eastAsia="zh-CN"/>
        </w:rPr>
        <w:t xml:space="preserve">[21] </w:t>
      </w:r>
      <w:r>
        <w:rPr>
          <w:rFonts w:hint="default" w:ascii="Times New Roman" w:hAnsi="Times New Roman" w:eastAsia="幼圆" w:cs="Times New Roman"/>
          <w:b w:val="0"/>
          <w:bCs w:val="0"/>
          <w:i w:val="0"/>
          <w:iCs w:val="0"/>
          <w:color w:val="231F20"/>
          <w:sz w:val="20"/>
          <w:szCs w:val="20"/>
          <w:lang w:eastAsia="zh-CN"/>
        </w:rPr>
        <w:t xml:space="preserve">L. G. Jaimes, I. Vergara-Laurens, and A. Chakeri, “SPREAD, a crowd sensing incentive mechanism to acquire better representative samples,” in Proc. IEEE Int. Conf. Pervasive Comput. Commun. Workshops (PERCOM Workshops), Budapest, Hungary, 2014, pp. 92–97.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[22] M. Pouryazdan, B. Kantarci, T. Soyata, and H. Song, “Anchor-assisted and vote-based trustworthiness assurance in smart city crowdsensing,” IEEE Access, vol. 4, pp. 529–541, 2016.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[23] B. Kantarci and H. T. Mouftah, “Trustworthy sensing for public safety in cloud-centric Internet of Things,” IEEE Internet Things J., vol. 1, no. 4, pp. 360–368, Aug. 2014.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[24] M. Pouryazdan, B. Kantarci, T. Soyata, L. Foschini, and H. Song, “Quantifying user reputation scores, data trustworthiness, and user incentives in mobile crowd-sensing,” IEEE Access, vol. 5, pp. 1382–1397, 2017.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[25] V. V. Kalashnikov, Mathematical Methods in Queuing Theory, vol. 271. Amsterdam, The Netherlands: Springer, 2013.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[26] P. J. Kuhn, Tutorial on Queuing Theory, Univ. at Stuttgart, Stuttgart, Germany, 2013.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[27] Y. Shan and W. Liu, “The study of trafﬁc queuing based on computer simulations and queuing theory,” Appl. Mech. Mater., vols. 556–562, pp. 3404–3407, May 2014.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[28] P. Brémaud, Markov Chains: Gibbs Fields, Monte Carlo Simulation, and Queues, vol. 31. New York, NY, USA: Springer, 2013.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line="249" w:lineRule="auto"/>
        <w:ind w:left="0" w:leftChars="0" w:right="38" w:rightChars="0" w:firstLine="420" w:firstLineChars="0"/>
        <w:jc w:val="both"/>
        <w:textAlignment w:val="auto"/>
        <w:outlineLvl w:val="9"/>
        <w:rPr>
          <w:rFonts w:hint="default" w:ascii="Times New Roman" w:hAnsi="Times New Roman" w:eastAsia="幼圆" w:cs="Times New Roman"/>
          <w:b w:val="0"/>
          <w:bCs w:val="0"/>
          <w:i w:val="0"/>
          <w:iCs w:val="0"/>
          <w:color w:val="231F20"/>
          <w:sz w:val="20"/>
          <w:szCs w:val="20"/>
          <w:lang w:eastAsia="zh-CN"/>
        </w:rPr>
      </w:pPr>
      <w:r>
        <w:rPr>
          <w:rFonts w:hint="default" w:ascii="Times New Roman" w:hAnsi="Times New Roman" w:eastAsia="幼圆" w:cs="Times New Roman"/>
          <w:b w:val="0"/>
          <w:bCs w:val="0"/>
          <w:i w:val="0"/>
          <w:iCs w:val="0"/>
          <w:color w:val="231F20"/>
          <w:sz w:val="20"/>
          <w:szCs w:val="20"/>
          <w:lang w:eastAsia="zh-CN"/>
        </w:rPr>
        <w:t xml:space="preserve">[29] M. Yu and A. S. Alfa, “Strategic queueing behavior for individual and social optimization in managing discrete time working vacation queue with Bernoulli interruption schedule,” Comput. Oper. Res., vol. 73, pp. 43–55, Sep. 2016. </w:t>
      </w:r>
    </w:p>
    <w:p>
      <w:pPr>
        <w:pStyle w:val="5"/>
        <w:keepNext w:val="0"/>
        <w:keepLines w:val="0"/>
        <w:pageBreakBefore w:val="0"/>
        <w:widowControl w:val="0"/>
        <w:kinsoku/>
        <w:wordWrap/>
        <w:overflowPunct/>
        <w:topLinePunct w:val="0"/>
        <w:autoSpaceDE w:val="0"/>
        <w:autoSpaceDN w:val="0"/>
        <w:bidi w:val="0"/>
        <w:adjustRightInd/>
        <w:snapToGrid/>
        <w:spacing w:line="249" w:lineRule="auto"/>
        <w:ind w:left="0" w:leftChars="0" w:right="38" w:firstLine="420" w:firstLineChars="0"/>
        <w:jc w:val="both"/>
        <w:textAlignment w:val="auto"/>
        <w:outlineLvl w:val="9"/>
        <w:rPr>
          <w:rFonts w:hint="eastAsia" w:ascii="Times New Roman" w:hAnsi="Times New Roman" w:eastAsia="幼圆" w:cs="Times New Roman"/>
          <w:b w:val="0"/>
          <w:bCs w:val="0"/>
          <w:i w:val="0"/>
          <w:iCs w:val="0"/>
          <w:color w:val="231F20"/>
          <w:sz w:val="20"/>
          <w:szCs w:val="20"/>
          <w:lang w:val="en-US" w:eastAsia="zh-CN"/>
        </w:rPr>
      </w:pPr>
      <w:r>
        <w:rPr>
          <w:rFonts w:hint="default" w:ascii="Times New Roman" w:hAnsi="Times New Roman" w:eastAsia="幼圆" w:cs="Times New Roman"/>
          <w:b w:val="0"/>
          <w:bCs w:val="0"/>
          <w:i w:val="0"/>
          <w:iCs w:val="0"/>
          <w:color w:val="231F20"/>
          <w:sz w:val="20"/>
          <w:szCs w:val="20"/>
          <w:lang w:eastAsia="zh-CN"/>
        </w:rPr>
        <w:t>[30] M. Cardei, M. T. Thai, Y. Li, and W. Wu, “Energy-efﬁcient target coverage in wireless sensor networks,” in Proc. IEEE 24th Annu. Joint Conf. IEEE Comput. Commun. Soc., vol. 3. Miami, FL, USA, 2005, pp. 1976–1984.</w:t>
      </w:r>
    </w:p>
    <w:sectPr>
      <w:headerReference r:id="rId3" w:type="default"/>
      <w:footerReference r:id="rId4" w:type="default"/>
      <w:pgSz w:w="11850" w:h="16783"/>
      <w:pgMar w:top="1134" w:right="850" w:bottom="1134" w:left="1417" w:header="851" w:footer="992" w:gutter="283"/>
      <w:pgNumType w:fmt="decimal"/>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val="en-US" w:eastAsia="zh-CN"/>
      </w:rPr>
    </w:pPr>
    <w:r>
      <w:rPr>
        <w:rFonts w:hint="eastAsia" w:eastAsia="宋体"/>
        <w:lang w:val="en-US" w:eastAsia="zh-CN"/>
      </w:rPr>
      <w:t>苏州大学本科毕业设计（翻译）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3FAB"/>
    <w:multiLevelType w:val="multilevel"/>
    <w:tmpl w:val="10FF3FAB"/>
    <w:lvl w:ilvl="0" w:tentative="0">
      <w:start w:val="1"/>
      <w:numFmt w:val="upperLetter"/>
      <w:lvlText w:val="%1."/>
      <w:lvlJc w:val="left"/>
      <w:pPr>
        <w:ind w:left="390" w:hanging="272"/>
        <w:jc w:val="right"/>
      </w:pPr>
      <w:rPr>
        <w:rFonts w:hint="default" w:ascii="Times New Roman" w:hAnsi="Times New Roman" w:eastAsia="Times New Roman" w:cs="Times New Roman"/>
        <w:i/>
        <w:color w:val="231F20"/>
        <w:spacing w:val="-1"/>
        <w:w w:val="99"/>
        <w:sz w:val="20"/>
        <w:szCs w:val="20"/>
      </w:rPr>
    </w:lvl>
    <w:lvl w:ilvl="1" w:tentative="0">
      <w:start w:val="1"/>
      <w:numFmt w:val="decimal"/>
      <w:lvlText w:val="%2)"/>
      <w:lvlJc w:val="left"/>
      <w:pPr>
        <w:ind w:left="603" w:hanging="286"/>
        <w:jc w:val="left"/>
      </w:pPr>
      <w:rPr>
        <w:rFonts w:hint="default" w:ascii="Times New Roman" w:hAnsi="Times New Roman" w:eastAsia="Times New Roman" w:cs="Times New Roman"/>
        <w:color w:val="231F20"/>
        <w:spacing w:val="-1"/>
        <w:w w:val="99"/>
        <w:sz w:val="20"/>
        <w:szCs w:val="20"/>
      </w:rPr>
    </w:lvl>
    <w:lvl w:ilvl="2" w:tentative="0">
      <w:start w:val="0"/>
      <w:numFmt w:val="bullet"/>
      <w:lvlText w:val="•"/>
      <w:lvlJc w:val="left"/>
      <w:pPr>
        <w:ind w:left="1117" w:hanging="286"/>
      </w:pPr>
      <w:rPr>
        <w:rFonts w:hint="default"/>
      </w:rPr>
    </w:lvl>
    <w:lvl w:ilvl="3" w:tentative="0">
      <w:start w:val="0"/>
      <w:numFmt w:val="bullet"/>
      <w:lvlText w:val="•"/>
      <w:lvlJc w:val="left"/>
      <w:pPr>
        <w:ind w:left="1635" w:hanging="286"/>
      </w:pPr>
      <w:rPr>
        <w:rFonts w:hint="default"/>
      </w:rPr>
    </w:lvl>
    <w:lvl w:ilvl="4" w:tentative="0">
      <w:start w:val="0"/>
      <w:numFmt w:val="bullet"/>
      <w:lvlText w:val="•"/>
      <w:lvlJc w:val="left"/>
      <w:pPr>
        <w:ind w:left="2153" w:hanging="286"/>
      </w:pPr>
      <w:rPr>
        <w:rFonts w:hint="default"/>
      </w:rPr>
    </w:lvl>
    <w:lvl w:ilvl="5" w:tentative="0">
      <w:start w:val="0"/>
      <w:numFmt w:val="bullet"/>
      <w:lvlText w:val="•"/>
      <w:lvlJc w:val="left"/>
      <w:pPr>
        <w:ind w:left="2670" w:hanging="286"/>
      </w:pPr>
      <w:rPr>
        <w:rFonts w:hint="default"/>
      </w:rPr>
    </w:lvl>
    <w:lvl w:ilvl="6" w:tentative="0">
      <w:start w:val="0"/>
      <w:numFmt w:val="bullet"/>
      <w:lvlText w:val="•"/>
      <w:lvlJc w:val="left"/>
      <w:pPr>
        <w:ind w:left="3188" w:hanging="286"/>
      </w:pPr>
      <w:rPr>
        <w:rFonts w:hint="default"/>
      </w:rPr>
    </w:lvl>
    <w:lvl w:ilvl="7" w:tentative="0">
      <w:start w:val="0"/>
      <w:numFmt w:val="bullet"/>
      <w:lvlText w:val="•"/>
      <w:lvlJc w:val="left"/>
      <w:pPr>
        <w:ind w:left="3706" w:hanging="286"/>
      </w:pPr>
      <w:rPr>
        <w:rFonts w:hint="default"/>
      </w:rPr>
    </w:lvl>
    <w:lvl w:ilvl="8" w:tentative="0">
      <w:start w:val="0"/>
      <w:numFmt w:val="bullet"/>
      <w:lvlText w:val="•"/>
      <w:lvlJc w:val="left"/>
      <w:pPr>
        <w:ind w:left="4224" w:hanging="286"/>
      </w:pPr>
      <w:rPr>
        <w:rFonts w:hint="default"/>
      </w:rPr>
    </w:lvl>
  </w:abstractNum>
  <w:abstractNum w:abstractNumId="1">
    <w:nsid w:val="1F374403"/>
    <w:multiLevelType w:val="multilevel"/>
    <w:tmpl w:val="1F374403"/>
    <w:lvl w:ilvl="0" w:tentative="0">
      <w:start w:val="1"/>
      <w:numFmt w:val="decimal"/>
      <w:lvlText w:val="%1)"/>
      <w:lvlJc w:val="left"/>
      <w:pPr>
        <w:ind w:left="603" w:hanging="286"/>
        <w:jc w:val="left"/>
      </w:pPr>
      <w:rPr>
        <w:rFonts w:hint="default" w:ascii="Times New Roman" w:hAnsi="Times New Roman" w:eastAsia="Times New Roman" w:cs="Times New Roman"/>
        <w:color w:val="231F20"/>
        <w:spacing w:val="-1"/>
        <w:w w:val="99"/>
        <w:sz w:val="20"/>
        <w:szCs w:val="20"/>
      </w:rPr>
    </w:lvl>
    <w:lvl w:ilvl="1" w:tentative="0">
      <w:start w:val="0"/>
      <w:numFmt w:val="bullet"/>
      <w:lvlText w:val="•"/>
      <w:lvlJc w:val="left"/>
      <w:pPr>
        <w:ind w:left="1065" w:hanging="286"/>
      </w:pPr>
      <w:rPr>
        <w:rFonts w:hint="default"/>
      </w:rPr>
    </w:lvl>
    <w:lvl w:ilvl="2" w:tentative="0">
      <w:start w:val="0"/>
      <w:numFmt w:val="bullet"/>
      <w:lvlText w:val="•"/>
      <w:lvlJc w:val="left"/>
      <w:pPr>
        <w:ind w:left="1531" w:hanging="286"/>
      </w:pPr>
      <w:rPr>
        <w:rFonts w:hint="default"/>
      </w:rPr>
    </w:lvl>
    <w:lvl w:ilvl="3" w:tentative="0">
      <w:start w:val="0"/>
      <w:numFmt w:val="bullet"/>
      <w:lvlText w:val="•"/>
      <w:lvlJc w:val="left"/>
      <w:pPr>
        <w:ind w:left="1997" w:hanging="286"/>
      </w:pPr>
      <w:rPr>
        <w:rFonts w:hint="default"/>
      </w:rPr>
    </w:lvl>
    <w:lvl w:ilvl="4" w:tentative="0">
      <w:start w:val="0"/>
      <w:numFmt w:val="bullet"/>
      <w:lvlText w:val="•"/>
      <w:lvlJc w:val="left"/>
      <w:pPr>
        <w:ind w:left="2463" w:hanging="286"/>
      </w:pPr>
      <w:rPr>
        <w:rFonts w:hint="default"/>
      </w:rPr>
    </w:lvl>
    <w:lvl w:ilvl="5" w:tentative="0">
      <w:start w:val="0"/>
      <w:numFmt w:val="bullet"/>
      <w:lvlText w:val="•"/>
      <w:lvlJc w:val="left"/>
      <w:pPr>
        <w:ind w:left="2929" w:hanging="286"/>
      </w:pPr>
      <w:rPr>
        <w:rFonts w:hint="default"/>
      </w:rPr>
    </w:lvl>
    <w:lvl w:ilvl="6" w:tentative="0">
      <w:start w:val="0"/>
      <w:numFmt w:val="bullet"/>
      <w:lvlText w:val="•"/>
      <w:lvlJc w:val="left"/>
      <w:pPr>
        <w:ind w:left="3395" w:hanging="286"/>
      </w:pPr>
      <w:rPr>
        <w:rFonts w:hint="default"/>
      </w:rPr>
    </w:lvl>
    <w:lvl w:ilvl="7" w:tentative="0">
      <w:start w:val="0"/>
      <w:numFmt w:val="bullet"/>
      <w:lvlText w:val="•"/>
      <w:lvlJc w:val="left"/>
      <w:pPr>
        <w:ind w:left="3861" w:hanging="286"/>
      </w:pPr>
      <w:rPr>
        <w:rFonts w:hint="default"/>
      </w:rPr>
    </w:lvl>
    <w:lvl w:ilvl="8" w:tentative="0">
      <w:start w:val="0"/>
      <w:numFmt w:val="bullet"/>
      <w:lvlText w:val="•"/>
      <w:lvlJc w:val="left"/>
      <w:pPr>
        <w:ind w:left="4327" w:hanging="286"/>
      </w:pPr>
      <w:rPr>
        <w:rFonts w:hint="default"/>
      </w:rPr>
    </w:lvl>
  </w:abstractNum>
  <w:abstractNum w:abstractNumId="2">
    <w:nsid w:val="3657362D"/>
    <w:multiLevelType w:val="singleLevel"/>
    <w:tmpl w:val="3657362D"/>
    <w:lvl w:ilvl="0" w:tentative="0">
      <w:start w:val="1"/>
      <w:numFmt w:val="decimal"/>
      <w:suff w:val="space"/>
      <w:lvlText w:val="[%1]"/>
      <w:lvlJc w:val="left"/>
    </w:lvl>
  </w:abstractNum>
  <w:abstractNum w:abstractNumId="3">
    <w:nsid w:val="469742E0"/>
    <w:multiLevelType w:val="multilevel"/>
    <w:tmpl w:val="469742E0"/>
    <w:lvl w:ilvl="0" w:tentative="0">
      <w:start w:val="1"/>
      <w:numFmt w:val="decimal"/>
      <w:lvlText w:val="%1)"/>
      <w:lvlJc w:val="left"/>
      <w:pPr>
        <w:ind w:left="603" w:hanging="286"/>
        <w:jc w:val="left"/>
      </w:pPr>
      <w:rPr>
        <w:rFonts w:hint="default" w:ascii="Times New Roman" w:hAnsi="Times New Roman" w:eastAsia="Times New Roman" w:cs="Times New Roman"/>
        <w:color w:val="231F20"/>
        <w:spacing w:val="-1"/>
        <w:w w:val="99"/>
        <w:sz w:val="20"/>
        <w:szCs w:val="20"/>
      </w:rPr>
    </w:lvl>
    <w:lvl w:ilvl="1" w:tentative="0">
      <w:start w:val="0"/>
      <w:numFmt w:val="bullet"/>
      <w:lvlText w:val="•"/>
      <w:lvlJc w:val="left"/>
      <w:pPr>
        <w:ind w:left="1065" w:hanging="286"/>
      </w:pPr>
      <w:rPr>
        <w:rFonts w:hint="default"/>
      </w:rPr>
    </w:lvl>
    <w:lvl w:ilvl="2" w:tentative="0">
      <w:start w:val="0"/>
      <w:numFmt w:val="bullet"/>
      <w:lvlText w:val="•"/>
      <w:lvlJc w:val="left"/>
      <w:pPr>
        <w:ind w:left="1531" w:hanging="286"/>
      </w:pPr>
      <w:rPr>
        <w:rFonts w:hint="default"/>
      </w:rPr>
    </w:lvl>
    <w:lvl w:ilvl="3" w:tentative="0">
      <w:start w:val="0"/>
      <w:numFmt w:val="bullet"/>
      <w:lvlText w:val="•"/>
      <w:lvlJc w:val="left"/>
      <w:pPr>
        <w:ind w:left="1997" w:hanging="286"/>
      </w:pPr>
      <w:rPr>
        <w:rFonts w:hint="default"/>
      </w:rPr>
    </w:lvl>
    <w:lvl w:ilvl="4" w:tentative="0">
      <w:start w:val="0"/>
      <w:numFmt w:val="bullet"/>
      <w:lvlText w:val="•"/>
      <w:lvlJc w:val="left"/>
      <w:pPr>
        <w:ind w:left="2463" w:hanging="286"/>
      </w:pPr>
      <w:rPr>
        <w:rFonts w:hint="default"/>
      </w:rPr>
    </w:lvl>
    <w:lvl w:ilvl="5" w:tentative="0">
      <w:start w:val="0"/>
      <w:numFmt w:val="bullet"/>
      <w:lvlText w:val="•"/>
      <w:lvlJc w:val="left"/>
      <w:pPr>
        <w:ind w:left="2929" w:hanging="286"/>
      </w:pPr>
      <w:rPr>
        <w:rFonts w:hint="default"/>
      </w:rPr>
    </w:lvl>
    <w:lvl w:ilvl="6" w:tentative="0">
      <w:start w:val="0"/>
      <w:numFmt w:val="bullet"/>
      <w:lvlText w:val="•"/>
      <w:lvlJc w:val="left"/>
      <w:pPr>
        <w:ind w:left="3395" w:hanging="286"/>
      </w:pPr>
      <w:rPr>
        <w:rFonts w:hint="default"/>
      </w:rPr>
    </w:lvl>
    <w:lvl w:ilvl="7" w:tentative="0">
      <w:start w:val="0"/>
      <w:numFmt w:val="bullet"/>
      <w:lvlText w:val="•"/>
      <w:lvlJc w:val="left"/>
      <w:pPr>
        <w:ind w:left="3861" w:hanging="286"/>
      </w:pPr>
      <w:rPr>
        <w:rFonts w:hint="default"/>
      </w:rPr>
    </w:lvl>
    <w:lvl w:ilvl="8" w:tentative="0">
      <w:start w:val="0"/>
      <w:numFmt w:val="bullet"/>
      <w:lvlText w:val="•"/>
      <w:lvlJc w:val="left"/>
      <w:pPr>
        <w:ind w:left="4327" w:hanging="286"/>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3913"/>
    <w:rsid w:val="00705996"/>
    <w:rsid w:val="00A53E2C"/>
    <w:rsid w:val="00BE3F58"/>
    <w:rsid w:val="00FA3975"/>
    <w:rsid w:val="00FE49F7"/>
    <w:rsid w:val="017C60FF"/>
    <w:rsid w:val="01EA2A22"/>
    <w:rsid w:val="02433D75"/>
    <w:rsid w:val="027578D0"/>
    <w:rsid w:val="033E4948"/>
    <w:rsid w:val="03440EE4"/>
    <w:rsid w:val="03625E87"/>
    <w:rsid w:val="041571DB"/>
    <w:rsid w:val="041E33FB"/>
    <w:rsid w:val="050E1D0C"/>
    <w:rsid w:val="05D10966"/>
    <w:rsid w:val="05ED3045"/>
    <w:rsid w:val="061F0CAB"/>
    <w:rsid w:val="062939E4"/>
    <w:rsid w:val="063C39EC"/>
    <w:rsid w:val="068B6BA1"/>
    <w:rsid w:val="07046585"/>
    <w:rsid w:val="07234A8A"/>
    <w:rsid w:val="07BC7F56"/>
    <w:rsid w:val="08A93475"/>
    <w:rsid w:val="095644D0"/>
    <w:rsid w:val="09657490"/>
    <w:rsid w:val="09744030"/>
    <w:rsid w:val="09E628B8"/>
    <w:rsid w:val="0A3C66C3"/>
    <w:rsid w:val="0A4E1FB5"/>
    <w:rsid w:val="0A5F2270"/>
    <w:rsid w:val="0A6C7782"/>
    <w:rsid w:val="0BB95D29"/>
    <w:rsid w:val="0BDE5120"/>
    <w:rsid w:val="0BE02DFD"/>
    <w:rsid w:val="0C796D34"/>
    <w:rsid w:val="0C7F577E"/>
    <w:rsid w:val="0CA50340"/>
    <w:rsid w:val="0D4A1C31"/>
    <w:rsid w:val="0D7470D7"/>
    <w:rsid w:val="0DF52848"/>
    <w:rsid w:val="0E0E3947"/>
    <w:rsid w:val="0E3E1868"/>
    <w:rsid w:val="0E4A10D4"/>
    <w:rsid w:val="0E7B7214"/>
    <w:rsid w:val="0E8565A7"/>
    <w:rsid w:val="0EBF69B1"/>
    <w:rsid w:val="0ECF4376"/>
    <w:rsid w:val="0ED55B7E"/>
    <w:rsid w:val="0F2F584D"/>
    <w:rsid w:val="0F361707"/>
    <w:rsid w:val="0F3B16E4"/>
    <w:rsid w:val="0F595585"/>
    <w:rsid w:val="0FE67F34"/>
    <w:rsid w:val="10844303"/>
    <w:rsid w:val="114D319A"/>
    <w:rsid w:val="11E55BB1"/>
    <w:rsid w:val="12203C33"/>
    <w:rsid w:val="125615F2"/>
    <w:rsid w:val="12623DC5"/>
    <w:rsid w:val="128B7521"/>
    <w:rsid w:val="12A441C3"/>
    <w:rsid w:val="12C8289C"/>
    <w:rsid w:val="12CF7C05"/>
    <w:rsid w:val="137C786E"/>
    <w:rsid w:val="13BB7661"/>
    <w:rsid w:val="13D94C6D"/>
    <w:rsid w:val="13DB6859"/>
    <w:rsid w:val="147B291A"/>
    <w:rsid w:val="14CD37F0"/>
    <w:rsid w:val="14F72520"/>
    <w:rsid w:val="14FE1F3F"/>
    <w:rsid w:val="15F37F76"/>
    <w:rsid w:val="163C5B84"/>
    <w:rsid w:val="165B03F5"/>
    <w:rsid w:val="16C15392"/>
    <w:rsid w:val="16E915A4"/>
    <w:rsid w:val="16FD3F78"/>
    <w:rsid w:val="17822079"/>
    <w:rsid w:val="179442A7"/>
    <w:rsid w:val="17B46416"/>
    <w:rsid w:val="17CE71F5"/>
    <w:rsid w:val="181323FF"/>
    <w:rsid w:val="185E1A52"/>
    <w:rsid w:val="18B41B8F"/>
    <w:rsid w:val="193A66D3"/>
    <w:rsid w:val="19A305D0"/>
    <w:rsid w:val="1A322023"/>
    <w:rsid w:val="1A7D2938"/>
    <w:rsid w:val="1ADA1ADD"/>
    <w:rsid w:val="1AFA1AA6"/>
    <w:rsid w:val="1B056ACC"/>
    <w:rsid w:val="1B4C2CA8"/>
    <w:rsid w:val="1B5E5EC7"/>
    <w:rsid w:val="1BE700E9"/>
    <w:rsid w:val="1BE85009"/>
    <w:rsid w:val="1BF63536"/>
    <w:rsid w:val="1C3367CB"/>
    <w:rsid w:val="1CAB53DA"/>
    <w:rsid w:val="1D124064"/>
    <w:rsid w:val="1D175EBF"/>
    <w:rsid w:val="1DAC12FE"/>
    <w:rsid w:val="1DF667A9"/>
    <w:rsid w:val="1DFC3EF4"/>
    <w:rsid w:val="1E4A5EC8"/>
    <w:rsid w:val="1E4B61C5"/>
    <w:rsid w:val="1E735EAF"/>
    <w:rsid w:val="1E7B7023"/>
    <w:rsid w:val="1E813518"/>
    <w:rsid w:val="1E8B7FED"/>
    <w:rsid w:val="1EBC776A"/>
    <w:rsid w:val="1EF268BB"/>
    <w:rsid w:val="1F080837"/>
    <w:rsid w:val="1F543C36"/>
    <w:rsid w:val="1F580E1F"/>
    <w:rsid w:val="1F5915DC"/>
    <w:rsid w:val="1F5C5AC0"/>
    <w:rsid w:val="1FB819EE"/>
    <w:rsid w:val="1FD22C85"/>
    <w:rsid w:val="20B031BC"/>
    <w:rsid w:val="21134756"/>
    <w:rsid w:val="21620473"/>
    <w:rsid w:val="21CD0EFB"/>
    <w:rsid w:val="21D53170"/>
    <w:rsid w:val="22793FEF"/>
    <w:rsid w:val="22DD3683"/>
    <w:rsid w:val="22F57A3F"/>
    <w:rsid w:val="23441BDE"/>
    <w:rsid w:val="237361B6"/>
    <w:rsid w:val="23E921C5"/>
    <w:rsid w:val="23F02D9C"/>
    <w:rsid w:val="24A13979"/>
    <w:rsid w:val="24A431AB"/>
    <w:rsid w:val="24BC0DD4"/>
    <w:rsid w:val="24CE022D"/>
    <w:rsid w:val="251C48C4"/>
    <w:rsid w:val="25A6114A"/>
    <w:rsid w:val="25BF2D5F"/>
    <w:rsid w:val="25EC3A3F"/>
    <w:rsid w:val="267B64C0"/>
    <w:rsid w:val="26D62BD7"/>
    <w:rsid w:val="27396D87"/>
    <w:rsid w:val="276D02C2"/>
    <w:rsid w:val="276D64BA"/>
    <w:rsid w:val="27BD7413"/>
    <w:rsid w:val="28033019"/>
    <w:rsid w:val="2863070C"/>
    <w:rsid w:val="289067C2"/>
    <w:rsid w:val="28DC470F"/>
    <w:rsid w:val="2951225E"/>
    <w:rsid w:val="297446DD"/>
    <w:rsid w:val="29974FE2"/>
    <w:rsid w:val="29DF0DA5"/>
    <w:rsid w:val="29E21BC8"/>
    <w:rsid w:val="29E523B7"/>
    <w:rsid w:val="2A1F6ED3"/>
    <w:rsid w:val="2A4E0D78"/>
    <w:rsid w:val="2A754B0F"/>
    <w:rsid w:val="2ACC26AE"/>
    <w:rsid w:val="2ACF26E8"/>
    <w:rsid w:val="2BB5480D"/>
    <w:rsid w:val="2C17162E"/>
    <w:rsid w:val="2C684620"/>
    <w:rsid w:val="2D9424B9"/>
    <w:rsid w:val="2D952B7E"/>
    <w:rsid w:val="2DFE3ACE"/>
    <w:rsid w:val="2E20606A"/>
    <w:rsid w:val="2E266268"/>
    <w:rsid w:val="2EE70A56"/>
    <w:rsid w:val="2EED23E6"/>
    <w:rsid w:val="2F2A59F2"/>
    <w:rsid w:val="2F7742B0"/>
    <w:rsid w:val="2F7F5A73"/>
    <w:rsid w:val="2F851A49"/>
    <w:rsid w:val="305777EF"/>
    <w:rsid w:val="30624E77"/>
    <w:rsid w:val="3097253B"/>
    <w:rsid w:val="30B3650E"/>
    <w:rsid w:val="30FC321C"/>
    <w:rsid w:val="317F033F"/>
    <w:rsid w:val="31E159F1"/>
    <w:rsid w:val="31EE068D"/>
    <w:rsid w:val="32200854"/>
    <w:rsid w:val="32216650"/>
    <w:rsid w:val="324C40A5"/>
    <w:rsid w:val="325E128D"/>
    <w:rsid w:val="3288031C"/>
    <w:rsid w:val="336D137E"/>
    <w:rsid w:val="3375111A"/>
    <w:rsid w:val="342E3F90"/>
    <w:rsid w:val="34464DDA"/>
    <w:rsid w:val="346B78F0"/>
    <w:rsid w:val="34C63FEF"/>
    <w:rsid w:val="34E81E4D"/>
    <w:rsid w:val="35091D5E"/>
    <w:rsid w:val="352258E2"/>
    <w:rsid w:val="354B36C1"/>
    <w:rsid w:val="35707EE6"/>
    <w:rsid w:val="36682E05"/>
    <w:rsid w:val="369061AF"/>
    <w:rsid w:val="36B346E6"/>
    <w:rsid w:val="36BF709B"/>
    <w:rsid w:val="36E44B48"/>
    <w:rsid w:val="37030A5B"/>
    <w:rsid w:val="37D17F46"/>
    <w:rsid w:val="37D24023"/>
    <w:rsid w:val="37EE7125"/>
    <w:rsid w:val="37FC57ED"/>
    <w:rsid w:val="38320D34"/>
    <w:rsid w:val="38DF4F7E"/>
    <w:rsid w:val="39471A45"/>
    <w:rsid w:val="398B04B9"/>
    <w:rsid w:val="39E92592"/>
    <w:rsid w:val="3A4A304C"/>
    <w:rsid w:val="3A56659E"/>
    <w:rsid w:val="3A667756"/>
    <w:rsid w:val="3AB63F00"/>
    <w:rsid w:val="3B05768E"/>
    <w:rsid w:val="3B237CDF"/>
    <w:rsid w:val="3B5F75F9"/>
    <w:rsid w:val="3B6F3899"/>
    <w:rsid w:val="3BA16928"/>
    <w:rsid w:val="3BF96E07"/>
    <w:rsid w:val="3C05092A"/>
    <w:rsid w:val="3C194395"/>
    <w:rsid w:val="3C3A6220"/>
    <w:rsid w:val="3CAF37B1"/>
    <w:rsid w:val="3D130EE8"/>
    <w:rsid w:val="3D3A5C96"/>
    <w:rsid w:val="3D517317"/>
    <w:rsid w:val="3D864756"/>
    <w:rsid w:val="3DF70964"/>
    <w:rsid w:val="3E193898"/>
    <w:rsid w:val="3E497384"/>
    <w:rsid w:val="3E6271C9"/>
    <w:rsid w:val="3E7842B6"/>
    <w:rsid w:val="3E857B1B"/>
    <w:rsid w:val="3ECE1DF6"/>
    <w:rsid w:val="3F4564C8"/>
    <w:rsid w:val="40130B51"/>
    <w:rsid w:val="407D4B49"/>
    <w:rsid w:val="40A4688B"/>
    <w:rsid w:val="40E96B41"/>
    <w:rsid w:val="421544E0"/>
    <w:rsid w:val="42414C36"/>
    <w:rsid w:val="434D4C36"/>
    <w:rsid w:val="436B2920"/>
    <w:rsid w:val="439C75F5"/>
    <w:rsid w:val="43A81685"/>
    <w:rsid w:val="442C137B"/>
    <w:rsid w:val="44386865"/>
    <w:rsid w:val="44914F0A"/>
    <w:rsid w:val="44EF222F"/>
    <w:rsid w:val="4500389E"/>
    <w:rsid w:val="45293682"/>
    <w:rsid w:val="45E70C20"/>
    <w:rsid w:val="462B4BFB"/>
    <w:rsid w:val="463342FA"/>
    <w:rsid w:val="46887D33"/>
    <w:rsid w:val="475D1927"/>
    <w:rsid w:val="47606304"/>
    <w:rsid w:val="47A26D8A"/>
    <w:rsid w:val="47DA2DF2"/>
    <w:rsid w:val="480D3AA6"/>
    <w:rsid w:val="48D16AC9"/>
    <w:rsid w:val="48EA6CF4"/>
    <w:rsid w:val="4932744A"/>
    <w:rsid w:val="493321EE"/>
    <w:rsid w:val="498F59C2"/>
    <w:rsid w:val="49A12723"/>
    <w:rsid w:val="49A9141D"/>
    <w:rsid w:val="49F114C2"/>
    <w:rsid w:val="4A964320"/>
    <w:rsid w:val="4AC75D43"/>
    <w:rsid w:val="4BA40FC1"/>
    <w:rsid w:val="4BC54452"/>
    <w:rsid w:val="4BCB2383"/>
    <w:rsid w:val="4C161EAB"/>
    <w:rsid w:val="4C2D32EE"/>
    <w:rsid w:val="4C4975F8"/>
    <w:rsid w:val="4C4E7243"/>
    <w:rsid w:val="4C676F89"/>
    <w:rsid w:val="4CF87A03"/>
    <w:rsid w:val="4D127B09"/>
    <w:rsid w:val="4D3729E7"/>
    <w:rsid w:val="4D402CD1"/>
    <w:rsid w:val="4D653BBA"/>
    <w:rsid w:val="4DB40932"/>
    <w:rsid w:val="4DD234C5"/>
    <w:rsid w:val="4E047FDB"/>
    <w:rsid w:val="4E073C95"/>
    <w:rsid w:val="4EC228D7"/>
    <w:rsid w:val="4EE360B4"/>
    <w:rsid w:val="4EED6724"/>
    <w:rsid w:val="4FAE0000"/>
    <w:rsid w:val="4FB47DAE"/>
    <w:rsid w:val="50165B66"/>
    <w:rsid w:val="501F458C"/>
    <w:rsid w:val="50244EF4"/>
    <w:rsid w:val="50396683"/>
    <w:rsid w:val="50662873"/>
    <w:rsid w:val="508A3A7C"/>
    <w:rsid w:val="50C31F32"/>
    <w:rsid w:val="50CF1E50"/>
    <w:rsid w:val="50F43298"/>
    <w:rsid w:val="50F61671"/>
    <w:rsid w:val="51237628"/>
    <w:rsid w:val="519A308D"/>
    <w:rsid w:val="52042011"/>
    <w:rsid w:val="52195B8C"/>
    <w:rsid w:val="523A4F27"/>
    <w:rsid w:val="525D49AA"/>
    <w:rsid w:val="54975280"/>
    <w:rsid w:val="54AD2C1D"/>
    <w:rsid w:val="54C62EA2"/>
    <w:rsid w:val="54F046B7"/>
    <w:rsid w:val="55361CFC"/>
    <w:rsid w:val="558A23DA"/>
    <w:rsid w:val="55AC2EB7"/>
    <w:rsid w:val="55AD7269"/>
    <w:rsid w:val="55C273D6"/>
    <w:rsid w:val="560567DE"/>
    <w:rsid w:val="569C6717"/>
    <w:rsid w:val="57195F2D"/>
    <w:rsid w:val="57510158"/>
    <w:rsid w:val="58100AEF"/>
    <w:rsid w:val="581C225B"/>
    <w:rsid w:val="58521475"/>
    <w:rsid w:val="58E34414"/>
    <w:rsid w:val="58FE4848"/>
    <w:rsid w:val="596C0104"/>
    <w:rsid w:val="59A02847"/>
    <w:rsid w:val="59F53655"/>
    <w:rsid w:val="59FF245F"/>
    <w:rsid w:val="5A2A1BB0"/>
    <w:rsid w:val="5A5A03CE"/>
    <w:rsid w:val="5A5F19B8"/>
    <w:rsid w:val="5A873E66"/>
    <w:rsid w:val="5AEA3E0A"/>
    <w:rsid w:val="5B0806C0"/>
    <w:rsid w:val="5B1C62B5"/>
    <w:rsid w:val="5B5B5609"/>
    <w:rsid w:val="5C266ABE"/>
    <w:rsid w:val="5C3910BA"/>
    <w:rsid w:val="5C4D648C"/>
    <w:rsid w:val="5D047A44"/>
    <w:rsid w:val="5D0A56A4"/>
    <w:rsid w:val="5D1461D2"/>
    <w:rsid w:val="5D2275C7"/>
    <w:rsid w:val="5D365A58"/>
    <w:rsid w:val="5DA60136"/>
    <w:rsid w:val="5DAA6809"/>
    <w:rsid w:val="5DDB2030"/>
    <w:rsid w:val="5DE25A3D"/>
    <w:rsid w:val="5E2748C7"/>
    <w:rsid w:val="5E622C50"/>
    <w:rsid w:val="5E7D56CA"/>
    <w:rsid w:val="5E8B2F8F"/>
    <w:rsid w:val="5E8D7B34"/>
    <w:rsid w:val="5EA22154"/>
    <w:rsid w:val="5ED74F77"/>
    <w:rsid w:val="5EDA0303"/>
    <w:rsid w:val="5F212F5A"/>
    <w:rsid w:val="5F506327"/>
    <w:rsid w:val="5F5D48CE"/>
    <w:rsid w:val="5FB67FB9"/>
    <w:rsid w:val="5FC71DAB"/>
    <w:rsid w:val="5FF54C0F"/>
    <w:rsid w:val="60052283"/>
    <w:rsid w:val="607566ED"/>
    <w:rsid w:val="60AA53CF"/>
    <w:rsid w:val="60DD019B"/>
    <w:rsid w:val="60DE68F3"/>
    <w:rsid w:val="6157466F"/>
    <w:rsid w:val="616A18CD"/>
    <w:rsid w:val="61770676"/>
    <w:rsid w:val="61A92321"/>
    <w:rsid w:val="61E057B7"/>
    <w:rsid w:val="6372722C"/>
    <w:rsid w:val="63B53A1A"/>
    <w:rsid w:val="640374EE"/>
    <w:rsid w:val="64142275"/>
    <w:rsid w:val="641C0152"/>
    <w:rsid w:val="644545E3"/>
    <w:rsid w:val="64977EF4"/>
    <w:rsid w:val="64B36B51"/>
    <w:rsid w:val="65B375C4"/>
    <w:rsid w:val="66000D4B"/>
    <w:rsid w:val="660F77D2"/>
    <w:rsid w:val="6621519B"/>
    <w:rsid w:val="664651E4"/>
    <w:rsid w:val="669B3F78"/>
    <w:rsid w:val="673E0D35"/>
    <w:rsid w:val="67BA7C4C"/>
    <w:rsid w:val="67DA28EF"/>
    <w:rsid w:val="67FA2DCF"/>
    <w:rsid w:val="6818171F"/>
    <w:rsid w:val="681E285B"/>
    <w:rsid w:val="6826251C"/>
    <w:rsid w:val="6951144D"/>
    <w:rsid w:val="695E4905"/>
    <w:rsid w:val="698647AD"/>
    <w:rsid w:val="69DD1C5D"/>
    <w:rsid w:val="6A20115E"/>
    <w:rsid w:val="6A2B2C03"/>
    <w:rsid w:val="6AAC38A0"/>
    <w:rsid w:val="6AE669A9"/>
    <w:rsid w:val="6AEE252C"/>
    <w:rsid w:val="6B1958D1"/>
    <w:rsid w:val="6B8D3300"/>
    <w:rsid w:val="6C3D1BA8"/>
    <w:rsid w:val="6C4E7B11"/>
    <w:rsid w:val="6C71304A"/>
    <w:rsid w:val="6CE57113"/>
    <w:rsid w:val="6CF90F73"/>
    <w:rsid w:val="6D337645"/>
    <w:rsid w:val="6DCA0AD9"/>
    <w:rsid w:val="6E4F56FE"/>
    <w:rsid w:val="6E50559B"/>
    <w:rsid w:val="6E5F525D"/>
    <w:rsid w:val="6EA03B96"/>
    <w:rsid w:val="6F31773D"/>
    <w:rsid w:val="6F4E380D"/>
    <w:rsid w:val="6F592BE9"/>
    <w:rsid w:val="6FA5006C"/>
    <w:rsid w:val="6FB74E62"/>
    <w:rsid w:val="70472341"/>
    <w:rsid w:val="707140BD"/>
    <w:rsid w:val="70BE6ECC"/>
    <w:rsid w:val="713E60CF"/>
    <w:rsid w:val="715E4E9B"/>
    <w:rsid w:val="717119D9"/>
    <w:rsid w:val="71D6304C"/>
    <w:rsid w:val="72E0338C"/>
    <w:rsid w:val="7357630D"/>
    <w:rsid w:val="735C7CEA"/>
    <w:rsid w:val="73AB1F14"/>
    <w:rsid w:val="747856BC"/>
    <w:rsid w:val="74BA2A28"/>
    <w:rsid w:val="74BA3B0F"/>
    <w:rsid w:val="7525323A"/>
    <w:rsid w:val="76293290"/>
    <w:rsid w:val="778F1A5F"/>
    <w:rsid w:val="78311A0D"/>
    <w:rsid w:val="78A44C15"/>
    <w:rsid w:val="78A93B17"/>
    <w:rsid w:val="78AD7CC6"/>
    <w:rsid w:val="78DF68D0"/>
    <w:rsid w:val="79C607FE"/>
    <w:rsid w:val="7A091FA2"/>
    <w:rsid w:val="7A1C2A5C"/>
    <w:rsid w:val="7A553737"/>
    <w:rsid w:val="7A6F3D9C"/>
    <w:rsid w:val="7A722F91"/>
    <w:rsid w:val="7B08446F"/>
    <w:rsid w:val="7B3569D8"/>
    <w:rsid w:val="7B5D015B"/>
    <w:rsid w:val="7B933EA8"/>
    <w:rsid w:val="7BA2141A"/>
    <w:rsid w:val="7BA807DA"/>
    <w:rsid w:val="7C103331"/>
    <w:rsid w:val="7C4B2162"/>
    <w:rsid w:val="7C6B0083"/>
    <w:rsid w:val="7CB413A2"/>
    <w:rsid w:val="7CFE2289"/>
    <w:rsid w:val="7D1923F2"/>
    <w:rsid w:val="7D270B42"/>
    <w:rsid w:val="7D2D639D"/>
    <w:rsid w:val="7D7E7C43"/>
    <w:rsid w:val="7D8F5BD1"/>
    <w:rsid w:val="7DBA3496"/>
    <w:rsid w:val="7DD94690"/>
    <w:rsid w:val="7E0D2B66"/>
    <w:rsid w:val="7E114759"/>
    <w:rsid w:val="7E610376"/>
    <w:rsid w:val="7E6C5FA6"/>
    <w:rsid w:val="7F5A113F"/>
    <w:rsid w:val="7F793BEA"/>
    <w:rsid w:val="7F8B15B3"/>
    <w:rsid w:val="7FEC2F93"/>
    <w:rsid w:val="7FF7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rPr>
      <w:sz w:val="20"/>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1"/>
    <w:pPr>
      <w:ind w:left="484" w:right="38" w:hanging="365"/>
      <w:jc w:val="both"/>
    </w:pPr>
  </w:style>
  <w:style w:type="paragraph" w:customStyle="1" w:styleId="12">
    <w:name w:val="Table Paragraph"/>
    <w:basedOn w:val="1"/>
    <w:qFormat/>
    <w:uiPriority w:val="1"/>
  </w:style>
  <w:style w:type="table" w:customStyle="1" w:styleId="13">
    <w:name w:val="Table Normal"/>
    <w:semiHidden/>
    <w:unhideWhenUsed/>
    <w:qFormat/>
    <w:uiPriority w:val="2"/>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5.bin"/><Relationship Id="rId97" Type="http://schemas.openxmlformats.org/officeDocument/2006/relationships/image" Target="media/image48.wmf"/><Relationship Id="rId96" Type="http://schemas.openxmlformats.org/officeDocument/2006/relationships/oleObject" Target="embeddings/oleObject44.bin"/><Relationship Id="rId95" Type="http://schemas.openxmlformats.org/officeDocument/2006/relationships/image" Target="media/image47.wmf"/><Relationship Id="rId94" Type="http://schemas.openxmlformats.org/officeDocument/2006/relationships/oleObject" Target="embeddings/oleObject43.bin"/><Relationship Id="rId93" Type="http://schemas.openxmlformats.org/officeDocument/2006/relationships/image" Target="media/image46.wmf"/><Relationship Id="rId92" Type="http://schemas.openxmlformats.org/officeDocument/2006/relationships/oleObject" Target="embeddings/oleObject42.bin"/><Relationship Id="rId91" Type="http://schemas.openxmlformats.org/officeDocument/2006/relationships/image" Target="media/image45.wmf"/><Relationship Id="rId90" Type="http://schemas.openxmlformats.org/officeDocument/2006/relationships/oleObject" Target="embeddings/oleObject41.bin"/><Relationship Id="rId9" Type="http://schemas.openxmlformats.org/officeDocument/2006/relationships/oleObject" Target="embeddings/oleObject1.bin"/><Relationship Id="rId89" Type="http://schemas.openxmlformats.org/officeDocument/2006/relationships/image" Target="media/image44.wmf"/><Relationship Id="rId88" Type="http://schemas.openxmlformats.org/officeDocument/2006/relationships/oleObject" Target="embeddings/oleObject40.bin"/><Relationship Id="rId87" Type="http://schemas.openxmlformats.org/officeDocument/2006/relationships/image" Target="media/image43.wmf"/><Relationship Id="rId86" Type="http://schemas.openxmlformats.org/officeDocument/2006/relationships/oleObject" Target="embeddings/oleObject39.bin"/><Relationship Id="rId85" Type="http://schemas.openxmlformats.org/officeDocument/2006/relationships/image" Target="media/image42.wmf"/><Relationship Id="rId84" Type="http://schemas.openxmlformats.org/officeDocument/2006/relationships/oleObject" Target="embeddings/oleObject38.bin"/><Relationship Id="rId83" Type="http://schemas.openxmlformats.org/officeDocument/2006/relationships/image" Target="media/image41.wmf"/><Relationship Id="rId82" Type="http://schemas.openxmlformats.org/officeDocument/2006/relationships/oleObject" Target="embeddings/oleObject37.bin"/><Relationship Id="rId81" Type="http://schemas.openxmlformats.org/officeDocument/2006/relationships/image" Target="media/image40.wmf"/><Relationship Id="rId80" Type="http://schemas.openxmlformats.org/officeDocument/2006/relationships/oleObject" Target="embeddings/oleObject36.bin"/><Relationship Id="rId8" Type="http://schemas.openxmlformats.org/officeDocument/2006/relationships/image" Target="media/image3.jpeg"/><Relationship Id="rId79" Type="http://schemas.openxmlformats.org/officeDocument/2006/relationships/image" Target="media/image39.wmf"/><Relationship Id="rId78" Type="http://schemas.openxmlformats.org/officeDocument/2006/relationships/oleObject" Target="embeddings/oleObject35.bin"/><Relationship Id="rId77" Type="http://schemas.openxmlformats.org/officeDocument/2006/relationships/image" Target="media/image38.wmf"/><Relationship Id="rId76" Type="http://schemas.openxmlformats.org/officeDocument/2006/relationships/oleObject" Target="embeddings/oleObject34.bin"/><Relationship Id="rId75" Type="http://schemas.openxmlformats.org/officeDocument/2006/relationships/image" Target="media/image37.wmf"/><Relationship Id="rId74" Type="http://schemas.openxmlformats.org/officeDocument/2006/relationships/oleObject" Target="embeddings/oleObject33.bin"/><Relationship Id="rId73" Type="http://schemas.openxmlformats.org/officeDocument/2006/relationships/image" Target="media/image36.wmf"/><Relationship Id="rId72" Type="http://schemas.openxmlformats.org/officeDocument/2006/relationships/oleObject" Target="embeddings/oleObject32.bin"/><Relationship Id="rId71" Type="http://schemas.openxmlformats.org/officeDocument/2006/relationships/image" Target="media/image35.wmf"/><Relationship Id="rId70" Type="http://schemas.openxmlformats.org/officeDocument/2006/relationships/oleObject" Target="embeddings/oleObject31.bin"/><Relationship Id="rId7" Type="http://schemas.openxmlformats.org/officeDocument/2006/relationships/image" Target="media/image2.jpeg"/><Relationship Id="rId69" Type="http://schemas.openxmlformats.org/officeDocument/2006/relationships/image" Target="media/image34.wmf"/><Relationship Id="rId68" Type="http://schemas.openxmlformats.org/officeDocument/2006/relationships/oleObject" Target="embeddings/oleObject30.bin"/><Relationship Id="rId67" Type="http://schemas.openxmlformats.org/officeDocument/2006/relationships/image" Target="media/image33.wmf"/><Relationship Id="rId66" Type="http://schemas.openxmlformats.org/officeDocument/2006/relationships/oleObject" Target="embeddings/oleObject29.bin"/><Relationship Id="rId65" Type="http://schemas.openxmlformats.org/officeDocument/2006/relationships/image" Target="media/image32.wmf"/><Relationship Id="rId64" Type="http://schemas.openxmlformats.org/officeDocument/2006/relationships/oleObject" Target="embeddings/oleObject28.bin"/><Relationship Id="rId63" Type="http://schemas.openxmlformats.org/officeDocument/2006/relationships/image" Target="media/image31.wmf"/><Relationship Id="rId62" Type="http://schemas.openxmlformats.org/officeDocument/2006/relationships/oleObject" Target="embeddings/oleObject27.bin"/><Relationship Id="rId61" Type="http://schemas.openxmlformats.org/officeDocument/2006/relationships/image" Target="media/image30.wmf"/><Relationship Id="rId60" Type="http://schemas.openxmlformats.org/officeDocument/2006/relationships/oleObject" Target="embeddings/oleObject26.bin"/><Relationship Id="rId6" Type="http://schemas.openxmlformats.org/officeDocument/2006/relationships/image" Target="media/image1.jpeg"/><Relationship Id="rId59" Type="http://schemas.openxmlformats.org/officeDocument/2006/relationships/image" Target="media/image29.wmf"/><Relationship Id="rId58" Type="http://schemas.openxmlformats.org/officeDocument/2006/relationships/oleObject" Target="embeddings/oleObject25.bin"/><Relationship Id="rId57" Type="http://schemas.openxmlformats.org/officeDocument/2006/relationships/image" Target="media/image28.wmf"/><Relationship Id="rId56" Type="http://schemas.openxmlformats.org/officeDocument/2006/relationships/oleObject" Target="embeddings/oleObject24.bin"/><Relationship Id="rId55" Type="http://schemas.openxmlformats.org/officeDocument/2006/relationships/image" Target="media/image27.png"/><Relationship Id="rId54" Type="http://schemas.openxmlformats.org/officeDocument/2006/relationships/image" Target="media/image26.wmf"/><Relationship Id="rId53" Type="http://schemas.openxmlformats.org/officeDocument/2006/relationships/oleObject" Target="embeddings/oleObject23.bin"/><Relationship Id="rId52" Type="http://schemas.openxmlformats.org/officeDocument/2006/relationships/image" Target="media/image25.wmf"/><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image" Target="media/image16.wmf"/><Relationship Id="rId33" Type="http://schemas.openxmlformats.org/officeDocument/2006/relationships/oleObject" Target="embeddings/oleObject13.bin"/><Relationship Id="rId32" Type="http://schemas.openxmlformats.org/officeDocument/2006/relationships/image" Target="media/image15.wmf"/><Relationship Id="rId31" Type="http://schemas.openxmlformats.org/officeDocument/2006/relationships/oleObject" Target="embeddings/oleObject12.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image" Target="media/image12.wmf"/><Relationship Id="rId25" Type="http://schemas.openxmlformats.org/officeDocument/2006/relationships/oleObject" Target="embeddings/oleObject9.bin"/><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9" Type="http://schemas.openxmlformats.org/officeDocument/2006/relationships/fontTable" Target="fontTable.xml"/><Relationship Id="rId108" Type="http://schemas.openxmlformats.org/officeDocument/2006/relationships/numbering" Target="numbering.xml"/><Relationship Id="rId107" Type="http://schemas.openxmlformats.org/officeDocument/2006/relationships/customXml" Target="../customXml/item1.xml"/><Relationship Id="rId106" Type="http://schemas.openxmlformats.org/officeDocument/2006/relationships/image" Target="media/image55.wmf"/><Relationship Id="rId105" Type="http://schemas.openxmlformats.org/officeDocument/2006/relationships/oleObject" Target="embeddings/oleObject46.bin"/><Relationship Id="rId104" Type="http://schemas.openxmlformats.org/officeDocument/2006/relationships/image" Target="media/image54.jpeg"/><Relationship Id="rId103" Type="http://schemas.openxmlformats.org/officeDocument/2006/relationships/image" Target="media/image53.jpeg"/><Relationship Id="rId102" Type="http://schemas.openxmlformats.org/officeDocument/2006/relationships/image" Target="media/image52.jpeg"/><Relationship Id="rId101" Type="http://schemas.openxmlformats.org/officeDocument/2006/relationships/image" Target="media/image51.jpeg"/><Relationship Id="rId100" Type="http://schemas.openxmlformats.org/officeDocument/2006/relationships/image" Target="media/image50.jpe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dc:creator>
  <cp:lastModifiedBy>WX</cp:lastModifiedBy>
  <dcterms:modified xsi:type="dcterms:W3CDTF">2018-04-11T12:55:24Z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