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const int UD w= A4;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int y = 0;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pinMode(UD, INPUT);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y = analogRead(UD);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y = map(y , 0 , 1020, 0 , 180);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Serial.print("192.168.240.1/arduino/servo/");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Serial.println(y);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delay(2000);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