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April 16th,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Attendance: Rob, Brian, Kiernan, Wictor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Topic: Recap of last week + planning for next week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are expanding from MongoDB to more databases so we will need to generate database format documents applicable to the databases we support.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can install a back end API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 made the fresh time plan which is a running thing of tasks to fulfill each project requirement.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Brian will work on parsers class and finish curating the database.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 will work on the ORSfactory class and return the correct matrix information for the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 wrote software specification document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Wictor will work on the algorithm.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 will work on mySQL support research.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