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34CBC" w14:textId="1ECD36AD" w:rsidR="003D724D" w:rsidRDefault="003D724D" w:rsidP="00175FB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LE TERME</w:t>
      </w:r>
      <w:r w:rsidR="00C06917">
        <w:rPr>
          <w:rFonts w:ascii="Arial" w:hAnsi="Arial" w:cs="Arial"/>
          <w:color w:val="202122"/>
        </w:rPr>
        <w:t xml:space="preserve"> et histoire</w:t>
      </w:r>
    </w:p>
    <w:p w14:paraId="3270B331" w14:textId="77777777" w:rsidR="00C06917" w:rsidRDefault="00C06917" w:rsidP="00175FB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</w:p>
    <w:p w14:paraId="7CE3BCDC" w14:textId="77777777" w:rsidR="003D724D" w:rsidRDefault="003D724D" w:rsidP="00175FB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</w:p>
    <w:p w14:paraId="545CD5C3" w14:textId="7483BC82" w:rsidR="00175FBB" w:rsidRDefault="00175FBB" w:rsidP="00175FB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Le terme </w:t>
      </w:r>
      <w:r>
        <w:rPr>
          <w:rFonts w:ascii="Arial" w:hAnsi="Arial" w:cs="Arial"/>
          <w:b/>
          <w:bCs/>
          <w:color w:val="202122"/>
        </w:rPr>
        <w:t>psychosomatique</w:t>
      </w:r>
      <w:r>
        <w:rPr>
          <w:rFonts w:ascii="Arial" w:hAnsi="Arial" w:cs="Arial"/>
          <w:color w:val="202122"/>
        </w:rPr>
        <w:t> (du grec ancien: </w:t>
      </w:r>
      <w:r>
        <w:rPr>
          <w:rFonts w:ascii="Arial" w:hAnsi="Arial" w:cs="Arial"/>
          <w:i/>
          <w:iCs/>
          <w:color w:val="202122"/>
        </w:rPr>
        <w:t>psyché</w:t>
      </w:r>
      <w:r>
        <w:rPr>
          <w:rFonts w:ascii="Arial" w:hAnsi="Arial" w:cs="Arial"/>
          <w:color w:val="202122"/>
        </w:rPr>
        <w:t>, le mental et </w:t>
      </w:r>
      <w:r>
        <w:rPr>
          <w:rFonts w:ascii="Arial" w:hAnsi="Arial" w:cs="Arial"/>
          <w:i/>
          <w:iCs/>
          <w:color w:val="202122"/>
        </w:rPr>
        <w:t>soma</w:t>
      </w:r>
      <w:r>
        <w:rPr>
          <w:rFonts w:ascii="Arial" w:hAnsi="Arial" w:cs="Arial"/>
          <w:color w:val="202122"/>
        </w:rPr>
        <w:t>, le corps) ou </w:t>
      </w:r>
      <w:r>
        <w:rPr>
          <w:rFonts w:ascii="Arial" w:hAnsi="Arial" w:cs="Arial"/>
          <w:b/>
          <w:bCs/>
          <w:color w:val="202122"/>
        </w:rPr>
        <w:t>maladie psychosomatique,</w:t>
      </w:r>
      <w:r>
        <w:rPr>
          <w:rFonts w:ascii="Arial" w:hAnsi="Arial" w:cs="Arial"/>
          <w:color w:val="202122"/>
        </w:rPr>
        <w:t> désigne les </w:t>
      </w:r>
      <w:hyperlink r:id="rId5" w:tooltip="Maladie" w:history="1">
        <w:r>
          <w:rPr>
            <w:rStyle w:val="Lienhypertexte"/>
            <w:rFonts w:ascii="Arial" w:eastAsiaTheme="majorEastAsia" w:hAnsi="Arial" w:cs="Arial"/>
          </w:rPr>
          <w:t>maladies</w:t>
        </w:r>
      </w:hyperlink>
      <w:r>
        <w:rPr>
          <w:rFonts w:ascii="Arial" w:hAnsi="Arial" w:cs="Arial"/>
          <w:color w:val="202122"/>
        </w:rPr>
        <w:t>, les </w:t>
      </w:r>
      <w:hyperlink r:id="rId6" w:tooltip="Douleur" w:history="1">
        <w:r>
          <w:rPr>
            <w:rStyle w:val="Lienhypertexte"/>
            <w:rFonts w:ascii="Arial" w:eastAsiaTheme="majorEastAsia" w:hAnsi="Arial" w:cs="Arial"/>
          </w:rPr>
          <w:t>douleurs</w:t>
        </w:r>
      </w:hyperlink>
      <w:r>
        <w:rPr>
          <w:rFonts w:ascii="Arial" w:hAnsi="Arial" w:cs="Arial"/>
          <w:color w:val="202122"/>
        </w:rPr>
        <w:t>, ou les </w:t>
      </w:r>
      <w:hyperlink r:id="rId7" w:tooltip="Santé" w:history="1">
        <w:r>
          <w:rPr>
            <w:rStyle w:val="Lienhypertexte"/>
            <w:rFonts w:ascii="Arial" w:eastAsiaTheme="majorEastAsia" w:hAnsi="Arial" w:cs="Arial"/>
          </w:rPr>
          <w:t>troubles physiques</w:t>
        </w:r>
      </w:hyperlink>
      <w:r>
        <w:rPr>
          <w:rFonts w:ascii="Arial" w:hAnsi="Arial" w:cs="Arial"/>
          <w:color w:val="202122"/>
        </w:rPr>
        <w:t> occasionnés ou aggravés par des facteurs </w:t>
      </w:r>
      <w:hyperlink r:id="rId8" w:tooltip="Psychisme" w:history="1">
        <w:r>
          <w:rPr>
            <w:rStyle w:val="Lienhypertexte"/>
            <w:rFonts w:ascii="Arial" w:eastAsiaTheme="majorEastAsia" w:hAnsi="Arial" w:cs="Arial"/>
          </w:rPr>
          <w:t>psychiques</w:t>
        </w:r>
      </w:hyperlink>
      <w:r>
        <w:rPr>
          <w:rFonts w:ascii="Arial" w:hAnsi="Arial" w:cs="Arial"/>
          <w:color w:val="202122"/>
        </w:rPr>
        <w:t> et </w:t>
      </w:r>
      <w:hyperlink r:id="rId9" w:tooltip="Psychologie" w:history="1">
        <w:r>
          <w:rPr>
            <w:rStyle w:val="Lienhypertexte"/>
            <w:rFonts w:ascii="Arial" w:eastAsiaTheme="majorEastAsia" w:hAnsi="Arial" w:cs="Arial"/>
          </w:rPr>
          <w:t>psychologiques</w:t>
        </w:r>
      </w:hyperlink>
      <w:r>
        <w:rPr>
          <w:rFonts w:ascii="Arial" w:hAnsi="Arial" w:cs="Arial"/>
          <w:color w:val="202122"/>
        </w:rPr>
        <w:t>. On parle aussi en ce sens de </w:t>
      </w:r>
      <w:hyperlink r:id="rId10" w:tooltip="Somatisation" w:history="1">
        <w:r>
          <w:rPr>
            <w:rStyle w:val="Lienhypertexte"/>
            <w:rFonts w:ascii="Arial" w:eastAsiaTheme="majorEastAsia" w:hAnsi="Arial" w:cs="Arial"/>
          </w:rPr>
          <w:t>somatisation</w:t>
        </w:r>
      </w:hyperlink>
      <w:r>
        <w:rPr>
          <w:rFonts w:ascii="Arial" w:hAnsi="Arial" w:cs="Arial"/>
          <w:color w:val="202122"/>
        </w:rPr>
        <w:t>. Plus généralement, ce terme désigne tout ce qui concerne les effets de l'</w:t>
      </w:r>
      <w:hyperlink r:id="rId11" w:tooltip="Esprit" w:history="1">
        <w:r>
          <w:rPr>
            <w:rStyle w:val="Lienhypertexte"/>
            <w:rFonts w:ascii="Arial" w:eastAsiaTheme="majorEastAsia" w:hAnsi="Arial" w:cs="Arial"/>
          </w:rPr>
          <w:t>esprit</w:t>
        </w:r>
      </w:hyperlink>
      <w:r>
        <w:rPr>
          <w:rFonts w:ascii="Arial" w:hAnsi="Arial" w:cs="Arial"/>
          <w:color w:val="202122"/>
        </w:rPr>
        <w:t> sur le </w:t>
      </w:r>
      <w:hyperlink r:id="rId12" w:tooltip="Corps humain" w:history="1">
        <w:r>
          <w:rPr>
            <w:rStyle w:val="Lienhypertexte"/>
            <w:rFonts w:ascii="Arial" w:eastAsiaTheme="majorEastAsia" w:hAnsi="Arial" w:cs="Arial"/>
          </w:rPr>
          <w:t>corps humain</w:t>
        </w:r>
      </w:hyperlink>
      <w:hyperlink r:id="rId13" w:anchor="cite_note-1" w:history="1">
        <w:r>
          <w:rPr>
            <w:rStyle w:val="Lienhypertexte"/>
            <w:rFonts w:ascii="Arial" w:eastAsiaTheme="majorEastAsia" w:hAnsi="Arial" w:cs="Arial"/>
            <w:sz w:val="19"/>
            <w:szCs w:val="19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19"/>
          <w:szCs w:val="19"/>
          <w:vertAlign w:val="superscript"/>
        </w:rPr>
        <w:t>,</w:t>
      </w:r>
      <w:hyperlink r:id="rId14" w:anchor="cite_note-2" w:history="1">
        <w:r>
          <w:rPr>
            <w:rStyle w:val="Lienhypertexte"/>
            <w:rFonts w:ascii="Arial" w:eastAsiaTheme="majorEastAsia" w:hAnsi="Arial" w:cs="Arial"/>
            <w:sz w:val="19"/>
            <w:szCs w:val="19"/>
            <w:vertAlign w:val="superscript"/>
          </w:rPr>
          <w:t>2</w:t>
        </w:r>
      </w:hyperlink>
      <w:r>
        <w:rPr>
          <w:rFonts w:ascii="Arial" w:hAnsi="Arial" w:cs="Arial"/>
          <w:color w:val="202122"/>
        </w:rPr>
        <w:t>.</w:t>
      </w:r>
    </w:p>
    <w:p w14:paraId="0881722F" w14:textId="77777777" w:rsidR="00175FBB" w:rsidRDefault="00175FBB" w:rsidP="00175FB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La médecine psychosomatique constitue donc un champ </w:t>
      </w:r>
      <w:hyperlink r:id="rId15" w:tooltip="Interdisciplinaire" w:history="1">
        <w:r>
          <w:rPr>
            <w:rStyle w:val="Lienhypertexte"/>
            <w:rFonts w:ascii="Arial" w:eastAsiaTheme="majorEastAsia" w:hAnsi="Arial" w:cs="Arial"/>
          </w:rPr>
          <w:t>interdisciplinaire</w:t>
        </w:r>
      </w:hyperlink>
      <w:r>
        <w:rPr>
          <w:rFonts w:ascii="Arial" w:hAnsi="Arial" w:cs="Arial"/>
          <w:color w:val="202122"/>
        </w:rPr>
        <w:t>, fortement influencé par la </w:t>
      </w:r>
      <w:hyperlink r:id="rId16" w:tooltip="Psychanalyse" w:history="1">
        <w:r>
          <w:rPr>
            <w:rStyle w:val="Lienhypertexte"/>
            <w:rFonts w:ascii="Arial" w:eastAsiaTheme="majorEastAsia" w:hAnsi="Arial" w:cs="Arial"/>
          </w:rPr>
          <w:t>psychanalyse</w:t>
        </w:r>
      </w:hyperlink>
      <w:r>
        <w:rPr>
          <w:rFonts w:ascii="Arial" w:hAnsi="Arial" w:cs="Arial"/>
          <w:color w:val="202122"/>
        </w:rPr>
        <w:t> mais qui intègre aussi des théories venant d'autres approches, et située entre les dimensions </w:t>
      </w:r>
      <w:hyperlink r:id="rId17" w:tooltip="Psychologique" w:history="1">
        <w:r>
          <w:rPr>
            <w:rStyle w:val="Lienhypertexte"/>
            <w:rFonts w:ascii="Arial" w:eastAsiaTheme="majorEastAsia" w:hAnsi="Arial" w:cs="Arial"/>
          </w:rPr>
          <w:t>psychologiques</w:t>
        </w:r>
      </w:hyperlink>
      <w:r>
        <w:rPr>
          <w:rFonts w:ascii="Arial" w:hAnsi="Arial" w:cs="Arial"/>
          <w:color w:val="202122"/>
        </w:rPr>
        <w:t>, </w:t>
      </w:r>
      <w:hyperlink r:id="rId18" w:tooltip="Comportement" w:history="1">
        <w:r>
          <w:rPr>
            <w:rStyle w:val="Lienhypertexte"/>
            <w:rFonts w:ascii="Arial" w:eastAsiaTheme="majorEastAsia" w:hAnsi="Arial" w:cs="Arial"/>
          </w:rPr>
          <w:t>comportementales</w:t>
        </w:r>
      </w:hyperlink>
      <w:r>
        <w:rPr>
          <w:rFonts w:ascii="Arial" w:hAnsi="Arial" w:cs="Arial"/>
          <w:color w:val="202122"/>
        </w:rPr>
        <w:t> et </w:t>
      </w:r>
      <w:hyperlink r:id="rId19" w:tooltip="Social" w:history="1">
        <w:r>
          <w:rPr>
            <w:rStyle w:val="Lienhypertexte"/>
            <w:rFonts w:ascii="Arial" w:eastAsiaTheme="majorEastAsia" w:hAnsi="Arial" w:cs="Arial"/>
          </w:rPr>
          <w:t>sociales</w:t>
        </w:r>
      </w:hyperlink>
      <w:r>
        <w:rPr>
          <w:rFonts w:ascii="Arial" w:hAnsi="Arial" w:cs="Arial"/>
          <w:color w:val="202122"/>
        </w:rPr>
        <w:t> de l'individu et la </w:t>
      </w:r>
      <w:hyperlink r:id="rId20" w:tooltip="Physiologie" w:history="1">
        <w:r>
          <w:rPr>
            <w:rStyle w:val="Lienhypertexte"/>
            <w:rFonts w:ascii="Arial" w:eastAsiaTheme="majorEastAsia" w:hAnsi="Arial" w:cs="Arial"/>
          </w:rPr>
          <w:t>physiologie</w:t>
        </w:r>
      </w:hyperlink>
      <w:r>
        <w:rPr>
          <w:rFonts w:ascii="Arial" w:hAnsi="Arial" w:cs="Arial"/>
          <w:color w:val="202122"/>
        </w:rPr>
        <w:t> de l'organisme. Dans ce cadre, les traitements peuvent être des approches </w:t>
      </w:r>
      <w:hyperlink r:id="rId21" w:tooltip="Psychothérapeutique" w:history="1">
        <w:r>
          <w:rPr>
            <w:rStyle w:val="Lienhypertexte"/>
            <w:rFonts w:ascii="Arial" w:eastAsiaTheme="majorEastAsia" w:hAnsi="Arial" w:cs="Arial"/>
          </w:rPr>
          <w:t>psychothérapeutiques</w:t>
        </w:r>
      </w:hyperlink>
      <w:r>
        <w:rPr>
          <w:rFonts w:ascii="Arial" w:hAnsi="Arial" w:cs="Arial"/>
          <w:color w:val="202122"/>
        </w:rPr>
        <w:t> ou </w:t>
      </w:r>
      <w:hyperlink r:id="rId22" w:tooltip="Médicament" w:history="1">
        <w:r>
          <w:rPr>
            <w:rStyle w:val="Lienhypertexte"/>
            <w:rFonts w:ascii="Arial" w:eastAsiaTheme="majorEastAsia" w:hAnsi="Arial" w:cs="Arial"/>
          </w:rPr>
          <w:t>médicamenteuses</w:t>
        </w:r>
      </w:hyperlink>
      <w:r>
        <w:rPr>
          <w:rFonts w:ascii="Arial" w:hAnsi="Arial" w:cs="Arial"/>
          <w:color w:val="202122"/>
        </w:rPr>
        <w:t>, voire une combinaison des deux</w:t>
      </w:r>
      <w:hyperlink r:id="rId23" w:anchor="cite_note-3" w:history="1">
        <w:r>
          <w:rPr>
            <w:rStyle w:val="Lienhypertexte"/>
            <w:rFonts w:ascii="Arial" w:eastAsiaTheme="majorEastAsia" w:hAnsi="Arial" w:cs="Arial"/>
            <w:sz w:val="19"/>
            <w:szCs w:val="19"/>
            <w:vertAlign w:val="superscript"/>
          </w:rPr>
          <w:t>3</w:t>
        </w:r>
      </w:hyperlink>
      <w:r>
        <w:rPr>
          <w:rFonts w:ascii="Arial" w:hAnsi="Arial" w:cs="Arial"/>
          <w:color w:val="202122"/>
        </w:rPr>
        <w:t>.</w:t>
      </w:r>
    </w:p>
    <w:p w14:paraId="79BED92C" w14:textId="77777777" w:rsidR="002641E0" w:rsidRDefault="002641E0"/>
    <w:p w14:paraId="3977EC94" w14:textId="77777777" w:rsidR="00175FBB" w:rsidRDefault="00175FBB"/>
    <w:p w14:paraId="632CC6EE" w14:textId="77777777" w:rsidR="00175FBB" w:rsidRDefault="00175FBB"/>
    <w:p w14:paraId="42065F81" w14:textId="77777777" w:rsidR="003D724D" w:rsidRPr="003D724D" w:rsidRDefault="003D724D" w:rsidP="003D724D">
      <w:pP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Times New Roman"/>
          <w:kern w:val="0"/>
          <w:sz w:val="36"/>
          <w:szCs w:val="36"/>
          <w:lang w:eastAsia="fr-BE"/>
          <w14:ligatures w14:val="none"/>
        </w:rPr>
      </w:pPr>
      <w:r w:rsidRPr="003D724D">
        <w:rPr>
          <w:rFonts w:ascii="Georgia" w:eastAsia="Times New Roman" w:hAnsi="Georgia" w:cs="Times New Roman"/>
          <w:kern w:val="0"/>
          <w:sz w:val="36"/>
          <w:szCs w:val="36"/>
          <w:lang w:eastAsia="fr-BE"/>
          <w14:ligatures w14:val="none"/>
        </w:rPr>
        <w:t>Exemples de maladies psychosomatiques</w:t>
      </w:r>
      <w:r w:rsidRPr="003D724D">
        <w:rPr>
          <w:rFonts w:ascii="Arial" w:eastAsia="Times New Roman" w:hAnsi="Arial" w:cs="Arial"/>
          <w:kern w:val="0"/>
          <w:sz w:val="24"/>
          <w:szCs w:val="24"/>
          <w:lang w:eastAsia="fr-BE"/>
          <w14:ligatures w14:val="none"/>
        </w:rPr>
        <w:t>[</w:t>
      </w:r>
      <w:hyperlink r:id="rId24" w:tooltip="Modifier la section : Exemples de maladies psychosomatiques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modifier</w:t>
        </w:r>
      </w:hyperlink>
      <w:r w:rsidRPr="003D724D">
        <w:rPr>
          <w:rFonts w:ascii="Arial" w:eastAsia="Times New Roman" w:hAnsi="Arial" w:cs="Arial"/>
          <w:color w:val="54595D"/>
          <w:kern w:val="0"/>
          <w:sz w:val="24"/>
          <w:szCs w:val="24"/>
          <w:lang w:eastAsia="fr-BE"/>
          <w14:ligatures w14:val="none"/>
        </w:rPr>
        <w:t> | </w:t>
      </w:r>
      <w:hyperlink r:id="rId25" w:tooltip="Modifier le code source de la section : Exemples de maladies psychosomatiques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modifier le code</w:t>
        </w:r>
      </w:hyperlink>
      <w:r w:rsidRPr="003D724D">
        <w:rPr>
          <w:rFonts w:ascii="Arial" w:eastAsia="Times New Roman" w:hAnsi="Arial" w:cs="Arial"/>
          <w:kern w:val="0"/>
          <w:sz w:val="24"/>
          <w:szCs w:val="24"/>
          <w:lang w:eastAsia="fr-BE"/>
          <w14:ligatures w14:val="none"/>
        </w:rPr>
        <w:t>]</w:t>
      </w:r>
    </w:p>
    <w:p w14:paraId="098A9FDF" w14:textId="77777777" w:rsidR="003D724D" w:rsidRPr="003D724D" w:rsidRDefault="003D724D" w:rsidP="003D72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</w:pPr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Troubles gastro-intestinaux: </w:t>
      </w:r>
      <w:hyperlink r:id="rId26" w:tooltip="Syndrome de l'intestin irritable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Syndrome de l'intestin irritable</w:t>
        </w:r>
      </w:hyperlink>
    </w:p>
    <w:p w14:paraId="2623F6D8" w14:textId="77777777" w:rsidR="003D724D" w:rsidRPr="003D724D" w:rsidRDefault="003D724D" w:rsidP="003D72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</w:pPr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Maladies de peau: </w:t>
      </w:r>
      <w:hyperlink r:id="rId27" w:tooltip="Eczéma (syndrome)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Eczéma</w:t>
        </w:r>
      </w:hyperlink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, </w:t>
      </w:r>
      <w:hyperlink r:id="rId28" w:tooltip="Dermite séborrhéique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dermite séborrhéique</w:t>
        </w:r>
      </w:hyperlink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, </w:t>
      </w:r>
      <w:hyperlink r:id="rId29" w:tooltip="Psoriasis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psoriasis</w:t>
        </w:r>
      </w:hyperlink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, </w:t>
      </w:r>
      <w:hyperlink r:id="rId30" w:tooltip="Exanthème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éruption cutanée</w:t>
        </w:r>
      </w:hyperlink>
    </w:p>
    <w:p w14:paraId="4CC18539" w14:textId="77777777" w:rsidR="003D724D" w:rsidRPr="003D724D" w:rsidRDefault="003D724D" w:rsidP="003D72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</w:pPr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Maladies neurologiques: </w:t>
      </w:r>
      <w:hyperlink r:id="rId31" w:tooltip="Céphalée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Céphalée</w:t>
        </w:r>
      </w:hyperlink>
    </w:p>
    <w:p w14:paraId="3720C3DC" w14:textId="77777777" w:rsidR="003D724D" w:rsidRPr="003D724D" w:rsidRDefault="003D724D" w:rsidP="003D72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</w:pPr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Troubles sexuels: </w:t>
      </w:r>
      <w:hyperlink r:id="rId32" w:tooltip="Dysfonction érectile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dysfonction érectile</w:t>
        </w:r>
      </w:hyperlink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, </w:t>
      </w:r>
      <w:hyperlink r:id="rId33" w:tooltip="Vaginisme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vaginisme</w:t>
        </w:r>
      </w:hyperlink>
    </w:p>
    <w:p w14:paraId="7F0694D4" w14:textId="77777777" w:rsidR="003D724D" w:rsidRPr="003D724D" w:rsidRDefault="003D724D" w:rsidP="003D72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</w:pPr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Troubles cardiaques: </w:t>
      </w:r>
      <w:hyperlink r:id="rId34" w:tooltip="Hypertension artérielle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hypertension artérielle</w:t>
        </w:r>
      </w:hyperlink>
      <w:r w:rsidRPr="003D724D">
        <w:rPr>
          <w:rFonts w:ascii="Arial" w:eastAsia="Times New Roman" w:hAnsi="Arial" w:cs="Arial"/>
          <w:color w:val="202122"/>
          <w:kern w:val="0"/>
          <w:sz w:val="24"/>
          <w:szCs w:val="24"/>
          <w:lang w:eastAsia="fr-BE"/>
          <w14:ligatures w14:val="none"/>
        </w:rPr>
        <w:t>, </w:t>
      </w:r>
      <w:hyperlink r:id="rId35" w:tooltip="Tachycardie" w:history="1">
        <w:r w:rsidRPr="003D72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tachycardie</w:t>
        </w:r>
      </w:hyperlink>
    </w:p>
    <w:p w14:paraId="5A8B0D42" w14:textId="77777777" w:rsidR="00175FBB" w:rsidRDefault="00175FBB"/>
    <w:p w14:paraId="21AB970A" w14:textId="77777777" w:rsidR="003D724D" w:rsidRDefault="003D724D"/>
    <w:p w14:paraId="598A24E3" w14:textId="77777777" w:rsidR="003D724D" w:rsidRDefault="003D724D"/>
    <w:p w14:paraId="1971B5A1" w14:textId="77777777" w:rsidR="003D724D" w:rsidRDefault="003D724D"/>
    <w:sectPr w:rsidR="003D7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94B97"/>
    <w:multiLevelType w:val="multilevel"/>
    <w:tmpl w:val="4224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659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1C"/>
    <w:rsid w:val="00175FBB"/>
    <w:rsid w:val="002641E0"/>
    <w:rsid w:val="003D724D"/>
    <w:rsid w:val="006D392C"/>
    <w:rsid w:val="009E3E1C"/>
    <w:rsid w:val="00C0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1A41"/>
  <w15:chartTrackingRefBased/>
  <w15:docId w15:val="{9EA00DFD-CE78-41C9-958A-A6F9BAA1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3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3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3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3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E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3E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3E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3E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3E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3E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3E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3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3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3E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3E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3E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3E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3E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175FBB"/>
    <w:rPr>
      <w:color w:val="0000FF"/>
      <w:u w:val="single"/>
    </w:rPr>
  </w:style>
  <w:style w:type="character" w:customStyle="1" w:styleId="mw-headline">
    <w:name w:val="mw-headline"/>
    <w:basedOn w:val="Policepardfaut"/>
    <w:rsid w:val="003D724D"/>
  </w:style>
  <w:style w:type="character" w:customStyle="1" w:styleId="mw-editsection">
    <w:name w:val="mw-editsection"/>
    <w:basedOn w:val="Policepardfaut"/>
    <w:rsid w:val="003D724D"/>
  </w:style>
  <w:style w:type="character" w:customStyle="1" w:styleId="mw-editsection-bracket">
    <w:name w:val="mw-editsection-bracket"/>
    <w:basedOn w:val="Policepardfaut"/>
    <w:rsid w:val="003D724D"/>
  </w:style>
  <w:style w:type="character" w:customStyle="1" w:styleId="mw-editsection-divider">
    <w:name w:val="mw-editsection-divider"/>
    <w:basedOn w:val="Policepardfaut"/>
    <w:rsid w:val="003D7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Psychosomatique" TargetMode="External"/><Relationship Id="rId18" Type="http://schemas.openxmlformats.org/officeDocument/2006/relationships/hyperlink" Target="https://fr.wikipedia.org/wiki/Comportement" TargetMode="External"/><Relationship Id="rId26" Type="http://schemas.openxmlformats.org/officeDocument/2006/relationships/hyperlink" Target="https://fr.wikipedia.org/wiki/Syndrome_de_l%27intestin_irritable" TargetMode="External"/><Relationship Id="rId21" Type="http://schemas.openxmlformats.org/officeDocument/2006/relationships/hyperlink" Target="https://fr.wikipedia.org/wiki/Psychoth%C3%A9rapeutique" TargetMode="External"/><Relationship Id="rId34" Type="http://schemas.openxmlformats.org/officeDocument/2006/relationships/hyperlink" Target="https://fr.wikipedia.org/wiki/Hypertension_art%C3%A9rielle" TargetMode="External"/><Relationship Id="rId7" Type="http://schemas.openxmlformats.org/officeDocument/2006/relationships/hyperlink" Target="https://fr.wikipedia.org/wiki/Sant%C3%A9" TargetMode="External"/><Relationship Id="rId12" Type="http://schemas.openxmlformats.org/officeDocument/2006/relationships/hyperlink" Target="https://fr.wikipedia.org/wiki/Corps_humain" TargetMode="External"/><Relationship Id="rId17" Type="http://schemas.openxmlformats.org/officeDocument/2006/relationships/hyperlink" Target="https://fr.wikipedia.org/wiki/Psychologique" TargetMode="External"/><Relationship Id="rId25" Type="http://schemas.openxmlformats.org/officeDocument/2006/relationships/hyperlink" Target="https://fr.wikipedia.org/w/index.php?title=Psychosomatique&amp;action=edit&amp;section=1" TargetMode="External"/><Relationship Id="rId33" Type="http://schemas.openxmlformats.org/officeDocument/2006/relationships/hyperlink" Target="https://fr.wikipedia.org/wiki/Vaginis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Psychanalyse" TargetMode="External"/><Relationship Id="rId20" Type="http://schemas.openxmlformats.org/officeDocument/2006/relationships/hyperlink" Target="https://fr.wikipedia.org/wiki/Physiologie" TargetMode="External"/><Relationship Id="rId29" Type="http://schemas.openxmlformats.org/officeDocument/2006/relationships/hyperlink" Target="https://fr.wikipedia.org/wiki/Psoria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Douleur" TargetMode="External"/><Relationship Id="rId11" Type="http://schemas.openxmlformats.org/officeDocument/2006/relationships/hyperlink" Target="https://fr.wikipedia.org/wiki/Esprit" TargetMode="External"/><Relationship Id="rId24" Type="http://schemas.openxmlformats.org/officeDocument/2006/relationships/hyperlink" Target="https://fr.wikipedia.org/w/index.php?title=Psychosomatique&amp;veaction=edit&amp;section=1" TargetMode="External"/><Relationship Id="rId32" Type="http://schemas.openxmlformats.org/officeDocument/2006/relationships/hyperlink" Target="https://fr.wikipedia.org/wiki/Dysfonction_%C3%A9rectil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r.wikipedia.org/wiki/Maladie" TargetMode="External"/><Relationship Id="rId15" Type="http://schemas.openxmlformats.org/officeDocument/2006/relationships/hyperlink" Target="https://fr.wikipedia.org/wiki/Interdisciplinaire" TargetMode="External"/><Relationship Id="rId23" Type="http://schemas.openxmlformats.org/officeDocument/2006/relationships/hyperlink" Target="https://fr.wikipedia.org/wiki/Psychosomatique" TargetMode="External"/><Relationship Id="rId28" Type="http://schemas.openxmlformats.org/officeDocument/2006/relationships/hyperlink" Target="https://fr.wikipedia.org/wiki/Dermite_s%C3%A9borrh%C3%A9iqu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.wikipedia.org/wiki/Somatisation" TargetMode="External"/><Relationship Id="rId19" Type="http://schemas.openxmlformats.org/officeDocument/2006/relationships/hyperlink" Target="https://fr.wikipedia.org/wiki/Social" TargetMode="External"/><Relationship Id="rId31" Type="http://schemas.openxmlformats.org/officeDocument/2006/relationships/hyperlink" Target="https://fr.wikipedia.org/wiki/C%C3%A9phal%C3%A9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sychologie" TargetMode="External"/><Relationship Id="rId14" Type="http://schemas.openxmlformats.org/officeDocument/2006/relationships/hyperlink" Target="https://fr.wikipedia.org/wiki/Psychosomatique" TargetMode="External"/><Relationship Id="rId22" Type="http://schemas.openxmlformats.org/officeDocument/2006/relationships/hyperlink" Target="https://fr.wikipedia.org/wiki/M%C3%A9dicament" TargetMode="External"/><Relationship Id="rId27" Type="http://schemas.openxmlformats.org/officeDocument/2006/relationships/hyperlink" Target="https://fr.wikipedia.org/wiki/Ecz%C3%A9ma_(syndrome)" TargetMode="External"/><Relationship Id="rId30" Type="http://schemas.openxmlformats.org/officeDocument/2006/relationships/hyperlink" Target="https://fr.wikipedia.org/wiki/Exanth%C3%A8me" TargetMode="External"/><Relationship Id="rId35" Type="http://schemas.openxmlformats.org/officeDocument/2006/relationships/hyperlink" Target="https://fr.wikipedia.org/wiki/Tachycardie" TargetMode="External"/><Relationship Id="rId8" Type="http://schemas.openxmlformats.org/officeDocument/2006/relationships/hyperlink" Target="https://fr.wikipedia.org/wiki/Psychism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590</Words>
  <Characters>3251</Characters>
  <Application>Microsoft Office Word</Application>
  <DocSecurity>0</DocSecurity>
  <Lines>27</Lines>
  <Paragraphs>7</Paragraphs>
  <ScaleCrop>false</ScaleCrop>
  <Company>Interface3 ASBL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Kozjanova</dc:creator>
  <cp:keywords/>
  <dc:description/>
  <cp:lastModifiedBy>Ksenia Kozjanova</cp:lastModifiedBy>
  <cp:revision>4</cp:revision>
  <dcterms:created xsi:type="dcterms:W3CDTF">2024-06-18T10:49:00Z</dcterms:created>
  <dcterms:modified xsi:type="dcterms:W3CDTF">2024-06-18T10:57:00Z</dcterms:modified>
</cp:coreProperties>
</file>