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FB96" w14:textId="3E47CA08" w:rsidR="00E47EA2" w:rsidRPr="00E47EA2" w:rsidRDefault="00E47EA2">
      <w:pPr>
        <w:rPr>
          <w:b/>
          <w:bCs/>
          <w:sz w:val="48"/>
          <w:szCs w:val="48"/>
        </w:rPr>
      </w:pPr>
      <w:r w:rsidRPr="00E47EA2">
        <w:rPr>
          <w:b/>
          <w:bCs/>
          <w:sz w:val="48"/>
          <w:szCs w:val="48"/>
        </w:rPr>
        <w:t>Route 53</w:t>
      </w:r>
    </w:p>
    <w:p w14:paraId="2D497EA8" w14:textId="177F55A0" w:rsidR="00A266A1" w:rsidRPr="00A266A1" w:rsidRDefault="00847BB2">
      <w:pPr>
        <w:rPr>
          <w:b/>
          <w:bCs/>
          <w:sz w:val="32"/>
          <w:szCs w:val="32"/>
        </w:rPr>
      </w:pPr>
      <w:r>
        <w:rPr>
          <w:b/>
          <w:bCs/>
          <w:sz w:val="32"/>
          <w:szCs w:val="32"/>
        </w:rPr>
        <w:t>DNS 101</w:t>
      </w:r>
    </w:p>
    <w:p w14:paraId="565BFE1D" w14:textId="0FB51BF4" w:rsidR="006608B6" w:rsidRDefault="00110C50" w:rsidP="006608B6">
      <w:pPr>
        <w:pStyle w:val="ListParagraph"/>
        <w:numPr>
          <w:ilvl w:val="0"/>
          <w:numId w:val="25"/>
        </w:numPr>
        <w:rPr>
          <w:sz w:val="24"/>
          <w:szCs w:val="24"/>
        </w:rPr>
      </w:pPr>
      <w:r>
        <w:rPr>
          <w:sz w:val="24"/>
          <w:szCs w:val="24"/>
        </w:rPr>
        <w:t>What is DNS (Domain Name System)?</w:t>
      </w:r>
    </w:p>
    <w:p w14:paraId="31FE2A6C" w14:textId="39A4BEFF" w:rsidR="00034584" w:rsidRDefault="00034584" w:rsidP="006608B6">
      <w:pPr>
        <w:pStyle w:val="ListParagraph"/>
        <w:numPr>
          <w:ilvl w:val="0"/>
          <w:numId w:val="25"/>
        </w:numPr>
        <w:rPr>
          <w:sz w:val="24"/>
          <w:szCs w:val="24"/>
        </w:rPr>
      </w:pPr>
      <w:r>
        <w:rPr>
          <w:sz w:val="24"/>
          <w:szCs w:val="24"/>
        </w:rPr>
        <w:t>IPV4 / IPV6 – (IPV6 =&gt; 128 bit / IPV4 =&gt; 32 bit</w:t>
      </w:r>
      <w:r w:rsidR="004512CB">
        <w:rPr>
          <w:sz w:val="24"/>
          <w:szCs w:val="24"/>
        </w:rPr>
        <w:t xml:space="preserve">, 4 </w:t>
      </w:r>
      <w:proofErr w:type="gramStart"/>
      <w:r w:rsidR="004512CB">
        <w:rPr>
          <w:sz w:val="24"/>
          <w:szCs w:val="24"/>
        </w:rPr>
        <w:t>Billion</w:t>
      </w:r>
      <w:proofErr w:type="gramEnd"/>
      <w:r w:rsidR="004512CB">
        <w:rPr>
          <w:sz w:val="24"/>
          <w:szCs w:val="24"/>
        </w:rPr>
        <w:t>+</w:t>
      </w:r>
      <w:r>
        <w:rPr>
          <w:sz w:val="24"/>
          <w:szCs w:val="24"/>
        </w:rPr>
        <w:t>)</w:t>
      </w:r>
    </w:p>
    <w:p w14:paraId="485BB2BB" w14:textId="74B8BCAD" w:rsidR="004512CB" w:rsidRDefault="00DF399F" w:rsidP="006608B6">
      <w:pPr>
        <w:pStyle w:val="ListParagraph"/>
        <w:numPr>
          <w:ilvl w:val="0"/>
          <w:numId w:val="25"/>
        </w:numPr>
        <w:rPr>
          <w:sz w:val="24"/>
          <w:szCs w:val="24"/>
        </w:rPr>
      </w:pPr>
      <w:r>
        <w:rPr>
          <w:sz w:val="24"/>
          <w:szCs w:val="24"/>
        </w:rPr>
        <w:t>Top Lever Domains</w:t>
      </w:r>
    </w:p>
    <w:p w14:paraId="6E2B33F4" w14:textId="70FA642D" w:rsidR="00DF399F" w:rsidRDefault="00DF399F" w:rsidP="00DF399F">
      <w:pPr>
        <w:pStyle w:val="ListParagraph"/>
        <w:numPr>
          <w:ilvl w:val="1"/>
          <w:numId w:val="25"/>
        </w:numPr>
        <w:rPr>
          <w:sz w:val="24"/>
          <w:szCs w:val="24"/>
        </w:rPr>
      </w:pPr>
      <w:proofErr w:type="gramStart"/>
      <w:r>
        <w:rPr>
          <w:sz w:val="24"/>
          <w:szCs w:val="24"/>
        </w:rPr>
        <w:t>.com/.</w:t>
      </w:r>
      <w:proofErr w:type="spellStart"/>
      <w:r>
        <w:rPr>
          <w:sz w:val="24"/>
          <w:szCs w:val="24"/>
        </w:rPr>
        <w:t>edu</w:t>
      </w:r>
      <w:proofErr w:type="spellEnd"/>
      <w:r>
        <w:rPr>
          <w:sz w:val="24"/>
          <w:szCs w:val="24"/>
        </w:rPr>
        <w:t>/.org</w:t>
      </w:r>
      <w:proofErr w:type="gramEnd"/>
      <w:r>
        <w:rPr>
          <w:sz w:val="24"/>
          <w:szCs w:val="24"/>
        </w:rPr>
        <w:t>/</w:t>
      </w:r>
    </w:p>
    <w:p w14:paraId="50E20D28" w14:textId="35C55233" w:rsidR="00DF399F" w:rsidRDefault="00DF399F" w:rsidP="00DF399F">
      <w:pPr>
        <w:pStyle w:val="ListParagraph"/>
        <w:numPr>
          <w:ilvl w:val="1"/>
          <w:numId w:val="25"/>
        </w:numPr>
        <w:rPr>
          <w:sz w:val="24"/>
          <w:szCs w:val="24"/>
        </w:rPr>
      </w:pPr>
      <w:r>
        <w:rPr>
          <w:sz w:val="24"/>
          <w:szCs w:val="24"/>
        </w:rPr>
        <w:t xml:space="preserve">Optional second level domain name </w:t>
      </w:r>
      <w:proofErr w:type="gramStart"/>
      <w:r>
        <w:rPr>
          <w:sz w:val="24"/>
          <w:szCs w:val="24"/>
        </w:rPr>
        <w:t>- .</w:t>
      </w:r>
      <w:proofErr w:type="gramEnd"/>
      <w:r>
        <w:rPr>
          <w:sz w:val="24"/>
          <w:szCs w:val="24"/>
        </w:rPr>
        <w:t>co.uk, .gov.uk, etc.</w:t>
      </w:r>
    </w:p>
    <w:p w14:paraId="41527D7D" w14:textId="53081F75" w:rsidR="00793CAF" w:rsidRPr="00793CAF" w:rsidRDefault="00793CAF" w:rsidP="00793CAF">
      <w:pPr>
        <w:pStyle w:val="ListParagraph"/>
        <w:numPr>
          <w:ilvl w:val="1"/>
          <w:numId w:val="25"/>
        </w:numPr>
        <w:rPr>
          <w:sz w:val="24"/>
          <w:szCs w:val="24"/>
        </w:rPr>
      </w:pPr>
      <w:hyperlink r:id="rId5" w:history="1">
        <w:r w:rsidRPr="00A416FC">
          <w:rPr>
            <w:rStyle w:val="Hyperlink"/>
            <w:sz w:val="24"/>
            <w:szCs w:val="24"/>
          </w:rPr>
          <w:t>https://developer.mozilla.org/en-US/docs/Glossary/Second-level_Domain</w:t>
        </w:r>
      </w:hyperlink>
      <w:r>
        <w:rPr>
          <w:sz w:val="24"/>
          <w:szCs w:val="24"/>
        </w:rPr>
        <w:t xml:space="preserve"> =&gt; </w:t>
      </w:r>
      <w:r w:rsidRPr="00793CAF">
        <w:rPr>
          <w:sz w:val="24"/>
          <w:szCs w:val="24"/>
        </w:rPr>
        <w:t xml:space="preserve">For example, in mozilla.org the SLD is </w:t>
      </w:r>
      <w:proofErr w:type="spellStart"/>
      <w:r w:rsidRPr="00793CAF">
        <w:rPr>
          <w:sz w:val="24"/>
          <w:szCs w:val="24"/>
        </w:rPr>
        <w:t>mozilla</w:t>
      </w:r>
      <w:proofErr w:type="spellEnd"/>
      <w:r w:rsidRPr="00793CAF">
        <w:rPr>
          <w:sz w:val="24"/>
          <w:szCs w:val="24"/>
        </w:rPr>
        <w:t xml:space="preserve"> and the TLD is org.</w:t>
      </w:r>
    </w:p>
    <w:p w14:paraId="543505B3" w14:textId="69F94665" w:rsidR="003B31E4" w:rsidRDefault="000B3708" w:rsidP="003B31E4">
      <w:pPr>
        <w:pStyle w:val="ListParagraph"/>
        <w:numPr>
          <w:ilvl w:val="0"/>
          <w:numId w:val="25"/>
        </w:numPr>
        <w:rPr>
          <w:sz w:val="24"/>
          <w:szCs w:val="24"/>
        </w:rPr>
      </w:pPr>
      <w:r w:rsidRPr="004676C4">
        <w:rPr>
          <w:b/>
          <w:bCs/>
          <w:sz w:val="24"/>
          <w:szCs w:val="24"/>
        </w:rPr>
        <w:t>IANA</w:t>
      </w:r>
      <w:r>
        <w:rPr>
          <w:sz w:val="24"/>
          <w:szCs w:val="24"/>
        </w:rPr>
        <w:t xml:space="preserve"> – Internet Assigned Numbers Authority</w:t>
      </w:r>
      <w:r w:rsidR="001D5872">
        <w:rPr>
          <w:sz w:val="24"/>
          <w:szCs w:val="24"/>
        </w:rPr>
        <w:t xml:space="preserve"> =&gt; Controls </w:t>
      </w:r>
      <w:r w:rsidR="00C667B8" w:rsidRPr="002B543D">
        <w:rPr>
          <w:b/>
          <w:bCs/>
          <w:sz w:val="24"/>
          <w:szCs w:val="24"/>
        </w:rPr>
        <w:t>T</w:t>
      </w:r>
      <w:r w:rsidR="001D5872" w:rsidRPr="002B543D">
        <w:rPr>
          <w:b/>
          <w:bCs/>
          <w:sz w:val="24"/>
          <w:szCs w:val="24"/>
        </w:rPr>
        <w:t xml:space="preserve">op </w:t>
      </w:r>
      <w:r w:rsidR="00C667B8" w:rsidRPr="002B543D">
        <w:rPr>
          <w:b/>
          <w:bCs/>
          <w:sz w:val="24"/>
          <w:szCs w:val="24"/>
        </w:rPr>
        <w:t>L</w:t>
      </w:r>
      <w:r w:rsidR="001D5872" w:rsidRPr="002B543D">
        <w:rPr>
          <w:b/>
          <w:bCs/>
          <w:sz w:val="24"/>
          <w:szCs w:val="24"/>
        </w:rPr>
        <w:t xml:space="preserve">evel </w:t>
      </w:r>
      <w:r w:rsidR="00C667B8" w:rsidRPr="002B543D">
        <w:rPr>
          <w:b/>
          <w:bCs/>
          <w:sz w:val="24"/>
          <w:szCs w:val="24"/>
        </w:rPr>
        <w:t>D</w:t>
      </w:r>
      <w:r w:rsidR="001D5872" w:rsidRPr="002B543D">
        <w:rPr>
          <w:b/>
          <w:bCs/>
          <w:sz w:val="24"/>
          <w:szCs w:val="24"/>
        </w:rPr>
        <w:t>omains</w:t>
      </w:r>
      <w:r w:rsidR="005F22B6">
        <w:rPr>
          <w:sz w:val="24"/>
          <w:szCs w:val="24"/>
        </w:rPr>
        <w:t xml:space="preserve"> and </w:t>
      </w:r>
      <w:r w:rsidR="005F22B6" w:rsidRPr="00C667B8">
        <w:rPr>
          <w:b/>
          <w:bCs/>
          <w:sz w:val="24"/>
          <w:szCs w:val="24"/>
        </w:rPr>
        <w:t>root DNS servers</w:t>
      </w:r>
      <w:r w:rsidR="00A954BF">
        <w:rPr>
          <w:sz w:val="24"/>
          <w:szCs w:val="24"/>
        </w:rPr>
        <w:t xml:space="preserve"> (13 IP addresses)</w:t>
      </w:r>
    </w:p>
    <w:p w14:paraId="6D6D8F6C" w14:textId="1499D1E0" w:rsidR="005A3D8B" w:rsidRDefault="005A3D8B" w:rsidP="003B31E4">
      <w:pPr>
        <w:pStyle w:val="ListParagraph"/>
        <w:numPr>
          <w:ilvl w:val="0"/>
          <w:numId w:val="25"/>
        </w:numPr>
        <w:rPr>
          <w:sz w:val="24"/>
          <w:szCs w:val="24"/>
        </w:rPr>
      </w:pPr>
      <w:r w:rsidRPr="00CF645A">
        <w:rPr>
          <w:b/>
          <w:bCs/>
          <w:sz w:val="24"/>
          <w:szCs w:val="24"/>
        </w:rPr>
        <w:t>Domain Registrars</w:t>
      </w:r>
      <w:r>
        <w:rPr>
          <w:sz w:val="24"/>
          <w:szCs w:val="24"/>
        </w:rPr>
        <w:t xml:space="preserve"> – Registered with </w:t>
      </w:r>
      <w:r w:rsidRPr="004676C4">
        <w:rPr>
          <w:b/>
          <w:bCs/>
          <w:sz w:val="24"/>
          <w:szCs w:val="24"/>
        </w:rPr>
        <w:t>ICANN</w:t>
      </w:r>
      <w:r>
        <w:rPr>
          <w:sz w:val="24"/>
          <w:szCs w:val="24"/>
        </w:rPr>
        <w:t xml:space="preserve"> (</w:t>
      </w:r>
      <w:r w:rsidRPr="005A3D8B">
        <w:rPr>
          <w:sz w:val="24"/>
          <w:szCs w:val="24"/>
        </w:rPr>
        <w:t>The Internet Corporation for Assigned Names and Numbers</w:t>
      </w:r>
      <w:r>
        <w:rPr>
          <w:sz w:val="24"/>
          <w:szCs w:val="24"/>
        </w:rPr>
        <w:t>)</w:t>
      </w:r>
      <w:r w:rsidR="006D6C62">
        <w:rPr>
          <w:sz w:val="24"/>
          <w:szCs w:val="24"/>
        </w:rPr>
        <w:t xml:space="preserve"> to enforce uniqueness of the registered domains. Amazon is a domain registrar.</w:t>
      </w:r>
    </w:p>
    <w:p w14:paraId="6C153FA3" w14:textId="601525E8" w:rsidR="00925C10" w:rsidRDefault="00925C10" w:rsidP="003B31E4">
      <w:pPr>
        <w:pStyle w:val="ListParagraph"/>
        <w:numPr>
          <w:ilvl w:val="0"/>
          <w:numId w:val="25"/>
        </w:numPr>
        <w:rPr>
          <w:sz w:val="24"/>
          <w:szCs w:val="24"/>
        </w:rPr>
      </w:pPr>
      <w:r w:rsidRPr="001F68F8">
        <w:rPr>
          <w:b/>
          <w:bCs/>
          <w:sz w:val="24"/>
          <w:szCs w:val="24"/>
        </w:rPr>
        <w:t>Authoritative DNS servers</w:t>
      </w:r>
      <w:r>
        <w:rPr>
          <w:sz w:val="24"/>
          <w:szCs w:val="24"/>
        </w:rPr>
        <w:t xml:space="preserve"> =&gt; The server to get the actual IP (Route 53 is an </w:t>
      </w:r>
      <w:r>
        <w:rPr>
          <w:sz w:val="24"/>
          <w:szCs w:val="24"/>
        </w:rPr>
        <w:t>Authoritative DNS</w:t>
      </w:r>
      <w:r>
        <w:rPr>
          <w:sz w:val="24"/>
          <w:szCs w:val="24"/>
        </w:rPr>
        <w:t xml:space="preserve"> service)</w:t>
      </w:r>
    </w:p>
    <w:p w14:paraId="0F7BB863" w14:textId="0592E042" w:rsidR="009E5D60" w:rsidRPr="00445EC6" w:rsidRDefault="0059487F" w:rsidP="009E5D60">
      <w:pPr>
        <w:rPr>
          <w:b/>
          <w:bCs/>
          <w:sz w:val="32"/>
          <w:szCs w:val="32"/>
        </w:rPr>
      </w:pPr>
      <w:r>
        <w:rPr>
          <w:b/>
          <w:bCs/>
          <w:sz w:val="32"/>
          <w:szCs w:val="32"/>
        </w:rPr>
        <w:t xml:space="preserve">Common </w:t>
      </w:r>
      <w:r w:rsidR="009E5D60" w:rsidRPr="00445EC6">
        <w:rPr>
          <w:b/>
          <w:bCs/>
          <w:sz w:val="32"/>
          <w:szCs w:val="32"/>
        </w:rPr>
        <w:t>Record Types</w:t>
      </w:r>
    </w:p>
    <w:p w14:paraId="71B44845" w14:textId="1536B4A3" w:rsidR="00F56A2F" w:rsidRPr="002D74C7" w:rsidRDefault="00F56A2F" w:rsidP="002D74C7">
      <w:pPr>
        <w:pStyle w:val="ListParagraph"/>
        <w:numPr>
          <w:ilvl w:val="0"/>
          <w:numId w:val="26"/>
        </w:numPr>
        <w:rPr>
          <w:sz w:val="24"/>
          <w:szCs w:val="24"/>
        </w:rPr>
      </w:pPr>
      <w:r w:rsidRPr="002D74C7">
        <w:rPr>
          <w:sz w:val="24"/>
          <w:szCs w:val="24"/>
        </w:rPr>
        <w:t>The SOA Record</w:t>
      </w:r>
      <w:r w:rsidR="00265C70" w:rsidRPr="002D74C7">
        <w:rPr>
          <w:sz w:val="24"/>
          <w:szCs w:val="24"/>
        </w:rPr>
        <w:t xml:space="preserve"> – Start of Authority</w:t>
      </w:r>
    </w:p>
    <w:p w14:paraId="007ADAC7" w14:textId="56FB0BE9" w:rsidR="00F56A2F" w:rsidRDefault="00B30B02" w:rsidP="00F56A2F">
      <w:pPr>
        <w:pStyle w:val="ListParagraph"/>
        <w:numPr>
          <w:ilvl w:val="1"/>
          <w:numId w:val="25"/>
        </w:numPr>
        <w:rPr>
          <w:sz w:val="24"/>
          <w:szCs w:val="24"/>
        </w:rPr>
      </w:pPr>
      <w:r>
        <w:rPr>
          <w:sz w:val="24"/>
          <w:szCs w:val="24"/>
        </w:rPr>
        <w:t>The name of the server that supplied the data for the zone</w:t>
      </w:r>
    </w:p>
    <w:p w14:paraId="7804BDA3" w14:textId="0BF9133E" w:rsidR="00B30B02" w:rsidRDefault="00B30B02" w:rsidP="00F56A2F">
      <w:pPr>
        <w:pStyle w:val="ListParagraph"/>
        <w:numPr>
          <w:ilvl w:val="1"/>
          <w:numId w:val="25"/>
        </w:numPr>
        <w:rPr>
          <w:sz w:val="24"/>
          <w:szCs w:val="24"/>
        </w:rPr>
      </w:pPr>
      <w:r>
        <w:rPr>
          <w:sz w:val="24"/>
          <w:szCs w:val="24"/>
        </w:rPr>
        <w:t>The administrator of the zone</w:t>
      </w:r>
    </w:p>
    <w:p w14:paraId="6D63F568" w14:textId="4BD21707" w:rsidR="00B30B02" w:rsidRDefault="00B30B02" w:rsidP="00F56A2F">
      <w:pPr>
        <w:pStyle w:val="ListParagraph"/>
        <w:numPr>
          <w:ilvl w:val="1"/>
          <w:numId w:val="25"/>
        </w:numPr>
        <w:rPr>
          <w:sz w:val="24"/>
          <w:szCs w:val="24"/>
        </w:rPr>
      </w:pPr>
      <w:r>
        <w:rPr>
          <w:sz w:val="24"/>
          <w:szCs w:val="24"/>
        </w:rPr>
        <w:t>The current version of the data file</w:t>
      </w:r>
    </w:p>
    <w:p w14:paraId="214CDBFD" w14:textId="77777777" w:rsidR="002D74C7" w:rsidRDefault="00B30B02" w:rsidP="002D74C7">
      <w:pPr>
        <w:pStyle w:val="ListParagraph"/>
        <w:numPr>
          <w:ilvl w:val="1"/>
          <w:numId w:val="25"/>
        </w:numPr>
        <w:rPr>
          <w:sz w:val="24"/>
          <w:szCs w:val="24"/>
        </w:rPr>
      </w:pPr>
      <w:r>
        <w:rPr>
          <w:sz w:val="24"/>
          <w:szCs w:val="24"/>
        </w:rPr>
        <w:t xml:space="preserve">The default number of seconds for the </w:t>
      </w:r>
      <w:r w:rsidRPr="002924A5">
        <w:rPr>
          <w:b/>
          <w:bCs/>
          <w:sz w:val="24"/>
          <w:szCs w:val="24"/>
        </w:rPr>
        <w:t>TTL</w:t>
      </w:r>
      <w:r>
        <w:rPr>
          <w:sz w:val="24"/>
          <w:szCs w:val="24"/>
        </w:rPr>
        <w:t xml:space="preserve"> file on resource records</w:t>
      </w:r>
    </w:p>
    <w:p w14:paraId="3907BF68" w14:textId="754862D5" w:rsidR="00FE627B" w:rsidRDefault="00FE627B" w:rsidP="002D74C7">
      <w:pPr>
        <w:pStyle w:val="ListParagraph"/>
        <w:numPr>
          <w:ilvl w:val="0"/>
          <w:numId w:val="26"/>
        </w:numPr>
        <w:rPr>
          <w:sz w:val="24"/>
          <w:szCs w:val="24"/>
        </w:rPr>
      </w:pPr>
      <w:r w:rsidRPr="002D74C7">
        <w:rPr>
          <w:sz w:val="24"/>
          <w:szCs w:val="24"/>
        </w:rPr>
        <w:t xml:space="preserve">NS Record </w:t>
      </w:r>
      <w:r w:rsidR="00885A34" w:rsidRPr="002D74C7">
        <w:rPr>
          <w:sz w:val="24"/>
          <w:szCs w:val="24"/>
        </w:rPr>
        <w:t>–</w:t>
      </w:r>
      <w:r w:rsidRPr="002D74C7">
        <w:rPr>
          <w:sz w:val="24"/>
          <w:szCs w:val="24"/>
        </w:rPr>
        <w:t xml:space="preserve"> </w:t>
      </w:r>
      <w:r w:rsidR="00885A34" w:rsidRPr="002D74C7">
        <w:rPr>
          <w:sz w:val="24"/>
          <w:szCs w:val="24"/>
        </w:rPr>
        <w:t>Where to find the server that has the information</w:t>
      </w:r>
    </w:p>
    <w:p w14:paraId="75048235" w14:textId="6550A742" w:rsidR="00C11FD9" w:rsidRDefault="00C11FD9" w:rsidP="002D74C7">
      <w:pPr>
        <w:pStyle w:val="ListParagraph"/>
        <w:numPr>
          <w:ilvl w:val="0"/>
          <w:numId w:val="26"/>
        </w:numPr>
        <w:rPr>
          <w:sz w:val="24"/>
          <w:szCs w:val="24"/>
        </w:rPr>
      </w:pPr>
      <w:r>
        <w:rPr>
          <w:sz w:val="24"/>
          <w:szCs w:val="24"/>
        </w:rPr>
        <w:t>A Record – Maps domain name -&gt; IP</w:t>
      </w:r>
    </w:p>
    <w:p w14:paraId="1CB0801B" w14:textId="789F8309" w:rsidR="008D1520" w:rsidRDefault="008D1520" w:rsidP="002D74C7">
      <w:pPr>
        <w:pStyle w:val="ListParagraph"/>
        <w:numPr>
          <w:ilvl w:val="0"/>
          <w:numId w:val="26"/>
        </w:numPr>
        <w:rPr>
          <w:sz w:val="24"/>
          <w:szCs w:val="24"/>
        </w:rPr>
      </w:pPr>
      <w:r>
        <w:rPr>
          <w:sz w:val="24"/>
          <w:szCs w:val="24"/>
        </w:rPr>
        <w:t>CNAME – Canonical Name =&gt; Redirect to the A record</w:t>
      </w:r>
    </w:p>
    <w:p w14:paraId="1A72DB58" w14:textId="1DDE1B0A" w:rsidR="00BD24E7" w:rsidRDefault="003A50A9" w:rsidP="002D74C7">
      <w:pPr>
        <w:pStyle w:val="ListParagraph"/>
        <w:numPr>
          <w:ilvl w:val="0"/>
          <w:numId w:val="26"/>
        </w:numPr>
        <w:rPr>
          <w:sz w:val="24"/>
          <w:szCs w:val="24"/>
        </w:rPr>
      </w:pPr>
      <w:r>
        <w:rPr>
          <w:sz w:val="24"/>
          <w:szCs w:val="24"/>
        </w:rPr>
        <w:t>Alias</w:t>
      </w:r>
    </w:p>
    <w:p w14:paraId="091A50F4" w14:textId="7185779E" w:rsidR="00A22EBC" w:rsidRDefault="00A22EBC" w:rsidP="00A22EBC">
      <w:pPr>
        <w:pStyle w:val="ListParagraph"/>
        <w:numPr>
          <w:ilvl w:val="1"/>
          <w:numId w:val="26"/>
        </w:numPr>
        <w:rPr>
          <w:sz w:val="24"/>
          <w:szCs w:val="24"/>
        </w:rPr>
      </w:pPr>
      <w:proofErr w:type="gramStart"/>
      <w:r>
        <w:rPr>
          <w:sz w:val="24"/>
          <w:szCs w:val="24"/>
        </w:rPr>
        <w:t>Similar to</w:t>
      </w:r>
      <w:proofErr w:type="gramEnd"/>
      <w:r>
        <w:rPr>
          <w:sz w:val="24"/>
          <w:szCs w:val="24"/>
        </w:rPr>
        <w:t xml:space="preserve"> CNAME</w:t>
      </w:r>
    </w:p>
    <w:p w14:paraId="284AE06F" w14:textId="11ED71BE" w:rsidR="00A22EBC" w:rsidRDefault="00A22EBC" w:rsidP="00A22EBC">
      <w:pPr>
        <w:pStyle w:val="ListParagraph"/>
        <w:numPr>
          <w:ilvl w:val="1"/>
          <w:numId w:val="26"/>
        </w:numPr>
        <w:rPr>
          <w:sz w:val="24"/>
          <w:szCs w:val="24"/>
        </w:rPr>
      </w:pPr>
      <w:r>
        <w:rPr>
          <w:sz w:val="24"/>
          <w:szCs w:val="24"/>
        </w:rPr>
        <w:t xml:space="preserve">CNAME </w:t>
      </w:r>
      <w:r w:rsidRPr="00DF6C2A">
        <w:rPr>
          <w:b/>
          <w:bCs/>
          <w:sz w:val="24"/>
          <w:szCs w:val="24"/>
        </w:rPr>
        <w:t>cannot</w:t>
      </w:r>
      <w:r>
        <w:rPr>
          <w:sz w:val="24"/>
          <w:szCs w:val="24"/>
        </w:rPr>
        <w:t xml:space="preserve"> be used for naked domain names (Zone apex record)</w:t>
      </w:r>
    </w:p>
    <w:p w14:paraId="120CDA19" w14:textId="18A6C0A8" w:rsidR="00A22EBC" w:rsidRDefault="00A22EBC" w:rsidP="00A22EBC">
      <w:pPr>
        <w:pStyle w:val="ListParagraph"/>
        <w:numPr>
          <w:ilvl w:val="1"/>
          <w:numId w:val="26"/>
        </w:numPr>
        <w:rPr>
          <w:sz w:val="24"/>
          <w:szCs w:val="24"/>
        </w:rPr>
      </w:pPr>
      <w:r>
        <w:rPr>
          <w:sz w:val="24"/>
          <w:szCs w:val="24"/>
        </w:rPr>
        <w:t>Alias Record can</w:t>
      </w:r>
    </w:p>
    <w:p w14:paraId="50399F02" w14:textId="2D1CAF80" w:rsidR="00A22EBC" w:rsidRDefault="00A22EBC" w:rsidP="00A22EBC">
      <w:pPr>
        <w:pStyle w:val="ListParagraph"/>
        <w:numPr>
          <w:ilvl w:val="1"/>
          <w:numId w:val="26"/>
        </w:numPr>
        <w:rPr>
          <w:sz w:val="24"/>
          <w:szCs w:val="24"/>
        </w:rPr>
      </w:pPr>
      <w:r>
        <w:rPr>
          <w:sz w:val="24"/>
          <w:szCs w:val="24"/>
        </w:rPr>
        <w:t>On AWS, CNAME involve look up cost, but alias does not</w:t>
      </w:r>
      <w:r w:rsidR="00C06FBF">
        <w:rPr>
          <w:sz w:val="24"/>
          <w:szCs w:val="24"/>
        </w:rPr>
        <w:t xml:space="preserve"> (Cheaper)</w:t>
      </w:r>
    </w:p>
    <w:p w14:paraId="28B063B2" w14:textId="7DCEB386" w:rsidR="00DF6C2A" w:rsidRDefault="00DF6C2A" w:rsidP="00A22EBC">
      <w:pPr>
        <w:pStyle w:val="ListParagraph"/>
        <w:numPr>
          <w:ilvl w:val="1"/>
          <w:numId w:val="26"/>
        </w:numPr>
        <w:rPr>
          <w:sz w:val="24"/>
          <w:szCs w:val="24"/>
        </w:rPr>
      </w:pPr>
      <w:r>
        <w:rPr>
          <w:sz w:val="24"/>
          <w:szCs w:val="24"/>
        </w:rPr>
        <w:t>Alias is AWS preferred Record over CNAME</w:t>
      </w:r>
    </w:p>
    <w:p w14:paraId="7DCA08D9" w14:textId="1FFF2633" w:rsidR="00535560" w:rsidRDefault="00037013" w:rsidP="00535560">
      <w:pPr>
        <w:pStyle w:val="ListParagraph"/>
        <w:numPr>
          <w:ilvl w:val="0"/>
          <w:numId w:val="26"/>
        </w:numPr>
        <w:rPr>
          <w:sz w:val="24"/>
          <w:szCs w:val="24"/>
        </w:rPr>
      </w:pPr>
      <w:r>
        <w:rPr>
          <w:sz w:val="24"/>
          <w:szCs w:val="24"/>
        </w:rPr>
        <w:t>MX Record – For Mail server</w:t>
      </w:r>
    </w:p>
    <w:p w14:paraId="1A693DC2" w14:textId="7099985D" w:rsidR="00300893" w:rsidRDefault="00300893" w:rsidP="00535560">
      <w:pPr>
        <w:pStyle w:val="ListParagraph"/>
        <w:numPr>
          <w:ilvl w:val="0"/>
          <w:numId w:val="26"/>
        </w:numPr>
        <w:rPr>
          <w:sz w:val="24"/>
          <w:szCs w:val="24"/>
        </w:rPr>
      </w:pPr>
      <w:r>
        <w:rPr>
          <w:sz w:val="24"/>
          <w:szCs w:val="24"/>
        </w:rPr>
        <w:t xml:space="preserve">PTR Record </w:t>
      </w:r>
      <w:r w:rsidR="00F4292F">
        <w:rPr>
          <w:sz w:val="24"/>
          <w:szCs w:val="24"/>
        </w:rPr>
        <w:t>–</w:t>
      </w:r>
      <w:r>
        <w:rPr>
          <w:sz w:val="24"/>
          <w:szCs w:val="24"/>
        </w:rPr>
        <w:t xml:space="preserve"> </w:t>
      </w:r>
      <w:r w:rsidR="00F4292F">
        <w:rPr>
          <w:sz w:val="24"/>
          <w:szCs w:val="24"/>
        </w:rPr>
        <w:t>For reverse lookup =&gt; (Security</w:t>
      </w:r>
      <w:r w:rsidR="004040F7">
        <w:rPr>
          <w:sz w:val="24"/>
          <w:szCs w:val="24"/>
        </w:rPr>
        <w:t xml:space="preserve"> (</w:t>
      </w:r>
      <w:proofErr w:type="spellStart"/>
      <w:r w:rsidR="004040F7">
        <w:rPr>
          <w:sz w:val="24"/>
          <w:szCs w:val="24"/>
        </w:rPr>
        <w:t>i.e</w:t>
      </w:r>
      <w:proofErr w:type="spellEnd"/>
      <w:r w:rsidR="004040F7">
        <w:rPr>
          <w:sz w:val="24"/>
          <w:szCs w:val="24"/>
        </w:rPr>
        <w:t xml:space="preserve"> </w:t>
      </w:r>
      <w:proofErr w:type="gramStart"/>
      <w:r w:rsidR="004040F7">
        <w:rPr>
          <w:sz w:val="24"/>
          <w:szCs w:val="24"/>
        </w:rPr>
        <w:t>To</w:t>
      </w:r>
      <w:proofErr w:type="gramEnd"/>
      <w:r w:rsidR="004040F7">
        <w:rPr>
          <w:sz w:val="24"/>
          <w:szCs w:val="24"/>
        </w:rPr>
        <w:t xml:space="preserve"> check a mail is indeed sent out from a server it claims to be)</w:t>
      </w:r>
      <w:r w:rsidR="00F4292F">
        <w:rPr>
          <w:sz w:val="24"/>
          <w:szCs w:val="24"/>
        </w:rPr>
        <w:t xml:space="preserve"> and debug purpose)</w:t>
      </w:r>
    </w:p>
    <w:p w14:paraId="79BE86F1" w14:textId="225C23DC" w:rsidR="005C3369" w:rsidRPr="009602F8" w:rsidRDefault="005C3369" w:rsidP="005C3369">
      <w:pPr>
        <w:rPr>
          <w:b/>
          <w:bCs/>
          <w:sz w:val="32"/>
          <w:szCs w:val="32"/>
        </w:rPr>
      </w:pPr>
      <w:r w:rsidRPr="009602F8">
        <w:rPr>
          <w:b/>
          <w:bCs/>
          <w:sz w:val="32"/>
          <w:szCs w:val="32"/>
        </w:rPr>
        <w:t>Register a Domain</w:t>
      </w:r>
    </w:p>
    <w:p w14:paraId="43D885FE" w14:textId="721F9F6E" w:rsidR="009602F8" w:rsidRPr="000E583F" w:rsidRDefault="00124CF1" w:rsidP="000E583F">
      <w:pPr>
        <w:pStyle w:val="ListParagraph"/>
        <w:numPr>
          <w:ilvl w:val="0"/>
          <w:numId w:val="29"/>
        </w:numPr>
        <w:rPr>
          <w:sz w:val="24"/>
          <w:szCs w:val="24"/>
        </w:rPr>
      </w:pPr>
      <w:r w:rsidRPr="000E583F">
        <w:rPr>
          <w:sz w:val="24"/>
          <w:szCs w:val="24"/>
        </w:rPr>
        <w:t>You can buy domain names directly from AWS</w:t>
      </w:r>
    </w:p>
    <w:p w14:paraId="6CD5F630" w14:textId="0312B606" w:rsidR="00B20445" w:rsidRDefault="00B20445" w:rsidP="00B20445">
      <w:pPr>
        <w:rPr>
          <w:b/>
          <w:bCs/>
          <w:sz w:val="32"/>
          <w:szCs w:val="32"/>
        </w:rPr>
      </w:pPr>
      <w:r w:rsidRPr="00B20445">
        <w:rPr>
          <w:b/>
          <w:bCs/>
          <w:sz w:val="32"/>
          <w:szCs w:val="32"/>
        </w:rPr>
        <w:lastRenderedPageBreak/>
        <w:t>Route 53 Routing Policies</w:t>
      </w:r>
    </w:p>
    <w:p w14:paraId="7FDDC943" w14:textId="34CAE747" w:rsidR="00B20445" w:rsidRDefault="00C306AD" w:rsidP="00B20445">
      <w:pPr>
        <w:pStyle w:val="ListParagraph"/>
        <w:numPr>
          <w:ilvl w:val="0"/>
          <w:numId w:val="28"/>
        </w:numPr>
        <w:rPr>
          <w:sz w:val="24"/>
          <w:szCs w:val="24"/>
        </w:rPr>
      </w:pPr>
      <w:r>
        <w:rPr>
          <w:sz w:val="24"/>
          <w:szCs w:val="24"/>
        </w:rPr>
        <w:t>Simple</w:t>
      </w:r>
      <w:r w:rsidR="00D00926">
        <w:rPr>
          <w:sz w:val="24"/>
          <w:szCs w:val="24"/>
        </w:rPr>
        <w:t xml:space="preserve"> – Return the IPs in random order</w:t>
      </w:r>
    </w:p>
    <w:p w14:paraId="3FB460C5" w14:textId="34331580" w:rsidR="00C306AD" w:rsidRDefault="00C306AD" w:rsidP="00B20445">
      <w:pPr>
        <w:pStyle w:val="ListParagraph"/>
        <w:numPr>
          <w:ilvl w:val="0"/>
          <w:numId w:val="28"/>
        </w:numPr>
        <w:rPr>
          <w:sz w:val="24"/>
          <w:szCs w:val="24"/>
        </w:rPr>
      </w:pPr>
      <w:r>
        <w:rPr>
          <w:sz w:val="24"/>
          <w:szCs w:val="24"/>
        </w:rPr>
        <w:t>Weighted</w:t>
      </w:r>
      <w:r w:rsidR="00C212E2">
        <w:rPr>
          <w:sz w:val="24"/>
          <w:szCs w:val="24"/>
        </w:rPr>
        <w:t xml:space="preserve"> – Route by weight</w:t>
      </w:r>
    </w:p>
    <w:p w14:paraId="66502217" w14:textId="622FAAD2" w:rsidR="00C306AD" w:rsidRDefault="00C306AD" w:rsidP="00B20445">
      <w:pPr>
        <w:pStyle w:val="ListParagraph"/>
        <w:numPr>
          <w:ilvl w:val="0"/>
          <w:numId w:val="28"/>
        </w:numPr>
        <w:rPr>
          <w:sz w:val="24"/>
          <w:szCs w:val="24"/>
        </w:rPr>
      </w:pPr>
      <w:r>
        <w:rPr>
          <w:sz w:val="24"/>
          <w:szCs w:val="24"/>
        </w:rPr>
        <w:t>Failover</w:t>
      </w:r>
      <w:r w:rsidR="00D662F8">
        <w:rPr>
          <w:sz w:val="24"/>
          <w:szCs w:val="24"/>
        </w:rPr>
        <w:t xml:space="preserve"> – Active / Passive</w:t>
      </w:r>
    </w:p>
    <w:p w14:paraId="518BA3AA" w14:textId="13B229C4" w:rsidR="00C306AD" w:rsidRDefault="00C306AD" w:rsidP="00B20445">
      <w:pPr>
        <w:pStyle w:val="ListParagraph"/>
        <w:numPr>
          <w:ilvl w:val="0"/>
          <w:numId w:val="28"/>
        </w:numPr>
        <w:rPr>
          <w:sz w:val="24"/>
          <w:szCs w:val="24"/>
        </w:rPr>
      </w:pPr>
      <w:r>
        <w:rPr>
          <w:sz w:val="24"/>
          <w:szCs w:val="24"/>
        </w:rPr>
        <w:t>Multi-valued Answer</w:t>
      </w:r>
      <w:r w:rsidR="00990029">
        <w:rPr>
          <w:sz w:val="24"/>
          <w:szCs w:val="24"/>
        </w:rPr>
        <w:t xml:space="preserve"> – Simple with health checks</w:t>
      </w:r>
    </w:p>
    <w:p w14:paraId="434019AB" w14:textId="448E566A" w:rsidR="00C306AD" w:rsidRDefault="00C306AD" w:rsidP="00B20445">
      <w:pPr>
        <w:pStyle w:val="ListParagraph"/>
        <w:numPr>
          <w:ilvl w:val="0"/>
          <w:numId w:val="28"/>
        </w:numPr>
        <w:rPr>
          <w:sz w:val="24"/>
          <w:szCs w:val="24"/>
        </w:rPr>
      </w:pPr>
      <w:r>
        <w:rPr>
          <w:sz w:val="24"/>
          <w:szCs w:val="24"/>
        </w:rPr>
        <w:t>Latency-b</w:t>
      </w:r>
      <w:r w:rsidR="00C94821">
        <w:rPr>
          <w:sz w:val="24"/>
          <w:szCs w:val="24"/>
        </w:rPr>
        <w:t>ased</w:t>
      </w:r>
    </w:p>
    <w:p w14:paraId="2395EDE9" w14:textId="3C3623F2" w:rsidR="00575352" w:rsidRDefault="00575352" w:rsidP="00B20445">
      <w:pPr>
        <w:pStyle w:val="ListParagraph"/>
        <w:numPr>
          <w:ilvl w:val="0"/>
          <w:numId w:val="28"/>
        </w:numPr>
        <w:rPr>
          <w:sz w:val="24"/>
          <w:szCs w:val="24"/>
        </w:rPr>
      </w:pPr>
      <w:r>
        <w:rPr>
          <w:sz w:val="24"/>
          <w:szCs w:val="24"/>
        </w:rPr>
        <w:t>Geolocation</w:t>
      </w:r>
    </w:p>
    <w:p w14:paraId="040DC1A6" w14:textId="03982964" w:rsidR="00575352" w:rsidRDefault="00575352" w:rsidP="00B20445">
      <w:pPr>
        <w:pStyle w:val="ListParagraph"/>
        <w:numPr>
          <w:ilvl w:val="0"/>
          <w:numId w:val="28"/>
        </w:numPr>
        <w:rPr>
          <w:sz w:val="24"/>
          <w:szCs w:val="24"/>
        </w:rPr>
      </w:pPr>
      <w:r>
        <w:rPr>
          <w:sz w:val="24"/>
          <w:szCs w:val="24"/>
        </w:rPr>
        <w:t>Geo-proximity</w:t>
      </w:r>
      <w:r w:rsidR="00EC4DCD">
        <w:rPr>
          <w:sz w:val="24"/>
          <w:szCs w:val="24"/>
        </w:rPr>
        <w:t xml:space="preserve"> – Need to turn on Traffic Flow to work</w:t>
      </w:r>
    </w:p>
    <w:p w14:paraId="73F7BD10" w14:textId="2A029D82" w:rsidR="00264EB3" w:rsidRDefault="005F2192" w:rsidP="00264EB3">
      <w:pPr>
        <w:rPr>
          <w:sz w:val="24"/>
          <w:szCs w:val="24"/>
        </w:rPr>
      </w:pPr>
      <w:r>
        <w:rPr>
          <w:sz w:val="24"/>
          <w:szCs w:val="24"/>
        </w:rPr>
        <w:t>Except simple, you can enable health check</w:t>
      </w:r>
      <w:r w:rsidR="000D79B8">
        <w:rPr>
          <w:sz w:val="24"/>
          <w:szCs w:val="24"/>
        </w:rPr>
        <w:t>s</w:t>
      </w:r>
      <w:r w:rsidR="008D144C">
        <w:rPr>
          <w:sz w:val="24"/>
          <w:szCs w:val="24"/>
        </w:rPr>
        <w:t xml:space="preserve"> (Either 10 or 30 seconds)</w:t>
      </w:r>
      <w:r w:rsidR="000D79B8">
        <w:rPr>
          <w:sz w:val="24"/>
          <w:szCs w:val="24"/>
        </w:rPr>
        <w:t xml:space="preserve"> on individual record set</w:t>
      </w:r>
    </w:p>
    <w:p w14:paraId="36188A92" w14:textId="490F3345" w:rsidR="00264EB3" w:rsidRDefault="00264EB3" w:rsidP="00264EB3">
      <w:pPr>
        <w:pStyle w:val="ListParagraph"/>
        <w:numPr>
          <w:ilvl w:val="0"/>
          <w:numId w:val="31"/>
        </w:numPr>
        <w:rPr>
          <w:sz w:val="24"/>
          <w:szCs w:val="24"/>
        </w:rPr>
      </w:pPr>
      <w:r>
        <w:rPr>
          <w:sz w:val="24"/>
          <w:szCs w:val="24"/>
        </w:rPr>
        <w:t xml:space="preserve">If a record set fails the health check, it will be removed from the Route 53 until </w:t>
      </w:r>
      <w:proofErr w:type="spellStart"/>
      <w:r>
        <w:rPr>
          <w:sz w:val="24"/>
          <w:szCs w:val="24"/>
        </w:rPr>
        <w:t>is</w:t>
      </w:r>
      <w:proofErr w:type="spellEnd"/>
      <w:r>
        <w:rPr>
          <w:sz w:val="24"/>
          <w:szCs w:val="24"/>
        </w:rPr>
        <w:t xml:space="preserve"> passes the check</w:t>
      </w:r>
    </w:p>
    <w:p w14:paraId="672EC757" w14:textId="447015BA" w:rsidR="00264EB3" w:rsidRDefault="00264EB3" w:rsidP="00264EB3">
      <w:pPr>
        <w:pStyle w:val="ListParagraph"/>
        <w:numPr>
          <w:ilvl w:val="0"/>
          <w:numId w:val="31"/>
        </w:numPr>
        <w:rPr>
          <w:sz w:val="24"/>
          <w:szCs w:val="24"/>
        </w:rPr>
      </w:pPr>
      <w:r>
        <w:rPr>
          <w:sz w:val="24"/>
          <w:szCs w:val="24"/>
        </w:rPr>
        <w:t>You can set SNS notifications to alert you if a health check fails</w:t>
      </w:r>
    </w:p>
    <w:p w14:paraId="1AFE4CDA" w14:textId="0AFD14D4" w:rsidR="00B41E62" w:rsidRPr="001B19DA" w:rsidRDefault="001B19DA" w:rsidP="00B41E62">
      <w:pPr>
        <w:rPr>
          <w:b/>
          <w:bCs/>
          <w:sz w:val="32"/>
          <w:szCs w:val="32"/>
        </w:rPr>
      </w:pPr>
      <w:r w:rsidRPr="001B19DA">
        <w:rPr>
          <w:b/>
          <w:bCs/>
          <w:sz w:val="32"/>
          <w:szCs w:val="32"/>
        </w:rPr>
        <w:t>Summary</w:t>
      </w:r>
    </w:p>
    <w:p w14:paraId="2A14C436" w14:textId="6831FC1C" w:rsidR="001B19DA" w:rsidRDefault="001B19DA" w:rsidP="001B19DA">
      <w:pPr>
        <w:pStyle w:val="ListParagraph"/>
        <w:numPr>
          <w:ilvl w:val="0"/>
          <w:numId w:val="32"/>
        </w:numPr>
        <w:rPr>
          <w:sz w:val="24"/>
          <w:szCs w:val="24"/>
        </w:rPr>
      </w:pPr>
      <w:r>
        <w:rPr>
          <w:sz w:val="24"/>
          <w:szCs w:val="24"/>
        </w:rPr>
        <w:t>ELBs do not have pre-defined IPv4 addresses, you need to resolve them using a DNS name</w:t>
      </w:r>
    </w:p>
    <w:p w14:paraId="60A1B322" w14:textId="40BE0521" w:rsidR="00756FC3" w:rsidRPr="000F2AC9" w:rsidRDefault="00756FC3" w:rsidP="001B19DA">
      <w:pPr>
        <w:pStyle w:val="ListParagraph"/>
        <w:numPr>
          <w:ilvl w:val="0"/>
          <w:numId w:val="32"/>
        </w:numPr>
        <w:rPr>
          <w:rFonts w:cstheme="minorHAnsi"/>
          <w:sz w:val="24"/>
          <w:szCs w:val="24"/>
        </w:rPr>
      </w:pPr>
      <w:r w:rsidRPr="007B2F8C">
        <w:rPr>
          <w:rFonts w:cstheme="minorHAnsi"/>
          <w:sz w:val="24"/>
          <w:szCs w:val="24"/>
        </w:rPr>
        <w:t>Understand difference between Alias and CNAME</w:t>
      </w:r>
      <w:r w:rsidR="00C06A44" w:rsidRPr="007B2F8C">
        <w:rPr>
          <w:rFonts w:cstheme="minorHAnsi"/>
          <w:sz w:val="24"/>
          <w:szCs w:val="24"/>
        </w:rPr>
        <w:t>. Alias is favored by AWS</w:t>
      </w:r>
      <w:r w:rsidR="00F406D5" w:rsidRPr="007B2F8C">
        <w:rPr>
          <w:rFonts w:cstheme="minorHAnsi"/>
          <w:sz w:val="24"/>
          <w:szCs w:val="24"/>
        </w:rPr>
        <w:t xml:space="preserve">. </w:t>
      </w:r>
      <w:r w:rsidR="00F406D5" w:rsidRPr="007B2F8C">
        <w:rPr>
          <w:rFonts w:cstheme="minorHAnsi"/>
          <w:color w:val="16191F"/>
          <w:sz w:val="24"/>
          <w:szCs w:val="24"/>
          <w:shd w:val="clear" w:color="auto" w:fill="FFFFFF"/>
        </w:rPr>
        <w:t>Route 53 doesn't charge for alias queries to AWS resources</w:t>
      </w:r>
      <w:r w:rsidR="007B2F8C" w:rsidRPr="007B2F8C">
        <w:rPr>
          <w:rFonts w:cstheme="minorHAnsi"/>
          <w:color w:val="16191F"/>
          <w:sz w:val="24"/>
          <w:szCs w:val="24"/>
          <w:shd w:val="clear" w:color="auto" w:fill="FFFFFF"/>
        </w:rPr>
        <w:t xml:space="preserve">, </w:t>
      </w:r>
      <w:r w:rsidR="007B2F8C" w:rsidRPr="007B2F8C">
        <w:rPr>
          <w:rFonts w:cstheme="minorHAnsi"/>
          <w:color w:val="16191F"/>
          <w:sz w:val="24"/>
          <w:szCs w:val="24"/>
          <w:shd w:val="clear" w:color="auto" w:fill="FFFFFF"/>
        </w:rPr>
        <w:t>Route 53 charges for CNAME queries</w:t>
      </w:r>
      <w:r w:rsidR="007B2F8C" w:rsidRPr="007B2F8C">
        <w:rPr>
          <w:rFonts w:cstheme="minorHAnsi"/>
          <w:color w:val="16191F"/>
          <w:sz w:val="24"/>
          <w:szCs w:val="24"/>
          <w:shd w:val="clear" w:color="auto" w:fill="FFFFFF"/>
        </w:rPr>
        <w:t>.</w:t>
      </w:r>
    </w:p>
    <w:p w14:paraId="54D79ACE" w14:textId="5603AC8E" w:rsidR="000F2AC9" w:rsidRDefault="000F2AC9" w:rsidP="000F2AC9">
      <w:pPr>
        <w:pStyle w:val="ListParagraph"/>
        <w:numPr>
          <w:ilvl w:val="1"/>
          <w:numId w:val="32"/>
        </w:numPr>
        <w:rPr>
          <w:rFonts w:cstheme="minorHAnsi"/>
          <w:sz w:val="24"/>
          <w:szCs w:val="24"/>
        </w:rPr>
      </w:pPr>
      <w:r w:rsidRPr="000F2AC9">
        <w:rPr>
          <w:rFonts w:cstheme="minorHAnsi"/>
          <w:sz w:val="24"/>
          <w:szCs w:val="24"/>
        </w:rPr>
        <w:t xml:space="preserve">Amazon Route 53 alias records provide a </w:t>
      </w:r>
      <w:r w:rsidRPr="00037639">
        <w:rPr>
          <w:rFonts w:cstheme="minorHAnsi"/>
          <w:b/>
          <w:bCs/>
          <w:sz w:val="24"/>
          <w:szCs w:val="24"/>
        </w:rPr>
        <w:t>Route 53–specific</w:t>
      </w:r>
      <w:r w:rsidRPr="000F2AC9">
        <w:rPr>
          <w:rFonts w:cstheme="minorHAnsi"/>
          <w:sz w:val="24"/>
          <w:szCs w:val="24"/>
        </w:rPr>
        <w:t xml:space="preserve"> extension to DNS functionality</w:t>
      </w:r>
    </w:p>
    <w:p w14:paraId="65FF9A93" w14:textId="5E9AB7AA" w:rsidR="000F2AC9" w:rsidRDefault="000F2AC9" w:rsidP="000F2AC9">
      <w:pPr>
        <w:pStyle w:val="ListParagraph"/>
        <w:numPr>
          <w:ilvl w:val="1"/>
          <w:numId w:val="32"/>
        </w:numPr>
        <w:rPr>
          <w:rFonts w:cstheme="minorHAnsi"/>
          <w:sz w:val="24"/>
          <w:szCs w:val="24"/>
        </w:rPr>
      </w:pPr>
      <w:r w:rsidRPr="000F2AC9">
        <w:rPr>
          <w:rFonts w:cstheme="minorHAnsi"/>
          <w:sz w:val="24"/>
          <w:szCs w:val="24"/>
        </w:rPr>
        <w:t>An alias record can only redirect queries to selected AWS resources, such as Amazon S3 buckets, CloudFront distributions, another record in the same Route 53 hosted zone</w:t>
      </w:r>
    </w:p>
    <w:p w14:paraId="7084D078" w14:textId="777BFAB8" w:rsidR="000F2AC9" w:rsidRPr="000F2AC9" w:rsidRDefault="000F2AC9" w:rsidP="000F2AC9">
      <w:pPr>
        <w:pStyle w:val="ListParagraph"/>
        <w:numPr>
          <w:ilvl w:val="1"/>
          <w:numId w:val="32"/>
        </w:numPr>
        <w:rPr>
          <w:rFonts w:cstheme="minorHAnsi"/>
          <w:sz w:val="24"/>
          <w:szCs w:val="24"/>
        </w:rPr>
      </w:pPr>
      <w:r w:rsidRPr="000F2AC9">
        <w:rPr>
          <w:rFonts w:cstheme="minorHAnsi"/>
          <w:sz w:val="24"/>
          <w:szCs w:val="24"/>
        </w:rPr>
        <w:t>A CNAME record can redirect DNS queries to any DNS record. For example, you can create a CNAME record that redirects queries from acme.example.com to zenith.example.com or to acme.example.org. You don't need to use Route 53 as the DNS service for the domain that you're redirecting queries to</w:t>
      </w:r>
    </w:p>
    <w:p w14:paraId="47DB9B2C" w14:textId="2F70BC24" w:rsidR="000F2AC9" w:rsidRDefault="000F2AC9" w:rsidP="001B19DA">
      <w:pPr>
        <w:pStyle w:val="ListParagraph"/>
        <w:numPr>
          <w:ilvl w:val="0"/>
          <w:numId w:val="32"/>
        </w:numPr>
        <w:rPr>
          <w:rFonts w:cstheme="minorHAnsi"/>
          <w:sz w:val="24"/>
          <w:szCs w:val="24"/>
        </w:rPr>
      </w:pPr>
      <w:hyperlink r:id="rId6" w:history="1">
        <w:r w:rsidRPr="00A416FC">
          <w:rPr>
            <w:rStyle w:val="Hyperlink"/>
            <w:rFonts w:cstheme="minorHAnsi"/>
            <w:sz w:val="24"/>
            <w:szCs w:val="24"/>
          </w:rPr>
          <w:t>https://docs.aws.amazon.com/Route53/latest/DeveloperGuide/resource-record-sets-choosing-alias-non-alias.html</w:t>
        </w:r>
      </w:hyperlink>
    </w:p>
    <w:p w14:paraId="51362951" w14:textId="77777777" w:rsidR="000F2AC9" w:rsidRPr="007B2F8C" w:rsidRDefault="000F2AC9" w:rsidP="000F2AC9">
      <w:pPr>
        <w:pStyle w:val="ListParagraph"/>
        <w:rPr>
          <w:rFonts w:cstheme="minorHAnsi"/>
          <w:sz w:val="24"/>
          <w:szCs w:val="24"/>
        </w:rPr>
      </w:pPr>
    </w:p>
    <w:p w14:paraId="7844F276" w14:textId="61492F80" w:rsidR="00575352" w:rsidRPr="00575352" w:rsidRDefault="00575352" w:rsidP="00575352">
      <w:pPr>
        <w:rPr>
          <w:sz w:val="24"/>
          <w:szCs w:val="24"/>
        </w:rPr>
      </w:pPr>
    </w:p>
    <w:sectPr w:rsidR="00575352" w:rsidRPr="0057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AC6"/>
    <w:multiLevelType w:val="hybridMultilevel"/>
    <w:tmpl w:val="1F36D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C2CD0"/>
    <w:multiLevelType w:val="hybridMultilevel"/>
    <w:tmpl w:val="B57E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E0173"/>
    <w:multiLevelType w:val="hybridMultilevel"/>
    <w:tmpl w:val="ABC4F4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8832B26"/>
    <w:multiLevelType w:val="hybridMultilevel"/>
    <w:tmpl w:val="FCDA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A1A84"/>
    <w:multiLevelType w:val="hybridMultilevel"/>
    <w:tmpl w:val="FF7E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27989"/>
    <w:multiLevelType w:val="hybridMultilevel"/>
    <w:tmpl w:val="A4A6E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33DDC"/>
    <w:multiLevelType w:val="hybridMultilevel"/>
    <w:tmpl w:val="E82C6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D7EAC"/>
    <w:multiLevelType w:val="hybridMultilevel"/>
    <w:tmpl w:val="AF16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A08DD"/>
    <w:multiLevelType w:val="hybridMultilevel"/>
    <w:tmpl w:val="4AD6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41A53"/>
    <w:multiLevelType w:val="hybridMultilevel"/>
    <w:tmpl w:val="367C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26C"/>
    <w:multiLevelType w:val="hybridMultilevel"/>
    <w:tmpl w:val="3E54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13F03"/>
    <w:multiLevelType w:val="hybridMultilevel"/>
    <w:tmpl w:val="CAB4F0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92DFD"/>
    <w:multiLevelType w:val="hybridMultilevel"/>
    <w:tmpl w:val="E9E24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C6ECF"/>
    <w:multiLevelType w:val="hybridMultilevel"/>
    <w:tmpl w:val="78A28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E6489"/>
    <w:multiLevelType w:val="hybridMultilevel"/>
    <w:tmpl w:val="52EC8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9C21F5"/>
    <w:multiLevelType w:val="hybridMultilevel"/>
    <w:tmpl w:val="A952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B7266"/>
    <w:multiLevelType w:val="hybridMultilevel"/>
    <w:tmpl w:val="02CC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36916"/>
    <w:multiLevelType w:val="hybridMultilevel"/>
    <w:tmpl w:val="CCB27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7D5B8C"/>
    <w:multiLevelType w:val="hybridMultilevel"/>
    <w:tmpl w:val="B87E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94939"/>
    <w:multiLevelType w:val="hybridMultilevel"/>
    <w:tmpl w:val="87F0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3251C"/>
    <w:multiLevelType w:val="hybridMultilevel"/>
    <w:tmpl w:val="3814A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53A03"/>
    <w:multiLevelType w:val="hybridMultilevel"/>
    <w:tmpl w:val="5B3C9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9150C"/>
    <w:multiLevelType w:val="hybridMultilevel"/>
    <w:tmpl w:val="5D725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D222A"/>
    <w:multiLevelType w:val="hybridMultilevel"/>
    <w:tmpl w:val="E0106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F17C10"/>
    <w:multiLevelType w:val="hybridMultilevel"/>
    <w:tmpl w:val="99B8B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857C7"/>
    <w:multiLevelType w:val="hybridMultilevel"/>
    <w:tmpl w:val="64E8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C3EDE"/>
    <w:multiLevelType w:val="hybridMultilevel"/>
    <w:tmpl w:val="F1DC1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967F6"/>
    <w:multiLevelType w:val="hybridMultilevel"/>
    <w:tmpl w:val="35A4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F39A0"/>
    <w:multiLevelType w:val="hybridMultilevel"/>
    <w:tmpl w:val="E4902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D10884"/>
    <w:multiLevelType w:val="hybridMultilevel"/>
    <w:tmpl w:val="D13E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486EC9"/>
    <w:multiLevelType w:val="hybridMultilevel"/>
    <w:tmpl w:val="F528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8F25F8"/>
    <w:multiLevelType w:val="hybridMultilevel"/>
    <w:tmpl w:val="28E0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4"/>
  </w:num>
  <w:num w:numId="4">
    <w:abstractNumId w:val="26"/>
  </w:num>
  <w:num w:numId="5">
    <w:abstractNumId w:val="10"/>
  </w:num>
  <w:num w:numId="6">
    <w:abstractNumId w:val="31"/>
  </w:num>
  <w:num w:numId="7">
    <w:abstractNumId w:val="21"/>
  </w:num>
  <w:num w:numId="8">
    <w:abstractNumId w:val="28"/>
  </w:num>
  <w:num w:numId="9">
    <w:abstractNumId w:val="3"/>
  </w:num>
  <w:num w:numId="10">
    <w:abstractNumId w:val="13"/>
  </w:num>
  <w:num w:numId="11">
    <w:abstractNumId w:val="9"/>
  </w:num>
  <w:num w:numId="12">
    <w:abstractNumId w:val="29"/>
  </w:num>
  <w:num w:numId="13">
    <w:abstractNumId w:val="12"/>
  </w:num>
  <w:num w:numId="14">
    <w:abstractNumId w:val="7"/>
  </w:num>
  <w:num w:numId="15">
    <w:abstractNumId w:val="2"/>
  </w:num>
  <w:num w:numId="16">
    <w:abstractNumId w:val="25"/>
  </w:num>
  <w:num w:numId="17">
    <w:abstractNumId w:val="5"/>
  </w:num>
  <w:num w:numId="18">
    <w:abstractNumId w:val="19"/>
  </w:num>
  <w:num w:numId="19">
    <w:abstractNumId w:val="27"/>
  </w:num>
  <w:num w:numId="20">
    <w:abstractNumId w:val="6"/>
  </w:num>
  <w:num w:numId="21">
    <w:abstractNumId w:val="18"/>
  </w:num>
  <w:num w:numId="22">
    <w:abstractNumId w:val="23"/>
  </w:num>
  <w:num w:numId="23">
    <w:abstractNumId w:val="4"/>
  </w:num>
  <w:num w:numId="24">
    <w:abstractNumId w:val="8"/>
  </w:num>
  <w:num w:numId="25">
    <w:abstractNumId w:val="15"/>
  </w:num>
  <w:num w:numId="26">
    <w:abstractNumId w:val="22"/>
  </w:num>
  <w:num w:numId="27">
    <w:abstractNumId w:val="11"/>
  </w:num>
  <w:num w:numId="28">
    <w:abstractNumId w:val="30"/>
  </w:num>
  <w:num w:numId="29">
    <w:abstractNumId w:val="17"/>
  </w:num>
  <w:num w:numId="30">
    <w:abstractNumId w:val="1"/>
  </w:num>
  <w:num w:numId="31">
    <w:abstractNumId w:val="2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57"/>
    <w:rsid w:val="000100CA"/>
    <w:rsid w:val="000121AE"/>
    <w:rsid w:val="00024DF7"/>
    <w:rsid w:val="00034584"/>
    <w:rsid w:val="00037013"/>
    <w:rsid w:val="00037639"/>
    <w:rsid w:val="00043712"/>
    <w:rsid w:val="000508D1"/>
    <w:rsid w:val="00057740"/>
    <w:rsid w:val="00060F2F"/>
    <w:rsid w:val="00076D88"/>
    <w:rsid w:val="000810A7"/>
    <w:rsid w:val="000A3183"/>
    <w:rsid w:val="000A6A71"/>
    <w:rsid w:val="000B3708"/>
    <w:rsid w:val="000B3A6C"/>
    <w:rsid w:val="000C4CBC"/>
    <w:rsid w:val="000C740A"/>
    <w:rsid w:val="000C78F7"/>
    <w:rsid w:val="000D530A"/>
    <w:rsid w:val="000D79B8"/>
    <w:rsid w:val="000E583F"/>
    <w:rsid w:val="000F0E9D"/>
    <w:rsid w:val="000F2AC9"/>
    <w:rsid w:val="00100EAB"/>
    <w:rsid w:val="00110C50"/>
    <w:rsid w:val="00112033"/>
    <w:rsid w:val="00123B9C"/>
    <w:rsid w:val="00124318"/>
    <w:rsid w:val="00124CF1"/>
    <w:rsid w:val="001305AE"/>
    <w:rsid w:val="00133631"/>
    <w:rsid w:val="0014307A"/>
    <w:rsid w:val="00162F40"/>
    <w:rsid w:val="00181DB9"/>
    <w:rsid w:val="001A4A9C"/>
    <w:rsid w:val="001B19DA"/>
    <w:rsid w:val="001B3849"/>
    <w:rsid w:val="001B3BDA"/>
    <w:rsid w:val="001C4A25"/>
    <w:rsid w:val="001C7E67"/>
    <w:rsid w:val="001D403C"/>
    <w:rsid w:val="001D5872"/>
    <w:rsid w:val="001E3C94"/>
    <w:rsid w:val="001F59E2"/>
    <w:rsid w:val="001F68F8"/>
    <w:rsid w:val="002029A8"/>
    <w:rsid w:val="00205866"/>
    <w:rsid w:val="00217245"/>
    <w:rsid w:val="00227CA0"/>
    <w:rsid w:val="0024457F"/>
    <w:rsid w:val="00264EB3"/>
    <w:rsid w:val="00265C70"/>
    <w:rsid w:val="00273A3C"/>
    <w:rsid w:val="002742C5"/>
    <w:rsid w:val="00276BF4"/>
    <w:rsid w:val="002777A7"/>
    <w:rsid w:val="00283597"/>
    <w:rsid w:val="002924A5"/>
    <w:rsid w:val="00296E63"/>
    <w:rsid w:val="00296ECA"/>
    <w:rsid w:val="002B543D"/>
    <w:rsid w:val="002D0C9B"/>
    <w:rsid w:val="002D74C7"/>
    <w:rsid w:val="002D774D"/>
    <w:rsid w:val="00300893"/>
    <w:rsid w:val="003032FE"/>
    <w:rsid w:val="003045E7"/>
    <w:rsid w:val="00321E0A"/>
    <w:rsid w:val="00325134"/>
    <w:rsid w:val="00351A70"/>
    <w:rsid w:val="00376DEC"/>
    <w:rsid w:val="00381A10"/>
    <w:rsid w:val="003852F2"/>
    <w:rsid w:val="003945B7"/>
    <w:rsid w:val="003A08B8"/>
    <w:rsid w:val="003A50A9"/>
    <w:rsid w:val="003B31E4"/>
    <w:rsid w:val="004006DE"/>
    <w:rsid w:val="00401C15"/>
    <w:rsid w:val="004031D0"/>
    <w:rsid w:val="004033EB"/>
    <w:rsid w:val="00403B9D"/>
    <w:rsid w:val="004040F7"/>
    <w:rsid w:val="00415E8C"/>
    <w:rsid w:val="004219FE"/>
    <w:rsid w:val="00435C0F"/>
    <w:rsid w:val="00445EC6"/>
    <w:rsid w:val="00446AF1"/>
    <w:rsid w:val="004504DB"/>
    <w:rsid w:val="004512CB"/>
    <w:rsid w:val="00463B20"/>
    <w:rsid w:val="004676C4"/>
    <w:rsid w:val="00472C1E"/>
    <w:rsid w:val="004A21B0"/>
    <w:rsid w:val="004B0F5F"/>
    <w:rsid w:val="004D226A"/>
    <w:rsid w:val="004F542F"/>
    <w:rsid w:val="004F7B61"/>
    <w:rsid w:val="005004EE"/>
    <w:rsid w:val="00507036"/>
    <w:rsid w:val="00535560"/>
    <w:rsid w:val="00550A86"/>
    <w:rsid w:val="005608BF"/>
    <w:rsid w:val="00575352"/>
    <w:rsid w:val="00577D68"/>
    <w:rsid w:val="00584C91"/>
    <w:rsid w:val="005876D3"/>
    <w:rsid w:val="005923C7"/>
    <w:rsid w:val="0059487F"/>
    <w:rsid w:val="005A2F76"/>
    <w:rsid w:val="005A3D8B"/>
    <w:rsid w:val="005C3369"/>
    <w:rsid w:val="005C4388"/>
    <w:rsid w:val="005C66AC"/>
    <w:rsid w:val="005D359E"/>
    <w:rsid w:val="005F2192"/>
    <w:rsid w:val="005F22B6"/>
    <w:rsid w:val="005F23CC"/>
    <w:rsid w:val="005F4922"/>
    <w:rsid w:val="00634208"/>
    <w:rsid w:val="00636AD6"/>
    <w:rsid w:val="00643493"/>
    <w:rsid w:val="006518B7"/>
    <w:rsid w:val="00657284"/>
    <w:rsid w:val="006576FC"/>
    <w:rsid w:val="00660753"/>
    <w:rsid w:val="006608B6"/>
    <w:rsid w:val="00672651"/>
    <w:rsid w:val="00674FD5"/>
    <w:rsid w:val="00677245"/>
    <w:rsid w:val="00680697"/>
    <w:rsid w:val="00685CEC"/>
    <w:rsid w:val="006B5ED6"/>
    <w:rsid w:val="006C4002"/>
    <w:rsid w:val="006C7D95"/>
    <w:rsid w:val="006D2C9F"/>
    <w:rsid w:val="006D6C62"/>
    <w:rsid w:val="006F3C82"/>
    <w:rsid w:val="00703872"/>
    <w:rsid w:val="00711304"/>
    <w:rsid w:val="00721FA9"/>
    <w:rsid w:val="007335E7"/>
    <w:rsid w:val="00756FC3"/>
    <w:rsid w:val="00763789"/>
    <w:rsid w:val="00765DCC"/>
    <w:rsid w:val="007665A5"/>
    <w:rsid w:val="00786CDF"/>
    <w:rsid w:val="007922A6"/>
    <w:rsid w:val="00793CAF"/>
    <w:rsid w:val="00795545"/>
    <w:rsid w:val="007A04A7"/>
    <w:rsid w:val="007B2F8C"/>
    <w:rsid w:val="007C5068"/>
    <w:rsid w:val="007D61BC"/>
    <w:rsid w:val="007E2C60"/>
    <w:rsid w:val="007E7B52"/>
    <w:rsid w:val="0081562A"/>
    <w:rsid w:val="00815C75"/>
    <w:rsid w:val="00847BB2"/>
    <w:rsid w:val="008555D3"/>
    <w:rsid w:val="00885A34"/>
    <w:rsid w:val="008B2763"/>
    <w:rsid w:val="008D144C"/>
    <w:rsid w:val="008D1520"/>
    <w:rsid w:val="008E50D4"/>
    <w:rsid w:val="008E6FB8"/>
    <w:rsid w:val="00906B07"/>
    <w:rsid w:val="00912C6E"/>
    <w:rsid w:val="009222A6"/>
    <w:rsid w:val="00923810"/>
    <w:rsid w:val="00925C10"/>
    <w:rsid w:val="00931931"/>
    <w:rsid w:val="00936F38"/>
    <w:rsid w:val="00947888"/>
    <w:rsid w:val="00953B2E"/>
    <w:rsid w:val="00957771"/>
    <w:rsid w:val="009602F8"/>
    <w:rsid w:val="00960F28"/>
    <w:rsid w:val="00967D61"/>
    <w:rsid w:val="00975E9D"/>
    <w:rsid w:val="009770E4"/>
    <w:rsid w:val="00985462"/>
    <w:rsid w:val="00990029"/>
    <w:rsid w:val="00992922"/>
    <w:rsid w:val="009A078D"/>
    <w:rsid w:val="009A54A9"/>
    <w:rsid w:val="009B527D"/>
    <w:rsid w:val="009B5892"/>
    <w:rsid w:val="009C391D"/>
    <w:rsid w:val="009C67EB"/>
    <w:rsid w:val="009D1224"/>
    <w:rsid w:val="009E2829"/>
    <w:rsid w:val="009E5D60"/>
    <w:rsid w:val="00A15722"/>
    <w:rsid w:val="00A20A26"/>
    <w:rsid w:val="00A22781"/>
    <w:rsid w:val="00A22EBC"/>
    <w:rsid w:val="00A23FA4"/>
    <w:rsid w:val="00A266A1"/>
    <w:rsid w:val="00A377A9"/>
    <w:rsid w:val="00A41FFE"/>
    <w:rsid w:val="00A50406"/>
    <w:rsid w:val="00A5461A"/>
    <w:rsid w:val="00A562FB"/>
    <w:rsid w:val="00A66124"/>
    <w:rsid w:val="00A7750E"/>
    <w:rsid w:val="00A9188F"/>
    <w:rsid w:val="00A954BF"/>
    <w:rsid w:val="00AB00B7"/>
    <w:rsid w:val="00AB46C7"/>
    <w:rsid w:val="00AB4A57"/>
    <w:rsid w:val="00AD0261"/>
    <w:rsid w:val="00AD4E9E"/>
    <w:rsid w:val="00AD594B"/>
    <w:rsid w:val="00AF20A8"/>
    <w:rsid w:val="00AF3624"/>
    <w:rsid w:val="00B12868"/>
    <w:rsid w:val="00B12906"/>
    <w:rsid w:val="00B20445"/>
    <w:rsid w:val="00B20790"/>
    <w:rsid w:val="00B228F1"/>
    <w:rsid w:val="00B30B02"/>
    <w:rsid w:val="00B33953"/>
    <w:rsid w:val="00B41E62"/>
    <w:rsid w:val="00B464E3"/>
    <w:rsid w:val="00B61C99"/>
    <w:rsid w:val="00B649E7"/>
    <w:rsid w:val="00B86889"/>
    <w:rsid w:val="00B940A5"/>
    <w:rsid w:val="00BD0ED3"/>
    <w:rsid w:val="00BD24E7"/>
    <w:rsid w:val="00BE15B1"/>
    <w:rsid w:val="00BE42AB"/>
    <w:rsid w:val="00BF4E14"/>
    <w:rsid w:val="00BF60C0"/>
    <w:rsid w:val="00C06A44"/>
    <w:rsid w:val="00C06FBF"/>
    <w:rsid w:val="00C11FD9"/>
    <w:rsid w:val="00C212E2"/>
    <w:rsid w:val="00C306AD"/>
    <w:rsid w:val="00C316E2"/>
    <w:rsid w:val="00C41BD4"/>
    <w:rsid w:val="00C56E7D"/>
    <w:rsid w:val="00C57533"/>
    <w:rsid w:val="00C667B8"/>
    <w:rsid w:val="00C74C44"/>
    <w:rsid w:val="00C82A18"/>
    <w:rsid w:val="00C837EC"/>
    <w:rsid w:val="00C94821"/>
    <w:rsid w:val="00C95752"/>
    <w:rsid w:val="00CA72F6"/>
    <w:rsid w:val="00CB4C28"/>
    <w:rsid w:val="00CF22E4"/>
    <w:rsid w:val="00CF645A"/>
    <w:rsid w:val="00D00926"/>
    <w:rsid w:val="00D05DD4"/>
    <w:rsid w:val="00D5372D"/>
    <w:rsid w:val="00D662F8"/>
    <w:rsid w:val="00D71120"/>
    <w:rsid w:val="00D75C5E"/>
    <w:rsid w:val="00D901F1"/>
    <w:rsid w:val="00DA5809"/>
    <w:rsid w:val="00DC0755"/>
    <w:rsid w:val="00DD31FA"/>
    <w:rsid w:val="00DD799D"/>
    <w:rsid w:val="00DF399F"/>
    <w:rsid w:val="00DF6C2A"/>
    <w:rsid w:val="00E0202E"/>
    <w:rsid w:val="00E02E38"/>
    <w:rsid w:val="00E06CB4"/>
    <w:rsid w:val="00E14700"/>
    <w:rsid w:val="00E16F06"/>
    <w:rsid w:val="00E31C43"/>
    <w:rsid w:val="00E44BAE"/>
    <w:rsid w:val="00E47EA2"/>
    <w:rsid w:val="00E72D49"/>
    <w:rsid w:val="00E75A60"/>
    <w:rsid w:val="00E82B3A"/>
    <w:rsid w:val="00EA034C"/>
    <w:rsid w:val="00EB2A64"/>
    <w:rsid w:val="00EB76F8"/>
    <w:rsid w:val="00EC4DCD"/>
    <w:rsid w:val="00ED5412"/>
    <w:rsid w:val="00ED5703"/>
    <w:rsid w:val="00ED5A54"/>
    <w:rsid w:val="00EF0B50"/>
    <w:rsid w:val="00EF74B0"/>
    <w:rsid w:val="00EF76E0"/>
    <w:rsid w:val="00F01065"/>
    <w:rsid w:val="00F27532"/>
    <w:rsid w:val="00F32FBB"/>
    <w:rsid w:val="00F406D5"/>
    <w:rsid w:val="00F4292F"/>
    <w:rsid w:val="00F43313"/>
    <w:rsid w:val="00F452BF"/>
    <w:rsid w:val="00F4695F"/>
    <w:rsid w:val="00F50FCD"/>
    <w:rsid w:val="00F56180"/>
    <w:rsid w:val="00F56A2F"/>
    <w:rsid w:val="00F719DC"/>
    <w:rsid w:val="00F93467"/>
    <w:rsid w:val="00FA75E2"/>
    <w:rsid w:val="00FC2A00"/>
    <w:rsid w:val="00FC363C"/>
    <w:rsid w:val="00FE4E6E"/>
    <w:rsid w:val="00FE627B"/>
    <w:rsid w:val="00FE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377E"/>
  <w15:chartTrackingRefBased/>
  <w15:docId w15:val="{29A68A47-F6DB-4C69-9C95-43AF4419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6A1"/>
    <w:pPr>
      <w:ind w:left="720"/>
      <w:contextualSpacing/>
    </w:pPr>
  </w:style>
  <w:style w:type="character" w:styleId="Hyperlink">
    <w:name w:val="Hyperlink"/>
    <w:basedOn w:val="DefaultParagraphFont"/>
    <w:uiPriority w:val="99"/>
    <w:unhideWhenUsed/>
    <w:rsid w:val="00A9188F"/>
    <w:rPr>
      <w:color w:val="0563C1" w:themeColor="hyperlink"/>
      <w:u w:val="single"/>
    </w:rPr>
  </w:style>
  <w:style w:type="character" w:styleId="UnresolvedMention">
    <w:name w:val="Unresolved Mention"/>
    <w:basedOn w:val="DefaultParagraphFont"/>
    <w:uiPriority w:val="99"/>
    <w:semiHidden/>
    <w:unhideWhenUsed/>
    <w:rsid w:val="00A91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Route53/latest/DeveloperGuide/resource-record-sets-choosing-alias-non-alias.html" TargetMode="External"/><Relationship Id="rId5" Type="http://schemas.openxmlformats.org/officeDocument/2006/relationships/hyperlink" Target="https://developer.mozilla.org/en-US/docs/Glossary/Second-level_Do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Li</dc:creator>
  <cp:keywords/>
  <dc:description/>
  <cp:lastModifiedBy>Song Li</cp:lastModifiedBy>
  <cp:revision>348</cp:revision>
  <dcterms:created xsi:type="dcterms:W3CDTF">2021-09-25T20:54:00Z</dcterms:created>
  <dcterms:modified xsi:type="dcterms:W3CDTF">2021-10-13T19:20:00Z</dcterms:modified>
</cp:coreProperties>
</file>