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市残联-广州市残联电子政务平台-1.7.6.康复资助查看附件详情</w:t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  <w:r>
        <w:fldChar w:fldCharType="begin"/>
      </w:r>
      <w:r>
        <w:instrText xml:space="preserve"> HYPERLINK "http://10.194.252.195:9290/api/e4ca5f68e8b24867839c4a5b022043e4/hlht/non/kfzz/getFj/%7bfjId%7d"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t>http://10.194.252.195:9290/api/e4ca5f68e8b24867839c4a5b022043e4/hlht/non/kfzz/getFj/{fjId}</w:t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8940" cy="2217420"/>
            <wp:effectExtent l="0" t="0" r="1651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after="315"/>
        <w:rPr>
          <w:rFonts w:ascii="微软雅黑" w:hAnsi="微软雅黑" w:eastAsia="微软雅黑" w:cs="宋体"/>
          <w:color w:val="4F5F6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t>市残联-广州市残联电子政务平台-1.7.5.康复资助查看申请单详情</w:t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  <w:r>
        <w:fldChar w:fldCharType="begin"/>
      </w:r>
      <w:r>
        <w:instrText xml:space="preserve"> HYPERLINK "http://10.194.252.195:9290/api/b9563d55359b4531b249a07451c2c28e/hlht/kfzz/getDetail"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t>http://10.194.252.195:9290/api/b9563d55359b4531b249a07451c2c28e/hlht/kfzz/getDetail</w:t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3840" cy="3967480"/>
            <wp:effectExtent l="0" t="0" r="10160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</w:p>
    <w:p>
      <w:pPr>
        <w:rPr>
          <w:rFonts w:hint="eastAsia"/>
        </w:rPr>
      </w:pPr>
      <w:r>
        <w:t>市残联-广州市残联电子政务平台-1.7.4.康复资助提交申请</w:t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  <w:r>
        <w:fldChar w:fldCharType="begin"/>
      </w:r>
      <w:r>
        <w:instrText xml:space="preserve"> HYPERLINK "http://10.194.252.195:9290/api/edda29e878724c1694e0e1670cfa4789/hlht/kfzz/submit"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t>http://10.194.252.195:9290/api/edda29e878724c1694e0e1670cfa4789/hlht/kfzz/submit</w:t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2570" cy="3425825"/>
            <wp:effectExtent l="0" t="0" r="1143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</w:p>
    <w:p>
      <w:pPr>
        <w:widowControl/>
        <w:wordWrap w:val="0"/>
        <w:spacing w:after="315"/>
        <w:rPr>
          <w:rFonts w:ascii="微软雅黑" w:hAnsi="微软雅黑" w:eastAsia="微软雅黑" w:cs="宋体"/>
          <w:color w:val="4F5F6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t>市残联-广州市残联电子政务平台-1.7.3.康复资附件上传</w:t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  <w:r>
        <w:fldChar w:fldCharType="begin"/>
      </w:r>
      <w:r>
        <w:instrText xml:space="preserve"> HYPERLINK "http://10.194.252.195:9290/api/ad40d012c41e48808ce0c36a704cc6cc/hlht/kfzz/upload"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t>http://10.194.252.195:9290/api/ad40d012c41e48808ce0c36a704cc6cc/hlht/kfzz/upload</w:t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7815" cy="2946400"/>
            <wp:effectExtent l="0" t="0" r="1333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</w:p>
    <w:p>
      <w:pPr>
        <w:widowControl/>
        <w:wordWrap w:val="0"/>
        <w:spacing w:after="315"/>
        <w:rPr>
          <w:rFonts w:ascii="微软雅黑" w:hAnsi="微软雅黑" w:eastAsia="微软雅黑" w:cs="宋体"/>
          <w:color w:val="4F5F6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t>市残联-广州市残联电子政务平台-1.7.2.康复资助获取残疾人信息</w:t>
      </w:r>
    </w:p>
    <w:p>
      <w:pP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</w:pPr>
      <w:r>
        <w:fldChar w:fldCharType="begin"/>
      </w:r>
      <w:r>
        <w:instrText xml:space="preserve"> HYPERLINK "http://10.194.252.195:9290/api/401daa7b61cb4453a53922fd34aac419/hlht/kfzz/getBaseInfo"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t>http://10.194.252.195:9290/api/401daa7b61cb4453a53922fd34aac419/hlht/kfzz/getBaseInfo</w:t>
      </w:r>
      <w: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882265"/>
            <wp:effectExtent l="0" t="0" r="952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</w:p>
    <w:p>
      <w:pPr>
        <w:widowControl/>
        <w:wordWrap w:val="0"/>
        <w:spacing w:after="315"/>
        <w:rPr>
          <w:rFonts w:ascii="微软雅黑" w:hAnsi="微软雅黑" w:eastAsia="微软雅黑" w:cs="宋体"/>
          <w:color w:val="4F5F6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4F5F6F"/>
          <w:kern w:val="0"/>
          <w:sz w:val="18"/>
          <w:szCs w:val="18"/>
        </w:rPr>
        <w:t>市残联-广州市残联电子政务平台-1.7.1.康复资助获取申请状态</w:t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  <w:instrText xml:space="preserve"> HYPERLINK "http://10.194.252.195:9290/api/19dc88b8c55c422c82452fe2ca0feb2c/hlht/kfzz/getApplyStatus" </w:instrText>
      </w:r>
      <w: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color w:val="7A7676"/>
          <w:szCs w:val="21"/>
          <w:shd w:val="clear" w:color="auto" w:fill="FFFFFF"/>
        </w:rPr>
        <w:t>http://10.194.252.195:9290/api/19dc88b8c55c422c82452fe2ca0feb2c/hlht/kfzz/getApplyStatus</w:t>
      </w:r>
      <w: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8170" cy="2244725"/>
            <wp:effectExtent l="0" t="0" r="1778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7A7676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39"/>
    <w:rsid w:val="0047055D"/>
    <w:rsid w:val="00602839"/>
    <w:rsid w:val="006820AE"/>
    <w:rsid w:val="006E7972"/>
    <w:rsid w:val="007A0121"/>
    <w:rsid w:val="251B275A"/>
    <w:rsid w:val="468469DC"/>
    <w:rsid w:val="648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1038</Characters>
  <Lines>8</Lines>
  <Paragraphs>2</Paragraphs>
  <TotalTime>23</TotalTime>
  <ScaleCrop>false</ScaleCrop>
  <LinksUpToDate>false</LinksUpToDate>
  <CharactersWithSpaces>1217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2020-06-10T07:53:00Z</dcterms:created>
  <dc:creator>MuGeZi</dc:creator>
  <cp:lastModifiedBy>SkyNet</cp:lastModifiedBy>
  <dcterms:modified xsi:type="dcterms:W3CDTF">2020-06-10T08:23:04Z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