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color w:val="000000" w:themeColor="text1"/>
          <w:sz w:val="28"/>
          <w:szCs w:val="36"/>
          <w:lang w:val="en-US" w:eastAsia="zh-CN"/>
          <w14:textFill>
            <w14:solidFill>
              <w14:schemeClr w14:val="tx1"/>
            </w14:solidFill>
          </w14:textFill>
        </w:rPr>
      </w:pPr>
      <w:r>
        <w:rPr>
          <w:rFonts w:hint="eastAsia"/>
          <w:color w:val="000000" w:themeColor="text1"/>
          <w:sz w:val="28"/>
          <w:szCs w:val="36"/>
          <w:lang w:val="en-US" w:eastAsia="zh-CN"/>
          <w14:textFill>
            <w14:solidFill>
              <w14:schemeClr w14:val="tx1"/>
            </w14:solidFill>
          </w14:textFill>
        </w:rPr>
        <w:t>图像配准基础知识</w:t>
      </w:r>
    </w:p>
    <w:p>
      <w:pPr>
        <w:wordWrap w:val="0"/>
        <w:jc w:val="right"/>
        <w:rPr>
          <w:rFonts w:hint="eastAsia"/>
          <w:color w:val="000000" w:themeColor="text1"/>
          <w:sz w:val="22"/>
          <w:szCs w:val="28"/>
          <w:lang w:val="en-US" w:eastAsia="zh-CN"/>
          <w14:textFill>
            <w14:solidFill>
              <w14:schemeClr w14:val="tx1"/>
            </w14:solidFill>
          </w14:textFill>
        </w:rPr>
      </w:pPr>
      <w:r>
        <w:rPr>
          <w:rFonts w:hint="eastAsia"/>
          <w:color w:val="000000" w:themeColor="text1"/>
          <w:sz w:val="22"/>
          <w:szCs w:val="28"/>
          <w:lang w:val="en-US" w:eastAsia="zh-CN"/>
          <w14:textFill>
            <w14:solidFill>
              <w14:schemeClr w14:val="tx1"/>
            </w14:solidFill>
          </w14:textFill>
        </w:rPr>
        <w:t>汪雄 2017/07/10</w:t>
      </w:r>
    </w:p>
    <w:p>
      <w:pPr>
        <w:wordWrap/>
        <w:jc w:val="left"/>
        <w:rPr>
          <w:rFonts w:hint="eastAsia"/>
          <w:b/>
          <w:bCs/>
          <w:color w:val="000000" w:themeColor="text1"/>
          <w:sz w:val="28"/>
          <w:szCs w:val="36"/>
          <w:lang w:val="en-US" w:eastAsia="zh-CN"/>
          <w14:textFill>
            <w14:solidFill>
              <w14:schemeClr w14:val="tx1"/>
            </w14:solidFill>
          </w14:textFill>
        </w:rPr>
      </w:pPr>
      <w:r>
        <w:rPr>
          <w:rFonts w:hint="eastAsia"/>
          <w:b/>
          <w:bCs/>
          <w:color w:val="000000" w:themeColor="text1"/>
          <w:sz w:val="28"/>
          <w:szCs w:val="36"/>
          <w:lang w:val="en-US" w:eastAsia="zh-CN"/>
          <w14:textFill>
            <w14:solidFill>
              <w14:schemeClr w14:val="tx1"/>
            </w14:solidFill>
          </w14:textFill>
        </w:rPr>
        <w:t>配准目的及其分类：</w:t>
      </w:r>
    </w:p>
    <w:p>
      <w:pPr>
        <w:rPr>
          <w:rFonts w:hint="eastAsia"/>
          <w:lang w:val="en-US" w:eastAsia="zh-CN"/>
        </w:rPr>
      </w:pPr>
      <w:r>
        <w:rPr>
          <w:rFonts w:hint="eastAsia"/>
          <w:color w:val="FF0000"/>
          <w:lang w:val="en-US" w:eastAsia="zh-CN"/>
        </w:rPr>
        <w:t>配准目的：</w:t>
      </w:r>
    </w:p>
    <w:p>
      <w:pPr>
        <w:ind w:firstLine="420" w:firstLineChars="0"/>
        <w:rPr>
          <w:rFonts w:hint="eastAsia"/>
          <w:lang w:val="en-US" w:eastAsia="zh-CN"/>
        </w:rPr>
      </w:pPr>
      <w:r>
        <w:rPr>
          <w:rFonts w:hint="eastAsia"/>
          <w:lang w:val="en-US" w:eastAsia="zh-CN"/>
        </w:rPr>
        <w:t>图像配准的目的是为了将两幅图像达到空间位置上的一致而寻求一个最优的几何变换的过程，即把一副图像中的每一个点映射到另一副图像中的空间位置，或者至少是所有具有诊断意义的点及手术感兴趣的点达到配准。（罗述谦1999）</w:t>
      </w:r>
    </w:p>
    <w:p>
      <w:pPr>
        <w:ind w:firstLine="420" w:firstLineChars="0"/>
        <w:rPr>
          <w:rFonts w:hint="eastAsia"/>
          <w:lang w:val="en-US" w:eastAsia="zh-CN"/>
        </w:rPr>
      </w:pPr>
    </w:p>
    <w:p>
      <w:pPr>
        <w:rPr>
          <w:rFonts w:hint="eastAsia"/>
          <w:lang w:val="en-US" w:eastAsia="zh-CN"/>
        </w:rPr>
      </w:pPr>
      <w:r>
        <w:rPr>
          <w:rFonts w:hint="eastAsia"/>
          <w:color w:val="FF0000"/>
          <w:lang w:val="en-US" w:eastAsia="zh-CN"/>
        </w:rPr>
        <w:t>应用领域</w:t>
      </w:r>
      <w:r>
        <w:rPr>
          <w:rFonts w:hint="eastAsia"/>
          <w:lang w:val="en-US" w:eastAsia="zh-CN"/>
        </w:rPr>
        <w:t>： 图像分割、图像融合、数字减影、手术导航、病变检出等（李传富2005）</w:t>
      </w:r>
    </w:p>
    <w:p>
      <w:pPr>
        <w:rPr>
          <w:rFonts w:hint="eastAsia"/>
          <w:lang w:val="en-US" w:eastAsia="zh-CN"/>
        </w:rPr>
      </w:pPr>
    </w:p>
    <w:p>
      <w:pPr>
        <w:rPr>
          <w:rFonts w:hint="eastAsia"/>
          <w:lang w:val="en-US" w:eastAsia="zh-CN"/>
        </w:rPr>
      </w:pPr>
      <w:r>
        <w:rPr>
          <w:rFonts w:hint="eastAsia"/>
          <w:lang w:val="en-US" w:eastAsia="zh-CN"/>
        </w:rPr>
        <w:t xml:space="preserve">方法分类：最基本的是按变化性质分为 </w:t>
      </w:r>
      <w:r>
        <w:rPr>
          <w:rFonts w:hint="eastAsia"/>
          <w:color w:val="FF0000"/>
          <w:lang w:val="en-US" w:eastAsia="zh-CN"/>
        </w:rPr>
        <w:t xml:space="preserve">刚性 </w:t>
      </w:r>
      <w:r>
        <w:rPr>
          <w:rFonts w:hint="eastAsia"/>
          <w:lang w:val="en-US" w:eastAsia="zh-CN"/>
        </w:rPr>
        <w:t xml:space="preserve">和 </w:t>
      </w:r>
      <w:r>
        <w:rPr>
          <w:rFonts w:hint="eastAsia"/>
          <w:color w:val="FF0000"/>
          <w:lang w:val="en-US" w:eastAsia="zh-CN"/>
        </w:rPr>
        <w:t>非刚性</w:t>
      </w:r>
      <w:r>
        <w:rPr>
          <w:rFonts w:hint="eastAsia"/>
          <w:lang w:val="en-US" w:eastAsia="zh-CN"/>
        </w:rPr>
        <w:t xml:space="preserve"> 配准。</w:t>
      </w:r>
    </w:p>
    <w:p>
      <w:pPr>
        <w:rPr>
          <w:rFonts w:hint="eastAsia"/>
          <w:lang w:val="en-US" w:eastAsia="zh-CN"/>
        </w:rPr>
      </w:pPr>
    </w:p>
    <w:p>
      <w:pPr>
        <w:rPr>
          <w:rFonts w:hint="eastAsia"/>
          <w:lang w:val="en-US" w:eastAsia="zh-CN"/>
        </w:rPr>
      </w:pPr>
      <w:r>
        <w:rPr>
          <w:rFonts w:hint="eastAsia"/>
          <w:lang w:val="en-US" w:eastAsia="zh-CN"/>
        </w:rPr>
        <w:t>（1）刚性配准特征简介</w:t>
      </w:r>
    </w:p>
    <w:p>
      <w:pPr>
        <w:rPr>
          <w:rFonts w:hint="eastAsia"/>
          <w:lang w:val="en-US" w:eastAsia="zh-CN"/>
        </w:rPr>
      </w:pPr>
      <w:r>
        <w:rPr>
          <w:rFonts w:hint="eastAsia"/>
          <w:color w:val="FF0000"/>
          <w:lang w:val="en-US" w:eastAsia="zh-CN"/>
        </w:rPr>
        <w:t>刚性配准</w:t>
      </w:r>
      <w:r>
        <w:rPr>
          <w:rFonts w:hint="eastAsia"/>
          <w:lang w:val="en-US" w:eastAsia="zh-CN"/>
        </w:rPr>
        <w:t>：通过利用旋转、位移或缩放等参数的变换矩阵来实现移动图像（Moving Image）的刚性或仿射等变换已达到大体位置上的对齐。</w:t>
      </w:r>
    </w:p>
    <w:p>
      <w:pPr>
        <w:rPr>
          <w:rFonts w:hint="eastAsia"/>
          <w:lang w:val="en-US" w:eastAsia="zh-CN"/>
        </w:rPr>
      </w:pPr>
    </w:p>
    <w:p>
      <w:pPr>
        <w:rPr>
          <w:rFonts w:hint="eastAsia"/>
          <w:lang w:val="en-US" w:eastAsia="zh-CN"/>
        </w:rPr>
      </w:pPr>
      <w:r>
        <w:rPr>
          <w:rFonts w:hint="eastAsia"/>
          <w:color w:val="FF0000"/>
          <w:lang w:val="en-US" w:eastAsia="zh-CN"/>
        </w:rPr>
        <w:t>刚性配准的优缺点</w:t>
      </w:r>
      <w:r>
        <w:rPr>
          <w:rFonts w:hint="eastAsia"/>
          <w:lang w:val="en-US" w:eastAsia="zh-CN"/>
        </w:rPr>
        <w:t>：配准过程中涉及参数较少，运算速度快，也因为考虑因素较少而导致变换矩阵的自由度较低，所以比较适合图像间的粗略配准，但难以满足高精度的匹配要求。</w:t>
      </w:r>
    </w:p>
    <w:p>
      <w:pPr>
        <w:rPr>
          <w:rFonts w:hint="eastAsia"/>
          <w:lang w:val="en-US" w:eastAsia="zh-CN"/>
        </w:rPr>
      </w:pPr>
    </w:p>
    <w:p>
      <w:pPr>
        <w:numPr>
          <w:ilvl w:val="0"/>
          <w:numId w:val="1"/>
        </w:numPr>
        <w:rPr>
          <w:rFonts w:hint="eastAsia"/>
          <w:lang w:val="en-US" w:eastAsia="zh-CN"/>
        </w:rPr>
      </w:pPr>
      <w:r>
        <w:rPr>
          <w:rFonts w:hint="eastAsia"/>
          <w:lang w:val="en-US" w:eastAsia="zh-CN"/>
        </w:rPr>
        <w:t>非刚性配准特征简介</w:t>
      </w:r>
    </w:p>
    <w:p>
      <w:pPr>
        <w:numPr>
          <w:numId w:val="0"/>
        </w:numPr>
        <w:rPr>
          <w:rFonts w:hint="eastAsia"/>
          <w:lang w:val="en-US" w:eastAsia="zh-CN"/>
        </w:rPr>
      </w:pPr>
      <w:r>
        <w:rPr>
          <w:rFonts w:hint="eastAsia"/>
          <w:lang w:val="en-US" w:eastAsia="zh-CN"/>
        </w:rPr>
        <w:t>非刚性配准：不只是局限于缩放，旋转和平移等全局性变换，而是重点研究数据集间局部性的、细节性的差异，因而空间变换具有更高的自由度，能实现较高精度的局部配准效果，是病变检出等医学图像处理的关键技术（Thompson P.M 2000）</w:t>
      </w:r>
    </w:p>
    <w:p>
      <w:pPr>
        <w:numPr>
          <w:numId w:val="0"/>
        </w:numPr>
        <w:rPr>
          <w:rFonts w:hint="eastAsia"/>
          <w:lang w:val="en-US" w:eastAsia="zh-CN"/>
        </w:rPr>
      </w:pPr>
    </w:p>
    <w:p>
      <w:pPr>
        <w:numPr>
          <w:numId w:val="0"/>
        </w:numPr>
        <w:rPr>
          <w:rFonts w:hint="eastAsia"/>
          <w:b/>
          <w:bCs/>
          <w:sz w:val="24"/>
          <w:szCs w:val="32"/>
          <w:lang w:val="en-US" w:eastAsia="zh-CN"/>
        </w:rPr>
      </w:pPr>
      <w:r>
        <w:rPr>
          <w:rFonts w:hint="eastAsia"/>
          <w:b/>
          <w:bCs/>
          <w:sz w:val="24"/>
          <w:szCs w:val="32"/>
          <w:lang w:val="en-US" w:eastAsia="zh-CN"/>
        </w:rPr>
        <w:t>非刚性配准算法国内外研究现状：</w:t>
      </w:r>
    </w:p>
    <w:p>
      <w:pPr>
        <w:numPr>
          <w:numId w:val="0"/>
        </w:numPr>
        <w:rPr>
          <w:rFonts w:hint="eastAsia"/>
          <w:lang w:val="en-US" w:eastAsia="zh-CN"/>
        </w:rPr>
      </w:pPr>
      <w:r>
        <w:rPr>
          <w:rFonts w:hint="eastAsia"/>
          <w:lang w:val="en-US" w:eastAsia="zh-CN"/>
        </w:rPr>
        <w:t>肺部非刚性配准算法，总体上分为三类，灰度驱动算法（intensity-driven based）、模型驱动算法（Model-Driven based）和综合算法（Hybrid-driven based）</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算法简介：</w:t>
      </w:r>
      <w:bookmarkStart w:id="0" w:name="_GoBack"/>
      <w:bookmarkEnd w:id="0"/>
    </w:p>
    <w:p>
      <w:pPr>
        <w:numPr>
          <w:numId w:val="0"/>
        </w:numPr>
        <w:rPr>
          <w:rFonts w:hint="eastAsia"/>
          <w:lang w:val="en-US" w:eastAsia="zh-CN"/>
        </w:rPr>
      </w:pPr>
    </w:p>
    <w:p>
      <w:pPr>
        <w:numPr>
          <w:numId w:val="0"/>
        </w:numPr>
        <w:rPr>
          <w:rFonts w:hint="eastAsia"/>
          <w:lang w:val="en-US" w:eastAsia="zh-CN"/>
        </w:rPr>
      </w:pP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62E932"/>
    <w:multiLevelType w:val="singleLevel"/>
    <w:tmpl w:val="5962E932"/>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2A05BD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Dell-PC</dc:creator>
  <cp:lastModifiedBy>Dell-PC</cp:lastModifiedBy>
  <dcterms:modified xsi:type="dcterms:W3CDTF">2017-07-10T03:04:51Z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