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156" w:rsidRDefault="00C53156" w:rsidP="00C53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Raymond Glier</w:t>
      </w:r>
    </w:p>
    <w:p w:rsidR="00C53156" w:rsidRDefault="00C53156" w:rsidP="00C53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:rsidR="00C53156" w:rsidRDefault="00C53156" w:rsidP="00C53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02/05/2018</w:t>
      </w:r>
    </w:p>
    <w:p w:rsidR="00C53156" w:rsidRDefault="00C53156" w:rsidP="00C53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Kickoff Sprint</w:t>
      </w:r>
    </w:p>
    <w:p w:rsidR="00474BB8" w:rsidRPr="00623911" w:rsidRDefault="00C53156" w:rsidP="00C531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911">
        <w:rPr>
          <w:rFonts w:ascii="Times New Roman" w:hAnsi="Times New Roman" w:cs="Times New Roman"/>
          <w:b/>
          <w:sz w:val="24"/>
          <w:szCs w:val="24"/>
        </w:rPr>
        <w:t>User Encryption Research</w:t>
      </w:r>
    </w:p>
    <w:p w:rsidR="00C53156" w:rsidRDefault="00C53156" w:rsidP="00C53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make sure ports on our server are associated with different security protocols. For example: the service provided by port X could be associated with the File Transfer Protocol (FTP). Port Y could be associated with Hypertext Transfer Protocol (HTTP). Port Z could be associated with the Hypertext Transfer Protocol over TLS/SSL (HTTPS). X, Y, and Z are just variables for actual port numbers that we don’t know yet.</w:t>
      </w:r>
    </w:p>
    <w:p w:rsidR="00C53156" w:rsidRDefault="00C53156" w:rsidP="00C53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careful look at the hosting service/server architecture that we decide to use will be required to make optimized security decisions.</w:t>
      </w:r>
    </w:p>
    <w:p w:rsidR="00623911" w:rsidRPr="00623911" w:rsidRDefault="00623911" w:rsidP="0062391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HTTPS Specifics</w:t>
      </w:r>
    </w:p>
    <w:p w:rsidR="00C53156" w:rsidRDefault="00C53156" w:rsidP="00C53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HTTPS as opposed to HTTP would be an optimal choice because an extra layer of security is crucial; users will not want to visit our site to make purchases unless they feel that we have done everything that we can to make sure their bank accounts/credit cards are safe during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any and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transactions.</w:t>
      </w:r>
    </w:p>
    <w:p w:rsidR="00C53156" w:rsidRDefault="00C53156" w:rsidP="00C53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 protocol solves pro</w:t>
      </w:r>
      <w:r w:rsidR="00623911">
        <w:rPr>
          <w:rFonts w:ascii="Times New Roman" w:hAnsi="Times New Roman" w:cs="Times New Roman"/>
          <w:sz w:val="24"/>
          <w:szCs w:val="24"/>
        </w:rPr>
        <w:t>blems concerning user confidentiality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911">
        <w:rPr>
          <w:rFonts w:ascii="Times New Roman" w:hAnsi="Times New Roman" w:cs="Times New Roman"/>
          <w:sz w:val="24"/>
          <w:szCs w:val="24"/>
        </w:rPr>
        <w:t>that HTTP does not solve. HTTPS provides another security layer called SSL (Secure Socket Layer) which we could use.</w:t>
      </w:r>
    </w:p>
    <w:p w:rsidR="00623911" w:rsidRDefault="00C51816" w:rsidP="00C53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3911">
        <w:rPr>
          <w:rFonts w:ascii="Times New Roman" w:hAnsi="Times New Roman" w:cs="Times New Roman"/>
          <w:sz w:val="24"/>
          <w:szCs w:val="24"/>
        </w:rPr>
        <w:t>here is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="00623911">
        <w:rPr>
          <w:rFonts w:ascii="Times New Roman" w:hAnsi="Times New Roman" w:cs="Times New Roman"/>
          <w:sz w:val="24"/>
          <w:szCs w:val="24"/>
        </w:rPr>
        <w:t xml:space="preserve"> a newer implementation called TLS (Transport Layer Security).</w:t>
      </w:r>
    </w:p>
    <w:p w:rsidR="00623911" w:rsidRDefault="00623911" w:rsidP="00C53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require a certificate which is used to confirm a server’s identity. This also creates a channel of communication between the web server and web browser. This channel is encrypted. Below is a diagram that illustrates specifics concerning the encrypted channel of communication between the browser and server. </w:t>
      </w:r>
    </w:p>
    <w:p w:rsidR="00623911" w:rsidRDefault="00623911" w:rsidP="006239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B7F6E6" wp14:editId="47BDE27F">
            <wp:extent cx="4610100" cy="270266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686" cy="27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16" w:rsidRPr="00C51816" w:rsidRDefault="00C51816" w:rsidP="00C5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More</w:t>
      </w:r>
      <w:r w:rsidRPr="00C51816">
        <w:rPr>
          <w:rFonts w:ascii="Times New Roman" w:hAnsi="Times New Roman" w:cs="Times New Roman"/>
          <w:b/>
          <w:sz w:val="24"/>
          <w:szCs w:val="24"/>
        </w:rPr>
        <w:t xml:space="preserve">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 concerning an HTTPS connection</w:t>
      </w:r>
      <w:r w:rsidRPr="00C51816">
        <w:rPr>
          <w:rFonts w:ascii="Times New Roman" w:hAnsi="Times New Roman" w:cs="Times New Roman"/>
          <w:b/>
          <w:sz w:val="24"/>
          <w:szCs w:val="24"/>
        </w:rPr>
        <w:t>:</w:t>
      </w:r>
    </w:p>
    <w:p w:rsidR="000B0E63" w:rsidRDefault="00C51816" w:rsidP="00C5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sends HTTPS request to server, provides list of crypto ciphers/hash functions that are supported by the client program. </w:t>
      </w:r>
    </w:p>
    <w:p w:rsidR="000B0E63" w:rsidRDefault="00C51816" w:rsidP="00C5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server searches through the list to find the strongest/most secure cipher and hash function. The cipher and hash function must be supported by both the browser and server. </w:t>
      </w:r>
    </w:p>
    <w:p w:rsidR="000B0E63" w:rsidRDefault="000B0E63" w:rsidP="00C5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C51816">
        <w:rPr>
          <w:rFonts w:ascii="Times New Roman" w:hAnsi="Times New Roman" w:cs="Times New Roman"/>
          <w:sz w:val="24"/>
          <w:szCs w:val="24"/>
        </w:rPr>
        <w:t xml:space="preserve">, the browser is notified of the choice made by the server concerning which specific encryption method was chosen, and sends back a certificate that includes the server’s public encryption key. The authenticity of the certificate is then verified by the browser. </w:t>
      </w:r>
    </w:p>
    <w:p w:rsidR="000B0E63" w:rsidRDefault="000B0E63" w:rsidP="00C5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51816">
        <w:rPr>
          <w:rFonts w:ascii="Times New Roman" w:hAnsi="Times New Roman" w:cs="Times New Roman"/>
          <w:sz w:val="24"/>
          <w:szCs w:val="24"/>
        </w:rPr>
        <w:t>he browser</w:t>
      </w:r>
      <w:r>
        <w:rPr>
          <w:rFonts w:ascii="Times New Roman" w:hAnsi="Times New Roman" w:cs="Times New Roman"/>
          <w:sz w:val="24"/>
          <w:szCs w:val="24"/>
        </w:rPr>
        <w:t xml:space="preserve"> will then</w:t>
      </w:r>
      <w:r w:rsidR="00C51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encrypt</w:t>
      </w:r>
      <w:r w:rsidR="00C51816">
        <w:rPr>
          <w:rFonts w:ascii="Times New Roman" w:hAnsi="Times New Roman" w:cs="Times New Roman"/>
          <w:sz w:val="24"/>
          <w:szCs w:val="24"/>
        </w:rPr>
        <w:t xml:space="preserve"> a number at random using the public encryption key provided by the server. This can ONLY be decrypted using the private key held by the server.</w:t>
      </w:r>
    </w:p>
    <w:p w:rsidR="000B0E63" w:rsidRDefault="000B0E63" w:rsidP="00C5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at the number randomly generated, the server and client program create secret keys that encrypt/authenticate messages using a symmetric cryptosystem and MAC (message authentication code). \</w:t>
      </w:r>
    </w:p>
    <w:p w:rsidR="000B0E63" w:rsidRDefault="000B0E63" w:rsidP="00C5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concludes the details concerning the establishment of a secure channel. Once this secure channel is implemented, the HTTP communication works normally. A MAC is added to each HTTP message. Then the message is considered “authenticated” and is then able to be encrypted. </w:t>
      </w:r>
    </w:p>
    <w:p w:rsidR="000B0E63" w:rsidRDefault="000B0E63" w:rsidP="000B0E63">
      <w:pPr>
        <w:rPr>
          <w:rFonts w:ascii="Times New Roman" w:hAnsi="Times New Roman" w:cs="Times New Roman"/>
          <w:sz w:val="24"/>
          <w:szCs w:val="24"/>
        </w:rPr>
      </w:pPr>
    </w:p>
    <w:p w:rsidR="00FD77B2" w:rsidRPr="00FD77B2" w:rsidRDefault="00FD77B2" w:rsidP="00FD77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Notes/Source Links and Information</w:t>
      </w:r>
    </w:p>
    <w:p w:rsidR="00FD77B2" w:rsidRDefault="00FD77B2" w:rsidP="000B0E63">
      <w:pPr>
        <w:rPr>
          <w:rFonts w:ascii="Times New Roman" w:hAnsi="Times New Roman" w:cs="Times New Roman"/>
          <w:sz w:val="24"/>
          <w:szCs w:val="24"/>
        </w:rPr>
      </w:pPr>
    </w:p>
    <w:p w:rsidR="00C51816" w:rsidRDefault="00FD77B2" w:rsidP="00FD7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7B2">
        <w:rPr>
          <w:rFonts w:ascii="Times New Roman" w:hAnsi="Times New Roman" w:cs="Times New Roman"/>
          <w:sz w:val="24"/>
          <w:szCs w:val="24"/>
        </w:rPr>
        <w:t>We must figure out what hosting</w:t>
      </w:r>
      <w:r>
        <w:rPr>
          <w:rFonts w:ascii="Times New Roman" w:hAnsi="Times New Roman" w:cs="Times New Roman"/>
          <w:sz w:val="24"/>
          <w:szCs w:val="24"/>
        </w:rPr>
        <w:t xml:space="preserve"> service we want to use, because we will not be able to plan out the specific implementation of an HTTPS protocol for our website until this is finished. </w:t>
      </w:r>
    </w:p>
    <w:p w:rsidR="00B44329" w:rsidRPr="00FD77B2" w:rsidRDefault="008F0C43" w:rsidP="00FD7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information from the book </w:t>
      </w:r>
      <w:r>
        <w:rPr>
          <w:rFonts w:ascii="Times New Roman" w:hAnsi="Times New Roman" w:cs="Times New Roman"/>
          <w:i/>
          <w:sz w:val="24"/>
          <w:szCs w:val="24"/>
        </w:rPr>
        <w:t>Introduction to Computer Security</w:t>
      </w:r>
      <w:r>
        <w:rPr>
          <w:rFonts w:ascii="Times New Roman" w:hAnsi="Times New Roman" w:cs="Times New Roman"/>
          <w:sz w:val="24"/>
          <w:szCs w:val="24"/>
        </w:rPr>
        <w:t xml:space="preserve"> by Michael Goodrich and Roberto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>
        <w:rPr>
          <w:rFonts w:ascii="Times New Roman" w:hAnsi="Times New Roman" w:cs="Times New Roman"/>
          <w:sz w:val="24"/>
          <w:szCs w:val="24"/>
        </w:rPr>
        <w:t>, First Edition, Pearson New International Edition</w:t>
      </w:r>
      <w:bookmarkStart w:id="0" w:name="_GoBack"/>
      <w:bookmarkEnd w:id="0"/>
    </w:p>
    <w:p w:rsidR="00C51816" w:rsidRDefault="00C51816" w:rsidP="00623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816" w:rsidRPr="00C53156" w:rsidRDefault="00C51816" w:rsidP="00623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1816" w:rsidRPr="00C5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AB6"/>
    <w:multiLevelType w:val="hybridMultilevel"/>
    <w:tmpl w:val="4D6C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E574B"/>
    <w:multiLevelType w:val="hybridMultilevel"/>
    <w:tmpl w:val="58E8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56"/>
    <w:rsid w:val="000B0E63"/>
    <w:rsid w:val="00474BB8"/>
    <w:rsid w:val="00623911"/>
    <w:rsid w:val="008F0C43"/>
    <w:rsid w:val="00B44329"/>
    <w:rsid w:val="00C51816"/>
    <w:rsid w:val="00C53156"/>
    <w:rsid w:val="00F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347"/>
  <w15:chartTrackingRefBased/>
  <w15:docId w15:val="{0ED666A6-FAB9-40BC-AB67-7C3AECDA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Glier</dc:creator>
  <cp:keywords/>
  <dc:description/>
  <cp:lastModifiedBy>Raymond Glier</cp:lastModifiedBy>
  <cp:revision>2</cp:revision>
  <dcterms:created xsi:type="dcterms:W3CDTF">2018-02-05T18:36:00Z</dcterms:created>
  <dcterms:modified xsi:type="dcterms:W3CDTF">2018-02-05T19:31:00Z</dcterms:modified>
</cp:coreProperties>
</file>