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36" w:rsidRDefault="00F66336">
      <w:r w:rsidRPr="00F66336">
        <w:rPr>
          <w:lang w:val="en-US"/>
        </w:rPr>
        <w:t xml:space="preserve">One of the fields on a form contains a text box which accepts alphabets in lower or upper case. Indentify the invalid </w:t>
      </w:r>
      <w:proofErr w:type="spellStart"/>
      <w:r w:rsidRPr="00F66336">
        <w:rPr>
          <w:lang w:val="en-US"/>
        </w:rPr>
        <w:t>Equivalance</w:t>
      </w:r>
      <w:proofErr w:type="spellEnd"/>
      <w:r w:rsidRPr="00F66336">
        <w:rPr>
          <w:lang w:val="en-US"/>
        </w:rPr>
        <w:t xml:space="preserve"> class value. </w:t>
      </w:r>
    </w:p>
    <w:p w:rsidR="00F66336" w:rsidRDefault="00F66336">
      <w:pPr>
        <w:rPr>
          <w:lang w:val="en-US"/>
        </w:rPr>
      </w:pPr>
      <w:r>
        <w:rPr>
          <w:lang w:val="en-US"/>
        </w:rPr>
        <w:t>A</w:t>
      </w:r>
      <w:r w:rsidRPr="00F66336">
        <w:rPr>
          <w:lang w:val="en-US"/>
        </w:rPr>
        <w:t xml:space="preserve"> CLASS</w:t>
      </w:r>
    </w:p>
    <w:p w:rsidR="00F66336" w:rsidRDefault="00F66336">
      <w:pPr>
        <w:rPr>
          <w:lang w:val="en-US"/>
        </w:rPr>
      </w:pPr>
      <w:r>
        <w:rPr>
          <w:lang w:val="en-US"/>
        </w:rPr>
        <w:t>B</w:t>
      </w:r>
      <w:r w:rsidRPr="00F66336">
        <w:rPr>
          <w:lang w:val="en-US"/>
        </w:rPr>
        <w:t xml:space="preserve"> </w:t>
      </w:r>
      <w:proofErr w:type="spellStart"/>
      <w:r w:rsidRPr="00F66336">
        <w:rPr>
          <w:lang w:val="en-US"/>
        </w:rPr>
        <w:t>cLASS</w:t>
      </w:r>
      <w:proofErr w:type="spellEnd"/>
    </w:p>
    <w:p w:rsidR="00F66336" w:rsidRDefault="00F66336">
      <w:pPr>
        <w:rPr>
          <w:lang w:val="en-US"/>
        </w:rPr>
      </w:pPr>
      <w:r>
        <w:rPr>
          <w:lang w:val="en-US"/>
        </w:rPr>
        <w:t>C</w:t>
      </w:r>
      <w:r w:rsidRPr="00F66336">
        <w:rPr>
          <w:lang w:val="en-US"/>
        </w:rPr>
        <w:t xml:space="preserve"> Class</w:t>
      </w:r>
    </w:p>
    <w:p w:rsidR="008E5979" w:rsidRDefault="00F6633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</w:t>
      </w:r>
      <w:r w:rsidRPr="00F66336">
        <w:rPr>
          <w:lang w:val="en-US"/>
        </w:rPr>
        <w:t xml:space="preserve"> CLa01ss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What is the expected result for each of the following test cases?</w:t>
      </w:r>
    </w:p>
    <w:p w:rsidR="00F66336" w:rsidRDefault="00F66336">
      <w:pPr>
        <w:rPr>
          <w:lang w:val="en-US"/>
        </w:rPr>
      </w:pPr>
      <w:r>
        <w:rPr>
          <w:lang w:val="en-US"/>
        </w:rPr>
        <w:t>A</w:t>
      </w:r>
      <w:r w:rsidRPr="00F66336">
        <w:rPr>
          <w:lang w:val="en-US"/>
        </w:rPr>
        <w:t xml:space="preserve"> Citibank card member, holding a Silver room</w:t>
      </w:r>
    </w:p>
    <w:p w:rsidR="00F66336" w:rsidRDefault="00F66336">
      <w:pPr>
        <w:rPr>
          <w:lang w:val="en-US"/>
        </w:rPr>
      </w:pPr>
      <w:r>
        <w:rPr>
          <w:lang w:val="en-US"/>
        </w:rPr>
        <w:t>B</w:t>
      </w:r>
      <w:r w:rsidRPr="00F66336">
        <w:rPr>
          <w:lang w:val="en-US"/>
        </w:rPr>
        <w:t xml:space="preserve"> Non Citibank-member, holding a Platinum room </w:t>
      </w:r>
    </w:p>
    <w:p w:rsidR="00F66336" w:rsidRDefault="00F663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1474" cy="2044878"/>
            <wp:effectExtent l="19050" t="0" r="66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018" t="58030" r="39973" b="24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74" cy="204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36" w:rsidRDefault="00F66336">
      <w:pPr>
        <w:rPr>
          <w:lang w:val="en-US"/>
        </w:rPr>
      </w:pPr>
      <w:proofErr w:type="gramStart"/>
      <w:r w:rsidRPr="00F66336">
        <w:rPr>
          <w:lang w:val="en-US"/>
        </w:rPr>
        <w:t>a</w:t>
      </w:r>
      <w:proofErr w:type="gramEnd"/>
      <w:r w:rsidRPr="00F66336">
        <w:rPr>
          <w:lang w:val="en-US"/>
        </w:rPr>
        <w:t xml:space="preserve">) A – Don’t offer any upgrade, B – Don’t offer any upgrade.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b) A – Don’t offer any upgrade, B – Offer upgrade to Gold. </w:t>
      </w:r>
    </w:p>
    <w:p w:rsidR="00F66336" w:rsidRDefault="00F66336">
      <w:pPr>
        <w:rPr>
          <w:lang w:val="en-US"/>
        </w:rPr>
      </w:pPr>
      <w:proofErr w:type="gramStart"/>
      <w:r w:rsidRPr="00F66336">
        <w:rPr>
          <w:lang w:val="en-US"/>
        </w:rPr>
        <w:t>c) A – Offer upgrade to Silver, B – Offer upgrade to Silver.</w:t>
      </w:r>
      <w:proofErr w:type="gramEnd"/>
      <w:r w:rsidRPr="00F66336">
        <w:rPr>
          <w:lang w:val="en-US"/>
        </w:rPr>
        <w:t xml:space="preserve"> </w:t>
      </w:r>
    </w:p>
    <w:p w:rsidR="00F66336" w:rsidRPr="00F66336" w:rsidRDefault="00F66336">
      <w:pPr>
        <w:pBdr>
          <w:bottom w:val="single" w:sz="6" w:space="1" w:color="auto"/>
        </w:pBdr>
        <w:rPr>
          <w:lang w:val="en-US"/>
        </w:rPr>
      </w:pPr>
      <w:r w:rsidRPr="00F66336">
        <w:rPr>
          <w:lang w:val="en-US"/>
        </w:rPr>
        <w:t>d) A – Offer upgrade to Gold, B – Don’t offer any upgrade.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Minimum Tests Required for Statement Coverage and Branch Coverage</w:t>
      </w:r>
    </w:p>
    <w:p w:rsidR="00F66336" w:rsidRDefault="00F66336">
      <w:pPr>
        <w:rPr>
          <w:lang w:val="en-US"/>
        </w:rPr>
      </w:pPr>
      <w:proofErr w:type="spellStart"/>
      <w:r>
        <w:t>Read</w:t>
      </w:r>
      <w:proofErr w:type="spellEnd"/>
      <w:r>
        <w:t xml:space="preserve"> P </w:t>
      </w:r>
    </w:p>
    <w:p w:rsidR="00F66336" w:rsidRDefault="00F66336">
      <w:pPr>
        <w:rPr>
          <w:lang w:val="en-US"/>
        </w:rPr>
      </w:pPr>
      <w:proofErr w:type="spellStart"/>
      <w:r>
        <w:t>Read</w:t>
      </w:r>
      <w:proofErr w:type="spellEnd"/>
      <w:r>
        <w:t xml:space="preserve"> Q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 If </w:t>
      </w:r>
      <w:proofErr w:type="spellStart"/>
      <w:r w:rsidRPr="00F66336">
        <w:rPr>
          <w:lang w:val="en-US"/>
        </w:rPr>
        <w:t>p+q</w:t>
      </w:r>
      <w:proofErr w:type="spellEnd"/>
      <w:r w:rsidRPr="00F66336">
        <w:rPr>
          <w:lang w:val="en-US"/>
        </w:rPr>
        <w:t xml:space="preserve"> &gt; 100 then </w:t>
      </w:r>
      <w:proofErr w:type="gramStart"/>
      <w:r w:rsidRPr="00F66336">
        <w:rPr>
          <w:lang w:val="en-US"/>
        </w:rPr>
        <w:t>Print</w:t>
      </w:r>
      <w:proofErr w:type="gramEnd"/>
      <w:r w:rsidRPr="00F66336">
        <w:rPr>
          <w:lang w:val="en-US"/>
        </w:rPr>
        <w:t xml:space="preserve"> “Large”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End if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 </w:t>
      </w:r>
      <w:proofErr w:type="spellStart"/>
      <w:r w:rsidRPr="00F66336">
        <w:rPr>
          <w:lang w:val="en-US"/>
        </w:rPr>
        <w:t>If</w:t>
      </w:r>
      <w:proofErr w:type="spellEnd"/>
      <w:r w:rsidRPr="00F66336">
        <w:rPr>
          <w:lang w:val="en-US"/>
        </w:rPr>
        <w:t xml:space="preserve"> p &gt; 50 then </w:t>
      </w:r>
      <w:proofErr w:type="gramStart"/>
      <w:r w:rsidRPr="00F66336">
        <w:rPr>
          <w:lang w:val="en-US"/>
        </w:rPr>
        <w:t>Print</w:t>
      </w:r>
      <w:proofErr w:type="gramEnd"/>
      <w:r w:rsidRPr="00F66336">
        <w:rPr>
          <w:lang w:val="en-US"/>
        </w:rPr>
        <w:t xml:space="preserve"> “</w:t>
      </w:r>
      <w:proofErr w:type="spellStart"/>
      <w:r w:rsidRPr="00F66336">
        <w:rPr>
          <w:lang w:val="en-US"/>
        </w:rPr>
        <w:t>pLarge</w:t>
      </w:r>
      <w:proofErr w:type="spellEnd"/>
      <w:r w:rsidRPr="00F66336">
        <w:rPr>
          <w:lang w:val="en-US"/>
        </w:rPr>
        <w:t xml:space="preserve">”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End if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 a) Statement coverage is 2, Branch Coverage is 2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b) Statement coverage is 3 and branch coverage is 2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lastRenderedPageBreak/>
        <w:t xml:space="preserve">c) Statement coverage is 1 and branch coverage is 2 </w:t>
      </w:r>
    </w:p>
    <w:p w:rsidR="00F66336" w:rsidRDefault="00F66336">
      <w:pPr>
        <w:pBdr>
          <w:bottom w:val="single" w:sz="6" w:space="1" w:color="auto"/>
        </w:pBdr>
        <w:rPr>
          <w:lang w:val="en-US"/>
        </w:rPr>
      </w:pPr>
      <w:r w:rsidRPr="00F66336">
        <w:rPr>
          <w:lang w:val="en-US"/>
        </w:rPr>
        <w:t>d) Statement Coverage is 4 and Branch coverage is 2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Minimum Test Re</w:t>
      </w:r>
      <w:r>
        <w:rPr>
          <w:lang w:val="en-US"/>
        </w:rPr>
        <w:t xml:space="preserve">quired for Statement </w:t>
      </w:r>
      <w:proofErr w:type="gramStart"/>
      <w:r>
        <w:rPr>
          <w:lang w:val="en-US"/>
        </w:rPr>
        <w:t>Coverage :</w:t>
      </w:r>
      <w:proofErr w:type="gramEnd"/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Disc = 0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Order-qty = 0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 xml:space="preserve">Read Order-qty </w:t>
      </w:r>
    </w:p>
    <w:p w:rsidR="00F66336" w:rsidRDefault="00F66336">
      <w:pPr>
        <w:rPr>
          <w:lang w:val="en-US"/>
        </w:rPr>
      </w:pPr>
      <w:r w:rsidRPr="00F66336">
        <w:rPr>
          <w:lang w:val="en-US"/>
        </w:rPr>
        <w:t>If Order-qty &gt;=20 then Disc = 0.05</w:t>
      </w:r>
    </w:p>
    <w:p w:rsidR="00F66336" w:rsidRDefault="00F66336" w:rsidP="00F66336">
      <w:pPr>
        <w:ind w:firstLine="708"/>
        <w:rPr>
          <w:lang w:val="en-US"/>
        </w:rPr>
      </w:pPr>
      <w:r w:rsidRPr="00F66336">
        <w:rPr>
          <w:lang w:val="en-US"/>
        </w:rPr>
        <w:t xml:space="preserve">If Order-qty &gt;=100 then Disc =0.1 </w:t>
      </w:r>
    </w:p>
    <w:p w:rsidR="00F66336" w:rsidRDefault="00F66336" w:rsidP="00F66336">
      <w:pPr>
        <w:ind w:firstLine="708"/>
        <w:rPr>
          <w:lang w:val="en-US"/>
        </w:rPr>
      </w:pPr>
      <w:r w:rsidRPr="00F66336">
        <w:rPr>
          <w:lang w:val="en-US"/>
        </w:rPr>
        <w:t xml:space="preserve">End if </w:t>
      </w:r>
    </w:p>
    <w:p w:rsidR="00F66336" w:rsidRDefault="00F66336" w:rsidP="00F66336">
      <w:pPr>
        <w:rPr>
          <w:lang w:val="en-US"/>
        </w:rPr>
      </w:pPr>
      <w:r w:rsidRPr="00F66336">
        <w:rPr>
          <w:lang w:val="en-US"/>
        </w:rPr>
        <w:t xml:space="preserve">End if </w:t>
      </w:r>
    </w:p>
    <w:p w:rsidR="00F66336" w:rsidRDefault="00F66336" w:rsidP="00F66336">
      <w:pPr>
        <w:rPr>
          <w:lang w:val="en-US"/>
        </w:rPr>
      </w:pPr>
      <w:r w:rsidRPr="00F66336">
        <w:rPr>
          <w:lang w:val="en-US"/>
        </w:rPr>
        <w:t>a) Statement coverage is 4</w:t>
      </w:r>
    </w:p>
    <w:p w:rsidR="00F66336" w:rsidRDefault="00F66336" w:rsidP="00F66336">
      <w:pPr>
        <w:rPr>
          <w:lang w:val="en-US"/>
        </w:rPr>
      </w:pPr>
      <w:r w:rsidRPr="00F66336">
        <w:rPr>
          <w:lang w:val="en-US"/>
        </w:rPr>
        <w:t>b) Statement coverage is 1</w:t>
      </w:r>
    </w:p>
    <w:p w:rsidR="00F66336" w:rsidRDefault="00F66336" w:rsidP="00F66336">
      <w:pPr>
        <w:rPr>
          <w:lang w:val="en-US"/>
        </w:rPr>
      </w:pPr>
      <w:r w:rsidRPr="00F66336">
        <w:rPr>
          <w:lang w:val="en-US"/>
        </w:rPr>
        <w:t xml:space="preserve">c) Statement coverage is 3 </w:t>
      </w:r>
    </w:p>
    <w:p w:rsidR="00F66336" w:rsidRDefault="00F66336" w:rsidP="00F66336">
      <w:pPr>
        <w:pBdr>
          <w:bottom w:val="single" w:sz="6" w:space="1" w:color="auto"/>
        </w:pBdr>
        <w:rPr>
          <w:lang w:val="en-US"/>
        </w:rPr>
      </w:pPr>
      <w:r w:rsidRPr="00F66336">
        <w:rPr>
          <w:lang w:val="en-US"/>
        </w:rPr>
        <w:t>d) Statement Coverage is 2</w:t>
      </w:r>
    </w:p>
    <w:p w:rsidR="00F66336" w:rsidRDefault="00F66336">
      <w:pPr>
        <w:rPr>
          <w:lang w:val="en-US"/>
        </w:rPr>
      </w:pPr>
      <w:r>
        <w:rPr>
          <w:lang w:val="en-US"/>
        </w:rPr>
        <w:br w:type="page"/>
      </w:r>
    </w:p>
    <w:p w:rsidR="00F66336" w:rsidRDefault="005A3D3D" w:rsidP="00F66336">
      <w:r>
        <w:lastRenderedPageBreak/>
        <w:t>Задача</w:t>
      </w:r>
      <w:proofErr w:type="gramStart"/>
      <w:r>
        <w:t>1</w:t>
      </w:r>
      <w:proofErr w:type="gramEnd"/>
    </w:p>
    <w:p w:rsidR="00167708" w:rsidRDefault="00167708" w:rsidP="00F66336">
      <w:pPr>
        <w:rPr>
          <w:lang w:val="en-US"/>
        </w:rPr>
      </w:pPr>
      <w:r>
        <w:rPr>
          <w:lang w:val="en-US"/>
        </w:rPr>
        <w:t>Read a</w:t>
      </w:r>
    </w:p>
    <w:p w:rsidR="00167708" w:rsidRDefault="00167708" w:rsidP="00F66336">
      <w:pPr>
        <w:rPr>
          <w:lang w:val="en-US"/>
        </w:rPr>
      </w:pPr>
      <w:r>
        <w:rPr>
          <w:lang w:val="en-US"/>
        </w:rPr>
        <w:t>Read b</w:t>
      </w:r>
    </w:p>
    <w:p w:rsidR="005A3D3D" w:rsidRDefault="00167708" w:rsidP="00F66336">
      <w:pPr>
        <w:rPr>
          <w:lang w:val="en-US"/>
        </w:rPr>
      </w:pPr>
      <w:r>
        <w:rPr>
          <w:lang w:val="en-US"/>
        </w:rPr>
        <w:t>If ((a&gt;0) and (b&gt;0)) then print “</w:t>
      </w:r>
      <w:r w:rsidR="00BE34F2">
        <w:rPr>
          <w:lang w:val="en-US"/>
        </w:rPr>
        <w:t>positive</w:t>
      </w:r>
      <w:r>
        <w:rPr>
          <w:lang w:val="en-US"/>
        </w:rPr>
        <w:t>”</w:t>
      </w:r>
    </w:p>
    <w:p w:rsidR="00BE34F2" w:rsidRDefault="00BE34F2" w:rsidP="00F66336">
      <w:pPr>
        <w:rPr>
          <w:lang w:val="en-US"/>
        </w:rPr>
      </w:pPr>
      <w:proofErr w:type="spellStart"/>
      <w:r>
        <w:rPr>
          <w:lang w:val="en-US"/>
        </w:rPr>
        <w:t>Endif</w:t>
      </w:r>
      <w:proofErr w:type="spellEnd"/>
    </w:p>
    <w:p w:rsidR="00BE34F2" w:rsidRDefault="00BE34F2" w:rsidP="00F66336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&gt;100 print “large”</w:t>
      </w:r>
    </w:p>
    <w:p w:rsidR="00BE34F2" w:rsidRDefault="00BE34F2" w:rsidP="00BE34F2">
      <w:pPr>
        <w:ind w:firstLine="708"/>
        <w:rPr>
          <w:lang w:val="en-US"/>
        </w:rPr>
      </w:pPr>
      <w:r>
        <w:rPr>
          <w:lang w:val="en-US"/>
        </w:rPr>
        <w:t>Else print “small”</w:t>
      </w:r>
    </w:p>
    <w:p w:rsidR="00BE34F2" w:rsidRDefault="00BE34F2" w:rsidP="00F66336">
      <w:pPr>
        <w:rPr>
          <w:lang w:val="en-US"/>
        </w:rPr>
      </w:pPr>
      <w:proofErr w:type="spellStart"/>
      <w:r>
        <w:rPr>
          <w:lang w:val="en-US"/>
        </w:rPr>
        <w:t>Endif</w:t>
      </w:r>
      <w:proofErr w:type="spellEnd"/>
    </w:p>
    <w:p w:rsidR="00BE34F2" w:rsidRDefault="00BE34F2" w:rsidP="00F66336">
      <w:r>
        <w:t>Есть</w:t>
      </w:r>
      <w:r w:rsidRPr="00BE34F2">
        <w:t xml:space="preserve"> </w:t>
      </w:r>
      <w:r>
        <w:t>один</w:t>
      </w:r>
      <w:r w:rsidRPr="00BE34F2">
        <w:t xml:space="preserve"> </w:t>
      </w:r>
      <w:r>
        <w:t>тест, который проверяет этот код</w:t>
      </w:r>
    </w:p>
    <w:p w:rsidR="00BE34F2" w:rsidRPr="00BE34F2" w:rsidRDefault="00BE34F2" w:rsidP="00F66336">
      <w:r>
        <w:rPr>
          <w:lang w:val="en-US"/>
        </w:rPr>
        <w:t>a</w:t>
      </w:r>
      <w:r w:rsidRPr="00BE34F2">
        <w:t xml:space="preserve">=200, </w:t>
      </w:r>
      <w:r>
        <w:rPr>
          <w:lang w:val="en-US"/>
        </w:rPr>
        <w:t>b</w:t>
      </w:r>
      <w:r w:rsidRPr="00BE34F2">
        <w:t>=100</w:t>
      </w:r>
    </w:p>
    <w:p w:rsidR="00BE34F2" w:rsidRPr="00BE34F2" w:rsidRDefault="00BE34F2" w:rsidP="00F66336">
      <w:r>
        <w:t>Надо посчитать</w:t>
      </w:r>
      <w:r w:rsidR="009A79FA" w:rsidRPr="009A79FA">
        <w:t>,</w:t>
      </w:r>
      <w:r>
        <w:t xml:space="preserve"> сколько процентов кода покрывает этот тест (</w:t>
      </w:r>
      <w:r>
        <w:rPr>
          <w:lang w:val="en-US"/>
        </w:rPr>
        <w:t>statement</w:t>
      </w:r>
      <w:r w:rsidRPr="00BE34F2">
        <w:t xml:space="preserve">, </w:t>
      </w:r>
      <w:r>
        <w:rPr>
          <w:lang w:val="en-US"/>
        </w:rPr>
        <w:t>condition</w:t>
      </w:r>
      <w:r w:rsidRPr="00BE34F2">
        <w:t xml:space="preserve">, </w:t>
      </w:r>
      <w:r>
        <w:rPr>
          <w:lang w:val="en-US"/>
        </w:rPr>
        <w:t>decision</w:t>
      </w:r>
      <w:r>
        <w:t>)</w:t>
      </w:r>
      <w:r w:rsidRPr="00BE34F2">
        <w:t>.</w:t>
      </w:r>
    </w:p>
    <w:p w:rsidR="00BE34F2" w:rsidRDefault="00BE34F2" w:rsidP="00F66336">
      <w:pPr>
        <w:rPr>
          <w:lang w:val="en-US"/>
        </w:rPr>
      </w:pPr>
    </w:p>
    <w:p w:rsidR="009A79FA" w:rsidRDefault="009A79FA" w:rsidP="00F66336">
      <w:r>
        <w:t>Задача</w:t>
      </w:r>
      <w:proofErr w:type="gramStart"/>
      <w:r>
        <w:t>2</w:t>
      </w:r>
      <w:proofErr w:type="gramEnd"/>
    </w:p>
    <w:p w:rsidR="009A79FA" w:rsidRDefault="009A79FA" w:rsidP="00F66336">
      <w:r>
        <w:rPr>
          <w:noProof/>
          <w:lang w:eastAsia="ru-RU"/>
        </w:rPr>
        <w:pict>
          <v:roundrect id="_x0000_s1036" style="position:absolute;margin-left:186.05pt;margin-top:161pt;width:84.5pt;height:24.4pt;z-index:251667456" arcsize="10923f">
            <v:textbox>
              <w:txbxContent>
                <w:p w:rsidR="009A79FA" w:rsidRDefault="009A79FA">
                  <w:r>
                    <w:t>ПОСЧИТАТЬ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27" style="position:absolute;margin-left:2pt;margin-top:3.85pt;width:289.25pt;height:189.7pt;z-index:251658240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4pt;margin-top:127.75pt;width:246.05pt;height:24.4pt;z-index:251666432">
            <v:textbox>
              <w:txbxContent>
                <w:p w:rsidR="009A79FA" w:rsidRDefault="009A79FA" w:rsidP="009A79FA">
                  <w:r>
                    <w:t xml:space="preserve">Сторона </w:t>
                  </w:r>
                  <w:r>
                    <w:rPr>
                      <w:lang w:val="en-US"/>
                    </w:rPr>
                    <w:t>c</w:t>
                  </w:r>
                  <w:r>
                    <w:t xml:space="preserve">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24pt;margin-top:98.5pt;width:246.05pt;height:24.4pt;z-index:251665408">
            <v:textbox>
              <w:txbxContent>
                <w:p w:rsidR="009A79FA" w:rsidRDefault="009A79FA" w:rsidP="009A79FA">
                  <w:r>
                    <w:t xml:space="preserve">Сторона </w:t>
                  </w:r>
                  <w:r>
                    <w:rPr>
                      <w:lang w:val="en-US"/>
                    </w:rPr>
                    <w:t>b</w:t>
                  </w:r>
                  <w:r>
                    <w:t xml:space="preserve">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24.5pt;margin-top:70.85pt;width:246.05pt;height:24.4pt;z-index:251664384">
            <v:textbox>
              <w:txbxContent>
                <w:p w:rsidR="009A79FA" w:rsidRDefault="009A79FA">
                  <w:r>
                    <w:t>Сторона а _________________________________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70.55pt;margin-top:3.85pt;width:20.7pt;height:21.9pt;z-index:251661312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70.55pt;margin-top:3.85pt;width:20.7pt;height:21.9pt;flip:y;z-index:251662336" o:connectortype="straight"/>
        </w:pict>
      </w:r>
      <w:r>
        <w:rPr>
          <w:noProof/>
          <w:lang w:eastAsia="ru-RU"/>
        </w:rPr>
        <w:pict>
          <v:rect id="_x0000_s1029" style="position:absolute;margin-left:270.55pt;margin-top:3.85pt;width:20.7pt;height:21.9pt;z-index:251660288"/>
        </w:pict>
      </w:r>
      <w:r>
        <w:rPr>
          <w:noProof/>
          <w:lang w:eastAsia="ru-RU"/>
        </w:rPr>
        <w:pict>
          <v:shape id="_x0000_s1028" type="#_x0000_t202" style="position:absolute;margin-left:2pt;margin-top:3.85pt;width:268.55pt;height:21.9pt;z-index:251659264">
            <v:textbox>
              <w:txbxContent>
                <w:p w:rsidR="009A79FA" w:rsidRDefault="009A79FA">
                  <w:r>
                    <w:t>Периметр треугольника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8.25pt;margin-top:40.15pt;width:262.3pt;height:22.55pt;z-index:251663360">
            <v:textbox>
              <w:txbxContent>
                <w:p w:rsidR="009A79FA" w:rsidRDefault="009A79FA">
                  <w:r>
                    <w:t>Введите длины сторон треугольника:</w:t>
                  </w:r>
                </w:p>
              </w:txbxContent>
            </v:textbox>
          </v:shape>
        </w:pict>
      </w:r>
    </w:p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Pr="009A79FA" w:rsidRDefault="009A79FA" w:rsidP="009A79FA"/>
    <w:p w:rsidR="009A79FA" w:rsidRDefault="009A79FA" w:rsidP="009A79FA"/>
    <w:p w:rsidR="009A79FA" w:rsidRPr="00D12DFA" w:rsidRDefault="009A79FA" w:rsidP="009A79FA">
      <w:r>
        <w:t xml:space="preserve">Мы знаем, что программа принимает только положительные значения от 1 до </w:t>
      </w:r>
      <w:r w:rsidR="00D12DFA">
        <w:t>100000 для длин сторон треугольника</w:t>
      </w:r>
      <w:r w:rsidR="00D12DFA" w:rsidRPr="00D12DFA">
        <w:t xml:space="preserve"> (</w:t>
      </w:r>
      <w:r w:rsidR="00D12DFA">
        <w:t>числа с плавающей точкой</w:t>
      </w:r>
      <w:r w:rsidR="00D12DFA" w:rsidRPr="00D12DFA">
        <w:t>)</w:t>
      </w:r>
      <w:r w:rsidR="00D12DFA">
        <w:t>.</w:t>
      </w:r>
    </w:p>
    <w:p w:rsidR="00D12DFA" w:rsidRDefault="00D12DFA" w:rsidP="009A79FA">
      <w:r>
        <w:t xml:space="preserve">Если это условие не выполняется, то выдается сообщение «а, </w:t>
      </w:r>
      <w:r>
        <w:rPr>
          <w:lang w:val="en-US"/>
        </w:rPr>
        <w:t>b</w:t>
      </w:r>
      <w:r>
        <w:t xml:space="preserve">, и </w:t>
      </w:r>
      <w:proofErr w:type="gramStart"/>
      <w:r>
        <w:t>с</w:t>
      </w:r>
      <w:proofErr w:type="gramEnd"/>
      <w:r>
        <w:t xml:space="preserve"> могут </w:t>
      </w:r>
      <w:proofErr w:type="gramStart"/>
      <w:r>
        <w:t>быть</w:t>
      </w:r>
      <w:proofErr w:type="gramEnd"/>
      <w:r>
        <w:t xml:space="preserve"> только положительными числами с плавающей точкой».</w:t>
      </w:r>
    </w:p>
    <w:p w:rsidR="00D12DFA" w:rsidRPr="00D12DFA" w:rsidRDefault="00D12DFA" w:rsidP="009A79FA">
      <w:r>
        <w:t>Надо применять все знакомые методы для планирования тестов на основе спецификаций и на основе опыта.</w:t>
      </w:r>
    </w:p>
    <w:p w:rsidR="00D12DFA" w:rsidRDefault="00D12DFA" w:rsidP="009A79FA"/>
    <w:p w:rsidR="00D12DFA" w:rsidRDefault="00D12DFA" w:rsidP="009A79FA">
      <w:r>
        <w:t>Задача3</w:t>
      </w:r>
    </w:p>
    <w:p w:rsidR="00D12DFA" w:rsidRDefault="00D12DFA" w:rsidP="009A79FA">
      <w:r>
        <w:t>Как тестировать огнетушитель?</w:t>
      </w:r>
    </w:p>
    <w:p w:rsidR="00D12DFA" w:rsidRDefault="00D12DFA" w:rsidP="009A79FA">
      <w:r>
        <w:lastRenderedPageBreak/>
        <w:t>Надо учесть, что после того, как конкретный огнетушитель проверили, он уже считается использованным, и его нельзя продавать.</w:t>
      </w:r>
    </w:p>
    <w:p w:rsidR="00D12DFA" w:rsidRPr="009A79FA" w:rsidRDefault="00D12DFA" w:rsidP="009A79FA"/>
    <w:sectPr w:rsidR="00D12DFA" w:rsidRPr="009A79FA" w:rsidSect="008E59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6336"/>
    <w:rsid w:val="00167708"/>
    <w:rsid w:val="003D17DA"/>
    <w:rsid w:val="005A3D3D"/>
    <w:rsid w:val="00774183"/>
    <w:rsid w:val="008E5979"/>
    <w:rsid w:val="009A79FA"/>
    <w:rsid w:val="00BE34F2"/>
    <w:rsid w:val="00D12DFA"/>
    <w:rsid w:val="00F66336"/>
    <w:rsid w:val="00FE7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3</cp:revision>
  <dcterms:created xsi:type="dcterms:W3CDTF">2015-01-28T15:22:00Z</dcterms:created>
  <dcterms:modified xsi:type="dcterms:W3CDTF">2015-01-28T17:19:00Z</dcterms:modified>
</cp:coreProperties>
</file>