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CE8E1" w:themeColor="accent3" w:themeTint="33"/>
  <w:body>
    <w:p w:rsidR="00203893" w:rsidRDefault="00556A51">
      <w:r>
        <w:rPr>
          <w:noProof/>
          <w:lang w:eastAsia="ru-RU"/>
        </w:rPr>
        <w:drawing>
          <wp:inline distT="0" distB="0" distL="0" distR="0">
            <wp:extent cx="590550" cy="685800"/>
            <wp:effectExtent l="19050" t="0" r="0" b="0"/>
            <wp:docPr id="1" name="Рисунок 0" descr="cours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51" w:rsidRPr="00556A51" w:rsidRDefault="00556A51">
      <w:pPr>
        <w:rPr>
          <w:b/>
          <w:i/>
          <w:sz w:val="28"/>
          <w:szCs w:val="28"/>
        </w:rPr>
      </w:pPr>
      <w:r w:rsidRPr="00556A51">
        <w:rPr>
          <w:b/>
          <w:i/>
          <w:sz w:val="28"/>
          <w:szCs w:val="28"/>
        </w:rPr>
        <w:t>Из предложенных вариантов ответов выберите один.</w:t>
      </w:r>
    </w:p>
    <w:tbl>
      <w:tblPr>
        <w:tblStyle w:val="a3"/>
        <w:tblW w:w="0" w:type="auto"/>
        <w:tblLook w:val="04A0"/>
      </w:tblPr>
      <w:tblGrid>
        <w:gridCol w:w="828"/>
        <w:gridCol w:w="7920"/>
        <w:gridCol w:w="823"/>
      </w:tblGrid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1.</w:t>
            </w:r>
          </w:p>
        </w:tc>
        <w:tc>
          <w:tcPr>
            <w:tcW w:w="7920" w:type="dxa"/>
          </w:tcPr>
          <w:p w:rsidR="00556A51" w:rsidRPr="00556A51" w:rsidRDefault="00556A51" w:rsidP="008556F0">
            <w:pPr>
              <w:rPr>
                <w:b/>
              </w:rPr>
            </w:pPr>
            <w:r w:rsidRPr="00556A51">
              <w:rPr>
                <w:b/>
              </w:rPr>
              <w:t>Что не может быть причиной отказа программы?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>Дефект в коде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>Неправильное использование программы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>Условия окружающей среды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 xml:space="preserve">Недочеты в </w:t>
            </w:r>
            <w:r w:rsidRPr="008556F0">
              <w:t>программно-аппаратных средствах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Всегда ли дефе</w:t>
            </w:r>
            <w:proofErr w:type="gramStart"/>
            <w:r w:rsidRPr="00556A51">
              <w:rPr>
                <w:b/>
              </w:rPr>
              <w:t>кт в пр</w:t>
            </w:r>
            <w:proofErr w:type="gramEnd"/>
            <w:r w:rsidRPr="00556A51">
              <w:rPr>
                <w:b/>
              </w:rPr>
              <w:t>ограммном коде приводит к отказу?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2"/>
              </w:numPr>
            </w:pPr>
            <w:r>
              <w:t>Да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2"/>
              </w:numPr>
            </w:pPr>
            <w:r>
              <w:t>Нет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3.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из ниже перечисленного неправда?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>
              <w:t>Тестирование не может доказать, что дефектов нет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 w:rsidRPr="007C4B20">
              <w:t>Исчерпывающее тестирование недостижимо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>
              <w:t>Тестирование должно быть начато только после того, как стадия разработки окончена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 w:rsidRPr="007C4B20">
              <w:t>Если одни и  те же тесты будут прогоняться много раз, в конечном счете</w:t>
            </w:r>
            <w:r>
              <w:t>,</w:t>
            </w:r>
            <w:r w:rsidRPr="007C4B20">
              <w:t xml:space="preserve"> этот набор тестовых сценариев больше не будет находить новых дефектов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4.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Какие из методологий разработки </w:t>
            </w:r>
            <w:proofErr w:type="gramStart"/>
            <w:r w:rsidRPr="00556A51">
              <w:rPr>
                <w:b/>
              </w:rPr>
              <w:t>ПО</w:t>
            </w:r>
            <w:proofErr w:type="gramEnd"/>
            <w:r w:rsidRPr="00556A51">
              <w:rPr>
                <w:b/>
              </w:rPr>
              <w:t xml:space="preserve"> не относятся к гибким?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E30479">
              <w:rPr>
                <w:lang w:val="en-US"/>
              </w:rPr>
              <w:t>Scrum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E30479">
              <w:rPr>
                <w:lang w:val="en-US"/>
              </w:rPr>
              <w:t>XP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E30479">
              <w:rPr>
                <w:lang w:val="en-US"/>
              </w:rPr>
              <w:t>RUP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E30479">
              <w:rPr>
                <w:lang w:val="en-US"/>
              </w:rPr>
              <w:t>Kanban</w:t>
            </w:r>
            <w:proofErr w:type="spellEnd"/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 xml:space="preserve">5. 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из нижеперечисленного не относится к характеристикам качественного тестирования в любой модели жизненного цикла </w:t>
            </w:r>
            <w:proofErr w:type="gramStart"/>
            <w:r w:rsidRPr="00556A51">
              <w:rPr>
                <w:b/>
              </w:rPr>
              <w:t>ПО</w:t>
            </w:r>
            <w:proofErr w:type="gram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r w:rsidRPr="00E30479">
              <w:t>Каждому процессу разработки соответствует свой процесс тестирования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r w:rsidRPr="00E30479">
              <w:t>Каждый уровень тестирования имеет свои цели тестирования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r w:rsidRPr="00E30479">
              <w:t>Анализ и дизайн тестов для какого-либо уровня тестирования должны начинаться одновременно с соответствующей деятельностью разработчиков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proofErr w:type="spellStart"/>
            <w:r w:rsidRPr="00E30479">
              <w:t>Тестировщики</w:t>
            </w:r>
            <w:proofErr w:type="spellEnd"/>
            <w:r w:rsidRPr="00E30479">
              <w:t xml:space="preserve"> </w:t>
            </w:r>
            <w:r>
              <w:t xml:space="preserve">не </w:t>
            </w:r>
            <w:r w:rsidRPr="00E30479">
              <w:t>должны быть вовлечены в процесс просмотра и  рецензирования документов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6.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из нижеперечисленного не является разновидностью приемочного тестирования?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Alpha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Field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System integration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Beta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  <w:r w:rsidRPr="00521BF2">
              <w:rPr>
                <w:b/>
                <w:lang w:val="en-US"/>
              </w:rPr>
              <w:t>7.</w:t>
            </w:r>
          </w:p>
        </w:tc>
        <w:tc>
          <w:tcPr>
            <w:tcW w:w="7920" w:type="dxa"/>
          </w:tcPr>
          <w:p w:rsidR="00556A51" w:rsidRPr="00556A51" w:rsidRDefault="00556A51" w:rsidP="000053FF">
            <w:pPr>
              <w:rPr>
                <w:b/>
              </w:rPr>
            </w:pPr>
            <w:r w:rsidRPr="00556A51">
              <w:rPr>
                <w:b/>
              </w:rPr>
              <w:t>Что из нижеперечисленного чаще является правдой?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0053FF">
            <w:pPr>
              <w:pStyle w:val="a4"/>
              <w:numPr>
                <w:ilvl w:val="0"/>
                <w:numId w:val="7"/>
              </w:numPr>
            </w:pPr>
            <w:r>
              <w:t>Компонентное тестирование – важная часть приемочного тестирования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0053FF">
            <w:pPr>
              <w:pStyle w:val="a4"/>
              <w:numPr>
                <w:ilvl w:val="0"/>
                <w:numId w:val="7"/>
              </w:numPr>
            </w:pPr>
            <w:r>
              <w:t>Цель компонентного тестирования – выявить проблемы в интеграции между компонентами ПО и аппаратным</w:t>
            </w:r>
            <w:r w:rsidRPr="000053FF">
              <w:t xml:space="preserve"> обеспечени</w:t>
            </w:r>
            <w:r>
              <w:t>ем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0053FF">
            <w:pPr>
              <w:pStyle w:val="a4"/>
              <w:numPr>
                <w:ilvl w:val="0"/>
                <w:numId w:val="7"/>
              </w:numPr>
            </w:pPr>
            <w:r>
              <w:t>Инспекции кода часто используются в компонентном тестировании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8.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не относится к нефункциональным характеристикам </w:t>
            </w:r>
            <w:proofErr w:type="gramStart"/>
            <w:r w:rsidRPr="00556A51">
              <w:rPr>
                <w:b/>
              </w:rPr>
              <w:t>ПО</w:t>
            </w:r>
            <w:proofErr w:type="gram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Безопасность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Производительность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Надежность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Удобство использования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9.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Имеется код, написанный программистом:</w:t>
            </w:r>
          </w:p>
          <w:p w:rsidR="00556A51" w:rsidRPr="00556A51" w:rsidRDefault="00556A51" w:rsidP="00EA299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>Read a</w:t>
            </w:r>
          </w:p>
          <w:p w:rsidR="00556A51" w:rsidRPr="00556A51" w:rsidRDefault="00556A51" w:rsidP="00EA299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>Read b</w:t>
            </w:r>
          </w:p>
          <w:p w:rsidR="00556A51" w:rsidRPr="00556A51" w:rsidRDefault="00556A51" w:rsidP="00EA299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>If a&gt;b print “a&gt;b”</w:t>
            </w:r>
          </w:p>
          <w:p w:rsidR="00556A51" w:rsidRPr="00556A51" w:rsidRDefault="00556A51" w:rsidP="00EA299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>Else print “b&gt;=a”</w:t>
            </w:r>
          </w:p>
          <w:p w:rsidR="00556A51" w:rsidRPr="00556A51" w:rsidRDefault="00556A51" w:rsidP="00EA299A">
            <w:pPr>
              <w:rPr>
                <w:b/>
                <w:lang w:val="en-US"/>
              </w:rPr>
            </w:pPr>
            <w:proofErr w:type="spellStart"/>
            <w:r w:rsidRPr="00556A51">
              <w:rPr>
                <w:b/>
                <w:lang w:val="en-US"/>
              </w:rPr>
              <w:t>Endif</w:t>
            </w:r>
            <w:proofErr w:type="spellEnd"/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Имеются </w:t>
            </w:r>
            <w:r w:rsidRPr="00556A51">
              <w:rPr>
                <w:b/>
                <w:lang w:val="en-US"/>
              </w:rPr>
              <w:t>unit</w:t>
            </w:r>
            <w:r w:rsidRPr="00556A51">
              <w:rPr>
                <w:b/>
              </w:rPr>
              <w:t>-тесты, покрывающие 100% кода (для определения покрытия использовался метод покрытия решений).</w:t>
            </w:r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Программист дописывает код:</w:t>
            </w:r>
          </w:p>
          <w:p w:rsidR="00556A51" w:rsidRPr="00556A51" w:rsidRDefault="00556A51" w:rsidP="00935B1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>Print “</w:t>
            </w:r>
            <w:r w:rsidRPr="00556A51">
              <w:rPr>
                <w:b/>
              </w:rPr>
              <w:t xml:space="preserve">Введите </w:t>
            </w:r>
            <w:r w:rsidRPr="00556A51">
              <w:rPr>
                <w:b/>
                <w:lang w:val="en-US"/>
              </w:rPr>
              <w:t xml:space="preserve">a </w:t>
            </w:r>
            <w:r w:rsidRPr="00556A51">
              <w:rPr>
                <w:b/>
              </w:rPr>
              <w:t xml:space="preserve">и </w:t>
            </w:r>
            <w:r w:rsidRPr="00556A51">
              <w:rPr>
                <w:b/>
                <w:lang w:val="en-US"/>
              </w:rPr>
              <w:t>b”</w:t>
            </w:r>
          </w:p>
          <w:p w:rsidR="00556A51" w:rsidRPr="00556A51" w:rsidRDefault="00556A51" w:rsidP="00935B1A">
            <w:pPr>
              <w:rPr>
                <w:b/>
              </w:rPr>
            </w:pPr>
            <w:r w:rsidRPr="00556A51">
              <w:rPr>
                <w:b/>
                <w:lang w:val="en-US"/>
              </w:rPr>
              <w:t>Read</w:t>
            </w:r>
            <w:r w:rsidRPr="00556A51">
              <w:rPr>
                <w:b/>
              </w:rPr>
              <w:t xml:space="preserve"> </w:t>
            </w:r>
            <w:r w:rsidRPr="00556A51">
              <w:rPr>
                <w:b/>
                <w:lang w:val="en-US"/>
              </w:rPr>
              <w:t>a</w:t>
            </w:r>
          </w:p>
          <w:p w:rsidR="00556A51" w:rsidRPr="00556A51" w:rsidRDefault="00556A51" w:rsidP="00935B1A">
            <w:pPr>
              <w:rPr>
                <w:b/>
              </w:rPr>
            </w:pPr>
            <w:r w:rsidRPr="00556A51">
              <w:rPr>
                <w:b/>
                <w:lang w:val="en-US"/>
              </w:rPr>
              <w:t>Read</w:t>
            </w:r>
            <w:r w:rsidRPr="00556A51">
              <w:rPr>
                <w:b/>
              </w:rPr>
              <w:t xml:space="preserve"> </w:t>
            </w:r>
            <w:r w:rsidRPr="00556A51">
              <w:rPr>
                <w:b/>
                <w:lang w:val="en-US"/>
              </w:rPr>
              <w:t>b</w:t>
            </w:r>
          </w:p>
          <w:p w:rsidR="00556A51" w:rsidRPr="00556A51" w:rsidRDefault="00556A51" w:rsidP="00935B1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>If a&gt;b print “a&gt;b”</w:t>
            </w:r>
          </w:p>
          <w:p w:rsidR="00556A51" w:rsidRPr="00556A51" w:rsidRDefault="00556A51" w:rsidP="00935B1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>Else print “b&gt;=a”</w:t>
            </w:r>
          </w:p>
          <w:p w:rsidR="00556A51" w:rsidRPr="00556A51" w:rsidRDefault="00556A51" w:rsidP="00EA299A">
            <w:pPr>
              <w:rPr>
                <w:b/>
                <w:lang w:val="en-US"/>
              </w:rPr>
            </w:pPr>
            <w:proofErr w:type="spellStart"/>
            <w:r w:rsidRPr="00556A51">
              <w:rPr>
                <w:b/>
                <w:lang w:val="en-US"/>
              </w:rPr>
              <w:t>Endif</w:t>
            </w:r>
            <w:proofErr w:type="spellEnd"/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Сколько тестов надо добавить, чтобы покрытие не изменилось?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935B1A">
            <w:pPr>
              <w:pStyle w:val="a4"/>
              <w:numPr>
                <w:ilvl w:val="0"/>
                <w:numId w:val="9"/>
              </w:numPr>
            </w:pPr>
            <w:r>
              <w:t>1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935B1A">
            <w:pPr>
              <w:pStyle w:val="a4"/>
              <w:numPr>
                <w:ilvl w:val="0"/>
                <w:numId w:val="9"/>
              </w:numPr>
            </w:pPr>
            <w:r>
              <w:t>2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935B1A">
            <w:pPr>
              <w:pStyle w:val="a4"/>
              <w:numPr>
                <w:ilvl w:val="0"/>
                <w:numId w:val="9"/>
              </w:numPr>
            </w:pPr>
            <w:r>
              <w:t>0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935B1A">
            <w:pPr>
              <w:pStyle w:val="a4"/>
              <w:numPr>
                <w:ilvl w:val="0"/>
                <w:numId w:val="9"/>
              </w:numPr>
            </w:pPr>
            <w:r>
              <w:t>4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10.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Какие из следующих требований будут проверяться при функциональном тестировании?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>Работа системы не замедляется при одновременном использовании 100 пользователями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>Система позволяет поменять домашний адрес пользователя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 xml:space="preserve">Система работает при 10000 одновременно </w:t>
            </w:r>
            <w:proofErr w:type="spellStart"/>
            <w:r>
              <w:t>залогиненых</w:t>
            </w:r>
            <w:proofErr w:type="spellEnd"/>
            <w:r>
              <w:t xml:space="preserve"> пользователях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1650A1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 xml:space="preserve">Система работает в </w:t>
            </w:r>
            <w:r w:rsidRPr="001650A1">
              <w:rPr>
                <w:lang w:val="en-US"/>
              </w:rPr>
              <w:t>Chrome</w:t>
            </w:r>
            <w:r>
              <w:t xml:space="preserve"> и </w:t>
            </w:r>
            <w:r w:rsidRPr="001650A1">
              <w:rPr>
                <w:lang w:val="en-US"/>
              </w:rPr>
              <w:t>Firefox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  <w:lang w:val="en-US"/>
              </w:rPr>
              <w:t>11</w:t>
            </w:r>
            <w:r w:rsidRPr="00521BF2">
              <w:rPr>
                <w:b/>
              </w:rPr>
              <w:t>.</w:t>
            </w:r>
          </w:p>
        </w:tc>
        <w:tc>
          <w:tcPr>
            <w:tcW w:w="7920" w:type="dxa"/>
          </w:tcPr>
          <w:p w:rsidR="00556A51" w:rsidRPr="00556A51" w:rsidRDefault="00556A51" w:rsidP="001650A1">
            <w:pPr>
              <w:rPr>
                <w:b/>
              </w:rPr>
            </w:pPr>
            <w:r w:rsidRPr="00556A51">
              <w:rPr>
                <w:b/>
              </w:rPr>
              <w:t>Какая информация не обязательно должна присутствовать в отчете о дефекте?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Название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Пошаговый сценарий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Как исправить дефект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Кто зарегистрировал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12.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из нижеперечисленного является правдой?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2"/>
              </w:numPr>
            </w:pPr>
            <w:r>
              <w:t>Дефект может быть закрыт без исправления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1650A1" w:rsidRDefault="00556A51" w:rsidP="001650A1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t xml:space="preserve">Заключительный статус дефекта – </w:t>
            </w:r>
            <w:r w:rsidRPr="001650A1">
              <w:rPr>
                <w:lang w:val="en-US"/>
              </w:rPr>
              <w:t>fixed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1650A1" w:rsidRDefault="00556A51" w:rsidP="001650A1">
            <w:pPr>
              <w:pStyle w:val="a4"/>
              <w:numPr>
                <w:ilvl w:val="0"/>
                <w:numId w:val="12"/>
              </w:numPr>
            </w:pPr>
            <w:r>
              <w:t>В описании дефекта не может быть информации о тестовом окружении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13.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не может использоваться при составлении тестов?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Требования к системе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Опыт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Код программы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Инструкция к системе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14.</w:t>
            </w:r>
          </w:p>
        </w:tc>
        <w:tc>
          <w:tcPr>
            <w:tcW w:w="7920" w:type="dxa"/>
          </w:tcPr>
          <w:p w:rsidR="00556A51" w:rsidRPr="00556A51" w:rsidRDefault="00556A51" w:rsidP="00F64973">
            <w:pPr>
              <w:rPr>
                <w:b/>
              </w:rPr>
            </w:pPr>
            <w:r w:rsidRPr="00556A51">
              <w:rPr>
                <w:b/>
              </w:rPr>
              <w:t>Что не обязательно является правдой при прохождении тест кейса?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 xml:space="preserve">Если в тест </w:t>
            </w:r>
            <w:proofErr w:type="gramStart"/>
            <w:r w:rsidRPr="00F64973">
              <w:t>кейсе</w:t>
            </w:r>
            <w:proofErr w:type="gramEnd"/>
            <w:r w:rsidRPr="00F64973">
              <w:t xml:space="preserve"> не указаны конкретные входные данные, то проходиться он должен по </w:t>
            </w:r>
            <w:r>
              <w:t>позитивному</w:t>
            </w:r>
            <w:r w:rsidRPr="00F64973">
              <w:t xml:space="preserve"> сценарию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 xml:space="preserve">Если в тест </w:t>
            </w:r>
            <w:proofErr w:type="gramStart"/>
            <w:r w:rsidRPr="00F64973">
              <w:t>кейсе</w:t>
            </w:r>
            <w:proofErr w:type="gramEnd"/>
            <w:r w:rsidRPr="00F64973">
              <w:t xml:space="preserve"> не указаны конкретные входные данные, то </w:t>
            </w:r>
            <w:r>
              <w:t>нужно учитывать и позитивный и негативный сценарии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 xml:space="preserve">Даже если результаты прохождения тест кейса отличаются от </w:t>
            </w:r>
            <w:proofErr w:type="gramStart"/>
            <w:r w:rsidRPr="00F64973">
              <w:t>ожидаемых</w:t>
            </w:r>
            <w:proofErr w:type="gramEnd"/>
            <w:r w:rsidRPr="00F64973">
              <w:t>, нужно попытаться закончить прохождение тест кейса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>Не задерживайте прохождение тест кейсов, не отклоняйтесь от шагов в нем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15.</w:t>
            </w:r>
          </w:p>
        </w:tc>
        <w:tc>
          <w:tcPr>
            <w:tcW w:w="7920" w:type="dxa"/>
          </w:tcPr>
          <w:p w:rsidR="00556A51" w:rsidRPr="00556A51" w:rsidRDefault="00556A51" w:rsidP="00F64973">
            <w:pPr>
              <w:rPr>
                <w:b/>
              </w:rPr>
            </w:pPr>
            <w:r w:rsidRPr="00556A51">
              <w:rPr>
                <w:b/>
              </w:rPr>
              <w:t>Что не относится к статическим видам тестирования?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Инспекция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Рецензирование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Сквозной контроль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Анализ граничных условий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16.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не относится к методам тестирования черного ящика?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6"/>
              </w:numPr>
            </w:pPr>
            <w:r>
              <w:t>Эквивалентное разбиение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6"/>
              </w:numPr>
            </w:pPr>
            <w:r>
              <w:t>Тестирование таблицы переходов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6"/>
              </w:numPr>
            </w:pPr>
            <w:r>
              <w:t>Исследовательское тестирование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17.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Задача: Если зарплата работника до 4000 гривен, он не облагается налогом.</w:t>
            </w:r>
          </w:p>
          <w:p w:rsidR="00556A51" w:rsidRPr="00556A51" w:rsidRDefault="00556A51" w:rsidP="00EA299A">
            <w:pPr>
              <w:rPr>
                <w:b/>
              </w:rPr>
            </w:pPr>
            <w:proofErr w:type="gramStart"/>
            <w:r w:rsidRPr="00556A51">
              <w:rPr>
                <w:b/>
              </w:rPr>
              <w:t>Следующие</w:t>
            </w:r>
            <w:proofErr w:type="gramEnd"/>
            <w:r w:rsidRPr="00556A51">
              <w:rPr>
                <w:b/>
              </w:rPr>
              <w:t xml:space="preserve"> 1500 гривен облагаются налогом 10%.</w:t>
            </w:r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Следующие 28000 – 22%.</w:t>
            </w:r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Все, что больше, облагается налогом 40%.</w:t>
            </w:r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Какие из перечисленных чисел попадают в разные классы эквивалентности?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4000; 5000; 5500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32001; 34000; 36500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28000; 28001; 32001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4000; 4200; 5600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7D47F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18.</w:t>
            </w:r>
          </w:p>
        </w:tc>
        <w:tc>
          <w:tcPr>
            <w:tcW w:w="7920" w:type="dxa"/>
          </w:tcPr>
          <w:p w:rsidR="00556A51" w:rsidRPr="00556A51" w:rsidRDefault="00556A51" w:rsidP="007D47FA">
            <w:pPr>
              <w:rPr>
                <w:b/>
              </w:rPr>
            </w:pPr>
            <w:r w:rsidRPr="00556A51">
              <w:rPr>
                <w:b/>
              </w:rPr>
              <w:t>Есть следующая таблица решений: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867"/>
              <w:gridCol w:w="1260"/>
              <w:gridCol w:w="1350"/>
              <w:gridCol w:w="1170"/>
              <w:gridCol w:w="1260"/>
            </w:tblGrid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  <w:r w:rsidRPr="00556A51">
                    <w:rPr>
                      <w:b/>
                      <w:bCs/>
                      <w:lang w:val="en-US"/>
                    </w:rPr>
                    <w:t>Rule 1</w:t>
                  </w: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  <w:r w:rsidRPr="00556A51">
                    <w:rPr>
                      <w:b/>
                      <w:bCs/>
                      <w:lang w:val="en-US"/>
                    </w:rPr>
                    <w:t>Rule 2</w:t>
                  </w: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  <w:r w:rsidRPr="00556A51">
                    <w:rPr>
                      <w:b/>
                      <w:bCs/>
                      <w:lang w:val="en-US"/>
                    </w:rPr>
                    <w:t>Rule 3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  <w:r w:rsidRPr="00556A51">
                    <w:rPr>
                      <w:b/>
                      <w:bCs/>
                      <w:lang w:val="en-US"/>
                    </w:rPr>
                    <w:t>Rule 4</w:t>
                  </w:r>
                </w:p>
              </w:tc>
            </w:tr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  <w:r w:rsidRPr="00556A51">
                    <w:rPr>
                      <w:b/>
                      <w:bCs/>
                      <w:lang w:val="en-US"/>
                    </w:rPr>
                    <w:t>Conditions: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</w:tr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Indian resident?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False</w:t>
                  </w: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True</w:t>
                  </w: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True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True</w:t>
                  </w:r>
                </w:p>
              </w:tc>
            </w:tr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 xml:space="preserve">Age </w:t>
                  </w:r>
                  <w:proofErr w:type="gramStart"/>
                  <w:r w:rsidRPr="00556A51">
                    <w:rPr>
                      <w:lang w:val="en-US"/>
                    </w:rPr>
                    <w:t>between 18 – 55</w:t>
                  </w:r>
                  <w:proofErr w:type="gramEnd"/>
                  <w:r w:rsidRPr="00556A51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Don’t care</w:t>
                  </w: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False</w:t>
                  </w: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True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True</w:t>
                  </w:r>
                </w:p>
              </w:tc>
            </w:tr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Married?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Don’t care</w:t>
                  </w: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Don’t care</w:t>
                  </w: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False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r w:rsidRPr="00556A51">
                    <w:rPr>
                      <w:lang w:val="en-US"/>
                    </w:rPr>
                    <w:t>True</w:t>
                  </w:r>
                </w:p>
              </w:tc>
            </w:tr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  <w:r w:rsidRPr="00556A51">
                    <w:rPr>
                      <w:b/>
                      <w:bCs/>
                      <w:lang w:val="en-US"/>
                    </w:rPr>
                    <w:t>Actions: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b/>
                    </w:rPr>
                  </w:pPr>
                </w:p>
              </w:tc>
            </w:tr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Issue Membership?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False</w:t>
                  </w: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False</w:t>
                  </w: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True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True</w:t>
                  </w:r>
                </w:p>
              </w:tc>
            </w:tr>
            <w:tr w:rsidR="00556A51" w:rsidRPr="00556A51" w:rsidTr="007D47FA">
              <w:tc>
                <w:tcPr>
                  <w:tcW w:w="1867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Offer 10% discount?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False</w:t>
                  </w:r>
                </w:p>
              </w:tc>
              <w:tc>
                <w:tcPr>
                  <w:tcW w:w="135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False</w:t>
                  </w:r>
                </w:p>
              </w:tc>
              <w:tc>
                <w:tcPr>
                  <w:tcW w:w="117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True</w:t>
                  </w:r>
                </w:p>
              </w:tc>
              <w:tc>
                <w:tcPr>
                  <w:tcW w:w="1260" w:type="dxa"/>
                </w:tcPr>
                <w:p w:rsidR="00556A51" w:rsidRPr="00556A51" w:rsidRDefault="00556A51" w:rsidP="007D47FA">
                  <w:pPr>
                    <w:rPr>
                      <w:lang w:val="en-US"/>
                    </w:rPr>
                  </w:pPr>
                  <w:r w:rsidRPr="00556A51">
                    <w:rPr>
                      <w:lang w:val="en-US"/>
                    </w:rPr>
                    <w:t>False</w:t>
                  </w:r>
                </w:p>
              </w:tc>
            </w:tr>
          </w:tbl>
          <w:p w:rsidR="00556A51" w:rsidRPr="00556A51" w:rsidRDefault="00556A51" w:rsidP="007D47FA">
            <w:pPr>
              <w:rPr>
                <w:b/>
                <w:lang w:val="en-US"/>
              </w:rPr>
            </w:pPr>
          </w:p>
          <w:p w:rsidR="00556A51" w:rsidRPr="00556A51" w:rsidRDefault="00556A51" w:rsidP="007D47FA">
            <w:pPr>
              <w:rPr>
                <w:b/>
                <w:lang w:val="en-US"/>
              </w:rPr>
            </w:pPr>
            <w:r w:rsidRPr="00556A51">
              <w:rPr>
                <w:b/>
              </w:rPr>
              <w:t>Что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является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ожидаемым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результатом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каждого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из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следующих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тест</w:t>
            </w:r>
            <w:r w:rsidRPr="00556A51">
              <w:rPr>
                <w:b/>
                <w:lang w:val="en-US"/>
              </w:rPr>
              <w:t xml:space="preserve"> </w:t>
            </w:r>
            <w:r w:rsidRPr="00556A51">
              <w:rPr>
                <w:b/>
              </w:rPr>
              <w:t>кейсов</w:t>
            </w:r>
            <w:r w:rsidRPr="00556A51">
              <w:rPr>
                <w:b/>
                <w:lang w:val="en-US"/>
              </w:rPr>
              <w:t>?</w:t>
            </w:r>
          </w:p>
          <w:p w:rsidR="00556A51" w:rsidRPr="00556A51" w:rsidRDefault="00556A51" w:rsidP="007D47F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 xml:space="preserve">A: </w:t>
            </w:r>
            <w:proofErr w:type="spellStart"/>
            <w:r w:rsidRPr="00556A51">
              <w:rPr>
                <w:b/>
                <w:lang w:val="en-US"/>
              </w:rPr>
              <w:t>Anand</w:t>
            </w:r>
            <w:proofErr w:type="spellEnd"/>
            <w:r w:rsidRPr="00556A51">
              <w:rPr>
                <w:b/>
                <w:lang w:val="en-US"/>
              </w:rPr>
              <w:t xml:space="preserve"> is a 32 year old married, residing in </w:t>
            </w:r>
            <w:proofErr w:type="spellStart"/>
            <w:r w:rsidRPr="00556A51">
              <w:rPr>
                <w:b/>
                <w:lang w:val="en-US"/>
              </w:rPr>
              <w:t>Kolkatta</w:t>
            </w:r>
            <w:proofErr w:type="spellEnd"/>
            <w:r w:rsidRPr="00556A51">
              <w:rPr>
                <w:b/>
                <w:lang w:val="en-US"/>
              </w:rPr>
              <w:t xml:space="preserve">. </w:t>
            </w:r>
          </w:p>
          <w:p w:rsidR="00556A51" w:rsidRPr="00556A51" w:rsidRDefault="00556A51" w:rsidP="007D47FA">
            <w:pPr>
              <w:rPr>
                <w:b/>
                <w:lang w:val="en-US"/>
              </w:rPr>
            </w:pPr>
            <w:r w:rsidRPr="00556A51">
              <w:rPr>
                <w:b/>
                <w:lang w:val="en-US"/>
              </w:rPr>
              <w:t xml:space="preserve">B: </w:t>
            </w:r>
            <w:proofErr w:type="spellStart"/>
            <w:r w:rsidRPr="00556A51">
              <w:rPr>
                <w:b/>
                <w:lang w:val="en-US"/>
              </w:rPr>
              <w:t>Attapattu</w:t>
            </w:r>
            <w:proofErr w:type="spellEnd"/>
            <w:r w:rsidRPr="00556A51">
              <w:rPr>
                <w:b/>
                <w:lang w:val="en-US"/>
              </w:rPr>
              <w:t xml:space="preserve"> is a 65 year old married person, residing in Colombo.</w:t>
            </w:r>
          </w:p>
        </w:tc>
        <w:tc>
          <w:tcPr>
            <w:tcW w:w="823" w:type="dxa"/>
          </w:tcPr>
          <w:p w:rsidR="00556A51" w:rsidRPr="007D47FA" w:rsidRDefault="00556A51" w:rsidP="00EA299A">
            <w:pPr>
              <w:rPr>
                <w:lang w:val="en-US"/>
              </w:rPr>
            </w:pPr>
          </w:p>
        </w:tc>
      </w:tr>
      <w:tr w:rsidR="00556A51" w:rsidRPr="007D47F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</w:p>
        </w:tc>
        <w:tc>
          <w:tcPr>
            <w:tcW w:w="7920" w:type="dxa"/>
          </w:tcPr>
          <w:p w:rsidR="00556A51" w:rsidRPr="007D47FA" w:rsidRDefault="00556A51" w:rsidP="007D47FA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7D47FA">
              <w:rPr>
                <w:lang w:val="en-US"/>
              </w:rPr>
              <w:t>A – Issue membership, 10% discount, B – Issue membership, offer no discount</w:t>
            </w:r>
          </w:p>
        </w:tc>
        <w:tc>
          <w:tcPr>
            <w:tcW w:w="823" w:type="dxa"/>
          </w:tcPr>
          <w:p w:rsidR="00556A51" w:rsidRPr="007D47FA" w:rsidRDefault="00556A51" w:rsidP="00EA299A">
            <w:pPr>
              <w:rPr>
                <w:lang w:val="en-US"/>
              </w:rPr>
            </w:pPr>
          </w:p>
        </w:tc>
      </w:tr>
      <w:tr w:rsidR="00556A51" w:rsidRPr="007D47F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</w:p>
        </w:tc>
        <w:tc>
          <w:tcPr>
            <w:tcW w:w="7920" w:type="dxa"/>
          </w:tcPr>
          <w:p w:rsidR="00556A51" w:rsidRPr="007D47FA" w:rsidRDefault="00556A51" w:rsidP="007D47FA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7D47FA">
              <w:rPr>
                <w:lang w:val="en-US"/>
              </w:rPr>
              <w:t>A – Don’t Issue membership, B – Don’t offer discount</w:t>
            </w:r>
          </w:p>
        </w:tc>
        <w:tc>
          <w:tcPr>
            <w:tcW w:w="823" w:type="dxa"/>
          </w:tcPr>
          <w:p w:rsidR="00556A51" w:rsidRPr="007D47FA" w:rsidRDefault="00556A51" w:rsidP="00EA299A">
            <w:pPr>
              <w:rPr>
                <w:lang w:val="en-US"/>
              </w:rPr>
            </w:pPr>
          </w:p>
        </w:tc>
      </w:tr>
      <w:tr w:rsidR="00556A51" w:rsidRPr="007D47F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</w:p>
        </w:tc>
        <w:tc>
          <w:tcPr>
            <w:tcW w:w="7920" w:type="dxa"/>
          </w:tcPr>
          <w:p w:rsidR="00556A51" w:rsidRPr="007D47FA" w:rsidRDefault="00556A51" w:rsidP="007D47FA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7D47FA">
              <w:rPr>
                <w:lang w:val="en-US"/>
              </w:rPr>
              <w:t>A – Issue membership, no discount, B – Don’t Issue membership</w:t>
            </w:r>
          </w:p>
        </w:tc>
        <w:tc>
          <w:tcPr>
            <w:tcW w:w="823" w:type="dxa"/>
          </w:tcPr>
          <w:p w:rsidR="00556A51" w:rsidRPr="007D47FA" w:rsidRDefault="00556A51" w:rsidP="00EA299A">
            <w:pPr>
              <w:rPr>
                <w:lang w:val="en-US"/>
              </w:rPr>
            </w:pPr>
          </w:p>
        </w:tc>
      </w:tr>
      <w:tr w:rsidR="00556A51" w:rsidRPr="007D47F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</w:p>
        </w:tc>
        <w:tc>
          <w:tcPr>
            <w:tcW w:w="7920" w:type="dxa"/>
          </w:tcPr>
          <w:p w:rsidR="00556A51" w:rsidRPr="007D47FA" w:rsidRDefault="00556A51" w:rsidP="007D47FA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7D47FA">
              <w:rPr>
                <w:lang w:val="en-US"/>
              </w:rPr>
              <w:t>A - Issue membership, no discount, B- Issue membership with 10% discount</w:t>
            </w:r>
          </w:p>
        </w:tc>
        <w:tc>
          <w:tcPr>
            <w:tcW w:w="823" w:type="dxa"/>
          </w:tcPr>
          <w:p w:rsidR="00556A51" w:rsidRPr="007D47FA" w:rsidRDefault="00556A51" w:rsidP="00EA299A">
            <w:pPr>
              <w:rPr>
                <w:lang w:val="en-US"/>
              </w:rPr>
            </w:pPr>
          </w:p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  <w:r w:rsidRPr="00521BF2">
              <w:rPr>
                <w:b/>
                <w:lang w:val="en-US"/>
              </w:rPr>
              <w:t>19.</w:t>
            </w:r>
          </w:p>
        </w:tc>
        <w:tc>
          <w:tcPr>
            <w:tcW w:w="7920" w:type="dxa"/>
          </w:tcPr>
          <w:p w:rsidR="00556A51" w:rsidRPr="00556A51" w:rsidRDefault="00556A51" w:rsidP="00EA787A">
            <w:pPr>
              <w:rPr>
                <w:b/>
              </w:rPr>
            </w:pPr>
            <w:r w:rsidRPr="00556A51">
              <w:rPr>
                <w:b/>
              </w:rPr>
              <w:t xml:space="preserve">Что для семантического </w:t>
            </w:r>
            <w:proofErr w:type="spellStart"/>
            <w:r w:rsidRPr="00556A51">
              <w:rPr>
                <w:b/>
              </w:rPr>
              <w:t>версионирования</w:t>
            </w:r>
            <w:proofErr w:type="spellEnd"/>
            <w:r w:rsidRPr="00556A51">
              <w:rPr>
                <w:b/>
              </w:rPr>
              <w:t xml:space="preserve"> не является правдой?</w:t>
            </w:r>
          </w:p>
          <w:p w:rsidR="00556A51" w:rsidRPr="00556A51" w:rsidRDefault="00556A51" w:rsidP="00EA787A">
            <w:pPr>
              <w:rPr>
                <w:b/>
              </w:rPr>
            </w:pPr>
            <w:r w:rsidRPr="00556A51">
              <w:rPr>
                <w:b/>
              </w:rPr>
              <w:t>Учитывая номер версии МАЖОРНАЯ</w:t>
            </w:r>
            <w:proofErr w:type="gramStart"/>
            <w:r w:rsidRPr="00556A51">
              <w:rPr>
                <w:b/>
              </w:rPr>
              <w:t>.М</w:t>
            </w:r>
            <w:proofErr w:type="gramEnd"/>
            <w:r w:rsidRPr="00556A51">
              <w:rPr>
                <w:b/>
              </w:rPr>
              <w:t>ИНОРНАЯ.ПАТЧ, следует увеличивать: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r w:rsidRPr="00EA787A">
              <w:t>МАЖОРНУЮ версию, когда сделаны обратно несовместимые изменения API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r w:rsidRPr="00EA787A">
              <w:t>МИНОРНУЮ версию, когда вы добавляете новый функционал, не нарушая обратной совместимости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proofErr w:type="spellStart"/>
            <w:r w:rsidRPr="00EA787A">
              <w:t>ПАТЧ-версию</w:t>
            </w:r>
            <w:proofErr w:type="spellEnd"/>
            <w:r w:rsidRPr="00EA787A">
              <w:t>, когда вы делаете обратно совместимые исправления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proofErr w:type="spellStart"/>
            <w:r w:rsidRPr="00EA787A">
              <w:t>ПАТЧ-версию</w:t>
            </w:r>
            <w:proofErr w:type="spellEnd"/>
            <w:r w:rsidRPr="00EA787A">
              <w:t>, когда вы добавляете новый функционал, не нарушая обратной совместимости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20.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  <w:lang w:val="en-US"/>
              </w:rPr>
              <w:t xml:space="preserve">Branch </w:t>
            </w:r>
            <w:r w:rsidRPr="00556A51">
              <w:rPr>
                <w:b/>
              </w:rPr>
              <w:t>– это: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 w:rsidRPr="00EA787A">
              <w:t>направление разработки, независимое от других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 w:rsidRPr="00EA787A">
              <w:t>основная версия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>
              <w:t>р</w:t>
            </w:r>
            <w:r w:rsidRPr="00EA787A">
              <w:t>абочая (локальная) копия документов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 w:rsidRPr="00EA787A">
              <w:t>извлечение документа из хранилища и создание рабочей копии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21.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Кто обычно осуществляет </w:t>
            </w:r>
            <w:r w:rsidRPr="00556A51">
              <w:rPr>
                <w:b/>
                <w:lang w:val="en-US"/>
              </w:rPr>
              <w:t>debugging</w:t>
            </w:r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1"/>
              </w:numPr>
            </w:pPr>
            <w:r>
              <w:t>Аналитики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1"/>
              </w:numPr>
            </w:pPr>
            <w:r>
              <w:t>Разработчики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1"/>
              </w:numPr>
            </w:pPr>
            <w:proofErr w:type="spellStart"/>
            <w:r>
              <w:t>Тестировщики</w:t>
            </w:r>
            <w:proofErr w:type="spellEnd"/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22.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является главным кандидатом для покрытия </w:t>
            </w:r>
            <w:r w:rsidRPr="00556A51">
              <w:rPr>
                <w:b/>
                <w:lang w:val="en-US"/>
              </w:rPr>
              <w:t>unit</w:t>
            </w:r>
            <w:r w:rsidRPr="00556A51">
              <w:rPr>
                <w:b/>
              </w:rPr>
              <w:t xml:space="preserve">-тестами для </w:t>
            </w:r>
            <w:proofErr w:type="spellStart"/>
            <w:r w:rsidRPr="00556A51">
              <w:rPr>
                <w:b/>
              </w:rPr>
              <w:t>тестировщиков</w:t>
            </w:r>
            <w:proofErr w:type="spell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2"/>
              </w:numPr>
            </w:pPr>
            <w:r w:rsidRPr="00D4257E">
              <w:rPr>
                <w:lang w:val="en-US"/>
              </w:rPr>
              <w:t>Web-</w:t>
            </w:r>
            <w:r>
              <w:t>сервиса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D4257E" w:rsidRDefault="00556A51" w:rsidP="00D4257E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t xml:space="preserve">Открытый </w:t>
            </w:r>
            <w:r w:rsidRPr="00D4257E">
              <w:rPr>
                <w:lang w:val="en-US"/>
              </w:rPr>
              <w:t>API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2"/>
              </w:numPr>
            </w:pPr>
            <w:r>
              <w:t>Новые добавленные классы, методы и т.д.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2"/>
              </w:numPr>
            </w:pPr>
            <w:r>
              <w:t>Часто меняющиеся места в коде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23.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является главным кандидатом для покрытия </w:t>
            </w:r>
            <w:proofErr w:type="spellStart"/>
            <w:r w:rsidRPr="00556A51">
              <w:rPr>
                <w:b/>
              </w:rPr>
              <w:t>автотестами</w:t>
            </w:r>
            <w:proofErr w:type="spell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3"/>
              </w:numPr>
            </w:pPr>
            <w:r>
              <w:t xml:space="preserve">Части </w:t>
            </w:r>
            <w:proofErr w:type="gramStart"/>
            <w:r>
              <w:t>ПО</w:t>
            </w:r>
            <w:proofErr w:type="gramEnd"/>
            <w:r>
              <w:t xml:space="preserve"> с часто меняющимся интерфейсом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3"/>
              </w:numPr>
            </w:pPr>
            <w:r>
              <w:t>Регрессионные тесты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3"/>
              </w:numPr>
            </w:pPr>
            <w:r>
              <w:t xml:space="preserve">Части </w:t>
            </w:r>
            <w:proofErr w:type="gramStart"/>
            <w:r>
              <w:t>ПО</w:t>
            </w:r>
            <w:proofErr w:type="gramEnd"/>
            <w:r>
              <w:t xml:space="preserve"> в редко меняющимся интерфейсом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24.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Регрессионное тестирование должно </w:t>
            </w:r>
            <w:proofErr w:type="gramStart"/>
            <w:r w:rsidRPr="00556A51">
              <w:rPr>
                <w:b/>
              </w:rPr>
              <w:t>проводится</w:t>
            </w:r>
            <w:proofErr w:type="gramEnd"/>
            <w:r w:rsidRPr="00556A51">
              <w:rPr>
                <w:b/>
              </w:rPr>
              <w:t>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>Раз в неделю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>Так часто, как возможно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D4257E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 xml:space="preserve">Когда </w:t>
            </w:r>
            <w:r w:rsidRPr="00D4257E">
              <w:rPr>
                <w:lang w:val="en-US"/>
              </w:rPr>
              <w:t>project manager</w:t>
            </w:r>
            <w:r>
              <w:t xml:space="preserve"> сказал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>Когда меняется окружение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25.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Тест план содержит все из </w:t>
            </w:r>
            <w:proofErr w:type="gramStart"/>
            <w:r w:rsidRPr="00556A51">
              <w:rPr>
                <w:b/>
              </w:rPr>
              <w:t>нижеперечисленного</w:t>
            </w:r>
            <w:proofErr w:type="gramEnd"/>
            <w:r w:rsidRPr="00556A51">
              <w:rPr>
                <w:b/>
              </w:rPr>
              <w:t>, кроме: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Что должно быть протестировано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Что не должно быть протестировано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Спецификации для тестов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Задачи по тестированию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</w:tbl>
    <w:p w:rsidR="008556F0" w:rsidRPr="00EA787A" w:rsidRDefault="008556F0"/>
    <w:sectPr w:rsidR="008556F0" w:rsidRPr="00EA787A" w:rsidSect="0020389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26B"/>
    <w:multiLevelType w:val="hybridMultilevel"/>
    <w:tmpl w:val="9CB8B2D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2D75"/>
    <w:multiLevelType w:val="hybridMultilevel"/>
    <w:tmpl w:val="425E6A2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944AC"/>
    <w:multiLevelType w:val="hybridMultilevel"/>
    <w:tmpl w:val="8164545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C0C07"/>
    <w:multiLevelType w:val="hybridMultilevel"/>
    <w:tmpl w:val="3B00D98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F1683"/>
    <w:multiLevelType w:val="hybridMultilevel"/>
    <w:tmpl w:val="93C6948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47042"/>
    <w:multiLevelType w:val="hybridMultilevel"/>
    <w:tmpl w:val="E3969A1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77B09"/>
    <w:multiLevelType w:val="hybridMultilevel"/>
    <w:tmpl w:val="DB70EFE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816E8"/>
    <w:multiLevelType w:val="hybridMultilevel"/>
    <w:tmpl w:val="D03666F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51E30"/>
    <w:multiLevelType w:val="hybridMultilevel"/>
    <w:tmpl w:val="B568E30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62825"/>
    <w:multiLevelType w:val="hybridMultilevel"/>
    <w:tmpl w:val="B494139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5245"/>
    <w:multiLevelType w:val="hybridMultilevel"/>
    <w:tmpl w:val="DB9202C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D68B0"/>
    <w:multiLevelType w:val="hybridMultilevel"/>
    <w:tmpl w:val="0DA0380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553D7"/>
    <w:multiLevelType w:val="hybridMultilevel"/>
    <w:tmpl w:val="668210D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900C7"/>
    <w:multiLevelType w:val="hybridMultilevel"/>
    <w:tmpl w:val="225C8F5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21FF5"/>
    <w:multiLevelType w:val="hybridMultilevel"/>
    <w:tmpl w:val="7C46EED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56B57"/>
    <w:multiLevelType w:val="hybridMultilevel"/>
    <w:tmpl w:val="7B72244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92620"/>
    <w:multiLevelType w:val="hybridMultilevel"/>
    <w:tmpl w:val="99C2496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A49FC"/>
    <w:multiLevelType w:val="hybridMultilevel"/>
    <w:tmpl w:val="3918D11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77800"/>
    <w:multiLevelType w:val="hybridMultilevel"/>
    <w:tmpl w:val="C710467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151A5F"/>
    <w:multiLevelType w:val="hybridMultilevel"/>
    <w:tmpl w:val="E3E6713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4330F"/>
    <w:multiLevelType w:val="hybridMultilevel"/>
    <w:tmpl w:val="28861F1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552B5"/>
    <w:multiLevelType w:val="hybridMultilevel"/>
    <w:tmpl w:val="486A9F3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C707C"/>
    <w:multiLevelType w:val="hybridMultilevel"/>
    <w:tmpl w:val="21CCE1D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84D95"/>
    <w:multiLevelType w:val="hybridMultilevel"/>
    <w:tmpl w:val="FFBA1E2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6460F"/>
    <w:multiLevelType w:val="hybridMultilevel"/>
    <w:tmpl w:val="D3D0530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23"/>
  </w:num>
  <w:num w:numId="5">
    <w:abstractNumId w:val="13"/>
  </w:num>
  <w:num w:numId="6">
    <w:abstractNumId w:val="0"/>
  </w:num>
  <w:num w:numId="7">
    <w:abstractNumId w:val="15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20"/>
  </w:num>
  <w:num w:numId="13">
    <w:abstractNumId w:val="4"/>
  </w:num>
  <w:num w:numId="14">
    <w:abstractNumId w:val="18"/>
  </w:num>
  <w:num w:numId="15">
    <w:abstractNumId w:val="6"/>
  </w:num>
  <w:num w:numId="16">
    <w:abstractNumId w:val="12"/>
  </w:num>
  <w:num w:numId="17">
    <w:abstractNumId w:val="19"/>
  </w:num>
  <w:num w:numId="18">
    <w:abstractNumId w:val="24"/>
  </w:num>
  <w:num w:numId="19">
    <w:abstractNumId w:val="9"/>
  </w:num>
  <w:num w:numId="20">
    <w:abstractNumId w:val="14"/>
  </w:num>
  <w:num w:numId="21">
    <w:abstractNumId w:val="17"/>
  </w:num>
  <w:num w:numId="22">
    <w:abstractNumId w:val="21"/>
  </w:num>
  <w:num w:numId="23">
    <w:abstractNumId w:val="16"/>
  </w:num>
  <w:num w:numId="24">
    <w:abstractNumId w:val="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compat/>
  <w:rsids>
    <w:rsidRoot w:val="008556F0"/>
    <w:rsid w:val="000053FF"/>
    <w:rsid w:val="001650A1"/>
    <w:rsid w:val="00203893"/>
    <w:rsid w:val="003B2D8D"/>
    <w:rsid w:val="00521BF2"/>
    <w:rsid w:val="00556A51"/>
    <w:rsid w:val="007C4B20"/>
    <w:rsid w:val="007D47FA"/>
    <w:rsid w:val="008556F0"/>
    <w:rsid w:val="00935B1A"/>
    <w:rsid w:val="00D4257E"/>
    <w:rsid w:val="00DE79AD"/>
    <w:rsid w:val="00E30479"/>
    <w:rsid w:val="00EA787A"/>
    <w:rsid w:val="00F6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8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6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6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Справедливость">
  <a:themeElements>
    <a:clrScheme name="Справедливость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Справедливость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праведливость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2</cp:revision>
  <dcterms:created xsi:type="dcterms:W3CDTF">2015-02-06T10:45:00Z</dcterms:created>
  <dcterms:modified xsi:type="dcterms:W3CDTF">2015-02-06T13:05:00Z</dcterms:modified>
</cp:coreProperties>
</file>