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300" w:before="300" w:lineRule="auto"/>
        <w:ind w:left="300" w:firstLine="0"/>
        <w:contextualSpacing w:val="0"/>
        <w:jc w:val="center"/>
        <w:rPr/>
      </w:pPr>
      <w:r w:rsidDel="00000000" w:rsidR="00000000" w:rsidRPr="00000000">
        <w:drawing>
          <wp:inline distB="114300" distT="114300" distL="114300" distR="114300">
            <wp:extent cx="5943600" cy="2425700"/>
            <wp:effectExtent b="0" l="0" r="0" t="0"/>
            <wp:docPr descr="jk flip flop" id="13" name="image25.gif"/>
            <a:graphic>
              <a:graphicData uri="http://schemas.openxmlformats.org/drawingml/2006/picture">
                <pic:pic>
                  <pic:nvPicPr>
                    <pic:cNvPr descr="jk flip flop" id="0" name="image25.gif"/>
                    <pic:cNvPicPr preferRelativeResize="0"/>
                  </pic:nvPicPr>
                  <pic:blipFill>
                    <a:blip r:embed="rId5"/>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300" w:before="0" w:line="240" w:lineRule="auto"/>
        <w:contextualSpacing w:val="0"/>
        <w:rPr>
          <w:b w:val="1"/>
          <w:color w:val="404041"/>
          <w:sz w:val="48"/>
          <w:szCs w:val="48"/>
          <w:highlight w:val="white"/>
        </w:rPr>
      </w:pPr>
      <w:bookmarkStart w:colFirst="0" w:colLast="0" w:name="_8vjeb5xrku66" w:id="0"/>
      <w:bookmarkEnd w:id="0"/>
      <w:r w:rsidDel="00000000" w:rsidR="00000000" w:rsidRPr="00000000">
        <w:rPr>
          <w:b w:val="1"/>
          <w:color w:val="404041"/>
          <w:sz w:val="48"/>
          <w:szCs w:val="48"/>
          <w:highlight w:val="white"/>
          <w:rtl w:val="0"/>
        </w:rPr>
        <w:t xml:space="preserve">The JK Flip Flop</w:t>
      </w:r>
    </w:p>
    <w:p w:rsidR="00000000" w:rsidDel="00000000" w:rsidP="00000000" w:rsidRDefault="00000000" w:rsidRPr="00000000">
      <w:pPr>
        <w:spacing w:after="160" w:lineRule="auto"/>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basic S-R NAND flip-flop circuit has many advantages and uses in sequential logic circuits but it suffers from two basic switching problems.</w:t>
      </w:r>
    </w:p>
    <w:p w:rsidR="00000000" w:rsidDel="00000000" w:rsidP="00000000" w:rsidRDefault="00000000" w:rsidRPr="00000000">
      <w:pPr>
        <w:spacing w:after="80" w:lineRule="auto"/>
        <w:ind w:left="100" w:firstLine="0"/>
        <w:contextualSpacing w:val="0"/>
        <w:rPr>
          <w:rFonts w:ascii="Times New Roman" w:cs="Times New Roman" w:eastAsia="Times New Roman" w:hAnsi="Times New Roman"/>
          <w:color w:val="337ab7"/>
          <w:sz w:val="24"/>
          <w:szCs w:val="24"/>
          <w:highlight w:val="white"/>
        </w:rPr>
      </w:pPr>
      <w:r w:rsidDel="00000000" w:rsidR="00000000" w:rsidRPr="00000000">
        <w:drawing>
          <wp:inline distB="114300" distT="114300" distL="114300" distR="114300">
            <wp:extent cx="1114425" cy="1114425"/>
            <wp:effectExtent b="0" l="0" r="0" t="0"/>
            <wp:docPr id="1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114425" cy="1114425"/>
                    </a:xfrm>
                    <a:prstGeom prst="rect"/>
                    <a:ln/>
                  </pic:spPr>
                </pic:pic>
              </a:graphicData>
            </a:graphic>
          </wp:inline>
        </w:drawing>
      </w:r>
      <w:hyperlink r:id="rId7">
        <w:r w:rsidDel="00000000" w:rsidR="00000000" w:rsidRPr="00000000">
          <w:rPr>
            <w:rFonts w:ascii="Times New Roman" w:cs="Times New Roman" w:eastAsia="Times New Roman" w:hAnsi="Times New Roman"/>
            <w:color w:val="337ab7"/>
            <w:sz w:val="24"/>
            <w:szCs w:val="24"/>
            <w:highlight w:val="white"/>
            <w:rtl w:val="0"/>
          </w:rPr>
          <w:t xml:space="preserve"> </w:t>
        </w:r>
      </w:hyperlink>
      <w:r w:rsidDel="00000000" w:rsidR="00000000" w:rsidRPr="00000000">
        <w:drawing>
          <wp:inline distB="114300" distT="114300" distL="114300" distR="114300">
            <wp:extent cx="1114425" cy="1114425"/>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14425" cy="1114425"/>
                    </a:xfrm>
                    <a:prstGeom prst="rect"/>
                    <a:ln/>
                  </pic:spPr>
                </pic:pic>
              </a:graphicData>
            </a:graphic>
          </wp:inline>
        </w:drawing>
      </w:r>
      <w:hyperlink r:id="rId9">
        <w:r w:rsidDel="00000000" w:rsidR="00000000" w:rsidRPr="00000000">
          <w:rPr>
            <w:rFonts w:ascii="Times New Roman" w:cs="Times New Roman" w:eastAsia="Times New Roman" w:hAnsi="Times New Roman"/>
            <w:color w:val="337ab7"/>
            <w:sz w:val="24"/>
            <w:szCs w:val="24"/>
            <w:highlight w:val="white"/>
            <w:rtl w:val="0"/>
          </w:rPr>
          <w:t xml:space="preserve"> </w:t>
        </w:r>
      </w:hyperlink>
      <w:r w:rsidDel="00000000" w:rsidR="00000000" w:rsidRPr="00000000">
        <w:drawing>
          <wp:inline distB="114300" distT="114300" distL="114300" distR="114300">
            <wp:extent cx="1114425" cy="111442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114425" cy="1114425"/>
                    </a:xfrm>
                    <a:prstGeom prst="rect"/>
                    <a:ln/>
                  </pic:spPr>
                </pic:pic>
              </a:graphicData>
            </a:graphic>
          </wp:inline>
        </w:drawing>
      </w:r>
      <w:hyperlink r:id="rId11">
        <w:r w:rsidDel="00000000" w:rsidR="00000000" w:rsidRPr="00000000">
          <w:rPr>
            <w:rtl w:val="0"/>
          </w:rPr>
        </w:r>
      </w:hyperlink>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Number one, the S = 0 and R = 0 condition (S = R = 0) must always be avoided, and number two, if S or R change state while the enable input is high the correct latching action may not occur. Then to overcome these two fundamental design problems with the SR flip-flop design, the JK flip Flop was developed.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This simple JK flip Flop is the most widely used of all the flip-flop designs and is considered to be a universal flip-flop circuit. 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JK flip flop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hyperlink r:id="rId12">
        <w:r w:rsidDel="00000000" w:rsidR="00000000" w:rsidRPr="00000000">
          <w:rPr>
            <w:rFonts w:ascii="Times New Roman" w:cs="Times New Roman" w:eastAsia="Times New Roman" w:hAnsi="Times New Roman"/>
            <w:color w:val="414042"/>
            <w:sz w:val="24"/>
            <w:szCs w:val="24"/>
            <w:shd w:fill="55cae2" w:val="clear"/>
            <w:rtl w:val="0"/>
          </w:rPr>
          <w:t xml:space="preserve">SR Bistable Latch</w:t>
        </w:r>
      </w:hyperlink>
      <w:r w:rsidDel="00000000" w:rsidR="00000000" w:rsidRPr="00000000">
        <w:rPr>
          <w:rFonts w:ascii="Times New Roman" w:cs="Times New Roman" w:eastAsia="Times New Roman" w:hAnsi="Times New Roman"/>
          <w:color w:val="414042"/>
          <w:sz w:val="24"/>
          <w:szCs w:val="24"/>
          <w:highlight w:val="white"/>
          <w:rtl w:val="0"/>
        </w:rPr>
        <w:t xml:space="preserve"> as seen in the previous tutorial except for the addition of a clock input.</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jckk1ib7bbtw" w:id="1"/>
      <w:bookmarkEnd w:id="1"/>
      <w:r w:rsidDel="00000000" w:rsidR="00000000" w:rsidRPr="00000000">
        <w:rPr>
          <w:b w:val="1"/>
          <w:color w:val="404041"/>
          <w:sz w:val="30"/>
          <w:szCs w:val="30"/>
          <w:highlight w:val="white"/>
          <w:rtl w:val="0"/>
        </w:rPr>
        <w:t xml:space="preserve">The Basic JK Flip-flop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2425700"/>
            <wp:effectExtent b="0" l="0" r="0" t="0"/>
            <wp:docPr descr="jk flip flop symbol" id="4" name="image12.gif" title="JK Flip Flop Symbol"/>
            <a:graphic>
              <a:graphicData uri="http://schemas.openxmlformats.org/drawingml/2006/picture">
                <pic:pic>
                  <pic:nvPicPr>
                    <pic:cNvPr descr="jk flip flop symbol" id="0" name="image12.gif" title="JK Flip Flop Symbol"/>
                    <pic:cNvPicPr preferRelativeResize="0"/>
                  </pic:nvPicPr>
                  <pic:blipFill>
                    <a:blip r:embed="rId13"/>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Both the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and the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inputs of the previous SR bistable have now been replaced by two inputs called the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inputs, respectively after its inventor Jack Kilby. Then this equates to: </w:t>
      </w:r>
      <w:r w:rsidDel="00000000" w:rsidR="00000000" w:rsidRPr="00000000">
        <w:rPr>
          <w:rFonts w:ascii="Times New Roman" w:cs="Times New Roman" w:eastAsia="Times New Roman" w:hAnsi="Times New Roman"/>
          <w:color w:val="414143"/>
          <w:sz w:val="24"/>
          <w:szCs w:val="24"/>
          <w:highlight w:val="white"/>
          <w:rtl w:val="0"/>
        </w:rPr>
        <w:t xml:space="preserve">J = S</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 = R</w:t>
      </w:r>
      <w:r w:rsidDel="00000000" w:rsidR="00000000" w:rsidRPr="00000000">
        <w:rPr>
          <w:rFonts w:ascii="Times New Roman" w:cs="Times New Roman" w:eastAsia="Times New Roman" w:hAnsi="Times New Roman"/>
          <w:color w:val="414042"/>
          <w:sz w:val="24"/>
          <w:szCs w:val="24"/>
          <w:highlight w:val="white"/>
          <w:rtl w:val="0"/>
        </w:rPr>
        <w:t xml:space="preserv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two 2-input </w:t>
      </w:r>
      <w:r w:rsidDel="00000000" w:rsidR="00000000" w:rsidRPr="00000000">
        <w:rPr>
          <w:rFonts w:ascii="Times New Roman" w:cs="Times New Roman" w:eastAsia="Times New Roman" w:hAnsi="Times New Roman"/>
          <w:color w:val="414143"/>
          <w:sz w:val="24"/>
          <w:szCs w:val="24"/>
          <w:highlight w:val="white"/>
          <w:rtl w:val="0"/>
        </w:rPr>
        <w:t xml:space="preserve">AND</w:t>
      </w:r>
      <w:r w:rsidDel="00000000" w:rsidR="00000000" w:rsidRPr="00000000">
        <w:rPr>
          <w:rFonts w:ascii="Times New Roman" w:cs="Times New Roman" w:eastAsia="Times New Roman" w:hAnsi="Times New Roman"/>
          <w:color w:val="414042"/>
          <w:sz w:val="24"/>
          <w:szCs w:val="24"/>
          <w:highlight w:val="white"/>
          <w:rtl w:val="0"/>
        </w:rPr>
        <w:t xml:space="preserve"> gates of the gated SR bistable have now been replaced by two 3-input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gates with the third input of each gate connected to the outputs at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This cross coupling of the SR flip-flop allows the previously invalid condition of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 “1” and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 “1” state to be used to produce a “toggle action” as the two inputs are now interlocked.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If the circuit is now “SET” the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input is inhibited by the “0” status of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through the lower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If the circuit is “RESET” the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input is inhibited by the “0” status of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through the upper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As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are always different we can use them to control the input. When both inputs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are equal to logic “1”, the JK flip flop toggles as shown in the following truth table.</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bzbfd545r3mf" w:id="2"/>
      <w:bookmarkEnd w:id="2"/>
      <w:r w:rsidDel="00000000" w:rsidR="00000000" w:rsidRPr="00000000">
        <w:rPr>
          <w:b w:val="1"/>
          <w:color w:val="404041"/>
          <w:sz w:val="30"/>
          <w:szCs w:val="30"/>
          <w:highlight w:val="white"/>
          <w:rtl w:val="0"/>
        </w:rPr>
        <w:t xml:space="preserve">The Truth Table for the JK Function</w:t>
      </w:r>
    </w:p>
    <w:tbl>
      <w:tblPr>
        <w:tblStyle w:val="Table1"/>
        <w:bidiVisual w:val="0"/>
        <w:tblW w:w="6675.0" w:type="dxa"/>
        <w:jc w:val="left"/>
        <w:tblLayout w:type="fixed"/>
        <w:tblLook w:val="0600"/>
      </w:tblPr>
      <w:tblGrid>
        <w:gridCol w:w="1200"/>
        <w:gridCol w:w="900"/>
        <w:gridCol w:w="900"/>
        <w:gridCol w:w="900"/>
        <w:gridCol w:w="900"/>
        <w:gridCol w:w="1875"/>
        <w:tblGridChange w:id="0">
          <w:tblGrid>
            <w:gridCol w:w="1200"/>
            <w:gridCol w:w="900"/>
            <w:gridCol w:w="900"/>
            <w:gridCol w:w="900"/>
            <w:gridCol w:w="900"/>
            <w:gridCol w:w="1875"/>
          </w:tblGrid>
        </w:tblGridChange>
      </w:tblGrid>
      <w:tr>
        <w:tc>
          <w:tcPr>
            <w:vMerge w:val="restart"/>
            <w:tcBorders>
              <w:top w:color="414143" w:space="0" w:sz="6" w:val="single"/>
              <w:left w:color="414143" w:space="0" w:sz="6" w:val="single"/>
              <w:bottom w:color="ffffff"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ffffff"/>
                <w:sz w:val="21"/>
                <w:szCs w:val="21"/>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same as</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ffffff"/>
                <w:sz w:val="21"/>
                <w:szCs w:val="21"/>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for the</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SR Latch</w:t>
            </w:r>
            <w:r w:rsidDel="00000000" w:rsidR="00000000" w:rsidRPr="00000000">
              <w:rPr>
                <w:rtl w:val="0"/>
              </w:rPr>
            </w:r>
          </w:p>
        </w:tc>
        <w:tc>
          <w:tcPr>
            <w:gridSpan w:val="2"/>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Input</w:t>
            </w:r>
            <w:r w:rsidDel="00000000" w:rsidR="00000000" w:rsidRPr="00000000">
              <w:rPr>
                <w:rtl w:val="0"/>
              </w:rPr>
            </w:r>
          </w:p>
        </w:tc>
        <w:tc>
          <w:tcPr>
            <w:gridSpan w:val="2"/>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Output</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Description</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J</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K</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143"/>
                <w:sz w:val="21"/>
                <w:szCs w:val="21"/>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Memory</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no change</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Reset Q » 0</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Set Q » 1</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restart"/>
            <w:tcBorders>
              <w:top w:color="414143" w:space="0" w:sz="6" w:val="single"/>
              <w:left w:color="414143" w:space="0" w:sz="6" w:val="single"/>
              <w:bottom w:color="414143" w:space="0" w:sz="6" w:val="single"/>
              <w:right w:color="ffffff" w:space="0" w:sz="6" w:val="single"/>
            </w:tcBorders>
            <w:shd w:fill="414143"/>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ffffff"/>
                <w:sz w:val="21"/>
                <w:szCs w:val="21"/>
                <w:shd w:fill="414143" w:val="clear"/>
              </w:rPr>
            </w:pPr>
            <w:r w:rsidDel="00000000" w:rsidR="00000000" w:rsidRPr="00000000">
              <w:rPr>
                <w:rFonts w:ascii="Times New Roman" w:cs="Times New Roman" w:eastAsia="Times New Roman" w:hAnsi="Times New Roman"/>
                <w:color w:val="ffffff"/>
                <w:sz w:val="21"/>
                <w:szCs w:val="21"/>
                <w:shd w:fill="414143" w:val="clear"/>
                <w:rtl w:val="0"/>
              </w:rPr>
              <w:t xml:space="preserve">toggle</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shd w:fill="414143" w:val="clear"/>
                <w:rtl w:val="0"/>
              </w:rPr>
              <w:t xml:space="preserve">action</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Toggle</w:t>
            </w:r>
            <w:r w:rsidDel="00000000" w:rsidR="00000000" w:rsidRPr="00000000">
              <w:rPr>
                <w:rtl w:val="0"/>
              </w:rPr>
            </w:r>
          </w:p>
        </w:tc>
      </w:tr>
      <w:tr>
        <w:tc>
          <w:tcPr>
            <w:vMerge w:val="continue"/>
            <w:tcBorders>
              <w:bottom w:color="414143"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bl>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the JK flip-flop is basically an SR flip flop with feedback which enables only one of its two input terminals, either SET or RESET to be active at any one time thereby eliminating the invalid condition seen previously in the SR flip flop circuit. Also when both the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the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inputs are at logic level “1” at the same time, and the clock input is pulsed either “HIGH”, the circuit will “toggle” from its SET state to a RESET state, or visa-versa. This results in the JK flip flop acting more like a T-type toggle flip-flop when both terminals are “HIGH”.</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Although this circuit is an improvement on the clocked SR flip-flop it still suffers from timing problems called “race” if the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changes state before the timing pulse of the clock input has time to go “OFF”. To avoid this the timing pulse period ( </w:t>
      </w:r>
      <w:r w:rsidDel="00000000" w:rsidR="00000000" w:rsidRPr="00000000">
        <w:rPr>
          <w:rFonts w:ascii="Times New Roman" w:cs="Times New Roman" w:eastAsia="Times New Roman" w:hAnsi="Times New Roman"/>
          <w:color w:val="414143"/>
          <w:sz w:val="24"/>
          <w:szCs w:val="24"/>
          <w:highlight w:val="white"/>
          <w:rtl w:val="0"/>
        </w:rPr>
        <w:t xml:space="preserve">T</w:t>
      </w:r>
      <w:r w:rsidDel="00000000" w:rsidR="00000000" w:rsidRPr="00000000">
        <w:rPr>
          <w:rFonts w:ascii="Times New Roman" w:cs="Times New Roman" w:eastAsia="Times New Roman" w:hAnsi="Times New Roman"/>
          <w:color w:val="414042"/>
          <w:sz w:val="24"/>
          <w:szCs w:val="24"/>
          <w:highlight w:val="white"/>
          <w:rtl w:val="0"/>
        </w:rPr>
        <w:t xml:space="preserve"> ) must be kept as short as possible (high frequency). As this is sometimes not possible with modern TTL IC’s the much improved Master-Slave JK Flip-flop was developed.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master-slave flip-flop eliminates all the timing problems by using two SR flip-flops connected together in a series configuration. One flip-flop acts as the “Master” circuit, which triggers on the leading edge of the clock pulse while the other acts as the “Slave” circuit, which triggers on the falling edge of the clock pulse. This results in the two sections, the master section and the slave section being enabled during opposite half-cycles of the clock signal.</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shd w:fill="55cae2" w:val="clear"/>
        </w:rPr>
      </w:pPr>
      <w:r w:rsidDel="00000000" w:rsidR="00000000" w:rsidRPr="00000000">
        <w:rPr>
          <w:rFonts w:ascii="Times New Roman" w:cs="Times New Roman" w:eastAsia="Times New Roman" w:hAnsi="Times New Roman"/>
          <w:color w:val="414042"/>
          <w:sz w:val="24"/>
          <w:szCs w:val="24"/>
          <w:highlight w:val="white"/>
          <w:rtl w:val="0"/>
        </w:rPr>
        <w:t xml:space="preserve">Related Products: </w:t>
      </w:r>
      <w:hyperlink r:id="rId14">
        <w:r w:rsidDel="00000000" w:rsidR="00000000" w:rsidRPr="00000000">
          <w:rPr>
            <w:rFonts w:ascii="Times New Roman" w:cs="Times New Roman" w:eastAsia="Times New Roman" w:hAnsi="Times New Roman"/>
            <w:color w:val="414042"/>
            <w:sz w:val="24"/>
            <w:szCs w:val="24"/>
            <w:shd w:fill="55cae2" w:val="clear"/>
            <w:rtl w:val="0"/>
          </w:rPr>
          <w:t xml:space="preserve">Direct Digital Synthesizer</w:t>
        </w:r>
      </w:hyperlink>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TTL 74LS73 is a Dual JK flip-flop IC, which contains two individual JK type bistable’s within a single chip enabling single or master-slave toggle flip-flops to be made. Other JK flip flop IC’s include the 74LS107 Dual JK flip-flop with clear, the 74LS109 Dual positive-edge triggered JK flip flop and the 74LS112 Dual negative-edge triggered flip-flop with both preset and clear inputs.</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wx65j19uuf7p" w:id="3"/>
      <w:bookmarkEnd w:id="3"/>
      <w:r w:rsidDel="00000000" w:rsidR="00000000" w:rsidRPr="00000000">
        <w:rPr>
          <w:b w:val="1"/>
          <w:color w:val="404041"/>
          <w:sz w:val="30"/>
          <w:szCs w:val="30"/>
          <w:highlight w:val="white"/>
          <w:rtl w:val="0"/>
        </w:rPr>
        <w:t xml:space="preserve">Dual JK Flip-flop 74LS73</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3797300" cy="3073400"/>
            <wp:effectExtent b="0" l="0" r="0" t="0"/>
            <wp:docPr descr="74ls73 dual jk flip flop" id="14" name="image27.gif" title="74LS73 Dual JK Flip Flop"/>
            <a:graphic>
              <a:graphicData uri="http://schemas.openxmlformats.org/drawingml/2006/picture">
                <pic:pic>
                  <pic:nvPicPr>
                    <pic:cNvPr descr="74ls73 dual jk flip flop" id="0" name="image27.gif" title="74LS73 Dual JK Flip Flop"/>
                    <pic:cNvPicPr preferRelativeResize="0"/>
                  </pic:nvPicPr>
                  <pic:blipFill>
                    <a:blip r:embed="rId15"/>
                    <a:srcRect b="0" l="0" r="0" t="0"/>
                    <a:stretch>
                      <a:fillRect/>
                    </a:stretch>
                  </pic:blipFill>
                  <pic:spPr>
                    <a:xfrm>
                      <a:off x="0" y="0"/>
                      <a:ext cx="3797300" cy="3073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t5v6de38dvkf" w:id="4"/>
      <w:bookmarkEnd w:id="4"/>
      <w:r w:rsidDel="00000000" w:rsidR="00000000" w:rsidRPr="00000000">
        <w:rPr>
          <w:b w:val="1"/>
          <w:color w:val="404041"/>
          <w:sz w:val="30"/>
          <w:szCs w:val="30"/>
          <w:highlight w:val="white"/>
          <w:rtl w:val="0"/>
        </w:rPr>
        <w:t xml:space="preserve">Other Popular JK Flip-flop ICs</w:t>
      </w:r>
    </w:p>
    <w:tbl>
      <w:tblPr>
        <w:tblStyle w:val="Table2"/>
        <w:bidiVisual w:val="0"/>
        <w:tblW w:w="8100.0" w:type="dxa"/>
        <w:jc w:val="left"/>
        <w:tblLayout w:type="fixed"/>
        <w:tblLook w:val="0600"/>
      </w:tblPr>
      <w:tblGrid>
        <w:gridCol w:w="1800"/>
        <w:gridCol w:w="1800"/>
        <w:gridCol w:w="4500"/>
        <w:tblGridChange w:id="0">
          <w:tblGrid>
            <w:gridCol w:w="1800"/>
            <w:gridCol w:w="1800"/>
            <w:gridCol w:w="4500"/>
          </w:tblGrid>
        </w:tblGridChange>
      </w:tblGrid>
      <w:tr>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Device Number</w:t>
            </w:r>
            <w:r w:rsidDel="00000000" w:rsidR="00000000" w:rsidRPr="00000000">
              <w:rPr>
                <w:rtl w:val="0"/>
              </w:rPr>
            </w:r>
          </w:p>
        </w:tc>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Subfamily</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Device Description</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74LS73</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LS TTL</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Flops with Clear</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74LS76</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LS TTL</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Flops with Preset and Clear</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74LS107</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LS TTL</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Flops with Clear</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4027B</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Standard CMOS</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w:t>
            </w:r>
            <w:r w:rsidDel="00000000" w:rsidR="00000000" w:rsidRPr="00000000">
              <w:rPr>
                <w:rtl w:val="0"/>
              </w:rPr>
            </w:r>
          </w:p>
        </w:tc>
      </w:tr>
    </w:tbl>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tx3d8njtf78d" w:id="5"/>
      <w:bookmarkEnd w:id="5"/>
      <w:r w:rsidDel="00000000" w:rsidR="00000000" w:rsidRPr="00000000">
        <w:rPr>
          <w:b w:val="1"/>
          <w:color w:val="404041"/>
          <w:sz w:val="30"/>
          <w:szCs w:val="30"/>
          <w:highlight w:val="white"/>
          <w:rtl w:val="0"/>
        </w:rPr>
        <w:t xml:space="preserve">The Master-Slave JK Flip-flop</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Master-Slave Flip-Flop is basically two gated SR flip-flops connected together in a series configuration with the slave having an inverted clock pulse. The outputs from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from the “Slave” flip-flop are fed back to the inputs of the “Master” with the outputs of the “Master” flip flop being connected to the two inputs of the “Slave” flip flop. This feedback configuration from the slave’s output to the master’s input gives the characteristic toggle of the JK flip flop as shown below.</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ydjuid83u4h9" w:id="6"/>
      <w:bookmarkEnd w:id="6"/>
      <w:r w:rsidDel="00000000" w:rsidR="00000000" w:rsidRPr="00000000">
        <w:rPr>
          <w:b w:val="1"/>
          <w:color w:val="404041"/>
          <w:sz w:val="30"/>
          <w:szCs w:val="30"/>
          <w:highlight w:val="white"/>
          <w:rtl w:val="0"/>
        </w:rPr>
        <w:t xml:space="preserve">The Master-Slave JK Flip 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2400300"/>
            <wp:effectExtent b="0" l="0" r="0" t="0"/>
            <wp:docPr descr="master slave jk flip flop" id="6" name="image14.gif" title="Master Slave JK Flip Flop"/>
            <a:graphic>
              <a:graphicData uri="http://schemas.openxmlformats.org/drawingml/2006/picture">
                <pic:pic>
                  <pic:nvPicPr>
                    <pic:cNvPr descr="master slave jk flip flop" id="0" name="image14.gif" title="Master Slave JK Flip Flop"/>
                    <pic:cNvPicPr preferRelativeResize="0"/>
                  </pic:nvPicPr>
                  <pic:blipFill>
                    <a:blip r:embed="rId1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input signals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are connected to the gated “master” SR flip flop which “locks” the input condition while the clock (</w:t>
      </w:r>
      <w:r w:rsidDel="00000000" w:rsidR="00000000" w:rsidRPr="00000000">
        <w:rPr>
          <w:rFonts w:ascii="Times New Roman" w:cs="Times New Roman" w:eastAsia="Times New Roman" w:hAnsi="Times New Roman"/>
          <w:color w:val="414143"/>
          <w:sz w:val="24"/>
          <w:szCs w:val="24"/>
          <w:highlight w:val="white"/>
          <w:rtl w:val="0"/>
        </w:rPr>
        <w:t xml:space="preserve">Clk</w:t>
      </w:r>
      <w:r w:rsidDel="00000000" w:rsidR="00000000" w:rsidRPr="00000000">
        <w:rPr>
          <w:rFonts w:ascii="Times New Roman" w:cs="Times New Roman" w:eastAsia="Times New Roman" w:hAnsi="Times New Roman"/>
          <w:color w:val="414042"/>
          <w:sz w:val="24"/>
          <w:szCs w:val="24"/>
          <w:highlight w:val="white"/>
          <w:rtl w:val="0"/>
        </w:rPr>
        <w:t xml:space="preserve">) input is “HIGH” at logic level “1”. As the clock input of the “slave” flip flop is the inverse (complement) of the “master” clock input, the “slave” SR flip flop does not toggle. The outputs from the “master” flip flop are only “seen” by the gated “slave” flip flop when the clock input goes “LOW” to logic level “0”.</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When the clock is “LOW”, the outputs from the “master” flip flop are latched and any additional changes to its inputs are ignored. The gated “slave” flip flop now responds to the state of its inputs passed over by the “master” section.</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on the “Low-to-High” transition of the clock pulse the inputs of the “master” flip flop are fed through to the gated inputs of the “slave” flip flop and on the “High-to-Low” transition the same inputs are reflected on the output of the “slave” making this type of flip flop edge or pulse-triggered.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the circuit accepts input data when the clock signal is “HIGH”, and passes the data to the output on the falling-edge of the clock signal. In other words, the Master-Slave JK Flip flop is a “Synchronous” device as it only passes data with the timing of the clock signal.</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In the next tutorial about Sequential Logic Circuits, we will look at </w:t>
      </w:r>
      <w:hyperlink r:id="rId17">
        <w:r w:rsidDel="00000000" w:rsidR="00000000" w:rsidRPr="00000000">
          <w:rPr>
            <w:rFonts w:ascii="Times New Roman" w:cs="Times New Roman" w:eastAsia="Times New Roman" w:hAnsi="Times New Roman"/>
            <w:color w:val="414042"/>
            <w:sz w:val="24"/>
            <w:szCs w:val="24"/>
            <w:shd w:fill="55cae2" w:val="clear"/>
            <w:rtl w:val="0"/>
          </w:rPr>
          <w:t xml:space="preserve">Multivibrators</w:t>
        </w:r>
      </w:hyperlink>
      <w:r w:rsidDel="00000000" w:rsidR="00000000" w:rsidRPr="00000000">
        <w:rPr>
          <w:rFonts w:ascii="Times New Roman" w:cs="Times New Roman" w:eastAsia="Times New Roman" w:hAnsi="Times New Roman"/>
          <w:color w:val="414042"/>
          <w:sz w:val="24"/>
          <w:szCs w:val="24"/>
          <w:highlight w:val="white"/>
          <w:rtl w:val="0"/>
        </w:rPr>
        <w:t xml:space="preserve"> that are used as waveform generators to produce the clock signals to switch sequential circuits.</w:t>
      </w:r>
    </w:p>
    <w:p w:rsidR="00000000" w:rsidDel="00000000" w:rsidP="00000000" w:rsidRDefault="00000000" w:rsidRPr="00000000">
      <w:pPr>
        <w:spacing w:after="300" w:before="300" w:lineRule="auto"/>
        <w:ind w:left="300" w:firstLine="0"/>
        <w:contextualSpacing w:val="0"/>
        <w:jc w:val="center"/>
        <w:rPr/>
      </w:pPr>
      <w:r w:rsidDel="00000000" w:rsidR="00000000" w:rsidRPr="00000000">
        <w:drawing>
          <wp:inline distB="114300" distT="114300" distL="114300" distR="114300">
            <wp:extent cx="5943600" cy="2425700"/>
            <wp:effectExtent b="0" l="0" r="0" t="0"/>
            <wp:docPr descr="jk flip flop" id="7" name="image15.gif"/>
            <a:graphic>
              <a:graphicData uri="http://schemas.openxmlformats.org/drawingml/2006/picture">
                <pic:pic>
                  <pic:nvPicPr>
                    <pic:cNvPr descr="jk flip flop" id="0" name="image15.gif"/>
                    <pic:cNvPicPr preferRelativeResize="0"/>
                  </pic:nvPicPr>
                  <pic:blipFill>
                    <a:blip r:embed="rId1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300" w:before="0" w:line="240" w:lineRule="auto"/>
        <w:contextualSpacing w:val="0"/>
        <w:rPr>
          <w:b w:val="1"/>
          <w:color w:val="404041"/>
          <w:sz w:val="48"/>
          <w:szCs w:val="48"/>
          <w:highlight w:val="white"/>
        </w:rPr>
      </w:pPr>
      <w:bookmarkStart w:colFirst="0" w:colLast="0" w:name="_na4vms5jnd9k" w:id="7"/>
      <w:bookmarkEnd w:id="7"/>
      <w:r w:rsidDel="00000000" w:rsidR="00000000" w:rsidRPr="00000000">
        <w:rPr>
          <w:b w:val="1"/>
          <w:color w:val="404041"/>
          <w:sz w:val="48"/>
          <w:szCs w:val="48"/>
          <w:highlight w:val="white"/>
          <w:rtl w:val="0"/>
        </w:rPr>
        <w:t xml:space="preserve">The JK Flip Flop</w:t>
      </w:r>
    </w:p>
    <w:p w:rsidR="00000000" w:rsidDel="00000000" w:rsidP="00000000" w:rsidRDefault="00000000" w:rsidRPr="00000000">
      <w:pPr>
        <w:spacing w:after="160" w:lineRule="auto"/>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basic S-R NAND flip-flop circuit has many advantages and uses in sequential logic circuits but it suffers from two basic switching problems.</w:t>
      </w:r>
    </w:p>
    <w:p w:rsidR="00000000" w:rsidDel="00000000" w:rsidP="00000000" w:rsidRDefault="00000000" w:rsidRPr="00000000">
      <w:pPr>
        <w:spacing w:after="80" w:lineRule="auto"/>
        <w:ind w:left="100" w:firstLine="0"/>
        <w:contextualSpacing w:val="0"/>
        <w:rPr>
          <w:rFonts w:ascii="Times New Roman" w:cs="Times New Roman" w:eastAsia="Times New Roman" w:hAnsi="Times New Roman"/>
          <w:color w:val="337ab7"/>
          <w:sz w:val="24"/>
          <w:szCs w:val="24"/>
          <w:highlight w:val="white"/>
        </w:rPr>
      </w:pPr>
      <w:r w:rsidDel="00000000" w:rsidR="00000000" w:rsidRPr="00000000">
        <w:drawing>
          <wp:inline distB="114300" distT="114300" distL="114300" distR="114300">
            <wp:extent cx="1114425" cy="1114425"/>
            <wp:effectExtent b="0" l="0" r="0" t="0"/>
            <wp:docPr id="1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114425" cy="1114425"/>
                    </a:xfrm>
                    <a:prstGeom prst="rect"/>
                    <a:ln/>
                  </pic:spPr>
                </pic:pic>
              </a:graphicData>
            </a:graphic>
          </wp:inline>
        </w:drawing>
      </w:r>
      <w:hyperlink r:id="rId20">
        <w:r w:rsidDel="00000000" w:rsidR="00000000" w:rsidRPr="00000000">
          <w:rPr>
            <w:rFonts w:ascii="Times New Roman" w:cs="Times New Roman" w:eastAsia="Times New Roman" w:hAnsi="Times New Roman"/>
            <w:color w:val="337ab7"/>
            <w:sz w:val="24"/>
            <w:szCs w:val="24"/>
            <w:highlight w:val="white"/>
            <w:rtl w:val="0"/>
          </w:rPr>
          <w:t xml:space="preserve"> </w:t>
        </w:r>
      </w:hyperlink>
      <w:r w:rsidDel="00000000" w:rsidR="00000000" w:rsidRPr="00000000">
        <w:drawing>
          <wp:inline distB="114300" distT="114300" distL="114300" distR="114300">
            <wp:extent cx="1114425" cy="1114425"/>
            <wp:effectExtent b="0" l="0" r="0" t="0"/>
            <wp:docPr id="1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114425" cy="1114425"/>
                    </a:xfrm>
                    <a:prstGeom prst="rect"/>
                    <a:ln/>
                  </pic:spPr>
                </pic:pic>
              </a:graphicData>
            </a:graphic>
          </wp:inline>
        </w:drawing>
      </w:r>
      <w:hyperlink r:id="rId22">
        <w:r w:rsidDel="00000000" w:rsidR="00000000" w:rsidRPr="00000000">
          <w:rPr>
            <w:rFonts w:ascii="Times New Roman" w:cs="Times New Roman" w:eastAsia="Times New Roman" w:hAnsi="Times New Roman"/>
            <w:color w:val="337ab7"/>
            <w:sz w:val="24"/>
            <w:szCs w:val="24"/>
            <w:highlight w:val="white"/>
            <w:rtl w:val="0"/>
          </w:rPr>
          <w:t xml:space="preserve"> </w:t>
        </w:r>
      </w:hyperlink>
      <w:r w:rsidDel="00000000" w:rsidR="00000000" w:rsidRPr="00000000">
        <w:drawing>
          <wp:inline distB="114300" distT="114300" distL="114300" distR="114300">
            <wp:extent cx="1114425" cy="1114425"/>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114425" cy="1114425"/>
                    </a:xfrm>
                    <a:prstGeom prst="rect"/>
                    <a:ln/>
                  </pic:spPr>
                </pic:pic>
              </a:graphicData>
            </a:graphic>
          </wp:inline>
        </w:drawing>
      </w:r>
      <w:hyperlink r:id="rId24">
        <w:r w:rsidDel="00000000" w:rsidR="00000000" w:rsidRPr="00000000">
          <w:rPr>
            <w:rtl w:val="0"/>
          </w:rPr>
        </w:r>
      </w:hyperlink>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Number one, the S = 0 and R = 0 condition (S = R = 0) must always be avoided, and number two, if S or R change state while the enable input is high the correct latching action may not occur. Then to overcome these two fundamental design problems with the SR flip-flop design, the JK flip Flop was developed.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This simple JK flip Flop is the most widely used of all the flip-flop designs and is considered to be a universal flip-flop circuit. 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JK flip flop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hyperlink r:id="rId25">
        <w:r w:rsidDel="00000000" w:rsidR="00000000" w:rsidRPr="00000000">
          <w:rPr>
            <w:rFonts w:ascii="Times New Roman" w:cs="Times New Roman" w:eastAsia="Times New Roman" w:hAnsi="Times New Roman"/>
            <w:color w:val="414042"/>
            <w:sz w:val="24"/>
            <w:szCs w:val="24"/>
            <w:shd w:fill="55cae2" w:val="clear"/>
            <w:rtl w:val="0"/>
          </w:rPr>
          <w:t xml:space="preserve">SR Bistable Latch</w:t>
        </w:r>
      </w:hyperlink>
      <w:r w:rsidDel="00000000" w:rsidR="00000000" w:rsidRPr="00000000">
        <w:rPr>
          <w:rFonts w:ascii="Times New Roman" w:cs="Times New Roman" w:eastAsia="Times New Roman" w:hAnsi="Times New Roman"/>
          <w:color w:val="414042"/>
          <w:sz w:val="24"/>
          <w:szCs w:val="24"/>
          <w:highlight w:val="white"/>
          <w:rtl w:val="0"/>
        </w:rPr>
        <w:t xml:space="preserve"> as seen in the previous tutorial except for the addition of a clock input.</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kv4ug7zckzqw" w:id="8"/>
      <w:bookmarkEnd w:id="8"/>
      <w:r w:rsidDel="00000000" w:rsidR="00000000" w:rsidRPr="00000000">
        <w:rPr>
          <w:b w:val="1"/>
          <w:color w:val="404041"/>
          <w:sz w:val="30"/>
          <w:szCs w:val="30"/>
          <w:highlight w:val="white"/>
          <w:rtl w:val="0"/>
        </w:rPr>
        <w:t xml:space="preserve">The Basic JK Flip-flop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2425700"/>
            <wp:effectExtent b="0" l="0" r="0" t="0"/>
            <wp:docPr descr="jk flip flop symbol" id="3" name="image11.gif" title="JK Flip Flop Symbol"/>
            <a:graphic>
              <a:graphicData uri="http://schemas.openxmlformats.org/drawingml/2006/picture">
                <pic:pic>
                  <pic:nvPicPr>
                    <pic:cNvPr descr="jk flip flop symbol" id="0" name="image11.gif" title="JK Flip Flop Symbol"/>
                    <pic:cNvPicPr preferRelativeResize="0"/>
                  </pic:nvPicPr>
                  <pic:blipFill>
                    <a:blip r:embed="rId2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Both the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and the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inputs of the previous SR bistable have now been replaced by two inputs called the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inputs, respectively after its inventor Jack Kilby. Then this equates to: </w:t>
      </w:r>
      <w:r w:rsidDel="00000000" w:rsidR="00000000" w:rsidRPr="00000000">
        <w:rPr>
          <w:rFonts w:ascii="Times New Roman" w:cs="Times New Roman" w:eastAsia="Times New Roman" w:hAnsi="Times New Roman"/>
          <w:color w:val="414143"/>
          <w:sz w:val="24"/>
          <w:szCs w:val="24"/>
          <w:highlight w:val="white"/>
          <w:rtl w:val="0"/>
        </w:rPr>
        <w:t xml:space="preserve">J = S</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 = R</w:t>
      </w:r>
      <w:r w:rsidDel="00000000" w:rsidR="00000000" w:rsidRPr="00000000">
        <w:rPr>
          <w:rFonts w:ascii="Times New Roman" w:cs="Times New Roman" w:eastAsia="Times New Roman" w:hAnsi="Times New Roman"/>
          <w:color w:val="414042"/>
          <w:sz w:val="24"/>
          <w:szCs w:val="24"/>
          <w:highlight w:val="white"/>
          <w:rtl w:val="0"/>
        </w:rPr>
        <w:t xml:space="preserv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two 2-input </w:t>
      </w:r>
      <w:r w:rsidDel="00000000" w:rsidR="00000000" w:rsidRPr="00000000">
        <w:rPr>
          <w:rFonts w:ascii="Times New Roman" w:cs="Times New Roman" w:eastAsia="Times New Roman" w:hAnsi="Times New Roman"/>
          <w:color w:val="414143"/>
          <w:sz w:val="24"/>
          <w:szCs w:val="24"/>
          <w:highlight w:val="white"/>
          <w:rtl w:val="0"/>
        </w:rPr>
        <w:t xml:space="preserve">AND</w:t>
      </w:r>
      <w:r w:rsidDel="00000000" w:rsidR="00000000" w:rsidRPr="00000000">
        <w:rPr>
          <w:rFonts w:ascii="Times New Roman" w:cs="Times New Roman" w:eastAsia="Times New Roman" w:hAnsi="Times New Roman"/>
          <w:color w:val="414042"/>
          <w:sz w:val="24"/>
          <w:szCs w:val="24"/>
          <w:highlight w:val="white"/>
          <w:rtl w:val="0"/>
        </w:rPr>
        <w:t xml:space="preserve"> gates of the gated SR bistable have now been replaced by two 3-input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gates with the third input of each gate connected to the outputs at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This cross coupling of the SR flip-flop allows the previously invalid condition of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 “1” and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 “1” state to be used to produce a “toggle action” as the two inputs are now interlocked.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If the circuit is now “SET” the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input is inhibited by the “0” status of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through the lower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If the circuit is “RESET” the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input is inhibited by the “0” status of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through the upper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As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are always different we can use them to control the input. When both inputs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are equal to logic “1”, the JK flip flop toggles as shown in the following truth table.</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tjcb6zsglap0" w:id="9"/>
      <w:bookmarkEnd w:id="9"/>
      <w:r w:rsidDel="00000000" w:rsidR="00000000" w:rsidRPr="00000000">
        <w:rPr>
          <w:b w:val="1"/>
          <w:color w:val="404041"/>
          <w:sz w:val="30"/>
          <w:szCs w:val="30"/>
          <w:highlight w:val="white"/>
          <w:rtl w:val="0"/>
        </w:rPr>
        <w:t xml:space="preserve">The Truth Table for the JK Function</w:t>
      </w:r>
    </w:p>
    <w:tbl>
      <w:tblPr>
        <w:tblStyle w:val="Table3"/>
        <w:bidiVisual w:val="0"/>
        <w:tblW w:w="6675.0" w:type="dxa"/>
        <w:jc w:val="left"/>
        <w:tblLayout w:type="fixed"/>
        <w:tblLook w:val="0600"/>
      </w:tblPr>
      <w:tblGrid>
        <w:gridCol w:w="1200"/>
        <w:gridCol w:w="900"/>
        <w:gridCol w:w="900"/>
        <w:gridCol w:w="900"/>
        <w:gridCol w:w="900"/>
        <w:gridCol w:w="1875"/>
        <w:tblGridChange w:id="0">
          <w:tblGrid>
            <w:gridCol w:w="1200"/>
            <w:gridCol w:w="900"/>
            <w:gridCol w:w="900"/>
            <w:gridCol w:w="900"/>
            <w:gridCol w:w="900"/>
            <w:gridCol w:w="1875"/>
          </w:tblGrid>
        </w:tblGridChange>
      </w:tblGrid>
      <w:tr>
        <w:tc>
          <w:tcPr>
            <w:vMerge w:val="restart"/>
            <w:tcBorders>
              <w:top w:color="414143" w:space="0" w:sz="6" w:val="single"/>
              <w:left w:color="414143" w:space="0" w:sz="6" w:val="single"/>
              <w:bottom w:color="ffffff"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ffffff"/>
                <w:sz w:val="21"/>
                <w:szCs w:val="21"/>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same as</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ffffff"/>
                <w:sz w:val="21"/>
                <w:szCs w:val="21"/>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for the</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SR Latch</w:t>
            </w:r>
            <w:r w:rsidDel="00000000" w:rsidR="00000000" w:rsidRPr="00000000">
              <w:rPr>
                <w:rtl w:val="0"/>
              </w:rPr>
            </w:r>
          </w:p>
        </w:tc>
        <w:tc>
          <w:tcPr>
            <w:gridSpan w:val="2"/>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Input</w:t>
            </w:r>
            <w:r w:rsidDel="00000000" w:rsidR="00000000" w:rsidRPr="00000000">
              <w:rPr>
                <w:rtl w:val="0"/>
              </w:rPr>
            </w:r>
          </w:p>
        </w:tc>
        <w:tc>
          <w:tcPr>
            <w:gridSpan w:val="2"/>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Output</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Description</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J</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K</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143"/>
                <w:sz w:val="21"/>
                <w:szCs w:val="21"/>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Memory</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no change</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Reset Q » 0</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Set Q » 1</w:t>
            </w:r>
            <w:r w:rsidDel="00000000" w:rsidR="00000000" w:rsidRPr="00000000">
              <w:rPr>
                <w:rtl w:val="0"/>
              </w:rPr>
            </w:r>
          </w:p>
        </w:tc>
      </w:tr>
      <w:tr>
        <w:tc>
          <w:tcPr>
            <w:vMerge w:val="continue"/>
            <w:tcBorders>
              <w:bottom w:color="ffffff"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r>
        <w:tc>
          <w:tcPr>
            <w:vMerge w:val="restart"/>
            <w:tcBorders>
              <w:top w:color="414143" w:space="0" w:sz="6" w:val="single"/>
              <w:left w:color="414143" w:space="0" w:sz="6" w:val="single"/>
              <w:bottom w:color="414143" w:space="0" w:sz="6" w:val="single"/>
              <w:right w:color="ffffff" w:space="0" w:sz="6" w:val="single"/>
            </w:tcBorders>
            <w:shd w:fill="414143"/>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ffffff"/>
                <w:sz w:val="21"/>
                <w:szCs w:val="21"/>
                <w:shd w:fill="414143" w:val="clear"/>
              </w:rPr>
            </w:pPr>
            <w:r w:rsidDel="00000000" w:rsidR="00000000" w:rsidRPr="00000000">
              <w:rPr>
                <w:rFonts w:ascii="Times New Roman" w:cs="Times New Roman" w:eastAsia="Times New Roman" w:hAnsi="Times New Roman"/>
                <w:color w:val="ffffff"/>
                <w:sz w:val="21"/>
                <w:szCs w:val="21"/>
                <w:shd w:fill="414143" w:val="clear"/>
                <w:rtl w:val="0"/>
              </w:rPr>
              <w:t xml:space="preserve">toggle</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shd w:fill="414143" w:val="clear"/>
                <w:rtl w:val="0"/>
              </w:rPr>
              <w:t xml:space="preserve">action</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Toggle</w:t>
            </w:r>
            <w:r w:rsidDel="00000000" w:rsidR="00000000" w:rsidRPr="00000000">
              <w:rPr>
                <w:rtl w:val="0"/>
              </w:rPr>
            </w:r>
          </w:p>
        </w:tc>
      </w:tr>
      <w:tr>
        <w:tc>
          <w:tcPr>
            <w:vMerge w:val="continue"/>
            <w:tcBorders>
              <w:bottom w:color="414143" w:space="0" w:sz="6" w:val="single"/>
              <w:right w:color="ffffff"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r>
    </w:tbl>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the JK flip-flop is basically an SR flip flop with feedback which enables only one of its two input terminals, either SET or RESET to be active at any one time thereby eliminating the invalid condition seen previously in the SR flip flop circuit. Also when both the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the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inputs are at logic level “1” at the same time, and the clock input is pulsed either “HIGH”, the circuit will “toggle” from its SET state to a RESET state, or visa-versa. This results in the JK flip flop acting more like a T-type toggle flip-flop when both terminals are “HIGH”.</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Although this circuit is an improvement on the clocked SR flip-flop it still suffers from timing problems called “race” if the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changes state before the timing pulse of the clock input has time to go “OFF”. To avoid this the timing pulse period ( </w:t>
      </w:r>
      <w:r w:rsidDel="00000000" w:rsidR="00000000" w:rsidRPr="00000000">
        <w:rPr>
          <w:rFonts w:ascii="Times New Roman" w:cs="Times New Roman" w:eastAsia="Times New Roman" w:hAnsi="Times New Roman"/>
          <w:color w:val="414143"/>
          <w:sz w:val="24"/>
          <w:szCs w:val="24"/>
          <w:highlight w:val="white"/>
          <w:rtl w:val="0"/>
        </w:rPr>
        <w:t xml:space="preserve">T</w:t>
      </w:r>
      <w:r w:rsidDel="00000000" w:rsidR="00000000" w:rsidRPr="00000000">
        <w:rPr>
          <w:rFonts w:ascii="Times New Roman" w:cs="Times New Roman" w:eastAsia="Times New Roman" w:hAnsi="Times New Roman"/>
          <w:color w:val="414042"/>
          <w:sz w:val="24"/>
          <w:szCs w:val="24"/>
          <w:highlight w:val="white"/>
          <w:rtl w:val="0"/>
        </w:rPr>
        <w:t xml:space="preserve"> ) must be kept as short as possible (high frequency). As this is sometimes not possible with modern TTL IC’s the much improved Master-Slave JK Flip-flop was developed.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master-slave flip-flop eliminates all the timing problems by using two SR flip-flops connected together in a series configuration. One flip-flop acts as the “Master” circuit, which triggers on the leading edge of the clock pulse while the other acts as the “Slave” circuit, which triggers on the falling edge of the clock pulse. This results in the two sections, the master section and the slave section being enabled during opposite half-cycles of the clock signal.</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shd w:fill="55cae2" w:val="clear"/>
        </w:rPr>
      </w:pPr>
      <w:r w:rsidDel="00000000" w:rsidR="00000000" w:rsidRPr="00000000">
        <w:rPr>
          <w:rFonts w:ascii="Times New Roman" w:cs="Times New Roman" w:eastAsia="Times New Roman" w:hAnsi="Times New Roman"/>
          <w:color w:val="414042"/>
          <w:sz w:val="24"/>
          <w:szCs w:val="24"/>
          <w:highlight w:val="white"/>
          <w:rtl w:val="0"/>
        </w:rPr>
        <w:t xml:space="preserve">Related Products: </w:t>
      </w:r>
      <w:hyperlink r:id="rId27">
        <w:r w:rsidDel="00000000" w:rsidR="00000000" w:rsidRPr="00000000">
          <w:rPr>
            <w:rFonts w:ascii="Times New Roman" w:cs="Times New Roman" w:eastAsia="Times New Roman" w:hAnsi="Times New Roman"/>
            <w:color w:val="414042"/>
            <w:sz w:val="24"/>
            <w:szCs w:val="24"/>
            <w:shd w:fill="55cae2" w:val="clear"/>
            <w:rtl w:val="0"/>
          </w:rPr>
          <w:t xml:space="preserve">Direct Digital Synthesizer</w:t>
        </w:r>
      </w:hyperlink>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TTL 74LS73 is a Dual JK flip-flop IC, which contains two individual JK type bistable’s within a single chip enabling single or master-slave toggle flip-flops to be made. Other JK flip flop IC’s include the 74LS107 Dual JK flip-flop with clear, the 74LS109 Dual positive-edge triggered JK flip flop and the 74LS112 Dual negative-edge triggered flip-flop with both preset and clear inputs.</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hq2f9cayog96" w:id="10"/>
      <w:bookmarkEnd w:id="10"/>
      <w:r w:rsidDel="00000000" w:rsidR="00000000" w:rsidRPr="00000000">
        <w:rPr>
          <w:b w:val="1"/>
          <w:color w:val="404041"/>
          <w:sz w:val="30"/>
          <w:szCs w:val="30"/>
          <w:highlight w:val="white"/>
          <w:rtl w:val="0"/>
        </w:rPr>
        <w:t xml:space="preserve">Dual JK Flip-flop 74LS73</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3797300" cy="3073400"/>
            <wp:effectExtent b="0" l="0" r="0" t="0"/>
            <wp:docPr descr="74ls73 dual jk flip flop" id="8" name="image17.gif" title="74LS73 Dual JK Flip Flop"/>
            <a:graphic>
              <a:graphicData uri="http://schemas.openxmlformats.org/drawingml/2006/picture">
                <pic:pic>
                  <pic:nvPicPr>
                    <pic:cNvPr descr="74ls73 dual jk flip flop" id="0" name="image17.gif" title="74LS73 Dual JK Flip Flop"/>
                    <pic:cNvPicPr preferRelativeResize="0"/>
                  </pic:nvPicPr>
                  <pic:blipFill>
                    <a:blip r:embed="rId28"/>
                    <a:srcRect b="0" l="0" r="0" t="0"/>
                    <a:stretch>
                      <a:fillRect/>
                    </a:stretch>
                  </pic:blipFill>
                  <pic:spPr>
                    <a:xfrm>
                      <a:off x="0" y="0"/>
                      <a:ext cx="3797300" cy="3073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ct4u74ujsjom" w:id="11"/>
      <w:bookmarkEnd w:id="11"/>
      <w:r w:rsidDel="00000000" w:rsidR="00000000" w:rsidRPr="00000000">
        <w:rPr>
          <w:b w:val="1"/>
          <w:color w:val="404041"/>
          <w:sz w:val="30"/>
          <w:szCs w:val="30"/>
          <w:highlight w:val="white"/>
          <w:rtl w:val="0"/>
        </w:rPr>
        <w:t xml:space="preserve">Other Popular JK Flip-flop ICs</w:t>
      </w:r>
    </w:p>
    <w:tbl>
      <w:tblPr>
        <w:tblStyle w:val="Table4"/>
        <w:bidiVisual w:val="0"/>
        <w:tblW w:w="8100.0" w:type="dxa"/>
        <w:jc w:val="left"/>
        <w:tblLayout w:type="fixed"/>
        <w:tblLook w:val="0600"/>
      </w:tblPr>
      <w:tblGrid>
        <w:gridCol w:w="1800"/>
        <w:gridCol w:w="1800"/>
        <w:gridCol w:w="4500"/>
        <w:tblGridChange w:id="0">
          <w:tblGrid>
            <w:gridCol w:w="1800"/>
            <w:gridCol w:w="1800"/>
            <w:gridCol w:w="4500"/>
          </w:tblGrid>
        </w:tblGridChange>
      </w:tblGrid>
      <w:tr>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Device Number</w:t>
            </w:r>
            <w:r w:rsidDel="00000000" w:rsidR="00000000" w:rsidRPr="00000000">
              <w:rPr>
                <w:rtl w:val="0"/>
              </w:rPr>
            </w:r>
          </w:p>
        </w:tc>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Subfamily</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Device Description</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74LS73</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LS TTL</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Flops with Clear</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74LS76</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LS TTL</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Flops with Preset and Clear</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74LS107</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LS TTL</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Flops with Clear</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4027B</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Standard CMOS</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Dual JK-type Flip Flop</w:t>
            </w:r>
            <w:r w:rsidDel="00000000" w:rsidR="00000000" w:rsidRPr="00000000">
              <w:rPr>
                <w:rtl w:val="0"/>
              </w:rPr>
            </w:r>
          </w:p>
        </w:tc>
      </w:tr>
    </w:tbl>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rceo656y9m75" w:id="12"/>
      <w:bookmarkEnd w:id="12"/>
      <w:r w:rsidDel="00000000" w:rsidR="00000000" w:rsidRPr="00000000">
        <w:rPr>
          <w:b w:val="1"/>
          <w:color w:val="404041"/>
          <w:sz w:val="30"/>
          <w:szCs w:val="30"/>
          <w:highlight w:val="white"/>
          <w:rtl w:val="0"/>
        </w:rPr>
        <w:t xml:space="preserve">The Master-Slave JK Flip-flop</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Master-Slave Flip-Flop is basically two gated SR flip-flops connected together in a series configuration with the slave having an inverted clock pulse. The outputs from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from the “Slave” flip-flop are fed back to the inputs of the “Master” with the outputs of the “Master” flip flop being connected to the two inputs of the “Slave” flip flop. This feedback configuration from the slave’s output to the master’s input gives the characteristic toggle of the JK flip flop as shown below.</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20b0iri1lkwk" w:id="13"/>
      <w:bookmarkEnd w:id="13"/>
      <w:r w:rsidDel="00000000" w:rsidR="00000000" w:rsidRPr="00000000">
        <w:rPr>
          <w:b w:val="1"/>
          <w:color w:val="404041"/>
          <w:sz w:val="30"/>
          <w:szCs w:val="30"/>
          <w:highlight w:val="white"/>
          <w:rtl w:val="0"/>
        </w:rPr>
        <w:t xml:space="preserve">The Master-Slave JK Flip 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2400300"/>
            <wp:effectExtent b="0" l="0" r="0" t="0"/>
            <wp:docPr descr="master slave jk flip flop" id="1" name="image05.gif" title="Master Slave JK Flip Flop"/>
            <a:graphic>
              <a:graphicData uri="http://schemas.openxmlformats.org/drawingml/2006/picture">
                <pic:pic>
                  <pic:nvPicPr>
                    <pic:cNvPr descr="master slave jk flip flop" id="0" name="image05.gif" title="Master Slave JK Flip Flop"/>
                    <pic:cNvPicPr preferRelativeResize="0"/>
                  </pic:nvPicPr>
                  <pic:blipFill>
                    <a:blip r:embed="rId2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input signals </w:t>
      </w:r>
      <w:r w:rsidDel="00000000" w:rsidR="00000000" w:rsidRPr="00000000">
        <w:rPr>
          <w:rFonts w:ascii="Times New Roman" w:cs="Times New Roman" w:eastAsia="Times New Roman" w:hAnsi="Times New Roman"/>
          <w:color w:val="414143"/>
          <w:sz w:val="24"/>
          <w:szCs w:val="24"/>
          <w:highlight w:val="white"/>
          <w:rtl w:val="0"/>
        </w:rPr>
        <w:t xml:space="preserve">J</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K</w:t>
      </w:r>
      <w:r w:rsidDel="00000000" w:rsidR="00000000" w:rsidRPr="00000000">
        <w:rPr>
          <w:rFonts w:ascii="Times New Roman" w:cs="Times New Roman" w:eastAsia="Times New Roman" w:hAnsi="Times New Roman"/>
          <w:color w:val="414042"/>
          <w:sz w:val="24"/>
          <w:szCs w:val="24"/>
          <w:highlight w:val="white"/>
          <w:rtl w:val="0"/>
        </w:rPr>
        <w:t xml:space="preserve"> are connected to the gated “master” SR flip flop which “locks” the input condition while the clock (</w:t>
      </w:r>
      <w:r w:rsidDel="00000000" w:rsidR="00000000" w:rsidRPr="00000000">
        <w:rPr>
          <w:rFonts w:ascii="Times New Roman" w:cs="Times New Roman" w:eastAsia="Times New Roman" w:hAnsi="Times New Roman"/>
          <w:color w:val="414143"/>
          <w:sz w:val="24"/>
          <w:szCs w:val="24"/>
          <w:highlight w:val="white"/>
          <w:rtl w:val="0"/>
        </w:rPr>
        <w:t xml:space="preserve">Clk</w:t>
      </w:r>
      <w:r w:rsidDel="00000000" w:rsidR="00000000" w:rsidRPr="00000000">
        <w:rPr>
          <w:rFonts w:ascii="Times New Roman" w:cs="Times New Roman" w:eastAsia="Times New Roman" w:hAnsi="Times New Roman"/>
          <w:color w:val="414042"/>
          <w:sz w:val="24"/>
          <w:szCs w:val="24"/>
          <w:highlight w:val="white"/>
          <w:rtl w:val="0"/>
        </w:rPr>
        <w:t xml:space="preserve">) input is “HIGH” at logic level “1”. As the clock input of the “slave” flip flop is the inverse (complement) of the “master” clock input, the “slave” SR flip flop does not toggle. The outputs from the “master” flip flop are only “seen” by the gated “slave” flip flop when the clock input goes “LOW” to logic level “0”.</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When the clock is “LOW”, the outputs from the “master” flip flop are latched and any additional changes to its inputs are ignored. The gated “slave” flip flop now responds to the state of its inputs passed over by the “master” section.</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on the “Low-to-High” transition of the clock pulse the inputs of the “master” flip flop are fed through to the gated inputs of the “slave” flip flop and on the “High-to-Low” transition the same inputs are reflected on the output of the “slave” making this type of flip flop edge or pulse-triggered.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the circuit accepts input data when the clock signal is “HIGH”, and passes the data to the output on the falling-edge of the clock signal. In other words, the Master-Slave JK Flip flop is a “Synchronous” device as it only passes data with the timing of the clock signal.</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In the next tutorial about Sequential Logic Circuits, we will look at </w:t>
      </w:r>
      <w:hyperlink r:id="rId30">
        <w:r w:rsidDel="00000000" w:rsidR="00000000" w:rsidRPr="00000000">
          <w:rPr>
            <w:rFonts w:ascii="Times New Roman" w:cs="Times New Roman" w:eastAsia="Times New Roman" w:hAnsi="Times New Roman"/>
            <w:color w:val="414042"/>
            <w:sz w:val="24"/>
            <w:szCs w:val="24"/>
            <w:shd w:fill="55cae2" w:val="clear"/>
            <w:rtl w:val="0"/>
          </w:rPr>
          <w:t xml:space="preserve">Multivibrators</w:t>
        </w:r>
      </w:hyperlink>
      <w:r w:rsidDel="00000000" w:rsidR="00000000" w:rsidRPr="00000000">
        <w:rPr>
          <w:rFonts w:ascii="Times New Roman" w:cs="Times New Roman" w:eastAsia="Times New Roman" w:hAnsi="Times New Roman"/>
          <w:color w:val="414042"/>
          <w:sz w:val="24"/>
          <w:szCs w:val="24"/>
          <w:highlight w:val="white"/>
          <w:rtl w:val="0"/>
        </w:rPr>
        <w:t xml:space="preserve"> that are used as waveform generators to produce the clock signals to switch sequential circuits.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electronics-tutorials.ws/sequential/seq_2.html#" TargetMode="External"/><Relationship Id="rId22" Type="http://schemas.openxmlformats.org/officeDocument/2006/relationships/hyperlink" Target="http://www.electronics-tutorials.ws/sequential/seq_2.html#" TargetMode="External"/><Relationship Id="rId21" Type="http://schemas.openxmlformats.org/officeDocument/2006/relationships/image" Target="media/image19.png"/><Relationship Id="rId24" Type="http://schemas.openxmlformats.org/officeDocument/2006/relationships/hyperlink" Target="http://www.electronics-tutorials.ws/sequential/seq_2.html#" TargetMode="External"/><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ectronics-tutorials.ws/sequential/seq_2.html#" TargetMode="External"/><Relationship Id="rId26" Type="http://schemas.openxmlformats.org/officeDocument/2006/relationships/image" Target="media/image11.gif"/><Relationship Id="rId25" Type="http://schemas.openxmlformats.org/officeDocument/2006/relationships/hyperlink" Target="http://www.electronics-tutorials.ws/sequential/seq_1.html" TargetMode="External"/><Relationship Id="rId28" Type="http://schemas.openxmlformats.org/officeDocument/2006/relationships/image" Target="media/image17.gif"/><Relationship Id="rId27" Type="http://schemas.openxmlformats.org/officeDocument/2006/relationships/hyperlink" Target="https://www.arrow.com/en/products/clock-and-timing/direct-digital-synthesizers" TargetMode="External"/><Relationship Id="rId5" Type="http://schemas.openxmlformats.org/officeDocument/2006/relationships/image" Target="media/image25.gif"/><Relationship Id="rId6" Type="http://schemas.openxmlformats.org/officeDocument/2006/relationships/image" Target="media/image23.png"/><Relationship Id="rId29" Type="http://schemas.openxmlformats.org/officeDocument/2006/relationships/image" Target="media/image05.gif"/><Relationship Id="rId7" Type="http://schemas.openxmlformats.org/officeDocument/2006/relationships/hyperlink" Target="http://www.electronics-tutorials.ws/sequential/seq_2.html#" TargetMode="External"/><Relationship Id="rId8" Type="http://schemas.openxmlformats.org/officeDocument/2006/relationships/image" Target="media/image13.png"/><Relationship Id="rId30" Type="http://schemas.openxmlformats.org/officeDocument/2006/relationships/hyperlink" Target="http://www.electronics-tutorials.ws/sequential/seq_3.html" TargetMode="External"/><Relationship Id="rId11" Type="http://schemas.openxmlformats.org/officeDocument/2006/relationships/hyperlink" Target="http://www.electronics-tutorials.ws/sequential/seq_2.html#" TargetMode="External"/><Relationship Id="rId10" Type="http://schemas.openxmlformats.org/officeDocument/2006/relationships/image" Target="media/image18.png"/><Relationship Id="rId13" Type="http://schemas.openxmlformats.org/officeDocument/2006/relationships/image" Target="media/image12.gif"/><Relationship Id="rId12" Type="http://schemas.openxmlformats.org/officeDocument/2006/relationships/hyperlink" Target="http://www.electronics-tutorials.ws/sequential/seq_1.html" TargetMode="External"/><Relationship Id="rId15" Type="http://schemas.openxmlformats.org/officeDocument/2006/relationships/image" Target="media/image27.gif"/><Relationship Id="rId14" Type="http://schemas.openxmlformats.org/officeDocument/2006/relationships/hyperlink" Target="https://www.arrow.com/en/products/clock-and-timing/direct-digital-synthesizers" TargetMode="External"/><Relationship Id="rId17" Type="http://schemas.openxmlformats.org/officeDocument/2006/relationships/hyperlink" Target="http://www.electronics-tutorials.ws/sequential/seq_3.html" TargetMode="External"/><Relationship Id="rId16" Type="http://schemas.openxmlformats.org/officeDocument/2006/relationships/image" Target="media/image14.gif"/><Relationship Id="rId19" Type="http://schemas.openxmlformats.org/officeDocument/2006/relationships/image" Target="media/image24.png"/><Relationship Id="rId18" Type="http://schemas.openxmlformats.org/officeDocument/2006/relationships/image" Target="media/image15.gif"/></Relationships>
</file>