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A291" w14:textId="3BDE9C69" w:rsidR="00983A68" w:rsidRDefault="00910EB5">
      <w:r>
        <w:t>PRE réunion</w:t>
      </w:r>
    </w:p>
    <w:p w14:paraId="03CB1D00" w14:textId="76FD6613" w:rsidR="00910EB5" w:rsidRDefault="00910EB5">
      <w:r>
        <w:t>Traçabilité de la BDD :</w:t>
      </w:r>
    </w:p>
    <w:p w14:paraId="56F2B65D" w14:textId="7D6517E4" w:rsidR="00910EB5" w:rsidRDefault="00910EB5">
      <w:r>
        <w:t>Qui est l’administrateur ?</w:t>
      </w:r>
    </w:p>
    <w:p w14:paraId="5A8E2661" w14:textId="77777777" w:rsidR="00910EB5" w:rsidRDefault="00910EB5"/>
    <w:p w14:paraId="746E48DE" w14:textId="2C8A8E9F" w:rsidR="00910EB5" w:rsidRDefault="00910EB5">
      <w:r>
        <w:t>Liste des tables, composants, relations</w:t>
      </w:r>
    </w:p>
    <w:p w14:paraId="3C9EBF33" w14:textId="7B806B6C" w:rsidR="00910EB5" w:rsidRDefault="00910EB5">
      <w:r>
        <w:t xml:space="preserve">Traçabilité des imports et des ajouts dans la </w:t>
      </w:r>
      <w:proofErr w:type="spellStart"/>
      <w:r>
        <w:t>bdd</w:t>
      </w:r>
      <w:proofErr w:type="spellEnd"/>
      <w:r>
        <w:t>, schéma ou document récapitulatif</w:t>
      </w:r>
    </w:p>
    <w:p w14:paraId="68636CC8" w14:textId="77777777" w:rsidR="00910EB5" w:rsidRDefault="00910EB5">
      <w:r>
        <w:t>Mise à jour plus évidente, requête code, connexion à une BDD existantes</w:t>
      </w:r>
    </w:p>
    <w:p w14:paraId="651D3517" w14:textId="6C2CF697" w:rsidR="00910EB5" w:rsidRDefault="00910EB5">
      <w:r>
        <w:t>Nomenclature de la base, hiérarchie, priorité, key</w:t>
      </w:r>
    </w:p>
    <w:p w14:paraId="697BCF18" w14:textId="77777777" w:rsidR="00F02EBA" w:rsidRDefault="00F02EBA"/>
    <w:p w14:paraId="73EF9C8A" w14:textId="77777777" w:rsidR="00910EB5" w:rsidRDefault="00910EB5">
      <w:r>
        <w:t>Différencier la partie interne et externe</w:t>
      </w:r>
    </w:p>
    <w:p w14:paraId="0F042E9D" w14:textId="77777777" w:rsidR="00F02EBA" w:rsidRDefault="00F02EBA"/>
    <w:p w14:paraId="63DD4E92" w14:textId="4DC4B943" w:rsidR="00910EB5" w:rsidRDefault="00910EB5">
      <w:r>
        <w:t>Recueil des données essentiel :</w:t>
      </w:r>
    </w:p>
    <w:p w14:paraId="617794BB" w14:textId="06393E92" w:rsidR="00910EB5" w:rsidRDefault="00910EB5" w:rsidP="00910EB5">
      <w:pPr>
        <w:pStyle w:val="Paragraphedeliste"/>
        <w:numPr>
          <w:ilvl w:val="0"/>
          <w:numId w:val="1"/>
        </w:numPr>
      </w:pPr>
      <w:r>
        <w:t>Clients</w:t>
      </w:r>
    </w:p>
    <w:p w14:paraId="7DB10A88" w14:textId="63CC6E3F" w:rsidR="00910EB5" w:rsidRDefault="00910EB5" w:rsidP="00910EB5">
      <w:pPr>
        <w:pStyle w:val="Paragraphedeliste"/>
        <w:numPr>
          <w:ilvl w:val="0"/>
          <w:numId w:val="1"/>
        </w:numPr>
      </w:pPr>
      <w:r>
        <w:t>Dossiers (actifs et archives)</w:t>
      </w:r>
    </w:p>
    <w:p w14:paraId="065AB85C" w14:textId="51C56240" w:rsidR="00910EB5" w:rsidRDefault="00910EB5" w:rsidP="00910EB5">
      <w:pPr>
        <w:pStyle w:val="Paragraphedeliste"/>
        <w:numPr>
          <w:ilvl w:val="0"/>
          <w:numId w:val="1"/>
        </w:numPr>
      </w:pPr>
      <w:r>
        <w:t>Grilles tarifaires</w:t>
      </w:r>
    </w:p>
    <w:p w14:paraId="5311DA5D" w14:textId="1FE6E3DA" w:rsidR="00910EB5" w:rsidRDefault="00910EB5" w:rsidP="00910EB5">
      <w:pPr>
        <w:pStyle w:val="Paragraphedeliste"/>
        <w:numPr>
          <w:ilvl w:val="0"/>
          <w:numId w:val="1"/>
        </w:numPr>
      </w:pPr>
      <w:r>
        <w:t>Taux</w:t>
      </w:r>
    </w:p>
    <w:p w14:paraId="5AAD2B3C" w14:textId="17B01697" w:rsidR="00910EB5" w:rsidRDefault="00910EB5" w:rsidP="00910EB5">
      <w:pPr>
        <w:pStyle w:val="Paragraphedeliste"/>
        <w:numPr>
          <w:ilvl w:val="0"/>
          <w:numId w:val="1"/>
        </w:numPr>
      </w:pPr>
      <w:r>
        <w:t>Coeff localisation neutralisation</w:t>
      </w:r>
    </w:p>
    <w:p w14:paraId="397BD1D4" w14:textId="3D867A15" w:rsidR="00910EB5" w:rsidRDefault="00910EB5" w:rsidP="00910EB5">
      <w:pPr>
        <w:pStyle w:val="Paragraphedeliste"/>
        <w:numPr>
          <w:ilvl w:val="0"/>
          <w:numId w:val="1"/>
        </w:numPr>
      </w:pPr>
      <w:r>
        <w:t>Géographiques : Commune, villes, secteur, parcelle (flux ou brutes, peut être maj chaque année avec une requête depuis une base externe)</w:t>
      </w:r>
    </w:p>
    <w:p w14:paraId="39694724" w14:textId="77777777" w:rsidR="00910EB5" w:rsidRDefault="00910EB5" w:rsidP="00910EB5"/>
    <w:p w14:paraId="5DA846B9" w14:textId="1BF6F54B" w:rsidR="00910EB5" w:rsidRDefault="00910EB5" w:rsidP="00910EB5">
      <w:r>
        <w:t>Excel connect</w:t>
      </w:r>
      <w:r w:rsidR="00F02EBA">
        <w:t>é</w:t>
      </w:r>
      <w:r>
        <w:t xml:space="preserve"> à la BDD possible ? ou Stockage en tableau de données selon les besoins</w:t>
      </w:r>
    </w:p>
    <w:p w14:paraId="38BDBFF8" w14:textId="77777777" w:rsidR="00910EB5" w:rsidRDefault="00910EB5" w:rsidP="00910EB5"/>
    <w:p w14:paraId="7DEB09A2" w14:textId="2567D72C" w:rsidR="00802020" w:rsidRDefault="00802020" w:rsidP="00910EB5">
      <w:r>
        <w:t>Réunion :</w:t>
      </w:r>
    </w:p>
    <w:p w14:paraId="414E99FA" w14:textId="77777777" w:rsidR="00802020" w:rsidRDefault="00802020" w:rsidP="00910EB5"/>
    <w:p w14:paraId="68713C24" w14:textId="6951D1C1" w:rsidR="00802020" w:rsidRDefault="004569E5" w:rsidP="00910EB5">
      <w:r>
        <w:t>Flux WFS actualisation</w:t>
      </w:r>
    </w:p>
    <w:p w14:paraId="36A14FBB" w14:textId="240D5DCE" w:rsidR="004569E5" w:rsidRDefault="004569E5" w:rsidP="00910EB5">
      <w:r>
        <w:t xml:space="preserve">Tableau </w:t>
      </w:r>
      <w:proofErr w:type="spellStart"/>
      <w:r>
        <w:t>excel</w:t>
      </w:r>
      <w:proofErr w:type="spellEnd"/>
      <w:r>
        <w:t xml:space="preserve"> avec page connecter à la </w:t>
      </w:r>
      <w:proofErr w:type="spellStart"/>
      <w:r>
        <w:t>bdd</w:t>
      </w:r>
      <w:proofErr w:type="spellEnd"/>
    </w:p>
    <w:p w14:paraId="75C880B1" w14:textId="1660CD32" w:rsidR="004569E5" w:rsidRDefault="00D107CB" w:rsidP="00910EB5">
      <w:r>
        <w:t>Calcul à chaque affichage définit par l’échelle géographique puis stockage sur la base de données.</w:t>
      </w:r>
    </w:p>
    <w:p w14:paraId="4369A339" w14:textId="240BC73D" w:rsidR="00D107CB" w:rsidRDefault="00D107CB" w:rsidP="00910EB5">
      <w:r>
        <w:t xml:space="preserve">Intégrer </w:t>
      </w:r>
      <w:r w:rsidR="00A32A30">
        <w:t>toutes les données</w:t>
      </w:r>
      <w:r>
        <w:t xml:space="preserve"> sur le CRM, matrice </w:t>
      </w:r>
      <w:proofErr w:type="spellStart"/>
      <w:r>
        <w:t>excel</w:t>
      </w:r>
      <w:proofErr w:type="spellEnd"/>
      <w:r>
        <w:t xml:space="preserve"> avec un </w:t>
      </w:r>
      <w:proofErr w:type="spellStart"/>
      <w:r>
        <w:t>mask</w:t>
      </w:r>
      <w:proofErr w:type="spellEnd"/>
    </w:p>
    <w:p w14:paraId="7936B48A" w14:textId="77777777" w:rsidR="00D107CB" w:rsidRDefault="00D107CB" w:rsidP="00910EB5"/>
    <w:p w14:paraId="4D8BE6D2" w14:textId="72E7294D" w:rsidR="00D107CB" w:rsidRDefault="00D107CB" w:rsidP="00910EB5">
      <w:r>
        <w:lastRenderedPageBreak/>
        <w:t>Réordonner le fichier expert y per y. colonne ou ligne, fichier de synthèse</w:t>
      </w:r>
      <w:r w:rsidR="00A32A30">
        <w:t xml:space="preserve"> par rapport aux nb de feuille qui correspondent au années.</w:t>
      </w:r>
    </w:p>
    <w:p w14:paraId="0EF8E634" w14:textId="77777777" w:rsidR="00A32A30" w:rsidRDefault="00A32A30" w:rsidP="00910EB5"/>
    <w:p w14:paraId="18087482" w14:textId="1883DEA0" w:rsidR="00A32A30" w:rsidRDefault="00A32A30" w:rsidP="00910EB5">
      <w:proofErr w:type="gramStart"/>
      <w:r>
        <w:t>requête</w:t>
      </w:r>
      <w:proofErr w:type="gramEnd"/>
      <w:r>
        <w:t xml:space="preserve"> générer en </w:t>
      </w:r>
      <w:proofErr w:type="spellStart"/>
      <w:r>
        <w:t>xlm</w:t>
      </w:r>
      <w:proofErr w:type="spellEnd"/>
      <w:r>
        <w:t xml:space="preserve"> depuis le CRM -&gt; modifié les filtres </w:t>
      </w:r>
    </w:p>
    <w:p w14:paraId="28572CCE" w14:textId="725643A1" w:rsidR="00A32A30" w:rsidRDefault="00A32A30" w:rsidP="00910EB5">
      <w:proofErr w:type="gramStart"/>
      <w:r>
        <w:t>solution</w:t>
      </w:r>
      <w:proofErr w:type="gramEnd"/>
      <w:r>
        <w:t xml:space="preserve"> dans power apps ex : </w:t>
      </w:r>
      <w:proofErr w:type="spellStart"/>
      <w:r>
        <w:t>Rcarto</w:t>
      </w:r>
      <w:proofErr w:type="spellEnd"/>
      <w:r>
        <w:t xml:space="preserve"> </w:t>
      </w:r>
    </w:p>
    <w:p w14:paraId="6CDD6FBD" w14:textId="6300CAC9" w:rsidR="00A32A30" w:rsidRDefault="00A32A30" w:rsidP="00910EB5">
      <w:proofErr w:type="gramStart"/>
      <w:r>
        <w:t>power</w:t>
      </w:r>
      <w:proofErr w:type="gramEnd"/>
      <w:r>
        <w:t xml:space="preserve"> automate pour </w:t>
      </w:r>
      <w:r w:rsidR="001937CA">
        <w:t>créer</w:t>
      </w:r>
      <w:r>
        <w:t xml:space="preserve"> des flux</w:t>
      </w:r>
      <w:r w:rsidR="001937CA">
        <w:t xml:space="preserve"> avec connecteur </w:t>
      </w:r>
      <w:proofErr w:type="spellStart"/>
      <w:r w:rsidR="001937CA">
        <w:t>dataverse</w:t>
      </w:r>
      <w:proofErr w:type="spellEnd"/>
      <w:r w:rsidR="001937CA">
        <w:t>, le créé ou utiliser un existant.</w:t>
      </w:r>
    </w:p>
    <w:p w14:paraId="633A85FF" w14:textId="77777777" w:rsidR="001937CA" w:rsidRDefault="001937CA" w:rsidP="00910EB5"/>
    <w:p w14:paraId="697733C2" w14:textId="77777777" w:rsidR="001937CA" w:rsidRDefault="001937CA" w:rsidP="00910EB5"/>
    <w:sectPr w:rsidR="001937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21AB5"/>
    <w:multiLevelType w:val="hybridMultilevel"/>
    <w:tmpl w:val="FAF2BA44"/>
    <w:lvl w:ilvl="0" w:tplc="468E1B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09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E5"/>
    <w:rsid w:val="00020068"/>
    <w:rsid w:val="00147071"/>
    <w:rsid w:val="00166CD9"/>
    <w:rsid w:val="0017534C"/>
    <w:rsid w:val="001937CA"/>
    <w:rsid w:val="004569E5"/>
    <w:rsid w:val="00802020"/>
    <w:rsid w:val="00910EB5"/>
    <w:rsid w:val="00983A68"/>
    <w:rsid w:val="00A32A30"/>
    <w:rsid w:val="00A538E5"/>
    <w:rsid w:val="00CA69C9"/>
    <w:rsid w:val="00D107CB"/>
    <w:rsid w:val="00E00B79"/>
    <w:rsid w:val="00F0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53D7A"/>
  <w15:chartTrackingRefBased/>
  <w15:docId w15:val="{CA4A3454-0BC0-462F-9D99-BC7981F1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3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3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3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38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38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38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38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38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38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38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38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38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38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3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FAGUET</dc:creator>
  <cp:keywords/>
  <dc:description/>
  <cp:lastModifiedBy>Jules FAGUET</cp:lastModifiedBy>
  <cp:revision>2</cp:revision>
  <dcterms:created xsi:type="dcterms:W3CDTF">2026-02-13T10:53:00Z</dcterms:created>
  <dcterms:modified xsi:type="dcterms:W3CDTF">2026-03-09T18:43:00Z</dcterms:modified>
</cp:coreProperties>
</file>