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CCBB3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Учреждение образования</w:t>
      </w:r>
    </w:p>
    <w:p w14:paraId="657F7408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«Белорусский государственный технологический университет»</w:t>
      </w:r>
    </w:p>
    <w:p w14:paraId="65934739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5E203A4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1567ED0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4EFD6429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69F8565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714C1C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25A293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color w:val="FFFFFF"/>
          <w:lang w:val="ru-RU"/>
        </w:rPr>
      </w:pPr>
    </w:p>
    <w:p w14:paraId="07ECC31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104BFD8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4E407252" w14:textId="77777777" w:rsidR="00C46FF1" w:rsidRPr="00E50B97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eastAsia="Calibri"/>
          <w:b/>
          <w:color w:val="000000"/>
          <w:lang w:val="ru-RU"/>
        </w:rPr>
      </w:pPr>
      <w:r w:rsidRPr="00C46FF1">
        <w:rPr>
          <w:rFonts w:eastAsia="Calibri"/>
          <w:b/>
          <w:color w:val="000000"/>
          <w:lang w:val="ru-RU"/>
        </w:rPr>
        <w:t>Лабораторная работа №</w:t>
      </w:r>
      <w:r w:rsidR="00E50B97" w:rsidRPr="00E50B97">
        <w:rPr>
          <w:rFonts w:eastAsia="Calibri"/>
          <w:b/>
          <w:color w:val="000000"/>
          <w:lang w:val="ru-RU"/>
        </w:rPr>
        <w:t>10</w:t>
      </w:r>
    </w:p>
    <w:p w14:paraId="196E9E1D" w14:textId="77777777" w:rsidR="00C46FF1" w:rsidRPr="00E50B97" w:rsidRDefault="00094274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>
        <w:rPr>
          <w:rFonts w:eastAsia="Aptos"/>
          <w:b/>
          <w:bCs/>
          <w:lang w:val="ru-RU"/>
        </w:rPr>
        <w:t xml:space="preserve">Исследование </w:t>
      </w:r>
      <w:r w:rsidR="00E134FC">
        <w:rPr>
          <w:rFonts w:eastAsia="Aptos"/>
          <w:b/>
          <w:bCs/>
          <w:lang w:val="ru-RU"/>
        </w:rPr>
        <w:t>асимметричных</w:t>
      </w:r>
      <w:r>
        <w:rPr>
          <w:rFonts w:eastAsia="Aptos"/>
          <w:b/>
          <w:bCs/>
          <w:lang w:val="ru-RU"/>
        </w:rPr>
        <w:t xml:space="preserve"> шифров</w:t>
      </w:r>
      <w:r w:rsidR="00E50B97" w:rsidRPr="00E50B97">
        <w:rPr>
          <w:rFonts w:eastAsia="Aptos"/>
          <w:b/>
          <w:bCs/>
          <w:lang w:val="ru-RU"/>
        </w:rPr>
        <w:t xml:space="preserve"> </w:t>
      </w:r>
      <w:r w:rsidR="00E50B97">
        <w:rPr>
          <w:rFonts w:eastAsia="Aptos"/>
          <w:b/>
          <w:bCs/>
          <w:lang w:val="en-US"/>
        </w:rPr>
        <w:t>RSA</w:t>
      </w:r>
      <w:r w:rsidR="00E50B97" w:rsidRPr="00E50B97">
        <w:rPr>
          <w:rFonts w:eastAsia="Aptos"/>
          <w:b/>
          <w:bCs/>
          <w:lang w:val="ru-RU"/>
        </w:rPr>
        <w:t xml:space="preserve"> </w:t>
      </w:r>
      <w:r w:rsidR="00E50B97">
        <w:rPr>
          <w:rFonts w:eastAsia="Aptos"/>
          <w:b/>
          <w:bCs/>
          <w:lang w:val="ru-RU"/>
        </w:rPr>
        <w:t>и Эль-Гамаля</w:t>
      </w:r>
    </w:p>
    <w:p w14:paraId="43B48EB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0D39D3C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5143B45A" w14:textId="77777777" w:rsidR="00C46FF1" w:rsidRPr="00660E85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D6ACB52" w14:textId="77777777" w:rsidR="00F80E91" w:rsidRPr="00660E85" w:rsidRDefault="00F80E9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506D9E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2E39B2A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10C45F1F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5881D8F7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086D581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65DA4F50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032196CB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3AA29E59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0BA18372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4E3C5EFD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7D15010C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2026 г.</w:t>
      </w:r>
    </w:p>
    <w:p w14:paraId="29D63434" w14:textId="77777777" w:rsidR="00C719F3" w:rsidRDefault="00000000">
      <w:pPr>
        <w:pStyle w:val="ad"/>
      </w:pPr>
      <w:r>
        <w:rPr>
          <w:b/>
        </w:rPr>
        <w:lastRenderedPageBreak/>
        <w:t>Цель:</w:t>
      </w:r>
      <w:r>
        <w:t xml:space="preserve"> изучение и приобретение практических навыков разработки и использования приложений для реализации асимметричных шифров RSA и Эль-Гамаля.</w:t>
      </w:r>
    </w:p>
    <w:p w14:paraId="199D78B3" w14:textId="77777777" w:rsidR="00C719F3" w:rsidRPr="00F159F7" w:rsidRDefault="00000000" w:rsidP="00F159F7">
      <w:pPr>
        <w:pStyle w:val="ad"/>
        <w:rPr>
          <w:b/>
          <w:bCs/>
        </w:rPr>
      </w:pPr>
      <w:r w:rsidRPr="00F159F7">
        <w:rPr>
          <w:b/>
          <w:bCs/>
        </w:rPr>
        <w:t>Задачи:</w:t>
      </w:r>
    </w:p>
    <w:p w14:paraId="492C1B48" w14:textId="77777777" w:rsidR="00C719F3" w:rsidRPr="00CE490C" w:rsidRDefault="00000000" w:rsidP="00CE490C">
      <w:pPr>
        <w:pStyle w:val="ad"/>
        <w:numPr>
          <w:ilvl w:val="0"/>
          <w:numId w:val="28"/>
        </w:numPr>
        <w:ind w:left="0" w:firstLine="709"/>
      </w:pPr>
      <w:r w:rsidRPr="00CE490C">
        <w:t>Закрепить теоретические знания по алгебраическому описанию, алгоритмам реализации операций зашифрования/расшифрования и оценке криптостойкости асимметричных шифров RSA и Эль-Гамаля.</w:t>
      </w:r>
    </w:p>
    <w:p w14:paraId="3C1F7219" w14:textId="77777777" w:rsidR="00C719F3" w:rsidRPr="00CE490C" w:rsidRDefault="00000000" w:rsidP="00CE490C">
      <w:pPr>
        <w:pStyle w:val="ad"/>
        <w:numPr>
          <w:ilvl w:val="0"/>
          <w:numId w:val="28"/>
        </w:numPr>
        <w:ind w:left="0" w:firstLine="709"/>
      </w:pPr>
      <w:r w:rsidRPr="00CE490C">
        <w:t>Разработать приложение для реализации асимметричного зашифрования/расшифрования на основе алгоритмов RSA и Эль-Гамаля.</w:t>
      </w:r>
    </w:p>
    <w:p w14:paraId="1D68F3DD" w14:textId="77777777" w:rsidR="00C719F3" w:rsidRPr="00CE490C" w:rsidRDefault="00000000" w:rsidP="00CE490C">
      <w:pPr>
        <w:pStyle w:val="ad"/>
        <w:numPr>
          <w:ilvl w:val="0"/>
          <w:numId w:val="28"/>
        </w:numPr>
        <w:ind w:left="0" w:firstLine="709"/>
      </w:pPr>
      <w:r w:rsidRPr="00CE490C">
        <w:t>Выполнить анализ криптостойкости асимметричных шифров RSA и Эль-Гамаля.</w:t>
      </w:r>
    </w:p>
    <w:p w14:paraId="5E602366" w14:textId="77777777" w:rsidR="00C719F3" w:rsidRPr="00CE490C" w:rsidRDefault="00000000" w:rsidP="00CE490C">
      <w:pPr>
        <w:pStyle w:val="ad"/>
        <w:numPr>
          <w:ilvl w:val="0"/>
          <w:numId w:val="28"/>
        </w:numPr>
        <w:ind w:left="0" w:firstLine="709"/>
      </w:pPr>
      <w:r w:rsidRPr="00CE490C">
        <w:t xml:space="preserve">Оценить скорость зашифрования/расшифрования реализованных шифров и относительное изменение объемов </w:t>
      </w:r>
      <w:proofErr w:type="spellStart"/>
      <w:r w:rsidRPr="00CE490C">
        <w:t>криптотекстов</w:t>
      </w:r>
      <w:proofErr w:type="spellEnd"/>
      <w:r w:rsidRPr="00CE490C">
        <w:t>.</w:t>
      </w:r>
    </w:p>
    <w:p w14:paraId="293AF026" w14:textId="77777777" w:rsidR="00C719F3" w:rsidRPr="00CE490C" w:rsidRDefault="00000000" w:rsidP="00CE490C">
      <w:pPr>
        <w:pStyle w:val="ad"/>
        <w:numPr>
          <w:ilvl w:val="0"/>
          <w:numId w:val="28"/>
        </w:numPr>
        <w:ind w:left="0" w:firstLine="709"/>
      </w:pPr>
      <w:r w:rsidRPr="00CE490C">
        <w:t>Оформить результаты выполнения лабораторной работы в виде описания приложения, методики экспериментов и полученных результатов.</w:t>
      </w:r>
    </w:p>
    <w:p w14:paraId="551BB174" w14:textId="77777777" w:rsidR="00F159F7" w:rsidRDefault="00F159F7">
      <w:pPr>
        <w:spacing w:line="259" w:lineRule="auto"/>
        <w:rPr>
          <w:b/>
        </w:rPr>
      </w:pPr>
      <w:r>
        <w:rPr>
          <w:b/>
        </w:rPr>
        <w:br w:type="page"/>
      </w:r>
    </w:p>
    <w:p w14:paraId="22738C34" w14:textId="77777777" w:rsidR="00C719F3" w:rsidRDefault="00000000" w:rsidP="005E4247">
      <w:pPr>
        <w:ind w:left="720"/>
      </w:pPr>
      <w:r>
        <w:rPr>
          <w:b/>
        </w:rPr>
        <w:lastRenderedPageBreak/>
        <w:t>1 Практическая часть</w:t>
      </w:r>
    </w:p>
    <w:p w14:paraId="45D6714B" w14:textId="77777777" w:rsidR="00C719F3" w:rsidRPr="002A66DE" w:rsidRDefault="00000000" w:rsidP="005E4247">
      <w:pPr>
        <w:ind w:left="720"/>
        <w:rPr>
          <w:lang w:val="ru-RU"/>
        </w:rPr>
      </w:pPr>
      <w:r>
        <w:rPr>
          <w:b/>
        </w:rPr>
        <w:t>1.1 Исследование вычисления</w:t>
      </w:r>
    </w:p>
    <w:p w14:paraId="4EC5323F" w14:textId="77777777" w:rsidR="00E733EF" w:rsidRPr="00216AEB" w:rsidRDefault="00000000" w:rsidP="00E733EF">
      <w:pPr>
        <w:pStyle w:val="ad"/>
        <w:rPr>
          <w:lang w:val="ru-RU"/>
        </w:rPr>
      </w:pPr>
      <w:r>
        <w:t>Для оценки времени вычисления параметра y использовано модульное возведение в степень. В эксперименте выбраны значения</w:t>
      </w:r>
      <w:r w:rsidR="00E733EF">
        <w:rPr>
          <w:lang w:val="ru-RU"/>
        </w:rPr>
        <w:t xml:space="preserve"> для </w:t>
      </w:r>
      <w:r w:rsidR="00E733EF">
        <w:rPr>
          <w:i/>
          <w:iCs/>
          <w:lang w:val="en-US"/>
        </w:rPr>
        <w:t>a</w:t>
      </w:r>
      <w:r w:rsidR="00E733EF">
        <w:rPr>
          <w:lang w:val="ru-RU"/>
        </w:rPr>
        <w:t xml:space="preserve"> – 7</w:t>
      </w:r>
      <w:r w:rsidR="00E733EF" w:rsidRPr="00E733EF">
        <w:rPr>
          <w:lang w:val="ru-RU"/>
        </w:rPr>
        <w:t xml:space="preserve"> </w:t>
      </w:r>
      <w:r w:rsidR="00E733EF">
        <w:rPr>
          <w:lang w:val="ru-RU"/>
        </w:rPr>
        <w:t>и</w:t>
      </w:r>
      <w:r w:rsidR="00E733EF" w:rsidRPr="00E733EF">
        <w:rPr>
          <w:lang w:val="ru-RU"/>
        </w:rPr>
        <w:t xml:space="preserve"> 29</w:t>
      </w:r>
      <w:r w:rsidR="005403B3">
        <w:rPr>
          <w:lang w:val="ru-RU"/>
        </w:rPr>
        <w:t xml:space="preserve">, </w:t>
      </w:r>
      <w:r>
        <w:t xml:space="preserve">простые показатели </w:t>
      </w:r>
      <w:r w:rsidRPr="009D7FA8">
        <w:rPr>
          <w:i/>
          <w:iCs/>
        </w:rPr>
        <w:t>x</w:t>
      </w:r>
      <w:r>
        <w:t xml:space="preserve">, близкие к степеням 10, и модули </w:t>
      </w:r>
      <w:r w:rsidRPr="009D7FA8">
        <w:rPr>
          <w:i/>
          <w:iCs/>
        </w:rPr>
        <w:t>n</w:t>
      </w:r>
      <w:r>
        <w:t xml:space="preserve"> длиной 1024 и 2048 бит.</w:t>
      </w:r>
      <w:r w:rsidR="00216AEB">
        <w:rPr>
          <w:lang w:val="ru-RU"/>
        </w:rPr>
        <w:t xml:space="preserve"> Результат измерения времени представлен на рисунке 1.1.</w:t>
      </w:r>
    </w:p>
    <w:p w14:paraId="7E257938" w14:textId="77777777" w:rsidR="00E733EF" w:rsidRDefault="00E733EF" w:rsidP="00E733EF">
      <w:pPr>
        <w:pStyle w:val="af1"/>
      </w:pPr>
      <w:r w:rsidRPr="00E733EF">
        <w:drawing>
          <wp:inline distT="0" distB="0" distL="0" distR="0" wp14:anchorId="4C4BC824" wp14:editId="1249E862">
            <wp:extent cx="1574747" cy="43878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0705" cy="44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4D7B" w14:textId="77777777" w:rsidR="00216AEB" w:rsidRDefault="00216AEB" w:rsidP="00216AEB">
      <w:pPr>
        <w:pStyle w:val="af"/>
      </w:pPr>
      <w:r>
        <w:t xml:space="preserve">Рисунок 1.1 </w:t>
      </w:r>
      <w:r w:rsidR="00426384">
        <w:t xml:space="preserve">– </w:t>
      </w:r>
      <w:r w:rsidR="00E95358">
        <w:t>Таблица</w:t>
      </w:r>
      <w:r w:rsidRPr="00216AEB">
        <w:rPr>
          <w:lang w:val="ru-BY"/>
        </w:rPr>
        <w:t xml:space="preserve"> зависимости времени расчета от параметров</w:t>
      </w:r>
    </w:p>
    <w:p w14:paraId="19B15681" w14:textId="77777777" w:rsidR="00C719F3" w:rsidRDefault="00E733EF" w:rsidP="00E733EF">
      <w:pPr>
        <w:pStyle w:val="ad"/>
      </w:pPr>
      <w:r>
        <w:t xml:space="preserve"> По результатам эксперимента увеличение разрядности модуля </w:t>
      </w:r>
      <w:r w:rsidRPr="009D7FA8">
        <w:rPr>
          <w:i/>
          <w:iCs/>
        </w:rPr>
        <w:t>n</w:t>
      </w:r>
      <w:r>
        <w:t xml:space="preserve"> и показателя </w:t>
      </w:r>
      <w:r w:rsidRPr="009D7FA8">
        <w:rPr>
          <w:i/>
          <w:iCs/>
        </w:rPr>
        <w:t>x</w:t>
      </w:r>
      <w:r>
        <w:t xml:space="preserve"> приводит к росту времени вычисления. Значение основания a влияет меньше, чем длина </w:t>
      </w:r>
      <w:r w:rsidRPr="009D7FA8">
        <w:rPr>
          <w:i/>
          <w:iCs/>
        </w:rPr>
        <w:t>n</w:t>
      </w:r>
      <w:r>
        <w:t xml:space="preserve"> и количество бит в показателе </w:t>
      </w:r>
      <w:r w:rsidRPr="009D7FA8">
        <w:rPr>
          <w:i/>
          <w:iCs/>
        </w:rPr>
        <w:t>x</w:t>
      </w:r>
      <w:r>
        <w:t>.</w:t>
      </w:r>
    </w:p>
    <w:p w14:paraId="43505F37" w14:textId="77777777" w:rsidR="00C719F3" w:rsidRDefault="00000000" w:rsidP="00747FB5">
      <w:pPr>
        <w:pStyle w:val="af6"/>
        <w:ind w:firstLine="680"/>
      </w:pPr>
      <w:r>
        <w:t>1.2 Реализация алгоритма RSA</w:t>
      </w:r>
    </w:p>
    <w:p w14:paraId="7D619E56" w14:textId="77777777" w:rsidR="00C719F3" w:rsidRDefault="00000000">
      <w:pPr>
        <w:pStyle w:val="ad"/>
      </w:pPr>
      <w:r>
        <w:t xml:space="preserve">В программе реализованы функции генерации ключей, зашифрования, расшифрования и измерения времени выполнения операций. </w:t>
      </w:r>
    </w:p>
    <w:p w14:paraId="250455E2" w14:textId="77777777" w:rsidR="00C719F3" w:rsidRPr="00522201" w:rsidRDefault="00000000">
      <w:pPr>
        <w:pStyle w:val="ad"/>
        <w:rPr>
          <w:lang w:val="ru-RU"/>
        </w:rPr>
      </w:pPr>
      <w:r>
        <w:t xml:space="preserve">Исходным текстом является фамилия, имя и отчество: «КОРОБОВ ЕГОР ОЛЕГОВИЧ». </w:t>
      </w:r>
      <w:r w:rsidR="00522201">
        <w:rPr>
          <w:lang w:val="ru-RU"/>
        </w:rPr>
        <w:t>Результат работы алгоритма представлен на рисунке 1.2.</w:t>
      </w:r>
    </w:p>
    <w:p w14:paraId="325F96B2" w14:textId="3F2E3674" w:rsidR="00C719F3" w:rsidRDefault="00785D5F">
      <w:pPr>
        <w:pStyle w:val="af1"/>
      </w:pPr>
      <w:r w:rsidRPr="00785D5F">
        <w:lastRenderedPageBreak/>
        <w:drawing>
          <wp:inline distT="0" distB="0" distL="0" distR="0" wp14:anchorId="6AEBE5F7" wp14:editId="126DA13B">
            <wp:extent cx="3384550" cy="283938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202" cy="28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EB1B" w14:textId="77777777" w:rsidR="00C719F3" w:rsidRDefault="00000000">
      <w:pPr>
        <w:pStyle w:val="af"/>
      </w:pPr>
      <w:r>
        <w:t>Рисунок 1.</w:t>
      </w:r>
      <w:r w:rsidR="00AF363D">
        <w:t>2</w:t>
      </w:r>
      <w:r>
        <w:t xml:space="preserve"> </w:t>
      </w:r>
      <w:r w:rsidR="009902D3">
        <w:t>–</w:t>
      </w:r>
      <w:r>
        <w:t xml:space="preserve"> Результат работы алгоритма RSA</w:t>
      </w:r>
    </w:p>
    <w:p w14:paraId="5B5C2660" w14:textId="77777777" w:rsidR="00C719F3" w:rsidRDefault="00000000" w:rsidP="00302E9E">
      <w:pPr>
        <w:pStyle w:val="af6"/>
        <w:ind w:firstLine="680"/>
      </w:pPr>
      <w:r>
        <w:t>1.3 Реализация алгоритма Эль-Гамаля</w:t>
      </w:r>
    </w:p>
    <w:p w14:paraId="79391A39" w14:textId="77777777" w:rsidR="000813FF" w:rsidRDefault="00000000">
      <w:pPr>
        <w:pStyle w:val="ad"/>
        <w:rPr>
          <w:lang w:val="ru-RU"/>
        </w:rPr>
      </w:pPr>
      <w:r>
        <w:t xml:space="preserve">В демонстрационном запуске значение </w:t>
      </w:r>
      <w:r w:rsidRPr="00B71535">
        <w:rPr>
          <w:i/>
          <w:iCs/>
        </w:rPr>
        <w:t>k</w:t>
      </w:r>
      <w:r>
        <w:t xml:space="preserve"> фиксируется для воспроизводимости результата. При практическом применении </w:t>
      </w:r>
      <w:r w:rsidRPr="00B71535">
        <w:rPr>
          <w:i/>
          <w:iCs/>
        </w:rPr>
        <w:t>k</w:t>
      </w:r>
      <w:r>
        <w:t xml:space="preserve"> должно выбираться случайно и не повторяться, так как повторение </w:t>
      </w:r>
      <w:r w:rsidRPr="00B71535">
        <w:rPr>
          <w:i/>
          <w:iCs/>
        </w:rPr>
        <w:t>k</w:t>
      </w:r>
      <w:r>
        <w:t xml:space="preserve"> снижает криптостойкость алгоритма Эль-Гамаля.</w:t>
      </w:r>
      <w:r w:rsidR="000813FF">
        <w:rPr>
          <w:lang w:val="ru-RU"/>
        </w:rPr>
        <w:t xml:space="preserve"> Результат работы функции представлен на рисунке 1.3.</w:t>
      </w:r>
    </w:p>
    <w:p w14:paraId="1EAFE562" w14:textId="5DF1547E" w:rsidR="00C719F3" w:rsidRDefault="00785D5F" w:rsidP="000813FF">
      <w:pPr>
        <w:pStyle w:val="af1"/>
      </w:pPr>
      <w:r w:rsidRPr="00785D5F">
        <w:drawing>
          <wp:inline distT="0" distB="0" distL="0" distR="0" wp14:anchorId="0E4343A9" wp14:editId="39BBDC31">
            <wp:extent cx="3752850" cy="3902714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5994" cy="390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3FF">
        <w:t xml:space="preserve"> </w:t>
      </w:r>
    </w:p>
    <w:p w14:paraId="5CFFB100" w14:textId="77777777" w:rsidR="000813FF" w:rsidRPr="000813FF" w:rsidRDefault="000813FF" w:rsidP="000813FF">
      <w:pPr>
        <w:pStyle w:val="af"/>
      </w:pPr>
      <w:r>
        <w:t>Рисунок 1.</w:t>
      </w:r>
      <w:r w:rsidR="00302E9E">
        <w:t>3</w:t>
      </w:r>
      <w:r>
        <w:t xml:space="preserve"> </w:t>
      </w:r>
      <w:r w:rsidR="009902D3">
        <w:t>– Р</w:t>
      </w:r>
      <w:r>
        <w:t>езультат работы алгоритма Эль-Гамаля</w:t>
      </w:r>
    </w:p>
    <w:p w14:paraId="58362304" w14:textId="77777777" w:rsidR="000813FF" w:rsidRPr="000813FF" w:rsidRDefault="000813FF" w:rsidP="000813FF">
      <w:pPr>
        <w:pStyle w:val="af1"/>
      </w:pPr>
    </w:p>
    <w:p w14:paraId="2FEA3E60" w14:textId="77777777" w:rsidR="00C719F3" w:rsidRPr="00AF363D" w:rsidRDefault="00000000" w:rsidP="006C29AD">
      <w:pPr>
        <w:pStyle w:val="ad"/>
        <w:spacing w:after="120"/>
        <w:rPr>
          <w:lang w:val="ru-RU"/>
        </w:rPr>
      </w:pPr>
      <w:r>
        <w:t>Код функции расшифрования Эль-Гамаля представлен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19F3" w14:paraId="1668EFE4" w14:textId="77777777" w:rsidTr="00ED4F99">
        <w:tc>
          <w:tcPr>
            <w:tcW w:w="9345" w:type="dxa"/>
          </w:tcPr>
          <w:p w14:paraId="4867AE42" w14:textId="77777777" w:rsidR="00C719F3" w:rsidRPr="006C29AD" w:rsidRDefault="00000000" w:rsidP="006C29AD">
            <w:pPr>
              <w:pStyle w:val="af5"/>
            </w:pPr>
            <w:proofErr w:type="spellStart"/>
            <w:r w:rsidRPr="006C29AD">
              <w:t>function</w:t>
            </w:r>
            <w:proofErr w:type="spellEnd"/>
            <w:r w:rsidRPr="006C29AD">
              <w:t xml:space="preserve"> </w:t>
            </w:r>
            <w:proofErr w:type="spellStart"/>
            <w:proofErr w:type="gramStart"/>
            <w:r w:rsidRPr="006C29AD">
              <w:t>decryptElGamal</w:t>
            </w:r>
            <w:proofErr w:type="spellEnd"/>
            <w:r w:rsidRPr="006C29AD">
              <w:t>(</w:t>
            </w:r>
            <w:proofErr w:type="spellStart"/>
            <w:proofErr w:type="gramEnd"/>
            <w:r w:rsidRPr="006C29AD">
              <w:t>cipher</w:t>
            </w:r>
            <w:proofErr w:type="spellEnd"/>
            <w:r w:rsidRPr="006C29AD">
              <w:t xml:space="preserve">, </w:t>
            </w:r>
            <w:proofErr w:type="spellStart"/>
            <w:r w:rsidRPr="006C29AD">
              <w:t>privateKey</w:t>
            </w:r>
            <w:proofErr w:type="spellEnd"/>
            <w:r w:rsidRPr="006C29AD">
              <w:t>) {</w:t>
            </w:r>
          </w:p>
          <w:p w14:paraId="4C94FB75" w14:textId="77777777" w:rsidR="00C719F3" w:rsidRPr="006C29AD" w:rsidRDefault="00000000" w:rsidP="006C29AD">
            <w:pPr>
              <w:pStyle w:val="af5"/>
            </w:pPr>
            <w:r w:rsidRPr="006C29AD">
              <w:t xml:space="preserve">    </w:t>
            </w:r>
            <w:proofErr w:type="spellStart"/>
            <w:r w:rsidRPr="006C29AD">
              <w:t>let</w:t>
            </w:r>
            <w:proofErr w:type="spellEnd"/>
            <w:r w:rsidRPr="006C29AD">
              <w:t xml:space="preserve"> </w:t>
            </w:r>
            <w:proofErr w:type="spellStart"/>
            <w:r w:rsidRPr="006C29AD">
              <w:t>result</w:t>
            </w:r>
            <w:proofErr w:type="spellEnd"/>
            <w:r w:rsidRPr="006C29AD">
              <w:t xml:space="preserve"> = [];</w:t>
            </w:r>
          </w:p>
          <w:p w14:paraId="0A7F9D69" w14:textId="77777777" w:rsidR="00C719F3" w:rsidRPr="006C29AD" w:rsidRDefault="00C719F3" w:rsidP="006C29AD">
            <w:pPr>
              <w:pStyle w:val="af5"/>
            </w:pPr>
          </w:p>
          <w:p w14:paraId="5CC679D1" w14:textId="77777777" w:rsidR="00C719F3" w:rsidRPr="006C29AD" w:rsidRDefault="00000000" w:rsidP="006C29AD">
            <w:pPr>
              <w:pStyle w:val="af5"/>
            </w:pPr>
            <w:r w:rsidRPr="006C29AD">
              <w:t xml:space="preserve">    </w:t>
            </w:r>
            <w:proofErr w:type="spellStart"/>
            <w:r w:rsidRPr="006C29AD">
              <w:t>for</w:t>
            </w:r>
            <w:proofErr w:type="spellEnd"/>
            <w:r w:rsidRPr="006C29AD">
              <w:t xml:space="preserve"> (</w:t>
            </w:r>
            <w:proofErr w:type="spellStart"/>
            <w:r w:rsidRPr="006C29AD">
              <w:t>let</w:t>
            </w:r>
            <w:proofErr w:type="spellEnd"/>
            <w:r w:rsidRPr="006C29AD">
              <w:t xml:space="preserve"> [a, b] </w:t>
            </w:r>
            <w:proofErr w:type="spellStart"/>
            <w:r w:rsidRPr="006C29AD">
              <w:t>of</w:t>
            </w:r>
            <w:proofErr w:type="spellEnd"/>
            <w:r w:rsidRPr="006C29AD">
              <w:t xml:space="preserve"> </w:t>
            </w:r>
            <w:proofErr w:type="spellStart"/>
            <w:r w:rsidRPr="006C29AD">
              <w:t>cipher</w:t>
            </w:r>
            <w:proofErr w:type="spellEnd"/>
            <w:r w:rsidRPr="006C29AD">
              <w:t>) {</w:t>
            </w:r>
          </w:p>
          <w:p w14:paraId="453C3B5D" w14:textId="77777777" w:rsidR="00C719F3" w:rsidRPr="006C29AD" w:rsidRDefault="00000000" w:rsidP="006C29AD">
            <w:pPr>
              <w:pStyle w:val="af5"/>
            </w:pPr>
            <w:r w:rsidRPr="006C29AD">
              <w:t xml:space="preserve">        </w:t>
            </w:r>
            <w:proofErr w:type="spellStart"/>
            <w:r w:rsidRPr="006C29AD">
              <w:t>const</w:t>
            </w:r>
            <w:proofErr w:type="spellEnd"/>
            <w:r w:rsidRPr="006C29AD">
              <w:t xml:space="preserve"> s = </w:t>
            </w:r>
            <w:proofErr w:type="spellStart"/>
            <w:proofErr w:type="gramStart"/>
            <w:r w:rsidRPr="006C29AD">
              <w:t>modPow</w:t>
            </w:r>
            <w:proofErr w:type="spellEnd"/>
            <w:r w:rsidRPr="006C29AD">
              <w:t>(</w:t>
            </w:r>
            <w:proofErr w:type="gramEnd"/>
            <w:r w:rsidRPr="006C29AD">
              <w:t xml:space="preserve">a, </w:t>
            </w:r>
            <w:proofErr w:type="spellStart"/>
            <w:r w:rsidRPr="006C29AD">
              <w:t>privateKey.x</w:t>
            </w:r>
            <w:proofErr w:type="spellEnd"/>
            <w:r w:rsidRPr="006C29AD">
              <w:t xml:space="preserve">, </w:t>
            </w:r>
            <w:proofErr w:type="spellStart"/>
            <w:r w:rsidRPr="006C29AD">
              <w:t>privateKey.p</w:t>
            </w:r>
            <w:proofErr w:type="spellEnd"/>
            <w:r w:rsidRPr="006C29AD">
              <w:t>);</w:t>
            </w:r>
          </w:p>
          <w:p w14:paraId="32BE42F7" w14:textId="77777777" w:rsidR="00C719F3" w:rsidRPr="006C29AD" w:rsidRDefault="00000000" w:rsidP="006C29AD">
            <w:pPr>
              <w:pStyle w:val="af5"/>
            </w:pPr>
            <w:r w:rsidRPr="006C29AD">
              <w:t xml:space="preserve">        </w:t>
            </w:r>
            <w:proofErr w:type="spellStart"/>
            <w:r w:rsidRPr="006C29AD">
              <w:t>const</w:t>
            </w:r>
            <w:proofErr w:type="spellEnd"/>
            <w:r w:rsidRPr="006C29AD">
              <w:t xml:space="preserve"> </w:t>
            </w:r>
            <w:proofErr w:type="spellStart"/>
            <w:r w:rsidRPr="006C29AD">
              <w:t>sInv</w:t>
            </w:r>
            <w:proofErr w:type="spellEnd"/>
            <w:r w:rsidRPr="006C29AD">
              <w:t xml:space="preserve"> = </w:t>
            </w:r>
            <w:proofErr w:type="spellStart"/>
            <w:proofErr w:type="gramStart"/>
            <w:r w:rsidRPr="006C29AD">
              <w:t>modInverse</w:t>
            </w:r>
            <w:proofErr w:type="spellEnd"/>
            <w:r w:rsidRPr="006C29AD">
              <w:t>(</w:t>
            </w:r>
            <w:proofErr w:type="gramEnd"/>
            <w:r w:rsidRPr="006C29AD">
              <w:t xml:space="preserve">s, </w:t>
            </w:r>
            <w:proofErr w:type="spellStart"/>
            <w:r w:rsidRPr="006C29AD">
              <w:t>privateKey.p</w:t>
            </w:r>
            <w:proofErr w:type="spellEnd"/>
            <w:r w:rsidRPr="006C29AD">
              <w:t>);</w:t>
            </w:r>
          </w:p>
          <w:p w14:paraId="481BD1F3" w14:textId="77777777" w:rsidR="00C719F3" w:rsidRPr="006C29AD" w:rsidRDefault="00000000" w:rsidP="006C29AD">
            <w:pPr>
              <w:pStyle w:val="af5"/>
            </w:pPr>
            <w:r w:rsidRPr="006C29AD">
              <w:t xml:space="preserve">        </w:t>
            </w:r>
            <w:proofErr w:type="spellStart"/>
            <w:r w:rsidRPr="006C29AD">
              <w:t>const</w:t>
            </w:r>
            <w:proofErr w:type="spellEnd"/>
            <w:r w:rsidRPr="006C29AD">
              <w:t xml:space="preserve"> m = (b * </w:t>
            </w:r>
            <w:proofErr w:type="spellStart"/>
            <w:r w:rsidRPr="006C29AD">
              <w:t>sInv</w:t>
            </w:r>
            <w:proofErr w:type="spellEnd"/>
            <w:r w:rsidRPr="006C29AD">
              <w:t xml:space="preserve">) % </w:t>
            </w:r>
            <w:proofErr w:type="spellStart"/>
            <w:r w:rsidRPr="006C29AD">
              <w:t>privateKey.p</w:t>
            </w:r>
            <w:proofErr w:type="spellEnd"/>
            <w:r w:rsidRPr="006C29AD">
              <w:t>;</w:t>
            </w:r>
          </w:p>
          <w:p w14:paraId="6E523768" w14:textId="77777777" w:rsidR="00C719F3" w:rsidRPr="006C29AD" w:rsidRDefault="00C719F3" w:rsidP="006C29AD">
            <w:pPr>
              <w:pStyle w:val="af5"/>
            </w:pPr>
          </w:p>
          <w:p w14:paraId="632492B5" w14:textId="77777777" w:rsidR="00C719F3" w:rsidRPr="006C29AD" w:rsidRDefault="00000000" w:rsidP="006C29AD">
            <w:pPr>
              <w:pStyle w:val="af5"/>
            </w:pPr>
            <w:r w:rsidRPr="006C29AD">
              <w:t xml:space="preserve">        </w:t>
            </w:r>
            <w:proofErr w:type="spellStart"/>
            <w:proofErr w:type="gramStart"/>
            <w:r w:rsidRPr="006C29AD">
              <w:t>result.push</w:t>
            </w:r>
            <w:proofErr w:type="spellEnd"/>
            <w:proofErr w:type="gramEnd"/>
            <w:r w:rsidRPr="006C29AD">
              <w:t>(m);</w:t>
            </w:r>
          </w:p>
          <w:p w14:paraId="0D1D0266" w14:textId="77777777" w:rsidR="00C719F3" w:rsidRPr="006C29AD" w:rsidRDefault="00000000" w:rsidP="006C29AD">
            <w:pPr>
              <w:pStyle w:val="af5"/>
            </w:pPr>
            <w:r w:rsidRPr="006C29AD">
              <w:t xml:space="preserve">    }</w:t>
            </w:r>
          </w:p>
          <w:p w14:paraId="2CF1B1F6" w14:textId="77777777" w:rsidR="00C719F3" w:rsidRPr="006C29AD" w:rsidRDefault="00C719F3" w:rsidP="006C29AD">
            <w:pPr>
              <w:pStyle w:val="af5"/>
            </w:pPr>
          </w:p>
          <w:p w14:paraId="4F44F8F7" w14:textId="77777777" w:rsidR="00C719F3" w:rsidRPr="006C29AD" w:rsidRDefault="00000000" w:rsidP="006C29AD">
            <w:pPr>
              <w:pStyle w:val="af5"/>
            </w:pPr>
            <w:r w:rsidRPr="006C29AD">
              <w:t xml:space="preserve">    </w:t>
            </w:r>
            <w:proofErr w:type="spellStart"/>
            <w:r w:rsidRPr="006C29AD">
              <w:t>return</w:t>
            </w:r>
            <w:proofErr w:type="spellEnd"/>
            <w:r w:rsidRPr="006C29AD">
              <w:t xml:space="preserve"> </w:t>
            </w:r>
            <w:proofErr w:type="spellStart"/>
            <w:r w:rsidRPr="006C29AD">
              <w:t>codesToText</w:t>
            </w:r>
            <w:proofErr w:type="spellEnd"/>
            <w:r w:rsidRPr="006C29AD">
              <w:t>(</w:t>
            </w:r>
            <w:proofErr w:type="spellStart"/>
            <w:r w:rsidRPr="006C29AD">
              <w:t>result</w:t>
            </w:r>
            <w:proofErr w:type="spellEnd"/>
            <w:r w:rsidRPr="006C29AD">
              <w:t>);</w:t>
            </w:r>
          </w:p>
          <w:p w14:paraId="24100A54" w14:textId="77777777" w:rsidR="00C719F3" w:rsidRDefault="00000000" w:rsidP="006C29AD">
            <w:pPr>
              <w:pStyle w:val="af5"/>
            </w:pPr>
            <w:r w:rsidRPr="006C29AD">
              <w:t>}</w:t>
            </w:r>
          </w:p>
        </w:tc>
      </w:tr>
    </w:tbl>
    <w:p w14:paraId="52C7BA38" w14:textId="77777777" w:rsidR="00ED4F99" w:rsidRDefault="00ED4F99" w:rsidP="00ED4F99">
      <w:pPr>
        <w:pStyle w:val="af"/>
        <w:rPr>
          <w:b/>
        </w:rPr>
      </w:pPr>
      <w:r>
        <w:t xml:space="preserve">Листинг 1.1 </w:t>
      </w:r>
      <w:r w:rsidR="009902D3">
        <w:t>–</w:t>
      </w:r>
      <w:r>
        <w:t xml:space="preserve"> Функция расшифрования Эль-Гамаля</w:t>
      </w:r>
    </w:p>
    <w:p w14:paraId="533FDF9E" w14:textId="77777777" w:rsidR="00C719F3" w:rsidRDefault="00000000" w:rsidP="001816D9">
      <w:pPr>
        <w:pStyle w:val="af6"/>
        <w:ind w:firstLine="680"/>
      </w:pPr>
      <w:r>
        <w:t xml:space="preserve">1.4 Сравнение скорости и объема </w:t>
      </w:r>
      <w:proofErr w:type="spellStart"/>
      <w:r>
        <w:t>криптотекста</w:t>
      </w:r>
      <w:proofErr w:type="spellEnd"/>
    </w:p>
    <w:p w14:paraId="5472921B" w14:textId="77777777" w:rsidR="00C719F3" w:rsidRDefault="00000000">
      <w:pPr>
        <w:pStyle w:val="ad"/>
      </w:pPr>
      <w:r>
        <w:t xml:space="preserve">Для оценки производительности выполнено зашифрование и расшифрование одинакового исходного текста. Дополнительно рассчитан объем данных: для исходного сообщения принят размер строки UTF-16 в памяти JavaScript, а для </w:t>
      </w:r>
      <w:proofErr w:type="spellStart"/>
      <w:r>
        <w:t>криптотекстов</w:t>
      </w:r>
      <w:proofErr w:type="spellEnd"/>
      <w:r>
        <w:t xml:space="preserve"> — минимальное бинарное представление числовых блоков без накладных расходов объектов. Также указан фактический размер сохраненных текстовых файлов.</w:t>
      </w:r>
    </w:p>
    <w:p w14:paraId="4A5BEA41" w14:textId="77777777" w:rsidR="00AF363D" w:rsidRPr="00AF363D" w:rsidRDefault="00AF363D">
      <w:pPr>
        <w:pStyle w:val="ad"/>
        <w:rPr>
          <w:lang w:val="ru-RU"/>
        </w:rPr>
      </w:pPr>
      <w:r>
        <w:rPr>
          <w:lang w:val="ru-RU"/>
        </w:rPr>
        <w:t xml:space="preserve"> Анализ времени представлен на рисунке 1.</w:t>
      </w:r>
      <w:r w:rsidR="009902D3">
        <w:rPr>
          <w:lang w:val="ru-RU"/>
        </w:rPr>
        <w:t>4</w:t>
      </w:r>
      <w:r>
        <w:rPr>
          <w:lang w:val="ru-RU"/>
        </w:rPr>
        <w:t>.</w:t>
      </w:r>
    </w:p>
    <w:p w14:paraId="43368E4A" w14:textId="77777777" w:rsidR="00AF363D" w:rsidRDefault="00AF363D" w:rsidP="00AF363D">
      <w:pPr>
        <w:pStyle w:val="af1"/>
      </w:pPr>
      <w:r w:rsidRPr="00AF363D">
        <w:drawing>
          <wp:inline distT="0" distB="0" distL="0" distR="0" wp14:anchorId="372FD500" wp14:editId="79AC1436">
            <wp:extent cx="5187950" cy="319429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501" cy="32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7C16" w14:textId="77777777" w:rsidR="00AF363D" w:rsidRDefault="00AF363D" w:rsidP="00CA5E65">
      <w:pPr>
        <w:pStyle w:val="af"/>
      </w:pPr>
      <w:r>
        <w:t>Рисун</w:t>
      </w:r>
      <w:r w:rsidR="00CA5E65">
        <w:t>ок</w:t>
      </w:r>
      <w:r>
        <w:t xml:space="preserve"> 1.</w:t>
      </w:r>
      <w:r w:rsidR="009902D3">
        <w:t>4</w:t>
      </w:r>
      <w:r>
        <w:t xml:space="preserve"> – Измерение времени выполнения функций</w:t>
      </w:r>
    </w:p>
    <w:p w14:paraId="2945ED32" w14:textId="499E27F1" w:rsidR="00094A99" w:rsidRDefault="009C41F7" w:rsidP="00094A99">
      <w:pPr>
        <w:pStyle w:val="ad"/>
        <w:rPr>
          <w:lang w:val="ru-RU"/>
        </w:rPr>
      </w:pPr>
      <w:r w:rsidRPr="009C41F7">
        <w:rPr>
          <w:lang w:val="ru-RU"/>
        </w:rPr>
        <w:lastRenderedPageBreak/>
        <w:t>По результатам исследования исходное сообщение имеет наименьший объём, так как хранится в виде обычной текстовой строки</w:t>
      </w:r>
      <w:r w:rsidR="0056286F">
        <w:rPr>
          <w:lang w:val="ru-RU"/>
        </w:rPr>
        <w:t xml:space="preserve"> в 40 байт</w:t>
      </w:r>
      <w:r w:rsidRPr="009C41F7">
        <w:rPr>
          <w:lang w:val="ru-RU"/>
        </w:rPr>
        <w:t xml:space="preserve">. </w:t>
      </w:r>
      <w:proofErr w:type="spellStart"/>
      <w:r w:rsidRPr="009C41F7">
        <w:rPr>
          <w:lang w:val="ru-RU"/>
        </w:rPr>
        <w:t>Криптотекст</w:t>
      </w:r>
      <w:proofErr w:type="spellEnd"/>
      <w:r w:rsidRPr="009C41F7">
        <w:rPr>
          <w:lang w:val="ru-RU"/>
        </w:rPr>
        <w:t xml:space="preserve"> RSA </w:t>
      </w:r>
      <w:r w:rsidR="0056286F">
        <w:rPr>
          <w:lang w:val="ru-RU"/>
        </w:rPr>
        <w:t>занимает 101 байт</w:t>
      </w:r>
      <w:r w:rsidRPr="009C41F7">
        <w:rPr>
          <w:lang w:val="ru-RU"/>
        </w:rPr>
        <w:t>, поскольку каждый символ преобразуется в отдельный числовой блок. Наибольшее увеличение объёма наблюдается у алгоритма Эль-Гамаля</w:t>
      </w:r>
      <w:r w:rsidR="0056286F">
        <w:rPr>
          <w:lang w:val="ru-RU"/>
        </w:rPr>
        <w:t>, а именно 379 байт</w:t>
      </w:r>
      <w:r w:rsidRPr="009C41F7">
        <w:rPr>
          <w:lang w:val="ru-RU"/>
        </w:rPr>
        <w:t xml:space="preserve">, так как для каждого символа формируется не одно, а два числовых значения. Следовательно, при одинаковом исходном сообщении RSA является более компактным по размеру </w:t>
      </w:r>
      <w:proofErr w:type="spellStart"/>
      <w:r w:rsidRPr="009C41F7">
        <w:rPr>
          <w:lang w:val="ru-RU"/>
        </w:rPr>
        <w:t>криптотекста</w:t>
      </w:r>
      <w:proofErr w:type="spellEnd"/>
      <w:r w:rsidRPr="009C41F7">
        <w:rPr>
          <w:lang w:val="ru-RU"/>
        </w:rPr>
        <w:t>, а Эль-Гамаль требует большего объёма памяти, но обеспечивает вероятностный характер шифрования.</w:t>
      </w:r>
      <w:r w:rsidR="00094A99">
        <w:rPr>
          <w:lang w:val="ru-RU"/>
        </w:rPr>
        <w:t xml:space="preserve"> </w:t>
      </w:r>
    </w:p>
    <w:p w14:paraId="227A1C19" w14:textId="09916114" w:rsidR="00C719F3" w:rsidRDefault="00000000" w:rsidP="009902D3">
      <w:pPr>
        <w:pStyle w:val="af6"/>
        <w:ind w:firstLine="680"/>
      </w:pPr>
      <w:r>
        <w:t>1.5 Анализ криптостойкости</w:t>
      </w:r>
    </w:p>
    <w:p w14:paraId="4194C1D9" w14:textId="77777777" w:rsidR="00C719F3" w:rsidRDefault="00000000">
      <w:pPr>
        <w:pStyle w:val="ad"/>
      </w:pPr>
      <w:r>
        <w:t xml:space="preserve">Криптостойкость RSA основана на сложности факторизации большого числа </w:t>
      </w:r>
      <w:r w:rsidRPr="00522201">
        <w:rPr>
          <w:i/>
          <w:iCs/>
        </w:rPr>
        <w:t>n</w:t>
      </w:r>
      <w:r>
        <w:t xml:space="preserve">. Если злоумышленник сможет разложить </w:t>
      </w:r>
      <w:r w:rsidRPr="00522201">
        <w:rPr>
          <w:i/>
          <w:iCs/>
        </w:rPr>
        <w:t>n</w:t>
      </w:r>
      <w:r>
        <w:t xml:space="preserve"> на множители </w:t>
      </w:r>
      <w:r w:rsidRPr="00522201">
        <w:rPr>
          <w:i/>
          <w:iCs/>
        </w:rPr>
        <w:t>p</w:t>
      </w:r>
      <w:r>
        <w:t xml:space="preserve"> и </w:t>
      </w:r>
      <w:r w:rsidRPr="00522201">
        <w:rPr>
          <w:i/>
          <w:iCs/>
        </w:rPr>
        <w:t>q</w:t>
      </w:r>
      <w:r>
        <w:t xml:space="preserve">, он вычислит </w:t>
      </w:r>
      <w:r w:rsidRPr="00522201">
        <w:rPr>
          <w:i/>
          <w:iCs/>
        </w:rPr>
        <w:t>φ(n)</w:t>
      </w:r>
      <w:r>
        <w:t xml:space="preserve"> и восстановит закрытую экспоненту </w:t>
      </w:r>
      <w:r w:rsidRPr="00522201">
        <w:rPr>
          <w:i/>
          <w:iCs/>
        </w:rPr>
        <w:t>d</w:t>
      </w:r>
      <w:r>
        <w:t>. Поэтому в реальных системах используются модули длиной не менее 2048 бит; учебные параметры применяются только для демонстрации алгоритма.</w:t>
      </w:r>
    </w:p>
    <w:p w14:paraId="02DD88B6" w14:textId="77777777" w:rsidR="00C719F3" w:rsidRDefault="00000000">
      <w:pPr>
        <w:pStyle w:val="ad"/>
      </w:pPr>
      <w:r>
        <w:t xml:space="preserve">Криптостойкость алгоритма Эль-Гамаля основана на сложности задачи дискретного логарифмирования в конечном поле. Секретным является показатель </w:t>
      </w:r>
      <w:r w:rsidRPr="009D7FA8">
        <w:rPr>
          <w:i/>
          <w:iCs/>
        </w:rPr>
        <w:t>x</w:t>
      </w:r>
      <w:r>
        <w:t xml:space="preserve">, а открытые параметры </w:t>
      </w:r>
      <w:r w:rsidRPr="00522201">
        <w:rPr>
          <w:i/>
          <w:iCs/>
        </w:rPr>
        <w:t>p</w:t>
      </w:r>
      <w:r w:rsidRPr="00522201">
        <w:t>,</w:t>
      </w:r>
      <w:r w:rsidRPr="00522201">
        <w:rPr>
          <w:i/>
          <w:iCs/>
        </w:rPr>
        <w:t xml:space="preserve"> g</w:t>
      </w:r>
      <w:r>
        <w:t xml:space="preserve"> и </w:t>
      </w:r>
      <w:r w:rsidRPr="00F73ACA">
        <w:rPr>
          <w:i/>
          <w:iCs/>
        </w:rPr>
        <w:t>y</w:t>
      </w:r>
      <w:r>
        <w:t xml:space="preserve"> не должны позволять эффективно восстановить </w:t>
      </w:r>
      <w:r w:rsidRPr="009D7FA8">
        <w:rPr>
          <w:i/>
          <w:iCs/>
        </w:rPr>
        <w:t>x</w:t>
      </w:r>
      <w:r>
        <w:t xml:space="preserve">. Для стойкости важно использовать достаточно большой модуль </w:t>
      </w:r>
      <w:r w:rsidRPr="00522201">
        <w:rPr>
          <w:i/>
          <w:iCs/>
        </w:rPr>
        <w:t>p</w:t>
      </w:r>
      <w:r>
        <w:t xml:space="preserve"> и случайное неповторяющееся значение </w:t>
      </w:r>
      <w:r w:rsidRPr="00522201">
        <w:rPr>
          <w:i/>
          <w:iCs/>
        </w:rPr>
        <w:t>k</w:t>
      </w:r>
      <w:r>
        <w:t xml:space="preserve"> при каждом зашифровании.</w:t>
      </w:r>
    </w:p>
    <w:p w14:paraId="07D270A8" w14:textId="77777777" w:rsidR="00C719F3" w:rsidRDefault="00000000">
      <w:pPr>
        <w:pStyle w:val="ad"/>
      </w:pPr>
      <w:r>
        <w:t xml:space="preserve">При примерно одинаковом порядке ключевой информации оба алгоритма могут обеспечивать сопоставимый уровень криптостойкости, однако имеют разные эксплуатационные свойства. RSA формирует более компактный </w:t>
      </w:r>
      <w:proofErr w:type="spellStart"/>
      <w:r>
        <w:t>криптотекст</w:t>
      </w:r>
      <w:proofErr w:type="spellEnd"/>
      <w:r>
        <w:t xml:space="preserve">, а Эль-Гамаль увеличивает объем данных, но при корректном выборе случайного </w:t>
      </w:r>
      <w:r w:rsidRPr="00522201">
        <w:rPr>
          <w:i/>
          <w:iCs/>
        </w:rPr>
        <w:t>k</w:t>
      </w:r>
      <w:r>
        <w:t xml:space="preserve"> дает вероятностное шифрование.</w:t>
      </w:r>
    </w:p>
    <w:p w14:paraId="2F389BE6" w14:textId="77777777" w:rsidR="00F159F7" w:rsidRDefault="00F159F7">
      <w:pPr>
        <w:spacing w:line="259" w:lineRule="auto"/>
        <w:rPr>
          <w:b/>
        </w:rPr>
      </w:pPr>
      <w:r>
        <w:rPr>
          <w:b/>
        </w:rPr>
        <w:br w:type="page"/>
      </w:r>
    </w:p>
    <w:p w14:paraId="29C1A03C" w14:textId="77777777" w:rsidR="00C719F3" w:rsidRDefault="00000000" w:rsidP="00F159F7">
      <w:pPr>
        <w:jc w:val="center"/>
      </w:pPr>
      <w:r>
        <w:rPr>
          <w:b/>
        </w:rPr>
        <w:lastRenderedPageBreak/>
        <w:t>Вывод</w:t>
      </w:r>
    </w:p>
    <w:p w14:paraId="042CF8A7" w14:textId="77777777" w:rsidR="00C719F3" w:rsidRDefault="00000000">
      <w:pPr>
        <w:pStyle w:val="ad"/>
      </w:pPr>
      <w:r>
        <w:t xml:space="preserve">В ходе лабораторной работы были изучены принципы работы асимметричных криптографических алгоритмов RSA и Эль-Гамаля. Разработанное приложение выполняет генерацию ключевой информации, зашифрование, расшифрование и измерение времени выполнения операций. Восстановленный текст совпадает с исходным, что подтверждает корректность реализации. По результатам экспериментов установлено, что RSA дает меньший объем </w:t>
      </w:r>
      <w:proofErr w:type="spellStart"/>
      <w:r>
        <w:t>криптотекста</w:t>
      </w:r>
      <w:proofErr w:type="spellEnd"/>
      <w:r>
        <w:t>, а алгоритм Эль-Гамаля требует большего объема выходных данных из-за формирования пары чисел для каждого блока сообщения.</w:t>
      </w:r>
    </w:p>
    <w:sectPr w:rsidR="00C71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042262"/>
    <w:multiLevelType w:val="hybridMultilevel"/>
    <w:tmpl w:val="F7C4A8D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A96B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12463547"/>
    <w:multiLevelType w:val="multilevel"/>
    <w:tmpl w:val="2D6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25DD9"/>
    <w:multiLevelType w:val="hybridMultilevel"/>
    <w:tmpl w:val="2CB21D0E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14192C3B"/>
    <w:multiLevelType w:val="hybridMultilevel"/>
    <w:tmpl w:val="36FCB0B8"/>
    <w:lvl w:ilvl="0" w:tplc="E1AC32DE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20" w:hanging="360"/>
      </w:pPr>
    </w:lvl>
    <w:lvl w:ilvl="2" w:tplc="0C00001B" w:tentative="1">
      <w:start w:val="1"/>
      <w:numFmt w:val="lowerRoman"/>
      <w:lvlText w:val="%3."/>
      <w:lvlJc w:val="right"/>
      <w:pPr>
        <w:ind w:left="2840" w:hanging="180"/>
      </w:pPr>
    </w:lvl>
    <w:lvl w:ilvl="3" w:tplc="0C00000F" w:tentative="1">
      <w:start w:val="1"/>
      <w:numFmt w:val="decimal"/>
      <w:lvlText w:val="%4."/>
      <w:lvlJc w:val="left"/>
      <w:pPr>
        <w:ind w:left="3560" w:hanging="360"/>
      </w:pPr>
    </w:lvl>
    <w:lvl w:ilvl="4" w:tplc="0C000019" w:tentative="1">
      <w:start w:val="1"/>
      <w:numFmt w:val="lowerLetter"/>
      <w:lvlText w:val="%5."/>
      <w:lvlJc w:val="left"/>
      <w:pPr>
        <w:ind w:left="4280" w:hanging="360"/>
      </w:pPr>
    </w:lvl>
    <w:lvl w:ilvl="5" w:tplc="0C00001B" w:tentative="1">
      <w:start w:val="1"/>
      <w:numFmt w:val="lowerRoman"/>
      <w:lvlText w:val="%6."/>
      <w:lvlJc w:val="right"/>
      <w:pPr>
        <w:ind w:left="5000" w:hanging="180"/>
      </w:pPr>
    </w:lvl>
    <w:lvl w:ilvl="6" w:tplc="0C00000F" w:tentative="1">
      <w:start w:val="1"/>
      <w:numFmt w:val="decimal"/>
      <w:lvlText w:val="%7."/>
      <w:lvlJc w:val="left"/>
      <w:pPr>
        <w:ind w:left="5720" w:hanging="360"/>
      </w:pPr>
    </w:lvl>
    <w:lvl w:ilvl="7" w:tplc="0C000019" w:tentative="1">
      <w:start w:val="1"/>
      <w:numFmt w:val="lowerLetter"/>
      <w:lvlText w:val="%8."/>
      <w:lvlJc w:val="left"/>
      <w:pPr>
        <w:ind w:left="6440" w:hanging="360"/>
      </w:pPr>
    </w:lvl>
    <w:lvl w:ilvl="8" w:tplc="0C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0350B"/>
    <w:multiLevelType w:val="hybridMultilevel"/>
    <w:tmpl w:val="10E0A422"/>
    <w:lvl w:ilvl="0" w:tplc="052CD50A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9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D77D2"/>
    <w:multiLevelType w:val="hybridMultilevel"/>
    <w:tmpl w:val="0622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0CC470F"/>
    <w:multiLevelType w:val="hybridMultilevel"/>
    <w:tmpl w:val="42BC92BC"/>
    <w:lvl w:ilvl="0" w:tplc="06683CB6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357A3950"/>
    <w:multiLevelType w:val="hybridMultilevel"/>
    <w:tmpl w:val="85CA078A"/>
    <w:lvl w:ilvl="0" w:tplc="6E2ACA82">
      <w:numFmt w:val="bullet"/>
      <w:lvlText w:val="•"/>
      <w:lvlJc w:val="left"/>
      <w:pPr>
        <w:ind w:left="104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3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0D038D"/>
    <w:multiLevelType w:val="multilevel"/>
    <w:tmpl w:val="C23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E4E8C"/>
    <w:multiLevelType w:val="hybridMultilevel"/>
    <w:tmpl w:val="88DA8330"/>
    <w:lvl w:ilvl="0" w:tplc="AFC839E6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14F21"/>
    <w:multiLevelType w:val="hybridMultilevel"/>
    <w:tmpl w:val="DFF2F8BC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42E50"/>
    <w:multiLevelType w:val="hybridMultilevel"/>
    <w:tmpl w:val="2638A740"/>
    <w:lvl w:ilvl="0" w:tplc="27DEE9A6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2" w15:restartNumberingAfterBreak="0">
    <w:nsid w:val="613E42BB"/>
    <w:multiLevelType w:val="hybridMultilevel"/>
    <w:tmpl w:val="766EB7E6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63504FA1"/>
    <w:multiLevelType w:val="hybridMultilevel"/>
    <w:tmpl w:val="C1B6F206"/>
    <w:lvl w:ilvl="0" w:tplc="2C2055D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81950F8"/>
    <w:multiLevelType w:val="hybridMultilevel"/>
    <w:tmpl w:val="2AE4F076"/>
    <w:lvl w:ilvl="0" w:tplc="C6E6E81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6FEB5E9A"/>
    <w:multiLevelType w:val="hybridMultilevel"/>
    <w:tmpl w:val="88EEBDD8"/>
    <w:lvl w:ilvl="0" w:tplc="D7C41D38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6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14"/>
  </w:num>
  <w:num w:numId="2" w16cid:durableId="1315328817">
    <w:abstractNumId w:val="13"/>
  </w:num>
  <w:num w:numId="3" w16cid:durableId="749422674">
    <w:abstractNumId w:val="0"/>
  </w:num>
  <w:num w:numId="4" w16cid:durableId="9140266">
    <w:abstractNumId w:val="15"/>
  </w:num>
  <w:num w:numId="5" w16cid:durableId="1622035259">
    <w:abstractNumId w:val="20"/>
  </w:num>
  <w:num w:numId="6" w16cid:durableId="142549788">
    <w:abstractNumId w:val="3"/>
  </w:num>
  <w:num w:numId="7" w16cid:durableId="36510371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7"/>
  </w:num>
  <w:num w:numId="9" w16cid:durableId="57679737">
    <w:abstractNumId w:val="9"/>
  </w:num>
  <w:num w:numId="10" w16cid:durableId="1248729649">
    <w:abstractNumId w:val="2"/>
  </w:num>
  <w:num w:numId="11" w16cid:durableId="1159006623">
    <w:abstractNumId w:val="19"/>
  </w:num>
  <w:num w:numId="12" w16cid:durableId="128675232">
    <w:abstractNumId w:val="27"/>
  </w:num>
  <w:num w:numId="13" w16cid:durableId="1989089315">
    <w:abstractNumId w:val="10"/>
  </w:num>
  <w:num w:numId="14" w16cid:durableId="1505586974">
    <w:abstractNumId w:val="23"/>
  </w:num>
  <w:num w:numId="15" w16cid:durableId="817917904">
    <w:abstractNumId w:val="22"/>
  </w:num>
  <w:num w:numId="16" w16cid:durableId="626544975">
    <w:abstractNumId w:val="5"/>
  </w:num>
  <w:num w:numId="17" w16cid:durableId="1618179277">
    <w:abstractNumId w:val="21"/>
  </w:num>
  <w:num w:numId="18" w16cid:durableId="629866739">
    <w:abstractNumId w:val="1"/>
  </w:num>
  <w:num w:numId="19" w16cid:durableId="268978182">
    <w:abstractNumId w:val="17"/>
  </w:num>
  <w:num w:numId="20" w16cid:durableId="1831821757">
    <w:abstractNumId w:val="18"/>
  </w:num>
  <w:num w:numId="21" w16cid:durableId="164788632">
    <w:abstractNumId w:val="25"/>
  </w:num>
  <w:num w:numId="22" w16cid:durableId="1231382048">
    <w:abstractNumId w:val="11"/>
  </w:num>
  <w:num w:numId="23" w16cid:durableId="471562979">
    <w:abstractNumId w:val="12"/>
  </w:num>
  <w:num w:numId="24" w16cid:durableId="2015842919">
    <w:abstractNumId w:val="4"/>
  </w:num>
  <w:num w:numId="25" w16cid:durableId="2136214258">
    <w:abstractNumId w:val="8"/>
  </w:num>
  <w:num w:numId="26" w16cid:durableId="170336806">
    <w:abstractNumId w:val="16"/>
  </w:num>
  <w:num w:numId="27" w16cid:durableId="1454135884">
    <w:abstractNumId w:val="24"/>
  </w:num>
  <w:num w:numId="28" w16cid:durableId="260139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3A61"/>
    <w:rsid w:val="00007601"/>
    <w:rsid w:val="00013FD5"/>
    <w:rsid w:val="00036305"/>
    <w:rsid w:val="00043C47"/>
    <w:rsid w:val="00071953"/>
    <w:rsid w:val="000813FF"/>
    <w:rsid w:val="00087E98"/>
    <w:rsid w:val="0009422F"/>
    <w:rsid w:val="00094274"/>
    <w:rsid w:val="00094A99"/>
    <w:rsid w:val="000A1171"/>
    <w:rsid w:val="000B6E7A"/>
    <w:rsid w:val="000C2158"/>
    <w:rsid w:val="000C3C0A"/>
    <w:rsid w:val="000C6BF6"/>
    <w:rsid w:val="000D5B2E"/>
    <w:rsid w:val="0012165A"/>
    <w:rsid w:val="00122018"/>
    <w:rsid w:val="0012324E"/>
    <w:rsid w:val="0012490C"/>
    <w:rsid w:val="0013341D"/>
    <w:rsid w:val="00143202"/>
    <w:rsid w:val="001601BC"/>
    <w:rsid w:val="00171274"/>
    <w:rsid w:val="001816D9"/>
    <w:rsid w:val="001A06E4"/>
    <w:rsid w:val="001A7013"/>
    <w:rsid w:val="001B0712"/>
    <w:rsid w:val="001B6D9E"/>
    <w:rsid w:val="001C0DBB"/>
    <w:rsid w:val="001D2DA4"/>
    <w:rsid w:val="001E2E83"/>
    <w:rsid w:val="001E6A9D"/>
    <w:rsid w:val="0021073A"/>
    <w:rsid w:val="00216AEB"/>
    <w:rsid w:val="00220740"/>
    <w:rsid w:val="002266B4"/>
    <w:rsid w:val="00227773"/>
    <w:rsid w:val="002824A0"/>
    <w:rsid w:val="00286224"/>
    <w:rsid w:val="00296AA4"/>
    <w:rsid w:val="002A66DE"/>
    <w:rsid w:val="002E6A82"/>
    <w:rsid w:val="00302E9E"/>
    <w:rsid w:val="003360BE"/>
    <w:rsid w:val="00344028"/>
    <w:rsid w:val="003674D6"/>
    <w:rsid w:val="00374433"/>
    <w:rsid w:val="003869E7"/>
    <w:rsid w:val="00402672"/>
    <w:rsid w:val="0040407F"/>
    <w:rsid w:val="00426384"/>
    <w:rsid w:val="00444B80"/>
    <w:rsid w:val="0047078F"/>
    <w:rsid w:val="004A4755"/>
    <w:rsid w:val="004D7E9A"/>
    <w:rsid w:val="004E13BE"/>
    <w:rsid w:val="004F6906"/>
    <w:rsid w:val="00522201"/>
    <w:rsid w:val="005267CB"/>
    <w:rsid w:val="00530B3E"/>
    <w:rsid w:val="0053538B"/>
    <w:rsid w:val="00536D58"/>
    <w:rsid w:val="005403B3"/>
    <w:rsid w:val="00542FCC"/>
    <w:rsid w:val="005619F2"/>
    <w:rsid w:val="0056286F"/>
    <w:rsid w:val="00565DF2"/>
    <w:rsid w:val="005A4A24"/>
    <w:rsid w:val="005A53A7"/>
    <w:rsid w:val="005B5611"/>
    <w:rsid w:val="005C2572"/>
    <w:rsid w:val="005D5C3C"/>
    <w:rsid w:val="005E4247"/>
    <w:rsid w:val="005F0121"/>
    <w:rsid w:val="00621D1B"/>
    <w:rsid w:val="00623CD0"/>
    <w:rsid w:val="00635825"/>
    <w:rsid w:val="00660E85"/>
    <w:rsid w:val="006664A6"/>
    <w:rsid w:val="00683EB5"/>
    <w:rsid w:val="006846FB"/>
    <w:rsid w:val="006B2687"/>
    <w:rsid w:val="006B4754"/>
    <w:rsid w:val="006B7143"/>
    <w:rsid w:val="006C29AD"/>
    <w:rsid w:val="006F4ED8"/>
    <w:rsid w:val="00720C9C"/>
    <w:rsid w:val="00720F49"/>
    <w:rsid w:val="00747FB5"/>
    <w:rsid w:val="00750652"/>
    <w:rsid w:val="00774581"/>
    <w:rsid w:val="007765BC"/>
    <w:rsid w:val="00785D5F"/>
    <w:rsid w:val="007A2B22"/>
    <w:rsid w:val="007D7F68"/>
    <w:rsid w:val="00814CCA"/>
    <w:rsid w:val="00825004"/>
    <w:rsid w:val="00841239"/>
    <w:rsid w:val="008471C0"/>
    <w:rsid w:val="008659D8"/>
    <w:rsid w:val="008732C9"/>
    <w:rsid w:val="00877999"/>
    <w:rsid w:val="00895B49"/>
    <w:rsid w:val="008A335D"/>
    <w:rsid w:val="008A347F"/>
    <w:rsid w:val="008A3E71"/>
    <w:rsid w:val="008E06DF"/>
    <w:rsid w:val="00914479"/>
    <w:rsid w:val="00927C58"/>
    <w:rsid w:val="00935E30"/>
    <w:rsid w:val="009378B0"/>
    <w:rsid w:val="00937936"/>
    <w:rsid w:val="00957026"/>
    <w:rsid w:val="009632E7"/>
    <w:rsid w:val="00971812"/>
    <w:rsid w:val="00975707"/>
    <w:rsid w:val="00981510"/>
    <w:rsid w:val="009856FC"/>
    <w:rsid w:val="009902D3"/>
    <w:rsid w:val="009C2BCA"/>
    <w:rsid w:val="009C41F7"/>
    <w:rsid w:val="009D359B"/>
    <w:rsid w:val="009D7FA8"/>
    <w:rsid w:val="009E4FB9"/>
    <w:rsid w:val="009E5D25"/>
    <w:rsid w:val="009F2827"/>
    <w:rsid w:val="00A10477"/>
    <w:rsid w:val="00A12100"/>
    <w:rsid w:val="00A2190A"/>
    <w:rsid w:val="00A42C1A"/>
    <w:rsid w:val="00A465F7"/>
    <w:rsid w:val="00A5189C"/>
    <w:rsid w:val="00A51FF4"/>
    <w:rsid w:val="00A5482D"/>
    <w:rsid w:val="00A54AFB"/>
    <w:rsid w:val="00A60457"/>
    <w:rsid w:val="00A63BAC"/>
    <w:rsid w:val="00A6527E"/>
    <w:rsid w:val="00AA2409"/>
    <w:rsid w:val="00AD4C03"/>
    <w:rsid w:val="00AD72A1"/>
    <w:rsid w:val="00AF363D"/>
    <w:rsid w:val="00B01776"/>
    <w:rsid w:val="00B049D9"/>
    <w:rsid w:val="00B0775A"/>
    <w:rsid w:val="00B34C4A"/>
    <w:rsid w:val="00B4381A"/>
    <w:rsid w:val="00B514FC"/>
    <w:rsid w:val="00B52C84"/>
    <w:rsid w:val="00B5454B"/>
    <w:rsid w:val="00B54B1E"/>
    <w:rsid w:val="00B564D8"/>
    <w:rsid w:val="00B632FD"/>
    <w:rsid w:val="00B71535"/>
    <w:rsid w:val="00B86614"/>
    <w:rsid w:val="00B94882"/>
    <w:rsid w:val="00B95A4A"/>
    <w:rsid w:val="00BA4F0D"/>
    <w:rsid w:val="00BB30C1"/>
    <w:rsid w:val="00BB40C1"/>
    <w:rsid w:val="00BE60D7"/>
    <w:rsid w:val="00BF7313"/>
    <w:rsid w:val="00BF76BC"/>
    <w:rsid w:val="00C048D7"/>
    <w:rsid w:val="00C113D9"/>
    <w:rsid w:val="00C11686"/>
    <w:rsid w:val="00C17492"/>
    <w:rsid w:val="00C175D7"/>
    <w:rsid w:val="00C31F0C"/>
    <w:rsid w:val="00C35F35"/>
    <w:rsid w:val="00C46FF1"/>
    <w:rsid w:val="00C51862"/>
    <w:rsid w:val="00C719F3"/>
    <w:rsid w:val="00C7471E"/>
    <w:rsid w:val="00C776F1"/>
    <w:rsid w:val="00C80B14"/>
    <w:rsid w:val="00CA3AB1"/>
    <w:rsid w:val="00CA5E65"/>
    <w:rsid w:val="00CB1573"/>
    <w:rsid w:val="00CE490C"/>
    <w:rsid w:val="00CF204D"/>
    <w:rsid w:val="00D112A5"/>
    <w:rsid w:val="00D174D7"/>
    <w:rsid w:val="00D30E1A"/>
    <w:rsid w:val="00D410A9"/>
    <w:rsid w:val="00D43676"/>
    <w:rsid w:val="00D47ECB"/>
    <w:rsid w:val="00D5180D"/>
    <w:rsid w:val="00D55601"/>
    <w:rsid w:val="00D6497F"/>
    <w:rsid w:val="00D72E4D"/>
    <w:rsid w:val="00D73A9A"/>
    <w:rsid w:val="00D800FC"/>
    <w:rsid w:val="00D93CF0"/>
    <w:rsid w:val="00DB2A23"/>
    <w:rsid w:val="00DD7C7B"/>
    <w:rsid w:val="00DE2554"/>
    <w:rsid w:val="00DF19FF"/>
    <w:rsid w:val="00DF5B0C"/>
    <w:rsid w:val="00E01859"/>
    <w:rsid w:val="00E134FC"/>
    <w:rsid w:val="00E328A2"/>
    <w:rsid w:val="00E3663D"/>
    <w:rsid w:val="00E36CD1"/>
    <w:rsid w:val="00E42754"/>
    <w:rsid w:val="00E50B97"/>
    <w:rsid w:val="00E511B3"/>
    <w:rsid w:val="00E71584"/>
    <w:rsid w:val="00E733EF"/>
    <w:rsid w:val="00E95358"/>
    <w:rsid w:val="00E97683"/>
    <w:rsid w:val="00EA2B67"/>
    <w:rsid w:val="00ED2978"/>
    <w:rsid w:val="00ED4F99"/>
    <w:rsid w:val="00EE01F7"/>
    <w:rsid w:val="00EE410A"/>
    <w:rsid w:val="00EF0863"/>
    <w:rsid w:val="00EF306C"/>
    <w:rsid w:val="00F00949"/>
    <w:rsid w:val="00F013B6"/>
    <w:rsid w:val="00F159F7"/>
    <w:rsid w:val="00F372E3"/>
    <w:rsid w:val="00F53898"/>
    <w:rsid w:val="00F56AA1"/>
    <w:rsid w:val="00F63F06"/>
    <w:rsid w:val="00F73ACA"/>
    <w:rsid w:val="00F7685C"/>
    <w:rsid w:val="00F80E91"/>
    <w:rsid w:val="00F814C3"/>
    <w:rsid w:val="00FC09C7"/>
    <w:rsid w:val="00FC1196"/>
    <w:rsid w:val="00FC373B"/>
    <w:rsid w:val="00FD0C63"/>
    <w:rsid w:val="00FD3211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5FAF5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4">
    <w:name w:val="Normal (Web)"/>
    <w:basedOn w:val="a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  <w:style w:type="paragraph" w:customStyle="1" w:styleId="af5">
    <w:name w:val="листинг"/>
    <w:basedOn w:val="a"/>
    <w:qFormat/>
    <w:rsid w:val="00ED4F99"/>
    <w:pPr>
      <w:spacing w:after="0"/>
    </w:pPr>
    <w:rPr>
      <w:rFonts w:ascii="Courier New" w:eastAsia="Consolas" w:hAnsi="Courier New" w:cs="Courier New"/>
      <w:sz w:val="24"/>
      <w:szCs w:val="24"/>
    </w:rPr>
  </w:style>
  <w:style w:type="paragraph" w:customStyle="1" w:styleId="af6">
    <w:name w:val="Подзаголовоке"/>
    <w:basedOn w:val="a"/>
    <w:qFormat/>
    <w:rsid w:val="002A66DE"/>
    <w:pPr>
      <w:spacing w:before="240" w:line="257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7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246</cp:revision>
  <dcterms:created xsi:type="dcterms:W3CDTF">2025-02-25T14:34:00Z</dcterms:created>
  <dcterms:modified xsi:type="dcterms:W3CDTF">2026-05-20T11:30:00Z</dcterms:modified>
</cp:coreProperties>
</file>