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35D" w:rsidRDefault="00B974CE">
      <w:pPr>
        <w:rPr>
          <w:sz w:val="28"/>
        </w:rPr>
      </w:pPr>
      <w:r w:rsidRPr="0034135D">
        <w:rPr>
          <w:sz w:val="28"/>
        </w:rPr>
        <w:t xml:space="preserve">Here, the 3 statements are basically speaking about a transaction that took place where 2 items of product id1 have been sold to a customer. </w:t>
      </w:r>
    </w:p>
    <w:p w:rsidR="0034135D" w:rsidRDefault="00B974CE">
      <w:pPr>
        <w:rPr>
          <w:sz w:val="28"/>
        </w:rPr>
      </w:pPr>
      <w:r w:rsidRPr="0034135D">
        <w:rPr>
          <w:sz w:val="28"/>
        </w:rPr>
        <w:t>This affects product table (where quantity on hand decrease by 2 as 2 has been sold from the stock), orders table (as it is part of an order and so has order no, date, shipping date and also customer id as the person who purchased it, and employee id as the one who sold the good) and in order details table (as order number, product no, quoted price and quantity orders will now be updated).</w:t>
      </w:r>
    </w:p>
    <w:p w:rsidR="00F72DE7" w:rsidRPr="0034135D" w:rsidRDefault="00B974CE">
      <w:pPr>
        <w:rPr>
          <w:sz w:val="28"/>
        </w:rPr>
      </w:pPr>
      <w:r w:rsidRPr="0034135D">
        <w:rPr>
          <w:sz w:val="28"/>
        </w:rPr>
        <w:br/>
        <w:t xml:space="preserve">Since it affects all these 3 tables, the statements should happen in a single transaction to prevent any inconsistency between the tables in the database and thus maintain the ACID property of the transaction. </w:t>
      </w:r>
      <w:bookmarkStart w:id="0" w:name="_GoBack"/>
      <w:bookmarkEnd w:id="0"/>
    </w:p>
    <w:sectPr w:rsidR="00F72DE7" w:rsidRPr="0034135D" w:rsidSect="00EA731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31B"/>
    <w:rsid w:val="0034135D"/>
    <w:rsid w:val="00B974CE"/>
    <w:rsid w:val="00EA731B"/>
    <w:rsid w:val="00F72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1115</TotalTime>
  <Pages>1</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cp:revision>
  <dcterms:created xsi:type="dcterms:W3CDTF">2021-09-11T11:17:00Z</dcterms:created>
  <dcterms:modified xsi:type="dcterms:W3CDTF">2021-09-12T05:52:00Z</dcterms:modified>
</cp:coreProperties>
</file>