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lang w:val="en-US" w:eastAsia="zh-CN"/>
        </w:rPr>
        <w:t>访问vuex变量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.$store.state.name;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.$store.getters.getName;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.$store.commit('mutationSetName', 'zhangsan');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.$store.dispatch('actionSetName', 'lisi');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也可以通过辅助函数的方式访问，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1、需要在应用的子组件中引入辅助函数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import {mapState, mapGetters, mapMutations, mapActions} from 'vuex'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2、在计算属性computed中注入state和getters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computed: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...mapState({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// 把 `this.name` 映射为 `this.$store.state.name`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name: state =&gt; state.name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}),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...mapGetters({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// 把 `this.getName` 映射为 `this.$store.getters.getName`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getName: getName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3、在methods中注入mutations和actions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methods: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...mapMutations([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// 将 `this.mutationSetName()` 映射为 `this.$store.commit('mutationSetName')`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'mutationSetName'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]),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...mapActions([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// 将 `this.actionSetName()` 映射为 `this.$store.dispatch('actionSetName')`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  'actionSetName'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>4多模块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>在子模块中，默认state是子模块的state，父模块采用，rootState访问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2DC0"/>
    <w:rsid w:val="0C504024"/>
    <w:rsid w:val="253C2AB2"/>
    <w:rsid w:val="4A9E7485"/>
    <w:rsid w:val="6B7D771D"/>
    <w:rsid w:val="7FE2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2020-10-04T12:36:00Z</dcterms:created>
  <dc:creator>xhf</dc:creator>
  <cp:lastModifiedBy>xhf</cp:lastModifiedBy>
  <dcterms:modified xsi:type="dcterms:W3CDTF">2020-11-15T08:05:51Z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