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«Базы данных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«Разработка логического и физического уровня модели данных в ERwin»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“Обслуживание работы конференции”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курса 12001801 группы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инструментальную среду ERwin. Научиться созданию логической модели данных с помощью ERwin. Научиться созданию физической модели данных с помощью ERwin.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Обслуживание работы конференции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Логическая схема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модель базы данных, выраженная в понятиях модели данных. Этим отличается от концептуальной модели, описывающей семантику предметной области без указания конкретных методов реализации, и от физической модели, которая описывает конкретные физические механизмы, применяемые для хранения данных в накопителях.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Физическая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логическая модель базы данных, выраженная в терминах языка описания данных конкретной СУБД. Физическая модель базы данных содержит все детали, необходимые конкретной СУБД для создания базы: наименования таблиц и столбцов, типы данных, определения первичных и внешних ключей и т.п..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1488" cy="1739887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7398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Создание сущностей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Установим связи между сущностями. Для этого нужно выбрать интересующую нас связь, а затем сначала выбрать родительскую сущность, а потом дочернюю(Рис. 2)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00463" cy="1408509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40850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Рис.2 Установление связей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Добавив атрибуты, ключи и названия получим логическую модель нашей предметной области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0353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Рис.3  Логическая модель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преобразования логической модели в физическую для начала нужно переименовать все сущности и их атрибуты на слова латинского алфавита и более того добавить атрибутам типы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94640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Рис.4 Физическая модель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