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7</w:t>
      </w:r>
    </w:p>
    <w:p w:rsidR="00000000" w:rsidDel="00000000" w:rsidP="00000000" w:rsidRDefault="00000000" w:rsidRPr="00000000" w14:paraId="0000000B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«Основы проектного менеджмента»</w:t>
      </w:r>
    </w:p>
    <w:p w:rsidR="00000000" w:rsidDel="00000000" w:rsidP="00000000" w:rsidRDefault="00000000" w:rsidRPr="00000000" w14:paraId="0000000C">
      <w:pPr>
        <w:pageBreakBefore w:val="0"/>
        <w:spacing w:after="240" w:before="24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Календарный план проекта</w:t>
      </w:r>
    </w:p>
    <w:p w:rsidR="00000000" w:rsidDel="00000000" w:rsidP="00000000" w:rsidRDefault="00000000" w:rsidRPr="00000000" w14:paraId="0000000D">
      <w:pPr>
        <w:pageBreakBefore w:val="0"/>
        <w:spacing w:after="240" w:before="240"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«Профориентационные агитбригады»</w:t>
      </w:r>
    </w:p>
    <w:p w:rsidR="00000000" w:rsidDel="00000000" w:rsidP="00000000" w:rsidRDefault="00000000" w:rsidRPr="00000000" w14:paraId="0000000E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3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4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5">
      <w:pPr>
        <w:pageBreakBefore w:val="0"/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 </w:t>
        <w:br w:type="textWrapping"/>
        <w:t xml:space="preserve">Стрельцова Татьяна Павловна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A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Иерархическая структура работ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2525" cy="3724275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4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Сетевой график:</w:t>
      </w:r>
    </w:p>
    <w:p w:rsidR="00000000" w:rsidDel="00000000" w:rsidP="00000000" w:rsidRDefault="00000000" w:rsidRPr="00000000" w14:paraId="0000001D">
      <w:pPr>
        <w:pageBreakBefore w:val="0"/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длительности работ:</w:t>
      </w:r>
    </w:p>
    <w:p w:rsidR="00000000" w:rsidDel="00000000" w:rsidP="00000000" w:rsidRDefault="00000000" w:rsidRPr="00000000" w14:paraId="0000001F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оценки длительности работ выбран метод параметрической оценки. Метод выбран в связи с тем, что проект разбивается на части, которые можно измерить, что влияет на продолжительность проекта, а также акцент делается на информации и данных из похожих проектов. Поиск и принятия в проект волонтеров занимает месяц рабочего времени. Утверждение методологии и составов бригад займет 1 неделю. Проведение командообразующих мероприятий и педагогических консультаций займет 2 недели. После этого, проведение переговоров с учебными заведениями займет месяц. Составление план для выездов бригад займет 1 неделю. </w:t>
      </w:r>
    </w:p>
    <w:p w:rsidR="00000000" w:rsidDel="00000000" w:rsidP="00000000" w:rsidRDefault="00000000" w:rsidRPr="00000000" w14:paraId="00000020">
      <w:pPr>
        <w:pageBreakBefore w:val="0"/>
        <w:spacing w:after="240" w:before="24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составления плана, можно приступать к его выполнению на протяжении всего учебного года вплоть до конца мая месяца. Вследствие чего по максимальной мере будет потрачено 9 месяцев рабочего времени.</w:t>
      </w:r>
    </w:p>
    <w:p w:rsidR="00000000" w:rsidDel="00000000" w:rsidP="00000000" w:rsidRDefault="00000000" w:rsidRPr="00000000" w14:paraId="00000021">
      <w:pPr>
        <w:pageBreakBefore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Итоговые сроки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pageBreakBefore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волонтеров: 30.05.2021 - 30.06.2021</w:t>
        <w:br w:type="textWrapping"/>
        <w:t xml:space="preserve">Утверждение методологии и составов бригад: 30.06.2021-07.07.2021</w:t>
        <w:br w:type="textWrapping"/>
        <w:t xml:space="preserve">Проведение командообразующих мероприятий и педагогических консультаций: 08.07.2021 - 21.07.2021</w:t>
        <w:br w:type="textWrapping"/>
        <w:t xml:space="preserve">Проведение переговоров с учебными заведениями: 21.07.2021 - 20.08.2021</w:t>
        <w:br w:type="textWrapping"/>
        <w:t xml:space="preserve">Составление план для выездов бригад: 21.08.2021 - 28.08.2021</w:t>
        <w:br w:type="textWrapping"/>
        <w:t xml:space="preserve">Выезды профориентационных агитбригад: 05.09.2021 - 21.05.2022</w:t>
      </w:r>
    </w:p>
    <w:p w:rsidR="00000000" w:rsidDel="00000000" w:rsidP="00000000" w:rsidRDefault="00000000" w:rsidRPr="00000000" w14:paraId="00000023">
      <w:pPr>
        <w:pageBreakBefore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tbl>
      <w:tblPr>
        <w:tblStyle w:val="Table1"/>
        <w:tblW w:w="11025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2775"/>
        <w:gridCol w:w="1080"/>
        <w:gridCol w:w="1575"/>
        <w:gridCol w:w="1470"/>
        <w:gridCol w:w="1755"/>
        <w:gridCol w:w="1890"/>
        <w:tblGridChange w:id="0">
          <w:tblGrid>
            <w:gridCol w:w="480"/>
            <w:gridCol w:w="2775"/>
            <w:gridCol w:w="1080"/>
            <w:gridCol w:w="1575"/>
            <w:gridCol w:w="1470"/>
            <w:gridCol w:w="175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Длительность, дни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начала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окончания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Документ подтверждающий выполнение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ФИО, ответственного исполнителя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волонтеров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30.05.2021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30.06.2021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наборе волонтеров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Шалягин Ю.В.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Утверждение методологии и составов бригад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30.06.2021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07.07.2021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об утвержденной методологии профориентационных бригад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Григорьев В.В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Проведение командообразующих мероприятий и педагогических консультаций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08.07.2021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21.07.2021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проведенной подготовки бригад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Добрый Е.В.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Проведение переговоров с учебными заведениями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21.07.2021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20.08.2021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Договор о сотрудничестве с учебными заведениями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Шалягин 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Составление план для выездов бригад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21.08.2021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28.08.2021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 выезда профориентационных бригад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Григорьев В.В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Выезды профориентационных агитбригад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05.09.2021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after="240" w:before="24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Отчеты выезда бригад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Биндас Е.Е.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