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3B9A" w14:textId="77777777" w:rsidR="00B0510B" w:rsidRDefault="001119BC">
      <w:pPr>
        <w:spacing w:line="360" w:lineRule="auto"/>
        <w:ind w:left="-1134" w:right="-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ИНФОРМАЦИОННАЯ СИСТЕМА ДЛЯ ПОВЫШЕНИЯ ЭФФЕКТИВНОСТИ МОНИТОРИНГА ЗАБОЛЕВАЕМОСТИ В УСЛОВИЯХ ЭПИДЕМИОЛОГИЧЕСКОЙ СИТУАЦИИ</w:t>
      </w:r>
    </w:p>
    <w:p w14:paraId="380C6C25" w14:textId="77777777" w:rsidR="00B0510B" w:rsidRDefault="001119BC">
      <w:pPr>
        <w:spacing w:after="240" w:line="360" w:lineRule="auto"/>
        <w:ind w:firstLine="70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Афанасьев Данил Игоревич</w:t>
      </w:r>
    </w:p>
    <w:p w14:paraId="4F9DA22E" w14:textId="77777777" w:rsidR="00B0510B" w:rsidRDefault="001119BC">
      <w:pPr>
        <w:spacing w:before="240" w:after="240" w:line="360" w:lineRule="auto"/>
        <w:ind w:firstLine="708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б</w:t>
      </w:r>
      <w:r>
        <w:rPr>
          <w:i/>
          <w:sz w:val="28"/>
          <w:szCs w:val="28"/>
        </w:rPr>
        <w:t>акалавр, кафедра математического и программного обеспечения информационных систем, Белгородский государственный национальный исследовательский университет,</w:t>
      </w:r>
    </w:p>
    <w:p w14:paraId="6D639746" w14:textId="77777777" w:rsidR="00B0510B" w:rsidRDefault="001119BC">
      <w:pPr>
        <w:spacing w:before="240" w:after="240" w:line="360" w:lineRule="auto"/>
        <w:ind w:firstLine="708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РФ, г. Белгород</w:t>
      </w:r>
      <w:r>
        <w:rPr>
          <w:i/>
          <w:sz w:val="28"/>
          <w:szCs w:val="28"/>
        </w:rPr>
        <w:br/>
      </w:r>
      <w:r>
        <w:rPr>
          <w:sz w:val="28"/>
          <w:szCs w:val="28"/>
        </w:rPr>
        <w:t>danilwagner@yandex.ru</w:t>
      </w:r>
    </w:p>
    <w:p w14:paraId="20AF4D18" w14:textId="77777777" w:rsidR="00B0510B" w:rsidRDefault="001119BC">
      <w:pPr>
        <w:spacing w:after="240" w:line="360" w:lineRule="auto"/>
        <w:ind w:firstLine="708"/>
        <w:jc w:val="right"/>
        <w:rPr>
          <w:sz w:val="28"/>
          <w:szCs w:val="28"/>
        </w:rPr>
      </w:pPr>
      <w:r>
        <w:rPr>
          <w:b/>
          <w:sz w:val="28"/>
          <w:szCs w:val="28"/>
        </w:rPr>
        <w:t>Капустин Виктор Сергеевич</w:t>
      </w:r>
      <w:r>
        <w:rPr>
          <w:sz w:val="28"/>
          <w:szCs w:val="28"/>
        </w:rPr>
        <w:t xml:space="preserve"> </w:t>
      </w:r>
    </w:p>
    <w:p w14:paraId="002D6485" w14:textId="77777777" w:rsidR="00B0510B" w:rsidRDefault="001119BC">
      <w:pPr>
        <w:spacing w:before="240" w:after="240" w:line="360" w:lineRule="auto"/>
        <w:ind w:firstLine="708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бакалавр, кафедра математического и</w:t>
      </w:r>
      <w:r>
        <w:rPr>
          <w:i/>
          <w:sz w:val="28"/>
          <w:szCs w:val="28"/>
        </w:rPr>
        <w:t xml:space="preserve"> программного обеспечения информационных систем, Белгородский государственный национальный исследовательский университет,</w:t>
      </w:r>
    </w:p>
    <w:p w14:paraId="6875EAC7" w14:textId="77777777" w:rsidR="00B0510B" w:rsidRDefault="001119BC">
      <w:pPr>
        <w:spacing w:before="240" w:after="240" w:line="360" w:lineRule="auto"/>
        <w:ind w:firstLine="708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РФ, г. Белгород</w:t>
      </w:r>
      <w:r>
        <w:rPr>
          <w:i/>
          <w:sz w:val="28"/>
          <w:szCs w:val="28"/>
        </w:rPr>
        <w:br/>
      </w:r>
      <w:r w:rsidRPr="001119BC">
        <w:rPr>
          <w:i/>
          <w:sz w:val="28"/>
          <w:szCs w:val="28"/>
          <w:highlight w:val="white"/>
        </w:rPr>
        <w:t>viktor-kapustin-2000@mail.ru</w:t>
      </w:r>
    </w:p>
    <w:p w14:paraId="0EBCB16F" w14:textId="77777777" w:rsidR="00B0510B" w:rsidRDefault="001119BC">
      <w:pPr>
        <w:spacing w:after="240" w:line="360" w:lineRule="auto"/>
        <w:ind w:firstLine="708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Научный руководитель - Чашин Юрий Геннадиевич</w:t>
      </w:r>
    </w:p>
    <w:p w14:paraId="77EFA8B7" w14:textId="77777777" w:rsidR="00B0510B" w:rsidRDefault="001119BC">
      <w:pPr>
        <w:spacing w:before="240" w:after="240" w:line="360" w:lineRule="auto"/>
        <w:ind w:firstLine="708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доцент, кафедра математического и программн</w:t>
      </w:r>
      <w:r>
        <w:rPr>
          <w:i/>
          <w:sz w:val="28"/>
          <w:szCs w:val="28"/>
        </w:rPr>
        <w:t>ого обеспечения информационных систем, Белгородский государственный национальный исследовательский университет,</w:t>
      </w:r>
    </w:p>
    <w:p w14:paraId="402879EE" w14:textId="77777777" w:rsidR="00B0510B" w:rsidRDefault="001119BC">
      <w:pPr>
        <w:spacing w:line="360" w:lineRule="auto"/>
        <w:ind w:left="-1134" w:right="5" w:firstLine="1842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РФ, г. Белгород</w:t>
      </w:r>
    </w:p>
    <w:p w14:paraId="3492317F" w14:textId="77777777" w:rsidR="00B0510B" w:rsidRDefault="00B0510B" w:rsidP="001119BC">
      <w:pPr>
        <w:spacing w:line="360" w:lineRule="auto"/>
        <w:ind w:right="-284"/>
        <w:jc w:val="both"/>
        <w:rPr>
          <w:sz w:val="28"/>
          <w:szCs w:val="28"/>
        </w:rPr>
      </w:pPr>
    </w:p>
    <w:p w14:paraId="6781931A" w14:textId="77777777" w:rsidR="00B0510B" w:rsidRDefault="001119BC">
      <w:pPr>
        <w:spacing w:line="360" w:lineRule="auto"/>
        <w:ind w:right="5" w:firstLine="720"/>
        <w:jc w:val="both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Аннотация. </w:t>
      </w:r>
      <w:r>
        <w:rPr>
          <w:i/>
          <w:sz w:val="28"/>
          <w:szCs w:val="28"/>
        </w:rPr>
        <w:t>В данной работе будет рассмотрен  способ мониторинга переболевших инфекционными и вирусными болезнями, отслеживания</w:t>
      </w:r>
      <w:r>
        <w:rPr>
          <w:i/>
          <w:sz w:val="28"/>
          <w:szCs w:val="28"/>
        </w:rPr>
        <w:t xml:space="preserve"> контактов группы с целью минимизации распространения вирусных болезней, формирования отчетов о вакцинированных учащихся.</w:t>
      </w:r>
    </w:p>
    <w:p w14:paraId="70F52E99" w14:textId="77777777" w:rsidR="00B0510B" w:rsidRDefault="00B0510B">
      <w:pPr>
        <w:spacing w:line="360" w:lineRule="auto"/>
        <w:ind w:right="5" w:firstLine="720"/>
        <w:jc w:val="both"/>
        <w:rPr>
          <w:i/>
          <w:sz w:val="28"/>
          <w:szCs w:val="28"/>
        </w:rPr>
      </w:pPr>
    </w:p>
    <w:p w14:paraId="0909A1D7" w14:textId="77777777" w:rsidR="00B0510B" w:rsidRDefault="001119BC">
      <w:pPr>
        <w:spacing w:line="360" w:lineRule="auto"/>
        <w:ind w:right="5" w:firstLine="708"/>
        <w:jc w:val="both"/>
        <w:rPr>
          <w:sz w:val="28"/>
          <w:szCs w:val="28"/>
        </w:rPr>
      </w:pPr>
      <w:r>
        <w:rPr>
          <w:color w:val="3C4043"/>
          <w:sz w:val="28"/>
          <w:szCs w:val="28"/>
          <w:highlight w:val="white"/>
        </w:rPr>
        <w:lastRenderedPageBreak/>
        <w:t>Сегодня современный мир переживает не лучшие эпидемиологические условия. Поэтому многие страны, города и заведения соответствуя экстр</w:t>
      </w:r>
      <w:r>
        <w:rPr>
          <w:color w:val="3C4043"/>
          <w:sz w:val="28"/>
          <w:szCs w:val="28"/>
          <w:highlight w:val="white"/>
        </w:rPr>
        <w:t>енным мерам следуют вынужденной самоизоляции, проводя контроль за здоровьем людей. Огромное количество медицинских учреждений переоборудуются под необходимые нужды врачебного дела, а также проходит открытие новых пунктов диагностики, приёма и неотложной по</w:t>
      </w:r>
      <w:r>
        <w:rPr>
          <w:color w:val="3C4043"/>
          <w:sz w:val="28"/>
          <w:szCs w:val="28"/>
          <w:highlight w:val="white"/>
        </w:rPr>
        <w:t>мощи. Но работа с большим количеством людей вызывает много затруднительных моментов. Одним из возможных решений может стать система контроля за здоровьем.</w:t>
      </w:r>
    </w:p>
    <w:p w14:paraId="51926B21" w14:textId="655F4B1C" w:rsidR="00B0510B" w:rsidRDefault="001119BC">
      <w:pPr>
        <w:spacing w:line="360" w:lineRule="auto"/>
        <w:ind w:right="5" w:firstLine="720"/>
        <w:jc w:val="both"/>
        <w:rPr>
          <w:color w:val="3C4043"/>
          <w:sz w:val="28"/>
          <w:szCs w:val="28"/>
          <w:highlight w:val="white"/>
        </w:rPr>
      </w:pPr>
      <w:r>
        <w:rPr>
          <w:color w:val="3C4043"/>
          <w:sz w:val="28"/>
          <w:szCs w:val="28"/>
          <w:highlight w:val="white"/>
        </w:rPr>
        <w:t>Такая информационная система может стать здравым решением из-за того, что во многих школах и вузах по</w:t>
      </w:r>
      <w:r>
        <w:rPr>
          <w:color w:val="3C4043"/>
          <w:sz w:val="28"/>
          <w:szCs w:val="28"/>
          <w:highlight w:val="white"/>
        </w:rPr>
        <w:t>явится возможность следить за здоровьем людей. Таким образом, возможно,</w:t>
      </w:r>
      <w:r>
        <w:rPr>
          <w:color w:val="3C4043"/>
          <w:sz w:val="28"/>
          <w:szCs w:val="28"/>
          <w:highlight w:val="white"/>
        </w:rPr>
        <w:t xml:space="preserve"> мониторить сколько сделано было сделано прививок и какими болезнями переболел обучающийся. Все эти меры будут способствовать контролю за распространением заболеваний в учебной среде.</w:t>
      </w:r>
    </w:p>
    <w:p w14:paraId="7924A967" w14:textId="77777777" w:rsidR="00B0510B" w:rsidRDefault="001119BC">
      <w:pPr>
        <w:spacing w:line="360" w:lineRule="auto"/>
        <w:ind w:right="5" w:firstLine="720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Инструментом технической реализации описанного решения является использование информационной системы, связанной с современными базами данных, которые будет содержать информацию о каждом обучающемся: его здоровье, прохождение вакцинации, историю болезней. Э</w:t>
      </w:r>
      <w:r>
        <w:rPr>
          <w:sz w:val="28"/>
          <w:szCs w:val="28"/>
        </w:rPr>
        <w:t>то позволит медицинским работникам учебных учреждений запрашивать эти данные из базы данных и таким образом их загруженность должна снизиться. Также следует с особой внимательностью учесть запись врачебных наблюдений, уровни доступа к запросам и соглашения</w:t>
      </w:r>
      <w:r>
        <w:rPr>
          <w:sz w:val="28"/>
          <w:szCs w:val="28"/>
        </w:rPr>
        <w:t xml:space="preserve"> с обучающимися об обработке персональных данных.</w:t>
      </w:r>
    </w:p>
    <w:p w14:paraId="0E83BB26" w14:textId="77777777" w:rsidR="00B0510B" w:rsidRDefault="001119BC">
      <w:pPr>
        <w:spacing w:line="360" w:lineRule="auto"/>
        <w:ind w:right="5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Система работает следующим образом:</w:t>
      </w:r>
    </w:p>
    <w:p w14:paraId="6EAF557A" w14:textId="77777777" w:rsidR="00B0510B" w:rsidRDefault="001119BC">
      <w:pPr>
        <w:numPr>
          <w:ilvl w:val="0"/>
          <w:numId w:val="1"/>
        </w:numPr>
        <w:spacing w:line="360" w:lineRule="auto"/>
        <w:ind w:right="5"/>
        <w:jc w:val="both"/>
        <w:rPr>
          <w:sz w:val="28"/>
          <w:szCs w:val="28"/>
        </w:rPr>
      </w:pPr>
      <w:r>
        <w:rPr>
          <w:sz w:val="28"/>
          <w:szCs w:val="28"/>
        </w:rPr>
        <w:t>Вносятся сведения о здоровье обучающегося, о вакцинации и виде заболевания;</w:t>
      </w:r>
    </w:p>
    <w:p w14:paraId="576F1DC2" w14:textId="77777777" w:rsidR="00B0510B" w:rsidRDefault="001119BC">
      <w:pPr>
        <w:numPr>
          <w:ilvl w:val="0"/>
          <w:numId w:val="1"/>
        </w:numPr>
        <w:spacing w:line="360" w:lineRule="auto"/>
        <w:ind w:right="5"/>
        <w:jc w:val="both"/>
        <w:rPr>
          <w:sz w:val="28"/>
          <w:szCs w:val="28"/>
        </w:rPr>
      </w:pPr>
      <w:r>
        <w:rPr>
          <w:sz w:val="28"/>
          <w:szCs w:val="28"/>
        </w:rPr>
        <w:t>Выходной информацией является отчет о больных и вакцинированных учащихся, а также о количестве</w:t>
      </w:r>
      <w:r>
        <w:rPr>
          <w:sz w:val="28"/>
          <w:szCs w:val="28"/>
        </w:rPr>
        <w:t xml:space="preserve"> групп на карантине;</w:t>
      </w:r>
    </w:p>
    <w:p w14:paraId="5CD57FCE" w14:textId="77777777" w:rsidR="00B0510B" w:rsidRDefault="001119BC">
      <w:pPr>
        <w:numPr>
          <w:ilvl w:val="0"/>
          <w:numId w:val="1"/>
        </w:numPr>
        <w:spacing w:line="360" w:lineRule="auto"/>
        <w:ind w:right="5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Управляющей информацией являются документы, регулирующие медицинские наблюдения и соглашение со студентами и родителями школьников на обработку данного вида информации;</w:t>
      </w:r>
    </w:p>
    <w:p w14:paraId="0594E3FF" w14:textId="77777777" w:rsidR="00B0510B" w:rsidRDefault="001119BC">
      <w:pPr>
        <w:numPr>
          <w:ilvl w:val="0"/>
          <w:numId w:val="1"/>
        </w:numPr>
        <w:spacing w:line="360" w:lineRule="auto"/>
        <w:ind w:right="5"/>
        <w:jc w:val="both"/>
        <w:rPr>
          <w:sz w:val="28"/>
          <w:szCs w:val="28"/>
        </w:rPr>
      </w:pPr>
      <w:r>
        <w:rPr>
          <w:sz w:val="28"/>
          <w:szCs w:val="28"/>
        </w:rPr>
        <w:t>Механизмами (людьми, которые осуществляют все операции согласно св</w:t>
      </w:r>
      <w:r>
        <w:rPr>
          <w:sz w:val="28"/>
          <w:szCs w:val="28"/>
        </w:rPr>
        <w:t>оим обязанностям) являются медицинские работники и кураторы/классные руководители;</w:t>
      </w:r>
    </w:p>
    <w:p w14:paraId="3BFB5F2A" w14:textId="77777777" w:rsidR="00B0510B" w:rsidRDefault="001119BC">
      <w:pPr>
        <w:numPr>
          <w:ilvl w:val="0"/>
          <w:numId w:val="1"/>
        </w:numPr>
        <w:spacing w:line="360" w:lineRule="auto"/>
        <w:ind w:right="5"/>
        <w:jc w:val="both"/>
        <w:rPr>
          <w:sz w:val="28"/>
          <w:szCs w:val="28"/>
        </w:rPr>
      </w:pPr>
      <w:r>
        <w:rPr>
          <w:sz w:val="28"/>
          <w:szCs w:val="28"/>
        </w:rPr>
        <w:t>Основными операциями по взаиморасчету будут: ввод информации в систему о здоровых и больных обучающихся, анализ информации о состоянии их здоровья и формирование отчетов.</w:t>
      </w:r>
    </w:p>
    <w:p w14:paraId="17A7E0FB" w14:textId="77777777" w:rsidR="001119BC" w:rsidRDefault="001119BC" w:rsidP="001119BC">
      <w:pPr>
        <w:spacing w:line="360" w:lineRule="auto"/>
        <w:ind w:right="5" w:firstLine="720"/>
        <w:jc w:val="both"/>
        <w:rPr>
          <w:color w:val="3C4043"/>
          <w:sz w:val="28"/>
          <w:szCs w:val="28"/>
          <w:highlight w:val="white"/>
        </w:rPr>
      </w:pPr>
      <w:r>
        <w:rPr>
          <w:color w:val="3C4043"/>
          <w:sz w:val="28"/>
          <w:szCs w:val="28"/>
          <w:highlight w:val="white"/>
        </w:rPr>
        <w:t>Ос</w:t>
      </w:r>
      <w:r>
        <w:rPr>
          <w:color w:val="3C4043"/>
          <w:sz w:val="28"/>
          <w:szCs w:val="28"/>
          <w:highlight w:val="white"/>
        </w:rPr>
        <w:t>новным операциям стоит уделить особое внимание. Их работа представлена на диаграмме (рис. 1).</w:t>
      </w:r>
    </w:p>
    <w:p w14:paraId="357EAA92" w14:textId="277391AA" w:rsidR="00B0510B" w:rsidRPr="001119BC" w:rsidRDefault="001119BC" w:rsidP="001119BC">
      <w:pPr>
        <w:spacing w:line="360" w:lineRule="auto"/>
        <w:ind w:right="5" w:firstLine="720"/>
        <w:jc w:val="both"/>
        <w:rPr>
          <w:color w:val="3C4043"/>
          <w:sz w:val="28"/>
          <w:szCs w:val="28"/>
          <w:highlight w:val="white"/>
        </w:rPr>
      </w:pPr>
      <w:r>
        <w:rPr>
          <w:color w:val="3C4043"/>
          <w:sz w:val="28"/>
          <w:szCs w:val="28"/>
          <w:highlight w:val="white"/>
        </w:rPr>
        <w:br/>
      </w:r>
      <w:r>
        <w:rPr>
          <w:noProof/>
          <w:sz w:val="28"/>
          <w:szCs w:val="28"/>
        </w:rPr>
        <w:drawing>
          <wp:inline distT="0" distB="0" distL="0" distR="0" wp14:anchorId="4D953F43" wp14:editId="2885F7B1">
            <wp:extent cx="5943600" cy="4191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155" cy="41913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62747C" w14:textId="77777777" w:rsidR="00B0510B" w:rsidRDefault="001119BC">
      <w:pPr>
        <w:spacing w:line="360" w:lineRule="auto"/>
        <w:ind w:right="5"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Рисунок 1. Основные операции процесса “учет состояния здоровья обучающихся”</w:t>
      </w:r>
    </w:p>
    <w:p w14:paraId="771BA3E4" w14:textId="77777777" w:rsidR="00B0510B" w:rsidRDefault="001119BC">
      <w:pPr>
        <w:keepNext/>
        <w:spacing w:line="360" w:lineRule="auto"/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Таблица 1</w:t>
      </w:r>
    </w:p>
    <w:p w14:paraId="7A6B62C7" w14:textId="77777777" w:rsidR="00B0510B" w:rsidRDefault="001119BC">
      <w:pPr>
        <w:keepNext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Взаиморасчет с клиентами</w:t>
      </w:r>
    </w:p>
    <w:tbl>
      <w:tblPr>
        <w:tblStyle w:val="a5"/>
        <w:tblW w:w="9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98"/>
        <w:gridCol w:w="2145"/>
        <w:gridCol w:w="1965"/>
        <w:gridCol w:w="1907"/>
        <w:gridCol w:w="1465"/>
      </w:tblGrid>
      <w:tr w:rsidR="00B0510B" w14:paraId="4BF4B6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4B95D5D" w14:textId="77777777" w:rsidR="00B0510B" w:rsidRDefault="001119BC" w:rsidP="001119BC">
            <w:pPr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операции</w:t>
            </w:r>
          </w:p>
        </w:tc>
        <w:tc>
          <w:tcPr>
            <w:tcW w:w="2145" w:type="dxa"/>
          </w:tcPr>
          <w:p w14:paraId="563F7002" w14:textId="77777777" w:rsidR="00B0510B" w:rsidRDefault="001119BC" w:rsidP="001119BC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на вход</w:t>
            </w:r>
          </w:p>
        </w:tc>
        <w:tc>
          <w:tcPr>
            <w:tcW w:w="1965" w:type="dxa"/>
          </w:tcPr>
          <w:p w14:paraId="5AB8D18B" w14:textId="77777777" w:rsidR="00B0510B" w:rsidRDefault="001119BC" w:rsidP="001119BC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  <w:tc>
          <w:tcPr>
            <w:tcW w:w="1907" w:type="dxa"/>
          </w:tcPr>
          <w:p w14:paraId="7F4BB302" w14:textId="77777777" w:rsidR="00B0510B" w:rsidRDefault="001119BC" w:rsidP="001119BC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</w:t>
            </w:r>
          </w:p>
        </w:tc>
        <w:tc>
          <w:tcPr>
            <w:tcW w:w="1465" w:type="dxa"/>
          </w:tcPr>
          <w:p w14:paraId="161F5B0D" w14:textId="77777777" w:rsidR="00B0510B" w:rsidRDefault="001119BC" w:rsidP="001119BC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Механизм</w:t>
            </w:r>
          </w:p>
        </w:tc>
      </w:tr>
      <w:tr w:rsidR="00B0510B" w14:paraId="66E5FDB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061D3419" w14:textId="77777777" w:rsidR="00B0510B" w:rsidRDefault="001119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информации в систему о здоровых обучающихся</w:t>
            </w:r>
          </w:p>
        </w:tc>
        <w:tc>
          <w:tcPr>
            <w:tcW w:w="2145" w:type="dxa"/>
          </w:tcPr>
          <w:p w14:paraId="2964664B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Сведения о здоровье обучающегося;</w:t>
            </w:r>
          </w:p>
          <w:p w14:paraId="0BB52277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Сведения о вакцинации</w:t>
            </w:r>
          </w:p>
        </w:tc>
        <w:tc>
          <w:tcPr>
            <w:tcW w:w="1965" w:type="dxa"/>
          </w:tcPr>
          <w:p w14:paraId="3EF7F331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Карточка учета здоровья</w:t>
            </w:r>
          </w:p>
        </w:tc>
        <w:tc>
          <w:tcPr>
            <w:tcW w:w="1907" w:type="dxa"/>
          </w:tcPr>
          <w:p w14:paraId="49396EF9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Соглашение со студентами</w:t>
            </w:r>
          </w:p>
        </w:tc>
        <w:tc>
          <w:tcPr>
            <w:tcW w:w="1465" w:type="dxa"/>
          </w:tcPr>
          <w:p w14:paraId="3B632DEF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Медицинский работник</w:t>
            </w:r>
          </w:p>
        </w:tc>
      </w:tr>
      <w:tr w:rsidR="00B0510B" w14:paraId="2E65E3A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20444CA6" w14:textId="77777777" w:rsidR="00B0510B" w:rsidRDefault="001119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информации о  больных обучающихся</w:t>
            </w:r>
          </w:p>
        </w:tc>
        <w:tc>
          <w:tcPr>
            <w:tcW w:w="2145" w:type="dxa"/>
          </w:tcPr>
          <w:p w14:paraId="773D41FC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Карточка учета здоровья,</w:t>
            </w:r>
          </w:p>
          <w:p w14:paraId="04195DE8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Информация о заболевании</w:t>
            </w:r>
          </w:p>
        </w:tc>
        <w:tc>
          <w:tcPr>
            <w:tcW w:w="1965" w:type="dxa"/>
          </w:tcPr>
          <w:p w14:paraId="5C343C69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Карточка больного</w:t>
            </w:r>
          </w:p>
        </w:tc>
        <w:tc>
          <w:tcPr>
            <w:tcW w:w="1907" w:type="dxa"/>
          </w:tcPr>
          <w:p w14:paraId="5AFE6BA6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Документы, регулирующие медицинские наблюдения</w:t>
            </w:r>
          </w:p>
        </w:tc>
        <w:tc>
          <w:tcPr>
            <w:tcW w:w="1465" w:type="dxa"/>
          </w:tcPr>
          <w:p w14:paraId="6D74A189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Медицинский работник;</w:t>
            </w:r>
          </w:p>
        </w:tc>
      </w:tr>
      <w:tr w:rsidR="00B0510B" w14:paraId="200BC4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15DA6FD5" w14:textId="77777777" w:rsidR="00B0510B" w:rsidRDefault="001119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информации о состоянии здоровья</w:t>
            </w:r>
          </w:p>
        </w:tc>
        <w:tc>
          <w:tcPr>
            <w:tcW w:w="2145" w:type="dxa"/>
          </w:tcPr>
          <w:p w14:paraId="7800F7C5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Карточка больного,</w:t>
            </w:r>
          </w:p>
          <w:p w14:paraId="582E4603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Карточка учета здоров</w:t>
            </w:r>
            <w:r>
              <w:rPr>
                <w:sz w:val="28"/>
                <w:szCs w:val="28"/>
              </w:rPr>
              <w:t>ья</w:t>
            </w:r>
          </w:p>
        </w:tc>
        <w:tc>
          <w:tcPr>
            <w:tcW w:w="1965" w:type="dxa"/>
          </w:tcPr>
          <w:p w14:paraId="0240CE44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Сводная информация по болеющим;</w:t>
            </w:r>
          </w:p>
          <w:p w14:paraId="0B35ACC5" w14:textId="77777777" w:rsidR="00B0510B" w:rsidRDefault="00B0510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2531BF89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Документы, регулирующие медицинские наблюдения</w:t>
            </w:r>
          </w:p>
        </w:tc>
        <w:tc>
          <w:tcPr>
            <w:tcW w:w="1465" w:type="dxa"/>
          </w:tcPr>
          <w:p w14:paraId="008DBD8F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Медицинский работник;</w:t>
            </w:r>
          </w:p>
          <w:p w14:paraId="58ADD686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Куратор</w:t>
            </w:r>
          </w:p>
        </w:tc>
      </w:tr>
      <w:tr w:rsidR="00B0510B" w14:paraId="64A875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8" w:type="dxa"/>
          </w:tcPr>
          <w:p w14:paraId="7E79CE4C" w14:textId="77777777" w:rsidR="00B0510B" w:rsidRDefault="001119B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Формирования отчетов</w:t>
            </w:r>
          </w:p>
        </w:tc>
        <w:tc>
          <w:tcPr>
            <w:tcW w:w="2145" w:type="dxa"/>
          </w:tcPr>
          <w:p w14:paraId="21EC2CA0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Сводная информация по болеющим</w:t>
            </w:r>
          </w:p>
        </w:tc>
        <w:tc>
          <w:tcPr>
            <w:tcW w:w="1965" w:type="dxa"/>
          </w:tcPr>
          <w:p w14:paraId="7C78C911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количестве групп на карантине,</w:t>
            </w:r>
          </w:p>
          <w:p w14:paraId="40C6944D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болеющих обучающихся;</w:t>
            </w:r>
          </w:p>
          <w:p w14:paraId="1D342305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Отчет о вакцинированных обучающихся;</w:t>
            </w:r>
          </w:p>
        </w:tc>
        <w:tc>
          <w:tcPr>
            <w:tcW w:w="1907" w:type="dxa"/>
          </w:tcPr>
          <w:p w14:paraId="74303082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Документы, регулирующие медицинские наблюдения</w:t>
            </w:r>
          </w:p>
        </w:tc>
        <w:tc>
          <w:tcPr>
            <w:tcW w:w="1465" w:type="dxa"/>
          </w:tcPr>
          <w:p w14:paraId="77C1E62E" w14:textId="77777777" w:rsidR="00B0510B" w:rsidRDefault="001119BC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Медицинский работник</w:t>
            </w:r>
          </w:p>
        </w:tc>
      </w:tr>
    </w:tbl>
    <w:p w14:paraId="2DBA87D7" w14:textId="77777777" w:rsidR="00B0510B" w:rsidRDefault="00B0510B">
      <w:pPr>
        <w:spacing w:line="360" w:lineRule="auto"/>
        <w:ind w:firstLine="709"/>
        <w:jc w:val="both"/>
        <w:rPr>
          <w:sz w:val="28"/>
          <w:szCs w:val="28"/>
        </w:rPr>
      </w:pPr>
    </w:p>
    <w:p w14:paraId="67FA2050" w14:textId="77777777" w:rsidR="00B0510B" w:rsidRDefault="001119B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заключение хочется сказать, что в условиях быстро меняющегося мира, полностью увидеть картину происходящего крайне ва</w:t>
      </w:r>
      <w:r>
        <w:rPr>
          <w:sz w:val="28"/>
          <w:szCs w:val="28"/>
        </w:rPr>
        <w:t>жно для эффективной работы, особенно если речь идет о медицинской сфере.  Применение информационных систем способно в должной мере помочь с решением данного вопроса.</w:t>
      </w:r>
    </w:p>
    <w:p w14:paraId="01B69BC5" w14:textId="77777777" w:rsidR="00B0510B" w:rsidRDefault="00B0510B">
      <w:pPr>
        <w:spacing w:line="360" w:lineRule="auto"/>
        <w:ind w:firstLine="709"/>
        <w:jc w:val="both"/>
        <w:rPr>
          <w:sz w:val="28"/>
          <w:szCs w:val="28"/>
        </w:rPr>
      </w:pPr>
    </w:p>
    <w:p w14:paraId="55828DF6" w14:textId="77777777" w:rsidR="00B0510B" w:rsidRDefault="001119BC">
      <w:pPr>
        <w:spacing w:line="360" w:lineRule="auto"/>
        <w:ind w:right="5"/>
        <w:jc w:val="both"/>
        <w:rPr>
          <w:b/>
          <w:color w:val="3C4043"/>
          <w:sz w:val="28"/>
          <w:szCs w:val="28"/>
          <w:highlight w:val="white"/>
        </w:rPr>
      </w:pPr>
      <w:r>
        <w:rPr>
          <w:b/>
          <w:color w:val="3C4043"/>
          <w:sz w:val="28"/>
          <w:szCs w:val="28"/>
          <w:highlight w:val="white"/>
        </w:rPr>
        <w:t xml:space="preserve">Список литературы: </w:t>
      </w:r>
    </w:p>
    <w:p w14:paraId="0C8CF575" w14:textId="77777777" w:rsidR="00B0510B" w:rsidRDefault="001119BC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Петров, В.И. Информационные системы / </w:t>
      </w:r>
      <w:proofErr w:type="gramStart"/>
      <w:r>
        <w:rPr>
          <w:sz w:val="28"/>
          <w:szCs w:val="28"/>
        </w:rPr>
        <w:t>В.Н.</w:t>
      </w:r>
      <w:proofErr w:type="gramEnd"/>
      <w:r>
        <w:rPr>
          <w:sz w:val="28"/>
          <w:szCs w:val="28"/>
        </w:rPr>
        <w:t xml:space="preserve"> Петров. – СПб.: Питер, 2002. – 688 с.</w:t>
      </w:r>
    </w:p>
    <w:p w14:paraId="16B140E1" w14:textId="77777777" w:rsidR="00B0510B" w:rsidRDefault="001119BC">
      <w:pPr>
        <w:numPr>
          <w:ilvl w:val="0"/>
          <w:numId w:val="2"/>
        </w:numPr>
        <w:tabs>
          <w:tab w:val="left" w:pos="426"/>
          <w:tab w:val="left" w:pos="1134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Карпова, Т. С. Базы данных: модели, разработка, реализация / Т. С. Карпова. - СПб.: Питер, 2014. - 304 с.</w:t>
      </w:r>
    </w:p>
    <w:p w14:paraId="2912B422" w14:textId="77777777" w:rsidR="00B0510B" w:rsidRDefault="001119BC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Вендров</w:t>
      </w:r>
      <w:proofErr w:type="spellEnd"/>
      <w:r>
        <w:rPr>
          <w:sz w:val="28"/>
          <w:szCs w:val="28"/>
        </w:rPr>
        <w:t>, А.М. CASE-технологии. Современные методы и средства проектир</w:t>
      </w:r>
      <w:r>
        <w:rPr>
          <w:sz w:val="28"/>
          <w:szCs w:val="28"/>
        </w:rPr>
        <w:t xml:space="preserve">ования информационных систем / А.М. </w:t>
      </w:r>
      <w:proofErr w:type="spellStart"/>
      <w:r>
        <w:rPr>
          <w:sz w:val="28"/>
          <w:szCs w:val="28"/>
        </w:rPr>
        <w:t>Вендров</w:t>
      </w:r>
      <w:proofErr w:type="spellEnd"/>
      <w:r>
        <w:rPr>
          <w:sz w:val="28"/>
          <w:szCs w:val="28"/>
        </w:rPr>
        <w:t>. – М.: Финансы и статистика, 1998. – 176 с.</w:t>
      </w:r>
    </w:p>
    <w:sectPr w:rsidR="00B0510B">
      <w:pgSz w:w="11906" w:h="16838"/>
      <w:pgMar w:top="1133" w:right="1133" w:bottom="1133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2E27"/>
    <w:multiLevelType w:val="multilevel"/>
    <w:tmpl w:val="B8947A9A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5"/>
      <w:numFmt w:val="decimal"/>
      <w:lvlText w:val="%1.%2."/>
      <w:lvlJc w:val="left"/>
      <w:pPr>
        <w:ind w:left="1004" w:hanging="720"/>
      </w:pPr>
    </w:lvl>
    <w:lvl w:ilvl="2">
      <w:start w:val="1"/>
      <w:numFmt w:val="decimal"/>
      <w:lvlText w:val="%1.%2.%3."/>
      <w:lvlJc w:val="left"/>
      <w:pPr>
        <w:ind w:left="1288" w:hanging="719"/>
      </w:pPr>
    </w:lvl>
    <w:lvl w:ilvl="3">
      <w:start w:val="1"/>
      <w:numFmt w:val="decimal"/>
      <w:lvlText w:val="%1.%2.%3.%4."/>
      <w:lvlJc w:val="left"/>
      <w:pPr>
        <w:ind w:left="1932" w:hanging="1080"/>
      </w:pPr>
    </w:lvl>
    <w:lvl w:ilvl="4">
      <w:start w:val="1"/>
      <w:numFmt w:val="decimal"/>
      <w:lvlText w:val="%1.%2.%3.%4.%5."/>
      <w:lvlJc w:val="left"/>
      <w:pPr>
        <w:ind w:left="2216" w:hanging="1080"/>
      </w:pPr>
    </w:lvl>
    <w:lvl w:ilvl="5">
      <w:start w:val="1"/>
      <w:numFmt w:val="decimal"/>
      <w:lvlText w:val="%1.%2.%3.%4.%5.%6."/>
      <w:lvlJc w:val="left"/>
      <w:pPr>
        <w:ind w:left="2860" w:hanging="1440"/>
      </w:pPr>
    </w:lvl>
    <w:lvl w:ilvl="6">
      <w:start w:val="1"/>
      <w:numFmt w:val="decimal"/>
      <w:lvlText w:val="%1.%2.%3.%4.%5.%6.%7."/>
      <w:lvlJc w:val="left"/>
      <w:pPr>
        <w:ind w:left="3504" w:hanging="1800"/>
      </w:pPr>
    </w:lvl>
    <w:lvl w:ilvl="7">
      <w:start w:val="1"/>
      <w:numFmt w:val="decimal"/>
      <w:lvlText w:val="%1.%2.%3.%4.%5.%6.%7.%8."/>
      <w:lvlJc w:val="left"/>
      <w:pPr>
        <w:ind w:left="3788" w:hanging="1800"/>
      </w:pPr>
    </w:lvl>
    <w:lvl w:ilvl="8">
      <w:start w:val="1"/>
      <w:numFmt w:val="decimal"/>
      <w:lvlText w:val="%1.%2.%3.%4.%5.%6.%7.%8.%9."/>
      <w:lvlJc w:val="left"/>
      <w:pPr>
        <w:ind w:left="4432" w:hanging="2160"/>
      </w:pPr>
    </w:lvl>
  </w:abstractNum>
  <w:abstractNum w:abstractNumId="1" w15:restartNumberingAfterBreak="0">
    <w:nsid w:val="7F9B359E"/>
    <w:multiLevelType w:val="multilevel"/>
    <w:tmpl w:val="73E227C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10B"/>
    <w:rsid w:val="001119BC"/>
    <w:rsid w:val="00B0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95495"/>
  <w15:docId w15:val="{FDE032CD-571A-4074-837C-50EDE90F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jc w:val="right"/>
    </w:pPr>
    <w:rPr>
      <w:sz w:val="20"/>
      <w:szCs w:val="2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  <w:tblStylePr w:type="firstRow">
      <w:pPr>
        <w:jc w:val="center"/>
      </w:pPr>
    </w:tblStylePr>
    <w:tblStylePr w:type="firstCol">
      <w:pPr>
        <w:jc w:val="left"/>
      </w:p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Капустин Виктор Сергеевич</cp:lastModifiedBy>
  <cp:revision>2</cp:revision>
  <dcterms:created xsi:type="dcterms:W3CDTF">2021-12-22T08:47:00Z</dcterms:created>
  <dcterms:modified xsi:type="dcterms:W3CDTF">2021-12-22T08:52:00Z</dcterms:modified>
</cp:coreProperties>
</file>